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652" w:rsidRDefault="00A60652" w:rsidP="00A60652">
      <w:pPr>
        <w:spacing w:after="0" w:line="240" w:lineRule="auto"/>
        <w:rPr>
          <w:rFonts w:ascii="Calibri" w:eastAsia="Calibri" w:hAnsi="Calibri" w:cs="Times New Roman"/>
          <w:b/>
          <w:sz w:val="48"/>
        </w:rPr>
      </w:pPr>
    </w:p>
    <w:p w:rsidR="001D3161" w:rsidRPr="006B48E2" w:rsidRDefault="001D3161" w:rsidP="001D3161">
      <w:pPr>
        <w:spacing w:after="0" w:line="240" w:lineRule="auto"/>
        <w:jc w:val="center"/>
        <w:rPr>
          <w:rFonts w:ascii="Calibri" w:eastAsia="Times New Roman" w:hAnsi="Calibri" w:cs="Times New Roman"/>
          <w:b/>
          <w:bCs/>
          <w:color w:val="000000"/>
          <w:sz w:val="36"/>
          <w:szCs w:val="36"/>
          <w:lang w:eastAsia="tr-TR"/>
        </w:rPr>
      </w:pPr>
      <w:r>
        <w:rPr>
          <w:rFonts w:ascii="Calibri" w:eastAsia="Times New Roman" w:hAnsi="Calibri" w:cs="Times New Roman"/>
          <w:b/>
          <w:bCs/>
          <w:color w:val="000000"/>
          <w:sz w:val="36"/>
          <w:szCs w:val="36"/>
          <w:lang w:eastAsia="tr-TR"/>
        </w:rPr>
        <w:t xml:space="preserve">TÜRK </w:t>
      </w:r>
      <w:proofErr w:type="gramStart"/>
      <w:r w:rsidRPr="006B48E2">
        <w:rPr>
          <w:rFonts w:ascii="Calibri" w:eastAsia="Times New Roman" w:hAnsi="Calibri" w:cs="Times New Roman"/>
          <w:b/>
          <w:bCs/>
          <w:color w:val="000000"/>
          <w:sz w:val="36"/>
          <w:szCs w:val="36"/>
          <w:lang w:eastAsia="tr-TR"/>
        </w:rPr>
        <w:t>OTOMOTİV  SEKTÖRÜ</w:t>
      </w:r>
      <w:r>
        <w:rPr>
          <w:rFonts w:ascii="Calibri" w:eastAsia="Times New Roman" w:hAnsi="Calibri" w:cs="Times New Roman"/>
          <w:b/>
          <w:bCs/>
          <w:color w:val="000000"/>
          <w:sz w:val="36"/>
          <w:szCs w:val="36"/>
          <w:lang w:eastAsia="tr-TR"/>
        </w:rPr>
        <w:t>NDE</w:t>
      </w:r>
      <w:proofErr w:type="gramEnd"/>
    </w:p>
    <w:p w:rsidR="001D3161" w:rsidRDefault="001D3161" w:rsidP="001D3161">
      <w:pPr>
        <w:spacing w:after="0" w:line="240" w:lineRule="auto"/>
        <w:jc w:val="center"/>
        <w:rPr>
          <w:rFonts w:cs="TimesNewRoman+2"/>
          <w:b/>
          <w:sz w:val="36"/>
          <w:szCs w:val="36"/>
        </w:rPr>
      </w:pPr>
      <w:r>
        <w:rPr>
          <w:rFonts w:cs="TimesNewRoman+2"/>
          <w:b/>
          <w:sz w:val="36"/>
          <w:szCs w:val="36"/>
        </w:rPr>
        <w:t>SOLVENTLE YAPILAN</w:t>
      </w:r>
      <w:r w:rsidRPr="006B48E2">
        <w:rPr>
          <w:rFonts w:cs="TimesNewRoman+2"/>
          <w:b/>
          <w:sz w:val="36"/>
          <w:szCs w:val="36"/>
        </w:rPr>
        <w:t xml:space="preserve"> YÜZEY İŞLEMLERİ</w:t>
      </w:r>
      <w:r>
        <w:rPr>
          <w:rFonts w:cs="TimesNewRoman+2"/>
          <w:b/>
          <w:sz w:val="36"/>
          <w:szCs w:val="36"/>
        </w:rPr>
        <w:t xml:space="preserve"> İÇİN</w:t>
      </w:r>
    </w:p>
    <w:p w:rsidR="001D3161" w:rsidRDefault="001D3161" w:rsidP="001D3161">
      <w:pPr>
        <w:spacing w:after="0" w:line="240" w:lineRule="auto"/>
        <w:jc w:val="center"/>
        <w:rPr>
          <w:rFonts w:cs="TimesNewRoman+2"/>
          <w:b/>
          <w:sz w:val="36"/>
          <w:szCs w:val="36"/>
        </w:rPr>
      </w:pPr>
      <w:r>
        <w:rPr>
          <w:rFonts w:cs="TimesNewRoman+2"/>
          <w:b/>
          <w:sz w:val="36"/>
          <w:szCs w:val="36"/>
        </w:rPr>
        <w:t xml:space="preserve">ULUSAL </w:t>
      </w:r>
      <w:r w:rsidRPr="006B48E2">
        <w:rPr>
          <w:rFonts w:cs="TimesNewRoman+2"/>
          <w:b/>
          <w:sz w:val="36"/>
          <w:szCs w:val="36"/>
        </w:rPr>
        <w:t xml:space="preserve">MEVCUT EN </w:t>
      </w:r>
      <w:proofErr w:type="gramStart"/>
      <w:r w:rsidRPr="006B48E2">
        <w:rPr>
          <w:rFonts w:cs="TimesNewRoman+2"/>
          <w:b/>
          <w:sz w:val="36"/>
          <w:szCs w:val="36"/>
        </w:rPr>
        <w:t>İYİ  TEKNİKLER</w:t>
      </w:r>
      <w:proofErr w:type="gramEnd"/>
      <w:r w:rsidRPr="006B48E2">
        <w:rPr>
          <w:rFonts w:cs="TimesNewRoman+2"/>
          <w:b/>
          <w:sz w:val="36"/>
          <w:szCs w:val="36"/>
        </w:rPr>
        <w:t xml:space="preserve"> (MET) KILAVUZU</w:t>
      </w:r>
    </w:p>
    <w:p w:rsidR="006B48E2" w:rsidRDefault="006B48E2" w:rsidP="00A60652">
      <w:pPr>
        <w:spacing w:after="0" w:line="240" w:lineRule="auto"/>
        <w:jc w:val="center"/>
        <w:rPr>
          <w:rFonts w:cs="TimesNewRoman+2"/>
          <w:b/>
          <w:sz w:val="36"/>
          <w:szCs w:val="36"/>
        </w:rPr>
      </w:pPr>
    </w:p>
    <w:p w:rsidR="006B48E2" w:rsidRDefault="006B48E2" w:rsidP="006B48E2">
      <w:pPr>
        <w:spacing w:after="0" w:line="240" w:lineRule="auto"/>
        <w:jc w:val="center"/>
        <w:rPr>
          <w:rFonts w:cs="TimesNewRoman+2"/>
          <w:b/>
          <w:sz w:val="36"/>
          <w:szCs w:val="36"/>
        </w:rPr>
      </w:pPr>
    </w:p>
    <w:p w:rsidR="00983713" w:rsidRPr="00DB4697" w:rsidRDefault="006131D7" w:rsidP="00DB4697">
      <w:pPr>
        <w:spacing w:after="0" w:line="240" w:lineRule="auto"/>
        <w:jc w:val="center"/>
        <w:rPr>
          <w:rFonts w:cs="TimesNewRoman+2"/>
          <w:b/>
          <w:sz w:val="36"/>
          <w:szCs w:val="36"/>
        </w:rPr>
      </w:pPr>
      <w:r>
        <w:rPr>
          <w:rFonts w:ascii="Calibri" w:eastAsia="Calibri" w:hAnsi="Calibri" w:cs="Times New Roman"/>
          <w:b/>
          <w:noProof/>
          <w:sz w:val="48"/>
          <w:lang w:eastAsia="tr-TR"/>
        </w:rPr>
        <w:drawing>
          <wp:inline distT="0" distB="0" distL="0" distR="0">
            <wp:extent cx="4731488" cy="3164266"/>
            <wp:effectExtent l="95250" t="95250" r="145415" b="150495"/>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7309" cy="3181534"/>
                    </a:xfrm>
                    <a:prstGeom prst="rect">
                      <a:avLst/>
                    </a:prstGeom>
                    <a:noFill/>
                    <a:ln w="63500" cmpd="sng">
                      <a:solidFill>
                        <a:srgbClr val="24ED03"/>
                      </a:solidFill>
                    </a:ln>
                    <a:effectLst>
                      <a:outerShdw blurRad="50800" dist="38100" dir="2700000" algn="tl" rotWithShape="0">
                        <a:prstClr val="black">
                          <a:alpha val="40000"/>
                        </a:prstClr>
                      </a:outerShdw>
                    </a:effectLst>
                  </pic:spPr>
                </pic:pic>
              </a:graphicData>
            </a:graphic>
          </wp:inline>
        </w:drawing>
      </w:r>
    </w:p>
    <w:p w:rsidR="00A60652" w:rsidRDefault="00A60652" w:rsidP="00A60652">
      <w:pPr>
        <w:ind w:left="2832" w:firstLine="708"/>
        <w:rPr>
          <w:rFonts w:ascii="Calibri" w:eastAsia="Calibri" w:hAnsi="Calibri" w:cs="Times New Roman"/>
          <w:sz w:val="28"/>
          <w:szCs w:val="28"/>
        </w:rPr>
      </w:pPr>
    </w:p>
    <w:p w:rsidR="00983713" w:rsidRPr="00983713" w:rsidRDefault="00983713" w:rsidP="006131D7">
      <w:pPr>
        <w:jc w:val="center"/>
        <w:rPr>
          <w:rFonts w:ascii="Calibri" w:eastAsia="Calibri" w:hAnsi="Calibri" w:cs="Times New Roman"/>
          <w:sz w:val="28"/>
          <w:szCs w:val="28"/>
        </w:rPr>
      </w:pPr>
      <w:r w:rsidRPr="00983713">
        <w:rPr>
          <w:rFonts w:ascii="Calibri" w:eastAsia="Calibri" w:hAnsi="Calibri" w:cs="Times New Roman"/>
          <w:sz w:val="28"/>
          <w:szCs w:val="28"/>
        </w:rPr>
        <w:t>ENTEGRE ÇEVRE İZNİ</w:t>
      </w:r>
    </w:p>
    <w:p w:rsidR="006B48E2" w:rsidRDefault="00983713" w:rsidP="006131D7">
      <w:pPr>
        <w:ind w:firstLine="708"/>
        <w:jc w:val="center"/>
        <w:rPr>
          <w:rFonts w:ascii="Calibri" w:eastAsia="Calibri" w:hAnsi="Calibri" w:cs="Times New Roman"/>
          <w:sz w:val="28"/>
          <w:szCs w:val="28"/>
        </w:rPr>
      </w:pPr>
      <w:r w:rsidRPr="00983713">
        <w:rPr>
          <w:rFonts w:ascii="Calibri" w:eastAsia="Calibri" w:hAnsi="Calibri" w:cs="Times New Roman"/>
          <w:sz w:val="28"/>
          <w:szCs w:val="28"/>
        </w:rPr>
        <w:t>OTOMOTİV SEKTÖRÜ DEĞERLENDİRME PROJESİ</w:t>
      </w:r>
    </w:p>
    <w:p w:rsidR="006A2A9B" w:rsidRDefault="006A2A9B" w:rsidP="006131D7">
      <w:pPr>
        <w:ind w:firstLine="708"/>
        <w:jc w:val="center"/>
        <w:rPr>
          <w:rFonts w:ascii="Calibri" w:eastAsia="Calibri" w:hAnsi="Calibri" w:cs="Times New Roman"/>
          <w:sz w:val="28"/>
          <w:szCs w:val="28"/>
        </w:rPr>
      </w:pPr>
    </w:p>
    <w:p w:rsidR="006A2A9B" w:rsidRPr="006A2A9B" w:rsidRDefault="006A2A9B" w:rsidP="006131D7">
      <w:pPr>
        <w:ind w:firstLine="708"/>
        <w:jc w:val="center"/>
        <w:rPr>
          <w:rFonts w:ascii="Calibri" w:eastAsia="Calibri" w:hAnsi="Calibri" w:cs="Times New Roman"/>
          <w:szCs w:val="24"/>
        </w:rPr>
      </w:pPr>
      <w:r w:rsidRPr="006A2A9B">
        <w:rPr>
          <w:rFonts w:ascii="Calibri" w:eastAsia="Calibri" w:hAnsi="Calibri" w:cs="Times New Roman"/>
          <w:szCs w:val="24"/>
        </w:rPr>
        <w:t>ANKARA YILDIRIM BEYAZIT ÜNİVERSİTESİ</w:t>
      </w:r>
    </w:p>
    <w:p w:rsidR="006131D7" w:rsidRPr="00983713" w:rsidRDefault="006131D7" w:rsidP="006131D7">
      <w:pPr>
        <w:ind w:firstLine="708"/>
        <w:rPr>
          <w:rFonts w:ascii="Calibri" w:eastAsia="Calibri" w:hAnsi="Calibri" w:cs="Times New Roman"/>
          <w:sz w:val="28"/>
          <w:szCs w:val="28"/>
        </w:rPr>
      </w:pPr>
      <w:r>
        <w:rPr>
          <w:rFonts w:ascii="Calibri" w:eastAsia="Calibri" w:hAnsi="Calibri" w:cs="Times New Roman"/>
          <w:sz w:val="28"/>
          <w:szCs w:val="28"/>
        </w:rPr>
        <w:t xml:space="preserve">                             </w:t>
      </w:r>
      <w:r w:rsidR="008559AA">
        <w:rPr>
          <w:rFonts w:ascii="Calibri" w:eastAsia="Calibri" w:hAnsi="Calibri" w:cs="Times New Roman"/>
          <w:sz w:val="28"/>
          <w:szCs w:val="28"/>
        </w:rPr>
        <w:t xml:space="preserve">                      Kasım</w:t>
      </w:r>
      <w:r w:rsidR="001D3161">
        <w:rPr>
          <w:rFonts w:ascii="Calibri" w:eastAsia="Calibri" w:hAnsi="Calibri" w:cs="Times New Roman"/>
          <w:sz w:val="28"/>
          <w:szCs w:val="28"/>
        </w:rPr>
        <w:t xml:space="preserve"> 2016</w:t>
      </w:r>
    </w:p>
    <w:p w:rsidR="006131D7" w:rsidRDefault="006131D7" w:rsidP="006131D7">
      <w:pPr>
        <w:spacing w:after="0" w:line="240" w:lineRule="auto"/>
        <w:jc w:val="center"/>
        <w:rPr>
          <w:rFonts w:ascii="Calibri" w:eastAsia="Calibri" w:hAnsi="Calibri" w:cs="Times New Roman"/>
          <w:szCs w:val="24"/>
        </w:rPr>
      </w:pPr>
    </w:p>
    <w:p w:rsidR="00700BB3" w:rsidRPr="00983713" w:rsidRDefault="00C63EC6" w:rsidP="006131D7">
      <w:pPr>
        <w:spacing w:after="0" w:line="240" w:lineRule="auto"/>
        <w:jc w:val="center"/>
        <w:rPr>
          <w:rFonts w:ascii="Calibri" w:eastAsia="Calibri" w:hAnsi="Calibri" w:cs="Times New Roman"/>
          <w:szCs w:val="24"/>
        </w:rPr>
      </w:pPr>
      <w:r>
        <w:rPr>
          <w:rFonts w:ascii="Calibri" w:eastAsia="Calibri" w:hAnsi="Calibri" w:cs="Times New Roman"/>
          <w:szCs w:val="24"/>
        </w:rPr>
        <w:t>Hazırlayan</w:t>
      </w:r>
      <w:r w:rsidR="009C17BB">
        <w:rPr>
          <w:rFonts w:ascii="Calibri" w:eastAsia="Calibri" w:hAnsi="Calibri" w:cs="Times New Roman"/>
          <w:szCs w:val="24"/>
        </w:rPr>
        <w:t>lar</w:t>
      </w:r>
    </w:p>
    <w:p w:rsidR="00983713" w:rsidRDefault="00700BB3" w:rsidP="006131D7">
      <w:pPr>
        <w:spacing w:after="0" w:line="240" w:lineRule="auto"/>
        <w:jc w:val="center"/>
        <w:rPr>
          <w:rFonts w:ascii="Calibri" w:eastAsia="Calibri" w:hAnsi="Calibri" w:cs="Times New Roman"/>
          <w:b/>
          <w:szCs w:val="24"/>
        </w:rPr>
      </w:pPr>
      <w:r w:rsidRPr="00700BB3">
        <w:rPr>
          <w:rFonts w:ascii="Calibri" w:eastAsia="Calibri" w:hAnsi="Calibri" w:cs="Times New Roman"/>
          <w:b/>
          <w:szCs w:val="24"/>
        </w:rPr>
        <w:t>Prof.Dr. İ.Ayhan ŞENGİL</w:t>
      </w:r>
    </w:p>
    <w:p w:rsidR="00A60652" w:rsidRDefault="009C17BB" w:rsidP="001D3161">
      <w:pPr>
        <w:spacing w:after="0" w:line="240" w:lineRule="auto"/>
        <w:jc w:val="center"/>
        <w:rPr>
          <w:rFonts w:ascii="Calibri" w:eastAsia="Calibri" w:hAnsi="Calibri" w:cs="Times New Roman"/>
          <w:b/>
          <w:szCs w:val="24"/>
        </w:rPr>
      </w:pPr>
      <w:r>
        <w:rPr>
          <w:rFonts w:ascii="Calibri" w:eastAsia="Calibri" w:hAnsi="Calibri" w:cs="Times New Roman"/>
          <w:b/>
          <w:szCs w:val="24"/>
        </w:rPr>
        <w:t>Tamer ATALAY</w:t>
      </w:r>
    </w:p>
    <w:p w:rsidR="00D36282" w:rsidRDefault="00D36282" w:rsidP="001D3161">
      <w:pPr>
        <w:spacing w:after="0" w:line="240" w:lineRule="auto"/>
        <w:jc w:val="center"/>
        <w:rPr>
          <w:rFonts w:ascii="Calibri" w:eastAsia="Calibri" w:hAnsi="Calibri" w:cs="Times New Roman"/>
          <w:b/>
          <w:szCs w:val="24"/>
        </w:rPr>
      </w:pPr>
    </w:p>
    <w:p w:rsidR="00D36282" w:rsidRDefault="00D36282" w:rsidP="001D3161">
      <w:pPr>
        <w:spacing w:after="0" w:line="240" w:lineRule="auto"/>
        <w:jc w:val="center"/>
        <w:rPr>
          <w:rFonts w:ascii="Calibri" w:eastAsia="Calibri" w:hAnsi="Calibri" w:cs="Times New Roman"/>
          <w:b/>
          <w:szCs w:val="24"/>
        </w:rPr>
      </w:pPr>
    </w:p>
    <w:sdt>
      <w:sdtPr>
        <w:rPr>
          <w:rFonts w:cstheme="minorBidi"/>
          <w:b w:val="0"/>
          <w:sz w:val="24"/>
          <w:szCs w:val="22"/>
          <w:lang w:eastAsia="en-US"/>
        </w:rPr>
        <w:id w:val="1788005599"/>
        <w:docPartObj>
          <w:docPartGallery w:val="Table of Contents"/>
          <w:docPartUnique/>
        </w:docPartObj>
      </w:sdtPr>
      <w:sdtEndPr>
        <w:rPr>
          <w:bCs/>
        </w:rPr>
      </w:sdtEndPr>
      <w:sdtContent>
        <w:p w:rsidR="00D7468A" w:rsidRDefault="00B10AD1" w:rsidP="00B10AD1">
          <w:pPr>
            <w:pStyle w:val="TBal"/>
            <w:numPr>
              <w:ilvl w:val="0"/>
              <w:numId w:val="0"/>
            </w:numPr>
          </w:pPr>
          <w:r>
            <w:t>İçindekiler</w:t>
          </w:r>
        </w:p>
        <w:p w:rsidR="008559AA" w:rsidRDefault="00B077B5">
          <w:pPr>
            <w:pStyle w:val="T1"/>
            <w:tabs>
              <w:tab w:val="right" w:leader="dot" w:pos="9054"/>
            </w:tabs>
            <w:rPr>
              <w:rFonts w:eastAsiaTheme="minorEastAsia"/>
              <w:noProof/>
              <w:sz w:val="22"/>
              <w:lang w:eastAsia="tr-TR"/>
            </w:rPr>
          </w:pPr>
          <w:r>
            <w:fldChar w:fldCharType="begin"/>
          </w:r>
          <w:r w:rsidR="00D7468A">
            <w:instrText xml:space="preserve"> TOC \o "1-3" \h \z \u </w:instrText>
          </w:r>
          <w:r>
            <w:fldChar w:fldCharType="separate"/>
          </w:r>
          <w:hyperlink w:anchor="_Toc466980912" w:history="1">
            <w:r w:rsidR="008559AA" w:rsidRPr="0057387C">
              <w:rPr>
                <w:rStyle w:val="Kpr"/>
                <w:noProof/>
                <w:lang w:val="en-US"/>
              </w:rPr>
              <w:t>Kısaltmalar</w:t>
            </w:r>
            <w:r w:rsidR="008559AA">
              <w:rPr>
                <w:noProof/>
                <w:webHidden/>
              </w:rPr>
              <w:tab/>
            </w:r>
            <w:r>
              <w:rPr>
                <w:noProof/>
                <w:webHidden/>
              </w:rPr>
              <w:fldChar w:fldCharType="begin"/>
            </w:r>
            <w:r w:rsidR="008559AA">
              <w:rPr>
                <w:noProof/>
                <w:webHidden/>
              </w:rPr>
              <w:instrText xml:space="preserve"> PAGEREF _Toc466980912 \h </w:instrText>
            </w:r>
            <w:r>
              <w:rPr>
                <w:noProof/>
                <w:webHidden/>
              </w:rPr>
            </w:r>
            <w:r>
              <w:rPr>
                <w:noProof/>
                <w:webHidden/>
              </w:rPr>
              <w:fldChar w:fldCharType="separate"/>
            </w:r>
            <w:r w:rsidR="006A2A9B">
              <w:rPr>
                <w:noProof/>
                <w:webHidden/>
              </w:rPr>
              <w:t>5</w:t>
            </w:r>
            <w:r>
              <w:rPr>
                <w:noProof/>
                <w:webHidden/>
              </w:rPr>
              <w:fldChar w:fldCharType="end"/>
            </w:r>
          </w:hyperlink>
        </w:p>
        <w:p w:rsidR="008559AA" w:rsidRDefault="009133A6">
          <w:pPr>
            <w:pStyle w:val="T1"/>
            <w:tabs>
              <w:tab w:val="right" w:leader="dot" w:pos="9054"/>
            </w:tabs>
            <w:rPr>
              <w:rFonts w:eastAsiaTheme="minorEastAsia"/>
              <w:noProof/>
              <w:sz w:val="22"/>
              <w:lang w:eastAsia="tr-TR"/>
            </w:rPr>
          </w:pPr>
          <w:hyperlink w:anchor="_Toc466980913" w:history="1">
            <w:r w:rsidR="008559AA" w:rsidRPr="0057387C">
              <w:rPr>
                <w:rStyle w:val="Kpr"/>
                <w:noProof/>
                <w:lang w:val="en-US"/>
              </w:rPr>
              <w:t>Özet</w:t>
            </w:r>
            <w:r w:rsidR="008559AA">
              <w:rPr>
                <w:noProof/>
                <w:webHidden/>
              </w:rPr>
              <w:tab/>
            </w:r>
            <w:r w:rsidR="00B077B5">
              <w:rPr>
                <w:noProof/>
                <w:webHidden/>
              </w:rPr>
              <w:fldChar w:fldCharType="begin"/>
            </w:r>
            <w:r w:rsidR="008559AA">
              <w:rPr>
                <w:noProof/>
                <w:webHidden/>
              </w:rPr>
              <w:instrText xml:space="preserve"> PAGEREF _Toc466980913 \h </w:instrText>
            </w:r>
            <w:r w:rsidR="00B077B5">
              <w:rPr>
                <w:noProof/>
                <w:webHidden/>
              </w:rPr>
            </w:r>
            <w:r w:rsidR="00B077B5">
              <w:rPr>
                <w:noProof/>
                <w:webHidden/>
              </w:rPr>
              <w:fldChar w:fldCharType="separate"/>
            </w:r>
            <w:r w:rsidR="006A2A9B">
              <w:rPr>
                <w:noProof/>
                <w:webHidden/>
              </w:rPr>
              <w:t>7</w:t>
            </w:r>
            <w:r w:rsidR="00B077B5">
              <w:rPr>
                <w:noProof/>
                <w:webHidden/>
              </w:rPr>
              <w:fldChar w:fldCharType="end"/>
            </w:r>
          </w:hyperlink>
        </w:p>
        <w:p w:rsidR="008559AA" w:rsidRDefault="009133A6">
          <w:pPr>
            <w:pStyle w:val="T1"/>
            <w:tabs>
              <w:tab w:val="left" w:pos="440"/>
              <w:tab w:val="right" w:leader="dot" w:pos="9054"/>
            </w:tabs>
            <w:rPr>
              <w:rFonts w:eastAsiaTheme="minorEastAsia"/>
              <w:noProof/>
              <w:sz w:val="22"/>
              <w:lang w:eastAsia="tr-TR"/>
            </w:rPr>
          </w:pPr>
          <w:hyperlink w:anchor="_Toc466980914" w:history="1">
            <w:r w:rsidR="008559AA" w:rsidRPr="0057387C">
              <w:rPr>
                <w:rStyle w:val="Kpr"/>
                <w:noProof/>
              </w:rPr>
              <w:t>1.</w:t>
            </w:r>
            <w:r w:rsidR="008559AA">
              <w:rPr>
                <w:rFonts w:eastAsiaTheme="minorEastAsia"/>
                <w:noProof/>
                <w:sz w:val="22"/>
                <w:lang w:eastAsia="tr-TR"/>
              </w:rPr>
              <w:tab/>
            </w:r>
            <w:r w:rsidR="008559AA" w:rsidRPr="0057387C">
              <w:rPr>
                <w:rStyle w:val="Kpr"/>
                <w:noProof/>
              </w:rPr>
              <w:t>GİRİŞ</w:t>
            </w:r>
            <w:r w:rsidR="008559AA">
              <w:rPr>
                <w:noProof/>
                <w:webHidden/>
              </w:rPr>
              <w:tab/>
            </w:r>
            <w:r w:rsidR="00B077B5">
              <w:rPr>
                <w:noProof/>
                <w:webHidden/>
              </w:rPr>
              <w:fldChar w:fldCharType="begin"/>
            </w:r>
            <w:r w:rsidR="008559AA">
              <w:rPr>
                <w:noProof/>
                <w:webHidden/>
              </w:rPr>
              <w:instrText xml:space="preserve"> PAGEREF _Toc466980914 \h </w:instrText>
            </w:r>
            <w:r w:rsidR="00B077B5">
              <w:rPr>
                <w:noProof/>
                <w:webHidden/>
              </w:rPr>
            </w:r>
            <w:r w:rsidR="00B077B5">
              <w:rPr>
                <w:noProof/>
                <w:webHidden/>
              </w:rPr>
              <w:fldChar w:fldCharType="separate"/>
            </w:r>
            <w:r w:rsidR="006A2A9B">
              <w:rPr>
                <w:noProof/>
                <w:webHidden/>
              </w:rPr>
              <w:t>9</w:t>
            </w:r>
            <w:r w:rsidR="00B077B5">
              <w:rPr>
                <w:noProof/>
                <w:webHidden/>
              </w:rPr>
              <w:fldChar w:fldCharType="end"/>
            </w:r>
          </w:hyperlink>
        </w:p>
        <w:p w:rsidR="008559AA" w:rsidRDefault="009133A6">
          <w:pPr>
            <w:pStyle w:val="T1"/>
            <w:tabs>
              <w:tab w:val="left" w:pos="440"/>
              <w:tab w:val="right" w:leader="dot" w:pos="9054"/>
            </w:tabs>
            <w:rPr>
              <w:rFonts w:eastAsiaTheme="minorEastAsia"/>
              <w:noProof/>
              <w:sz w:val="22"/>
              <w:lang w:eastAsia="tr-TR"/>
            </w:rPr>
          </w:pPr>
          <w:hyperlink w:anchor="_Toc466980915" w:history="1">
            <w:r w:rsidR="008559AA" w:rsidRPr="0057387C">
              <w:rPr>
                <w:rStyle w:val="Kpr"/>
                <w:noProof/>
              </w:rPr>
              <w:t>2.</w:t>
            </w:r>
            <w:r w:rsidR="008559AA">
              <w:rPr>
                <w:rFonts w:eastAsiaTheme="minorEastAsia"/>
                <w:noProof/>
                <w:sz w:val="22"/>
                <w:lang w:eastAsia="tr-TR"/>
              </w:rPr>
              <w:tab/>
            </w:r>
            <w:r w:rsidR="008559AA" w:rsidRPr="0057387C">
              <w:rPr>
                <w:rStyle w:val="Kpr"/>
                <w:noProof/>
              </w:rPr>
              <w:t>MEVCUT EN İYİ TEKNİKLER- GENEL</w:t>
            </w:r>
            <w:r w:rsidR="008559AA">
              <w:rPr>
                <w:noProof/>
                <w:webHidden/>
              </w:rPr>
              <w:tab/>
            </w:r>
            <w:r w:rsidR="00B077B5">
              <w:rPr>
                <w:noProof/>
                <w:webHidden/>
              </w:rPr>
              <w:fldChar w:fldCharType="begin"/>
            </w:r>
            <w:r w:rsidR="008559AA">
              <w:rPr>
                <w:noProof/>
                <w:webHidden/>
              </w:rPr>
              <w:instrText xml:space="preserve"> PAGEREF _Toc466980915 \h </w:instrText>
            </w:r>
            <w:r w:rsidR="00B077B5">
              <w:rPr>
                <w:noProof/>
                <w:webHidden/>
              </w:rPr>
            </w:r>
            <w:r w:rsidR="00B077B5">
              <w:rPr>
                <w:noProof/>
                <w:webHidden/>
              </w:rPr>
              <w:fldChar w:fldCharType="separate"/>
            </w:r>
            <w:r w:rsidR="006A2A9B">
              <w:rPr>
                <w:noProof/>
                <w:webHidden/>
              </w:rPr>
              <w:t>11</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16" w:history="1">
            <w:r w:rsidR="008559AA" w:rsidRPr="0057387C">
              <w:rPr>
                <w:rStyle w:val="Kpr"/>
                <w:noProof/>
              </w:rPr>
              <w:t>2.1.</w:t>
            </w:r>
            <w:r w:rsidR="008559AA">
              <w:rPr>
                <w:rFonts w:eastAsiaTheme="minorEastAsia"/>
                <w:noProof/>
                <w:sz w:val="22"/>
                <w:lang w:eastAsia="tr-TR"/>
              </w:rPr>
              <w:tab/>
            </w:r>
            <w:r w:rsidR="008559AA" w:rsidRPr="0057387C">
              <w:rPr>
                <w:rStyle w:val="Kpr"/>
                <w:noProof/>
              </w:rPr>
              <w:t>Çevre Yönetimi İçin MET</w:t>
            </w:r>
            <w:r w:rsidR="008559AA">
              <w:rPr>
                <w:noProof/>
                <w:webHidden/>
              </w:rPr>
              <w:tab/>
            </w:r>
            <w:r w:rsidR="00B077B5">
              <w:rPr>
                <w:noProof/>
                <w:webHidden/>
              </w:rPr>
              <w:fldChar w:fldCharType="begin"/>
            </w:r>
            <w:r w:rsidR="008559AA">
              <w:rPr>
                <w:noProof/>
                <w:webHidden/>
              </w:rPr>
              <w:instrText xml:space="preserve"> PAGEREF _Toc466980916 \h </w:instrText>
            </w:r>
            <w:r w:rsidR="00B077B5">
              <w:rPr>
                <w:noProof/>
                <w:webHidden/>
              </w:rPr>
            </w:r>
            <w:r w:rsidR="00B077B5">
              <w:rPr>
                <w:noProof/>
                <w:webHidden/>
              </w:rPr>
              <w:fldChar w:fldCharType="separate"/>
            </w:r>
            <w:r w:rsidR="006A2A9B">
              <w:rPr>
                <w:noProof/>
                <w:webHidden/>
              </w:rPr>
              <w:t>11</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17" w:history="1">
            <w:r w:rsidR="008559AA" w:rsidRPr="0057387C">
              <w:rPr>
                <w:rStyle w:val="Kpr"/>
                <w:noProof/>
              </w:rPr>
              <w:t>2.2.</w:t>
            </w:r>
            <w:r w:rsidR="008559AA">
              <w:rPr>
                <w:rFonts w:eastAsiaTheme="minorEastAsia"/>
                <w:noProof/>
                <w:sz w:val="22"/>
                <w:lang w:eastAsia="tr-TR"/>
              </w:rPr>
              <w:tab/>
            </w:r>
            <w:r w:rsidR="008559AA" w:rsidRPr="0057387C">
              <w:rPr>
                <w:rStyle w:val="Kpr"/>
                <w:noProof/>
              </w:rPr>
              <w:t>Tesis Tasarımı, İnşaası ve Operasyonu</w:t>
            </w:r>
            <w:r w:rsidR="008559AA">
              <w:rPr>
                <w:noProof/>
                <w:webHidden/>
              </w:rPr>
              <w:tab/>
            </w:r>
            <w:r w:rsidR="00B077B5">
              <w:rPr>
                <w:noProof/>
                <w:webHidden/>
              </w:rPr>
              <w:fldChar w:fldCharType="begin"/>
            </w:r>
            <w:r w:rsidR="008559AA">
              <w:rPr>
                <w:noProof/>
                <w:webHidden/>
              </w:rPr>
              <w:instrText xml:space="preserve"> PAGEREF _Toc466980917 \h </w:instrText>
            </w:r>
            <w:r w:rsidR="00B077B5">
              <w:rPr>
                <w:noProof/>
                <w:webHidden/>
              </w:rPr>
            </w:r>
            <w:r w:rsidR="00B077B5">
              <w:rPr>
                <w:noProof/>
                <w:webHidden/>
              </w:rPr>
              <w:fldChar w:fldCharType="separate"/>
            </w:r>
            <w:r w:rsidR="006A2A9B">
              <w:rPr>
                <w:noProof/>
                <w:webHidden/>
              </w:rPr>
              <w:t>11</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18" w:history="1">
            <w:r w:rsidR="008559AA" w:rsidRPr="0057387C">
              <w:rPr>
                <w:rStyle w:val="Kpr"/>
                <w:noProof/>
              </w:rPr>
              <w:t>2.3.</w:t>
            </w:r>
            <w:r w:rsidR="008559AA">
              <w:rPr>
                <w:rFonts w:eastAsiaTheme="minorEastAsia"/>
                <w:noProof/>
                <w:sz w:val="22"/>
                <w:lang w:eastAsia="tr-TR"/>
              </w:rPr>
              <w:tab/>
            </w:r>
            <w:r w:rsidR="008559AA" w:rsidRPr="0057387C">
              <w:rPr>
                <w:rStyle w:val="Kpr"/>
                <w:noProof/>
              </w:rPr>
              <w:t>İzleme</w:t>
            </w:r>
            <w:r w:rsidR="008559AA">
              <w:rPr>
                <w:noProof/>
                <w:webHidden/>
              </w:rPr>
              <w:tab/>
            </w:r>
            <w:r w:rsidR="00B077B5">
              <w:rPr>
                <w:noProof/>
                <w:webHidden/>
              </w:rPr>
              <w:fldChar w:fldCharType="begin"/>
            </w:r>
            <w:r w:rsidR="008559AA">
              <w:rPr>
                <w:noProof/>
                <w:webHidden/>
              </w:rPr>
              <w:instrText xml:space="preserve"> PAGEREF _Toc466980918 \h </w:instrText>
            </w:r>
            <w:r w:rsidR="00B077B5">
              <w:rPr>
                <w:noProof/>
                <w:webHidden/>
              </w:rPr>
            </w:r>
            <w:r w:rsidR="00B077B5">
              <w:rPr>
                <w:noProof/>
                <w:webHidden/>
              </w:rPr>
              <w:fldChar w:fldCharType="separate"/>
            </w:r>
            <w:r w:rsidR="006A2A9B">
              <w:rPr>
                <w:noProof/>
                <w:webHidden/>
              </w:rPr>
              <w:t>13</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19" w:history="1">
            <w:r w:rsidR="008559AA" w:rsidRPr="0057387C">
              <w:rPr>
                <w:rStyle w:val="Kpr"/>
                <w:noProof/>
              </w:rPr>
              <w:t>2.4.</w:t>
            </w:r>
            <w:r w:rsidR="008559AA">
              <w:rPr>
                <w:rFonts w:eastAsiaTheme="minorEastAsia"/>
                <w:noProof/>
                <w:sz w:val="22"/>
                <w:lang w:eastAsia="tr-TR"/>
              </w:rPr>
              <w:tab/>
            </w:r>
            <w:r w:rsidR="008559AA" w:rsidRPr="0057387C">
              <w:rPr>
                <w:rStyle w:val="Kpr"/>
                <w:noProof/>
              </w:rPr>
              <w:t>Suyun Azaltılması, Tekrar Kullanılması ve Geri Dönüştürülmesi</w:t>
            </w:r>
            <w:r w:rsidR="008559AA">
              <w:rPr>
                <w:noProof/>
                <w:webHidden/>
              </w:rPr>
              <w:tab/>
            </w:r>
            <w:r w:rsidR="00B077B5">
              <w:rPr>
                <w:noProof/>
                <w:webHidden/>
              </w:rPr>
              <w:fldChar w:fldCharType="begin"/>
            </w:r>
            <w:r w:rsidR="008559AA">
              <w:rPr>
                <w:noProof/>
                <w:webHidden/>
              </w:rPr>
              <w:instrText xml:space="preserve"> PAGEREF _Toc466980919 \h </w:instrText>
            </w:r>
            <w:r w:rsidR="00B077B5">
              <w:rPr>
                <w:noProof/>
                <w:webHidden/>
              </w:rPr>
            </w:r>
            <w:r w:rsidR="00B077B5">
              <w:rPr>
                <w:noProof/>
                <w:webHidden/>
              </w:rPr>
              <w:fldChar w:fldCharType="separate"/>
            </w:r>
            <w:r w:rsidR="006A2A9B">
              <w:rPr>
                <w:noProof/>
                <w:webHidden/>
              </w:rPr>
              <w:t>15</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20" w:history="1">
            <w:r w:rsidR="008559AA" w:rsidRPr="0057387C">
              <w:rPr>
                <w:rStyle w:val="Kpr"/>
                <w:noProof/>
              </w:rPr>
              <w:t>2.5.</w:t>
            </w:r>
            <w:r w:rsidR="008559AA">
              <w:rPr>
                <w:rFonts w:eastAsiaTheme="minorEastAsia"/>
                <w:noProof/>
                <w:sz w:val="22"/>
                <w:lang w:eastAsia="tr-TR"/>
              </w:rPr>
              <w:tab/>
            </w:r>
            <w:r w:rsidR="008559AA" w:rsidRPr="0057387C">
              <w:rPr>
                <w:rStyle w:val="Kpr"/>
                <w:noProof/>
              </w:rPr>
              <w:t>Enerji Yönetimi</w:t>
            </w:r>
            <w:r w:rsidR="008559AA">
              <w:rPr>
                <w:noProof/>
                <w:webHidden/>
              </w:rPr>
              <w:tab/>
            </w:r>
            <w:r w:rsidR="00B077B5">
              <w:rPr>
                <w:noProof/>
                <w:webHidden/>
              </w:rPr>
              <w:fldChar w:fldCharType="begin"/>
            </w:r>
            <w:r w:rsidR="008559AA">
              <w:rPr>
                <w:noProof/>
                <w:webHidden/>
              </w:rPr>
              <w:instrText xml:space="preserve"> PAGEREF _Toc466980920 \h </w:instrText>
            </w:r>
            <w:r w:rsidR="00B077B5">
              <w:rPr>
                <w:noProof/>
                <w:webHidden/>
              </w:rPr>
            </w:r>
            <w:r w:rsidR="00B077B5">
              <w:rPr>
                <w:noProof/>
                <w:webHidden/>
              </w:rPr>
              <w:fldChar w:fldCharType="separate"/>
            </w:r>
            <w:r w:rsidR="006A2A9B">
              <w:rPr>
                <w:noProof/>
                <w:webHidden/>
              </w:rPr>
              <w:t>17</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21" w:history="1">
            <w:r w:rsidR="008559AA" w:rsidRPr="0057387C">
              <w:rPr>
                <w:rStyle w:val="Kpr"/>
                <w:noProof/>
              </w:rPr>
              <w:t>2.6.</w:t>
            </w:r>
            <w:r w:rsidR="008559AA">
              <w:rPr>
                <w:rFonts w:eastAsiaTheme="minorEastAsia"/>
                <w:noProof/>
                <w:sz w:val="22"/>
                <w:lang w:eastAsia="tr-TR"/>
              </w:rPr>
              <w:tab/>
            </w:r>
            <w:r w:rsidR="008559AA" w:rsidRPr="0057387C">
              <w:rPr>
                <w:rStyle w:val="Kpr"/>
                <w:noProof/>
              </w:rPr>
              <w:t>Hammadde Yönetimi</w:t>
            </w:r>
            <w:r w:rsidR="008559AA">
              <w:rPr>
                <w:noProof/>
                <w:webHidden/>
              </w:rPr>
              <w:tab/>
            </w:r>
            <w:r w:rsidR="00B077B5">
              <w:rPr>
                <w:noProof/>
                <w:webHidden/>
              </w:rPr>
              <w:fldChar w:fldCharType="begin"/>
            </w:r>
            <w:r w:rsidR="008559AA">
              <w:rPr>
                <w:noProof/>
                <w:webHidden/>
              </w:rPr>
              <w:instrText xml:space="preserve"> PAGEREF _Toc466980921 \h </w:instrText>
            </w:r>
            <w:r w:rsidR="00B077B5">
              <w:rPr>
                <w:noProof/>
                <w:webHidden/>
              </w:rPr>
            </w:r>
            <w:r w:rsidR="00B077B5">
              <w:rPr>
                <w:noProof/>
                <w:webHidden/>
              </w:rPr>
              <w:fldChar w:fldCharType="separate"/>
            </w:r>
            <w:r w:rsidR="006A2A9B">
              <w:rPr>
                <w:noProof/>
                <w:webHidden/>
              </w:rPr>
              <w:t>17</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22" w:history="1">
            <w:r w:rsidR="008559AA" w:rsidRPr="0057387C">
              <w:rPr>
                <w:rStyle w:val="Kpr"/>
                <w:noProof/>
              </w:rPr>
              <w:t>2.7.</w:t>
            </w:r>
            <w:r w:rsidR="008559AA">
              <w:rPr>
                <w:rFonts w:eastAsiaTheme="minorEastAsia"/>
                <w:noProof/>
                <w:sz w:val="22"/>
                <w:lang w:eastAsia="tr-TR"/>
              </w:rPr>
              <w:tab/>
            </w:r>
            <w:r w:rsidR="008559AA" w:rsidRPr="0057387C">
              <w:rPr>
                <w:rStyle w:val="Kpr"/>
                <w:noProof/>
              </w:rPr>
              <w:t>Boya kaplama prosesleri ve ekipmanları</w:t>
            </w:r>
            <w:r w:rsidR="008559AA">
              <w:rPr>
                <w:noProof/>
                <w:webHidden/>
              </w:rPr>
              <w:tab/>
            </w:r>
            <w:r w:rsidR="00B077B5">
              <w:rPr>
                <w:noProof/>
                <w:webHidden/>
              </w:rPr>
              <w:fldChar w:fldCharType="begin"/>
            </w:r>
            <w:r w:rsidR="008559AA">
              <w:rPr>
                <w:noProof/>
                <w:webHidden/>
              </w:rPr>
              <w:instrText xml:space="preserve"> PAGEREF _Toc466980922 \h </w:instrText>
            </w:r>
            <w:r w:rsidR="00B077B5">
              <w:rPr>
                <w:noProof/>
                <w:webHidden/>
              </w:rPr>
            </w:r>
            <w:r w:rsidR="00B077B5">
              <w:rPr>
                <w:noProof/>
                <w:webHidden/>
              </w:rPr>
              <w:fldChar w:fldCharType="separate"/>
            </w:r>
            <w:r w:rsidR="006A2A9B">
              <w:rPr>
                <w:noProof/>
                <w:webHidden/>
              </w:rPr>
              <w:t>19</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23" w:history="1">
            <w:r w:rsidR="008559AA" w:rsidRPr="0057387C">
              <w:rPr>
                <w:rStyle w:val="Kpr"/>
                <w:noProof/>
              </w:rPr>
              <w:t>2.8.</w:t>
            </w:r>
            <w:r w:rsidR="008559AA">
              <w:rPr>
                <w:rFonts w:eastAsiaTheme="minorEastAsia"/>
                <w:noProof/>
                <w:sz w:val="22"/>
                <w:lang w:eastAsia="tr-TR"/>
              </w:rPr>
              <w:tab/>
            </w:r>
            <w:r w:rsidR="008559AA" w:rsidRPr="0057387C">
              <w:rPr>
                <w:rStyle w:val="Kpr"/>
                <w:noProof/>
              </w:rPr>
              <w:t>Temizleme</w:t>
            </w:r>
            <w:r w:rsidR="008559AA">
              <w:rPr>
                <w:noProof/>
                <w:webHidden/>
              </w:rPr>
              <w:tab/>
            </w:r>
            <w:r w:rsidR="00B077B5">
              <w:rPr>
                <w:noProof/>
                <w:webHidden/>
              </w:rPr>
              <w:fldChar w:fldCharType="begin"/>
            </w:r>
            <w:r w:rsidR="008559AA">
              <w:rPr>
                <w:noProof/>
                <w:webHidden/>
              </w:rPr>
              <w:instrText xml:space="preserve"> PAGEREF _Toc466980923 \h </w:instrText>
            </w:r>
            <w:r w:rsidR="00B077B5">
              <w:rPr>
                <w:noProof/>
                <w:webHidden/>
              </w:rPr>
            </w:r>
            <w:r w:rsidR="00B077B5">
              <w:rPr>
                <w:noProof/>
                <w:webHidden/>
              </w:rPr>
              <w:fldChar w:fldCharType="separate"/>
            </w:r>
            <w:r w:rsidR="006A2A9B">
              <w:rPr>
                <w:noProof/>
                <w:webHidden/>
              </w:rPr>
              <w:t>25</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24" w:history="1">
            <w:r w:rsidR="008559AA" w:rsidRPr="0057387C">
              <w:rPr>
                <w:rStyle w:val="Kpr"/>
                <w:rFonts w:eastAsia="Times New Roman" w:cs="Times New Roman"/>
                <w:noProof/>
                <w:lang w:val="en-US"/>
              </w:rPr>
              <w:t>2.9.</w:t>
            </w:r>
            <w:r w:rsidR="008559AA">
              <w:rPr>
                <w:rFonts w:eastAsiaTheme="minorEastAsia"/>
                <w:noProof/>
                <w:sz w:val="22"/>
                <w:lang w:eastAsia="tr-TR"/>
              </w:rPr>
              <w:tab/>
            </w:r>
            <w:r w:rsidR="008559AA" w:rsidRPr="0057387C">
              <w:rPr>
                <w:rStyle w:val="Kpr"/>
                <w:noProof/>
              </w:rPr>
              <w:t>İkame: Daha az zararlı olan maddelerin kullanılması</w:t>
            </w:r>
            <w:r w:rsidR="008559AA">
              <w:rPr>
                <w:noProof/>
                <w:webHidden/>
              </w:rPr>
              <w:tab/>
            </w:r>
            <w:r w:rsidR="00B077B5">
              <w:rPr>
                <w:noProof/>
                <w:webHidden/>
              </w:rPr>
              <w:fldChar w:fldCharType="begin"/>
            </w:r>
            <w:r w:rsidR="008559AA">
              <w:rPr>
                <w:noProof/>
                <w:webHidden/>
              </w:rPr>
              <w:instrText xml:space="preserve"> PAGEREF _Toc466980924 \h </w:instrText>
            </w:r>
            <w:r w:rsidR="00B077B5">
              <w:rPr>
                <w:noProof/>
                <w:webHidden/>
              </w:rPr>
            </w:r>
            <w:r w:rsidR="00B077B5">
              <w:rPr>
                <w:noProof/>
                <w:webHidden/>
              </w:rPr>
              <w:fldChar w:fldCharType="separate"/>
            </w:r>
            <w:r w:rsidR="006A2A9B">
              <w:rPr>
                <w:noProof/>
                <w:webHidden/>
              </w:rPr>
              <w:t>27</w:t>
            </w:r>
            <w:r w:rsidR="00B077B5">
              <w:rPr>
                <w:noProof/>
                <w:webHidden/>
              </w:rPr>
              <w:fldChar w:fldCharType="end"/>
            </w:r>
          </w:hyperlink>
        </w:p>
        <w:p w:rsidR="008559AA" w:rsidRDefault="009133A6">
          <w:pPr>
            <w:pStyle w:val="T2"/>
            <w:tabs>
              <w:tab w:val="left" w:pos="1100"/>
              <w:tab w:val="right" w:leader="dot" w:pos="9054"/>
            </w:tabs>
            <w:rPr>
              <w:rFonts w:eastAsiaTheme="minorEastAsia"/>
              <w:noProof/>
              <w:sz w:val="22"/>
              <w:lang w:eastAsia="tr-TR"/>
            </w:rPr>
          </w:pPr>
          <w:hyperlink w:anchor="_Toc466980925" w:history="1">
            <w:r w:rsidR="008559AA" w:rsidRPr="0057387C">
              <w:rPr>
                <w:rStyle w:val="Kpr"/>
                <w:noProof/>
              </w:rPr>
              <w:t>2.10.</w:t>
            </w:r>
            <w:r w:rsidR="008559AA">
              <w:rPr>
                <w:rFonts w:eastAsiaTheme="minorEastAsia"/>
                <w:noProof/>
                <w:sz w:val="22"/>
                <w:lang w:eastAsia="tr-TR"/>
              </w:rPr>
              <w:tab/>
            </w:r>
            <w:r w:rsidR="008559AA" w:rsidRPr="0057387C">
              <w:rPr>
                <w:rStyle w:val="Kpr"/>
                <w:noProof/>
              </w:rPr>
              <w:t>Havaya Salınan Emisyonlar ve Atık Gaz Arıtım Sistemleri</w:t>
            </w:r>
            <w:r w:rsidR="008559AA">
              <w:rPr>
                <w:noProof/>
                <w:webHidden/>
              </w:rPr>
              <w:tab/>
            </w:r>
            <w:r w:rsidR="00B077B5">
              <w:rPr>
                <w:noProof/>
                <w:webHidden/>
              </w:rPr>
              <w:fldChar w:fldCharType="begin"/>
            </w:r>
            <w:r w:rsidR="008559AA">
              <w:rPr>
                <w:noProof/>
                <w:webHidden/>
              </w:rPr>
              <w:instrText xml:space="preserve"> PAGEREF _Toc466980925 \h </w:instrText>
            </w:r>
            <w:r w:rsidR="00B077B5">
              <w:rPr>
                <w:noProof/>
                <w:webHidden/>
              </w:rPr>
            </w:r>
            <w:r w:rsidR="00B077B5">
              <w:rPr>
                <w:noProof/>
                <w:webHidden/>
              </w:rPr>
              <w:fldChar w:fldCharType="separate"/>
            </w:r>
            <w:r w:rsidR="006A2A9B">
              <w:rPr>
                <w:noProof/>
                <w:webHidden/>
              </w:rPr>
              <w:t>30</w:t>
            </w:r>
            <w:r w:rsidR="00B077B5">
              <w:rPr>
                <w:noProof/>
                <w:webHidden/>
              </w:rPr>
              <w:fldChar w:fldCharType="end"/>
            </w:r>
          </w:hyperlink>
        </w:p>
        <w:p w:rsidR="008559AA" w:rsidRDefault="009133A6">
          <w:pPr>
            <w:pStyle w:val="T2"/>
            <w:tabs>
              <w:tab w:val="left" w:pos="1100"/>
              <w:tab w:val="right" w:leader="dot" w:pos="9054"/>
            </w:tabs>
            <w:rPr>
              <w:rFonts w:eastAsiaTheme="minorEastAsia"/>
              <w:noProof/>
              <w:sz w:val="22"/>
              <w:lang w:eastAsia="tr-TR"/>
            </w:rPr>
          </w:pPr>
          <w:hyperlink w:anchor="_Toc466980926" w:history="1">
            <w:r w:rsidR="008559AA" w:rsidRPr="0057387C">
              <w:rPr>
                <w:rStyle w:val="Kpr"/>
                <w:noProof/>
              </w:rPr>
              <w:t>2.11.</w:t>
            </w:r>
            <w:r w:rsidR="008559AA">
              <w:rPr>
                <w:rFonts w:eastAsiaTheme="minorEastAsia"/>
                <w:noProof/>
                <w:sz w:val="22"/>
                <w:lang w:eastAsia="tr-TR"/>
              </w:rPr>
              <w:tab/>
            </w:r>
            <w:r w:rsidR="008559AA" w:rsidRPr="0057387C">
              <w:rPr>
                <w:rStyle w:val="Kpr"/>
                <w:noProof/>
              </w:rPr>
              <w:t>Atık Su Arıtımı</w:t>
            </w:r>
            <w:r w:rsidR="008559AA">
              <w:rPr>
                <w:noProof/>
                <w:webHidden/>
              </w:rPr>
              <w:tab/>
            </w:r>
            <w:r w:rsidR="00B077B5">
              <w:rPr>
                <w:noProof/>
                <w:webHidden/>
              </w:rPr>
              <w:fldChar w:fldCharType="begin"/>
            </w:r>
            <w:r w:rsidR="008559AA">
              <w:rPr>
                <w:noProof/>
                <w:webHidden/>
              </w:rPr>
              <w:instrText xml:space="preserve"> PAGEREF _Toc466980926 \h </w:instrText>
            </w:r>
            <w:r w:rsidR="00B077B5">
              <w:rPr>
                <w:noProof/>
                <w:webHidden/>
              </w:rPr>
            </w:r>
            <w:r w:rsidR="00B077B5">
              <w:rPr>
                <w:noProof/>
                <w:webHidden/>
              </w:rPr>
              <w:fldChar w:fldCharType="separate"/>
            </w:r>
            <w:r w:rsidR="006A2A9B">
              <w:rPr>
                <w:noProof/>
                <w:webHidden/>
              </w:rPr>
              <w:t>37</w:t>
            </w:r>
            <w:r w:rsidR="00B077B5">
              <w:rPr>
                <w:noProof/>
                <w:webHidden/>
              </w:rPr>
              <w:fldChar w:fldCharType="end"/>
            </w:r>
          </w:hyperlink>
        </w:p>
        <w:p w:rsidR="008559AA" w:rsidRDefault="009133A6">
          <w:pPr>
            <w:pStyle w:val="T2"/>
            <w:tabs>
              <w:tab w:val="left" w:pos="1100"/>
              <w:tab w:val="right" w:leader="dot" w:pos="9054"/>
            </w:tabs>
            <w:rPr>
              <w:rFonts w:eastAsiaTheme="minorEastAsia"/>
              <w:noProof/>
              <w:sz w:val="22"/>
              <w:lang w:eastAsia="tr-TR"/>
            </w:rPr>
          </w:pPr>
          <w:hyperlink w:anchor="_Toc466980927" w:history="1">
            <w:r w:rsidR="008559AA" w:rsidRPr="0057387C">
              <w:rPr>
                <w:rStyle w:val="Kpr"/>
                <w:noProof/>
              </w:rPr>
              <w:t>2.12.</w:t>
            </w:r>
            <w:r w:rsidR="008559AA">
              <w:rPr>
                <w:rFonts w:eastAsiaTheme="minorEastAsia"/>
                <w:noProof/>
                <w:sz w:val="22"/>
                <w:lang w:eastAsia="tr-TR"/>
              </w:rPr>
              <w:tab/>
            </w:r>
            <w:r w:rsidR="008559AA" w:rsidRPr="0057387C">
              <w:rPr>
                <w:rStyle w:val="Kpr"/>
                <w:noProof/>
              </w:rPr>
              <w:t>Atık Yönetimi</w:t>
            </w:r>
            <w:r w:rsidR="008559AA">
              <w:rPr>
                <w:noProof/>
                <w:webHidden/>
              </w:rPr>
              <w:tab/>
            </w:r>
            <w:r w:rsidR="00B077B5">
              <w:rPr>
                <w:noProof/>
                <w:webHidden/>
              </w:rPr>
              <w:fldChar w:fldCharType="begin"/>
            </w:r>
            <w:r w:rsidR="008559AA">
              <w:rPr>
                <w:noProof/>
                <w:webHidden/>
              </w:rPr>
              <w:instrText xml:space="preserve"> PAGEREF _Toc466980927 \h </w:instrText>
            </w:r>
            <w:r w:rsidR="00B077B5">
              <w:rPr>
                <w:noProof/>
                <w:webHidden/>
              </w:rPr>
            </w:r>
            <w:r w:rsidR="00B077B5">
              <w:rPr>
                <w:noProof/>
                <w:webHidden/>
              </w:rPr>
              <w:fldChar w:fldCharType="separate"/>
            </w:r>
            <w:r w:rsidR="006A2A9B">
              <w:rPr>
                <w:noProof/>
                <w:webHidden/>
              </w:rPr>
              <w:t>40</w:t>
            </w:r>
            <w:r w:rsidR="00B077B5">
              <w:rPr>
                <w:noProof/>
                <w:webHidden/>
              </w:rPr>
              <w:fldChar w:fldCharType="end"/>
            </w:r>
          </w:hyperlink>
        </w:p>
        <w:p w:rsidR="008559AA" w:rsidRDefault="009133A6">
          <w:pPr>
            <w:pStyle w:val="T2"/>
            <w:tabs>
              <w:tab w:val="left" w:pos="1100"/>
              <w:tab w:val="right" w:leader="dot" w:pos="9054"/>
            </w:tabs>
            <w:rPr>
              <w:rFonts w:eastAsiaTheme="minorEastAsia"/>
              <w:noProof/>
              <w:sz w:val="22"/>
              <w:lang w:eastAsia="tr-TR"/>
            </w:rPr>
          </w:pPr>
          <w:hyperlink w:anchor="_Toc466980928" w:history="1">
            <w:r w:rsidR="008559AA" w:rsidRPr="0057387C">
              <w:rPr>
                <w:rStyle w:val="Kpr"/>
                <w:noProof/>
              </w:rPr>
              <w:t>2.13.</w:t>
            </w:r>
            <w:r w:rsidR="008559AA">
              <w:rPr>
                <w:rFonts w:eastAsiaTheme="minorEastAsia"/>
                <w:noProof/>
                <w:sz w:val="22"/>
                <w:lang w:eastAsia="tr-TR"/>
              </w:rPr>
              <w:tab/>
            </w:r>
            <w:r w:rsidR="008559AA" w:rsidRPr="0057387C">
              <w:rPr>
                <w:rStyle w:val="Kpr"/>
                <w:noProof/>
              </w:rPr>
              <w:t>Tozun Azaltılması</w:t>
            </w:r>
            <w:r w:rsidR="008559AA">
              <w:rPr>
                <w:noProof/>
                <w:webHidden/>
              </w:rPr>
              <w:tab/>
            </w:r>
            <w:r w:rsidR="00B077B5">
              <w:rPr>
                <w:noProof/>
                <w:webHidden/>
              </w:rPr>
              <w:fldChar w:fldCharType="begin"/>
            </w:r>
            <w:r w:rsidR="008559AA">
              <w:rPr>
                <w:noProof/>
                <w:webHidden/>
              </w:rPr>
              <w:instrText xml:space="preserve"> PAGEREF _Toc466980928 \h </w:instrText>
            </w:r>
            <w:r w:rsidR="00B077B5">
              <w:rPr>
                <w:noProof/>
                <w:webHidden/>
              </w:rPr>
            </w:r>
            <w:r w:rsidR="00B077B5">
              <w:rPr>
                <w:noProof/>
                <w:webHidden/>
              </w:rPr>
              <w:fldChar w:fldCharType="separate"/>
            </w:r>
            <w:r w:rsidR="006A2A9B">
              <w:rPr>
                <w:noProof/>
                <w:webHidden/>
              </w:rPr>
              <w:t>42</w:t>
            </w:r>
            <w:r w:rsidR="00B077B5">
              <w:rPr>
                <w:noProof/>
                <w:webHidden/>
              </w:rPr>
              <w:fldChar w:fldCharType="end"/>
            </w:r>
          </w:hyperlink>
        </w:p>
        <w:p w:rsidR="008559AA" w:rsidRDefault="009133A6">
          <w:pPr>
            <w:pStyle w:val="T2"/>
            <w:tabs>
              <w:tab w:val="left" w:pos="1100"/>
              <w:tab w:val="right" w:leader="dot" w:pos="9054"/>
            </w:tabs>
            <w:rPr>
              <w:rFonts w:eastAsiaTheme="minorEastAsia"/>
              <w:noProof/>
              <w:sz w:val="22"/>
              <w:lang w:eastAsia="tr-TR"/>
            </w:rPr>
          </w:pPr>
          <w:hyperlink w:anchor="_Toc466980929" w:history="1">
            <w:r w:rsidR="008559AA" w:rsidRPr="0057387C">
              <w:rPr>
                <w:rStyle w:val="Kpr"/>
                <w:rFonts w:eastAsia="Times New Roman"/>
                <w:noProof/>
                <w:lang w:val="en-US"/>
              </w:rPr>
              <w:t>2.14.</w:t>
            </w:r>
            <w:r w:rsidR="008559AA">
              <w:rPr>
                <w:rFonts w:eastAsiaTheme="minorEastAsia"/>
                <w:noProof/>
                <w:sz w:val="22"/>
                <w:lang w:eastAsia="tr-TR"/>
              </w:rPr>
              <w:tab/>
            </w:r>
            <w:r w:rsidR="008559AA" w:rsidRPr="0057387C">
              <w:rPr>
                <w:rStyle w:val="Kpr"/>
                <w:rFonts w:eastAsia="Times New Roman"/>
                <w:noProof/>
                <w:lang w:val="en-US"/>
              </w:rPr>
              <w:t>Kokunun Azaltılması</w:t>
            </w:r>
            <w:r w:rsidR="008559AA">
              <w:rPr>
                <w:noProof/>
                <w:webHidden/>
              </w:rPr>
              <w:tab/>
            </w:r>
            <w:r w:rsidR="00B077B5">
              <w:rPr>
                <w:noProof/>
                <w:webHidden/>
              </w:rPr>
              <w:fldChar w:fldCharType="begin"/>
            </w:r>
            <w:r w:rsidR="008559AA">
              <w:rPr>
                <w:noProof/>
                <w:webHidden/>
              </w:rPr>
              <w:instrText xml:space="preserve"> PAGEREF _Toc466980929 \h </w:instrText>
            </w:r>
            <w:r w:rsidR="00B077B5">
              <w:rPr>
                <w:noProof/>
                <w:webHidden/>
              </w:rPr>
            </w:r>
            <w:r w:rsidR="00B077B5">
              <w:rPr>
                <w:noProof/>
                <w:webHidden/>
              </w:rPr>
              <w:fldChar w:fldCharType="separate"/>
            </w:r>
            <w:r w:rsidR="006A2A9B">
              <w:rPr>
                <w:noProof/>
                <w:webHidden/>
              </w:rPr>
              <w:t>42</w:t>
            </w:r>
            <w:r w:rsidR="00B077B5">
              <w:rPr>
                <w:noProof/>
                <w:webHidden/>
              </w:rPr>
              <w:fldChar w:fldCharType="end"/>
            </w:r>
          </w:hyperlink>
        </w:p>
        <w:p w:rsidR="008559AA" w:rsidRDefault="009133A6">
          <w:pPr>
            <w:pStyle w:val="T2"/>
            <w:tabs>
              <w:tab w:val="left" w:pos="1100"/>
              <w:tab w:val="right" w:leader="dot" w:pos="9054"/>
            </w:tabs>
            <w:rPr>
              <w:rFonts w:eastAsiaTheme="minorEastAsia"/>
              <w:noProof/>
              <w:sz w:val="22"/>
              <w:lang w:eastAsia="tr-TR"/>
            </w:rPr>
          </w:pPr>
          <w:hyperlink w:anchor="_Toc466980930" w:history="1">
            <w:r w:rsidR="008559AA" w:rsidRPr="0057387C">
              <w:rPr>
                <w:rStyle w:val="Kpr"/>
                <w:rFonts w:eastAsia="Times New Roman"/>
                <w:noProof/>
                <w:lang w:val="en-US"/>
              </w:rPr>
              <w:t>2.15.</w:t>
            </w:r>
            <w:r w:rsidR="008559AA">
              <w:rPr>
                <w:rFonts w:eastAsiaTheme="minorEastAsia"/>
                <w:noProof/>
                <w:sz w:val="22"/>
                <w:lang w:eastAsia="tr-TR"/>
              </w:rPr>
              <w:tab/>
            </w:r>
            <w:r w:rsidR="008559AA" w:rsidRPr="0057387C">
              <w:rPr>
                <w:rStyle w:val="Kpr"/>
                <w:rFonts w:eastAsia="Times New Roman"/>
                <w:noProof/>
                <w:lang w:val="en-US"/>
              </w:rPr>
              <w:t>Gürültünün Azaltılması</w:t>
            </w:r>
            <w:r w:rsidR="008559AA">
              <w:rPr>
                <w:noProof/>
                <w:webHidden/>
              </w:rPr>
              <w:tab/>
            </w:r>
            <w:r w:rsidR="00B077B5">
              <w:rPr>
                <w:noProof/>
                <w:webHidden/>
              </w:rPr>
              <w:fldChar w:fldCharType="begin"/>
            </w:r>
            <w:r w:rsidR="008559AA">
              <w:rPr>
                <w:noProof/>
                <w:webHidden/>
              </w:rPr>
              <w:instrText xml:space="preserve"> PAGEREF _Toc466980930 \h </w:instrText>
            </w:r>
            <w:r w:rsidR="00B077B5">
              <w:rPr>
                <w:noProof/>
                <w:webHidden/>
              </w:rPr>
            </w:r>
            <w:r w:rsidR="00B077B5">
              <w:rPr>
                <w:noProof/>
                <w:webHidden/>
              </w:rPr>
              <w:fldChar w:fldCharType="separate"/>
            </w:r>
            <w:r w:rsidR="006A2A9B">
              <w:rPr>
                <w:noProof/>
                <w:webHidden/>
              </w:rPr>
              <w:t>43</w:t>
            </w:r>
            <w:r w:rsidR="00B077B5">
              <w:rPr>
                <w:noProof/>
                <w:webHidden/>
              </w:rPr>
              <w:fldChar w:fldCharType="end"/>
            </w:r>
          </w:hyperlink>
        </w:p>
        <w:p w:rsidR="008559AA" w:rsidRDefault="009133A6">
          <w:pPr>
            <w:pStyle w:val="T2"/>
            <w:tabs>
              <w:tab w:val="left" w:pos="1100"/>
              <w:tab w:val="right" w:leader="dot" w:pos="9054"/>
            </w:tabs>
            <w:rPr>
              <w:rFonts w:eastAsiaTheme="minorEastAsia"/>
              <w:noProof/>
              <w:sz w:val="22"/>
              <w:lang w:eastAsia="tr-TR"/>
            </w:rPr>
          </w:pPr>
          <w:hyperlink w:anchor="_Toc466980931" w:history="1">
            <w:r w:rsidR="008559AA" w:rsidRPr="0057387C">
              <w:rPr>
                <w:rStyle w:val="Kpr"/>
                <w:noProof/>
              </w:rPr>
              <w:t>2.16.</w:t>
            </w:r>
            <w:r w:rsidR="008559AA">
              <w:rPr>
                <w:rFonts w:eastAsiaTheme="minorEastAsia"/>
                <w:noProof/>
                <w:sz w:val="22"/>
                <w:lang w:eastAsia="tr-TR"/>
              </w:rPr>
              <w:tab/>
            </w:r>
            <w:r w:rsidR="008559AA" w:rsidRPr="0057387C">
              <w:rPr>
                <w:rStyle w:val="Kpr"/>
                <w:noProof/>
              </w:rPr>
              <w:t>Yeraltı Sularının ve Toprağın Korunması</w:t>
            </w:r>
            <w:r w:rsidR="008559AA">
              <w:rPr>
                <w:noProof/>
                <w:webHidden/>
              </w:rPr>
              <w:tab/>
            </w:r>
            <w:r w:rsidR="00B077B5">
              <w:rPr>
                <w:noProof/>
                <w:webHidden/>
              </w:rPr>
              <w:fldChar w:fldCharType="begin"/>
            </w:r>
            <w:r w:rsidR="008559AA">
              <w:rPr>
                <w:noProof/>
                <w:webHidden/>
              </w:rPr>
              <w:instrText xml:space="preserve"> PAGEREF _Toc466980931 \h </w:instrText>
            </w:r>
            <w:r w:rsidR="00B077B5">
              <w:rPr>
                <w:noProof/>
                <w:webHidden/>
              </w:rPr>
            </w:r>
            <w:r w:rsidR="00B077B5">
              <w:rPr>
                <w:noProof/>
                <w:webHidden/>
              </w:rPr>
              <w:fldChar w:fldCharType="separate"/>
            </w:r>
            <w:r w:rsidR="006A2A9B">
              <w:rPr>
                <w:noProof/>
                <w:webHidden/>
              </w:rPr>
              <w:t>44</w:t>
            </w:r>
            <w:r w:rsidR="00B077B5">
              <w:rPr>
                <w:noProof/>
                <w:webHidden/>
              </w:rPr>
              <w:fldChar w:fldCharType="end"/>
            </w:r>
          </w:hyperlink>
        </w:p>
        <w:p w:rsidR="008559AA" w:rsidRDefault="009133A6">
          <w:pPr>
            <w:pStyle w:val="T1"/>
            <w:tabs>
              <w:tab w:val="left" w:pos="440"/>
              <w:tab w:val="right" w:leader="dot" w:pos="9054"/>
            </w:tabs>
            <w:rPr>
              <w:rFonts w:eastAsiaTheme="minorEastAsia"/>
              <w:noProof/>
              <w:sz w:val="22"/>
              <w:lang w:eastAsia="tr-TR"/>
            </w:rPr>
          </w:pPr>
          <w:hyperlink w:anchor="_Toc466980932" w:history="1">
            <w:r w:rsidR="008559AA" w:rsidRPr="0057387C">
              <w:rPr>
                <w:rStyle w:val="Kpr"/>
                <w:noProof/>
              </w:rPr>
              <w:t>3.</w:t>
            </w:r>
            <w:r w:rsidR="008559AA">
              <w:rPr>
                <w:rFonts w:eastAsiaTheme="minorEastAsia"/>
                <w:noProof/>
                <w:sz w:val="22"/>
                <w:lang w:eastAsia="tr-TR"/>
              </w:rPr>
              <w:tab/>
            </w:r>
            <w:r w:rsidR="008559AA" w:rsidRPr="0057387C">
              <w:rPr>
                <w:rStyle w:val="Kpr"/>
                <w:noProof/>
              </w:rPr>
              <w:t>OTOMOTİV SEKTÖRÜNE ÖZEL MEVCUT EN İYİ TEKNİKLER</w:t>
            </w:r>
            <w:r w:rsidR="008559AA">
              <w:rPr>
                <w:noProof/>
                <w:webHidden/>
              </w:rPr>
              <w:tab/>
            </w:r>
            <w:r w:rsidR="00B077B5">
              <w:rPr>
                <w:noProof/>
                <w:webHidden/>
              </w:rPr>
              <w:fldChar w:fldCharType="begin"/>
            </w:r>
            <w:r w:rsidR="008559AA">
              <w:rPr>
                <w:noProof/>
                <w:webHidden/>
              </w:rPr>
              <w:instrText xml:space="preserve"> PAGEREF _Toc466980932 \h </w:instrText>
            </w:r>
            <w:r w:rsidR="00B077B5">
              <w:rPr>
                <w:noProof/>
                <w:webHidden/>
              </w:rPr>
            </w:r>
            <w:r w:rsidR="00B077B5">
              <w:rPr>
                <w:noProof/>
                <w:webHidden/>
              </w:rPr>
              <w:fldChar w:fldCharType="separate"/>
            </w:r>
            <w:r w:rsidR="006A2A9B">
              <w:rPr>
                <w:noProof/>
                <w:webHidden/>
              </w:rPr>
              <w:t>45</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33" w:history="1">
            <w:r w:rsidR="008559AA" w:rsidRPr="0057387C">
              <w:rPr>
                <w:rStyle w:val="Kpr"/>
                <w:noProof/>
              </w:rPr>
              <w:t>3.1.</w:t>
            </w:r>
            <w:r w:rsidR="008559AA">
              <w:rPr>
                <w:rFonts w:eastAsiaTheme="minorEastAsia"/>
                <w:noProof/>
                <w:sz w:val="22"/>
                <w:lang w:eastAsia="tr-TR"/>
              </w:rPr>
              <w:tab/>
            </w:r>
            <w:r w:rsidR="008559AA" w:rsidRPr="0057387C">
              <w:rPr>
                <w:rStyle w:val="Kpr"/>
                <w:noProof/>
              </w:rPr>
              <w:t>Enerji Yönetimi</w:t>
            </w:r>
            <w:r w:rsidR="008559AA">
              <w:rPr>
                <w:noProof/>
                <w:webHidden/>
              </w:rPr>
              <w:tab/>
            </w:r>
            <w:r w:rsidR="00B077B5">
              <w:rPr>
                <w:noProof/>
                <w:webHidden/>
              </w:rPr>
              <w:fldChar w:fldCharType="begin"/>
            </w:r>
            <w:r w:rsidR="008559AA">
              <w:rPr>
                <w:noProof/>
                <w:webHidden/>
              </w:rPr>
              <w:instrText xml:space="preserve"> PAGEREF _Toc466980933 \h </w:instrText>
            </w:r>
            <w:r w:rsidR="00B077B5">
              <w:rPr>
                <w:noProof/>
                <w:webHidden/>
              </w:rPr>
            </w:r>
            <w:r w:rsidR="00B077B5">
              <w:rPr>
                <w:noProof/>
                <w:webHidden/>
              </w:rPr>
              <w:fldChar w:fldCharType="separate"/>
            </w:r>
            <w:r w:rsidR="006A2A9B">
              <w:rPr>
                <w:noProof/>
                <w:webHidden/>
              </w:rPr>
              <w:t>45</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34" w:history="1">
            <w:r w:rsidR="008559AA" w:rsidRPr="0057387C">
              <w:rPr>
                <w:rStyle w:val="Kpr"/>
                <w:rFonts w:eastAsia="Times New Roman"/>
                <w:noProof/>
                <w:lang w:eastAsia="tr-TR"/>
              </w:rPr>
              <w:t>3.1.1.</w:t>
            </w:r>
            <w:r w:rsidR="008559AA">
              <w:rPr>
                <w:rFonts w:eastAsiaTheme="minorEastAsia"/>
                <w:noProof/>
                <w:sz w:val="22"/>
                <w:lang w:eastAsia="tr-TR"/>
              </w:rPr>
              <w:tab/>
            </w:r>
            <w:r w:rsidR="008559AA" w:rsidRPr="0057387C">
              <w:rPr>
                <w:rStyle w:val="Kpr"/>
                <w:rFonts w:eastAsia="Times New Roman"/>
                <w:noProof/>
                <w:lang w:eastAsia="tr-TR"/>
              </w:rPr>
              <w:t>Emisyonların Azaltılması</w:t>
            </w:r>
            <w:r w:rsidR="008559AA">
              <w:rPr>
                <w:noProof/>
                <w:webHidden/>
              </w:rPr>
              <w:tab/>
            </w:r>
            <w:r w:rsidR="00B077B5">
              <w:rPr>
                <w:noProof/>
                <w:webHidden/>
              </w:rPr>
              <w:fldChar w:fldCharType="begin"/>
            </w:r>
            <w:r w:rsidR="008559AA">
              <w:rPr>
                <w:noProof/>
                <w:webHidden/>
              </w:rPr>
              <w:instrText xml:space="preserve"> PAGEREF _Toc466980934 \h </w:instrText>
            </w:r>
            <w:r w:rsidR="00B077B5">
              <w:rPr>
                <w:noProof/>
                <w:webHidden/>
              </w:rPr>
            </w:r>
            <w:r w:rsidR="00B077B5">
              <w:rPr>
                <w:noProof/>
                <w:webHidden/>
              </w:rPr>
              <w:fldChar w:fldCharType="separate"/>
            </w:r>
            <w:r w:rsidR="006A2A9B">
              <w:rPr>
                <w:noProof/>
                <w:webHidden/>
              </w:rPr>
              <w:t>46</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35" w:history="1">
            <w:r w:rsidR="008559AA" w:rsidRPr="0057387C">
              <w:rPr>
                <w:rStyle w:val="Kpr"/>
                <w:noProof/>
              </w:rPr>
              <w:t>3.1.2.</w:t>
            </w:r>
            <w:r w:rsidR="008559AA">
              <w:rPr>
                <w:rFonts w:eastAsiaTheme="minorEastAsia"/>
                <w:noProof/>
                <w:sz w:val="22"/>
                <w:lang w:eastAsia="tr-TR"/>
              </w:rPr>
              <w:tab/>
            </w:r>
            <w:r w:rsidR="008559AA" w:rsidRPr="0057387C">
              <w:rPr>
                <w:rStyle w:val="Kpr"/>
                <w:noProof/>
              </w:rPr>
              <w:t>UOB ‘lerin Konsantre Edilmesi</w:t>
            </w:r>
            <w:r w:rsidR="008559AA">
              <w:rPr>
                <w:noProof/>
                <w:webHidden/>
              </w:rPr>
              <w:tab/>
            </w:r>
            <w:r w:rsidR="00B077B5">
              <w:rPr>
                <w:noProof/>
                <w:webHidden/>
              </w:rPr>
              <w:fldChar w:fldCharType="begin"/>
            </w:r>
            <w:r w:rsidR="008559AA">
              <w:rPr>
                <w:noProof/>
                <w:webHidden/>
              </w:rPr>
              <w:instrText xml:space="preserve"> PAGEREF _Toc466980935 \h </w:instrText>
            </w:r>
            <w:r w:rsidR="00B077B5">
              <w:rPr>
                <w:noProof/>
                <w:webHidden/>
              </w:rPr>
            </w:r>
            <w:r w:rsidR="00B077B5">
              <w:rPr>
                <w:noProof/>
                <w:webHidden/>
              </w:rPr>
              <w:fldChar w:fldCharType="separate"/>
            </w:r>
            <w:r w:rsidR="006A2A9B">
              <w:rPr>
                <w:noProof/>
                <w:webHidden/>
              </w:rPr>
              <w:t>48</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36" w:history="1">
            <w:r w:rsidR="008559AA" w:rsidRPr="0057387C">
              <w:rPr>
                <w:rStyle w:val="Kpr"/>
                <w:noProof/>
              </w:rPr>
              <w:t>3.1.3.</w:t>
            </w:r>
            <w:r w:rsidR="008559AA">
              <w:rPr>
                <w:rFonts w:eastAsiaTheme="minorEastAsia"/>
                <w:noProof/>
                <w:sz w:val="22"/>
                <w:lang w:eastAsia="tr-TR"/>
              </w:rPr>
              <w:tab/>
            </w:r>
            <w:r w:rsidR="008559AA" w:rsidRPr="0057387C">
              <w:rPr>
                <w:rStyle w:val="Kpr"/>
                <w:noProof/>
              </w:rPr>
              <w:t>Partikül Emisyonlarının azaltılması</w:t>
            </w:r>
            <w:r w:rsidR="008559AA">
              <w:rPr>
                <w:noProof/>
                <w:webHidden/>
              </w:rPr>
              <w:tab/>
            </w:r>
            <w:r w:rsidR="00B077B5">
              <w:rPr>
                <w:noProof/>
                <w:webHidden/>
              </w:rPr>
              <w:fldChar w:fldCharType="begin"/>
            </w:r>
            <w:r w:rsidR="008559AA">
              <w:rPr>
                <w:noProof/>
                <w:webHidden/>
              </w:rPr>
              <w:instrText xml:space="preserve"> PAGEREF _Toc466980936 \h </w:instrText>
            </w:r>
            <w:r w:rsidR="00B077B5">
              <w:rPr>
                <w:noProof/>
                <w:webHidden/>
              </w:rPr>
            </w:r>
            <w:r w:rsidR="00B077B5">
              <w:rPr>
                <w:noProof/>
                <w:webHidden/>
              </w:rPr>
              <w:fldChar w:fldCharType="separate"/>
            </w:r>
            <w:r w:rsidR="006A2A9B">
              <w:rPr>
                <w:noProof/>
                <w:webHidden/>
              </w:rPr>
              <w:t>48</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37" w:history="1">
            <w:r w:rsidR="008559AA" w:rsidRPr="0057387C">
              <w:rPr>
                <w:rStyle w:val="Kpr"/>
                <w:noProof/>
              </w:rPr>
              <w:t>3.1.4.</w:t>
            </w:r>
            <w:r w:rsidR="008559AA">
              <w:rPr>
                <w:rFonts w:eastAsiaTheme="minorEastAsia"/>
                <w:noProof/>
                <w:sz w:val="22"/>
                <w:lang w:eastAsia="tr-TR"/>
              </w:rPr>
              <w:tab/>
            </w:r>
            <w:r w:rsidR="008559AA" w:rsidRPr="0057387C">
              <w:rPr>
                <w:rStyle w:val="Kpr"/>
                <w:noProof/>
              </w:rPr>
              <w:t>Malzeme Verimliliği İçin MET</w:t>
            </w:r>
            <w:r w:rsidR="008559AA">
              <w:rPr>
                <w:noProof/>
                <w:webHidden/>
              </w:rPr>
              <w:tab/>
            </w:r>
            <w:r w:rsidR="00B077B5">
              <w:rPr>
                <w:noProof/>
                <w:webHidden/>
              </w:rPr>
              <w:fldChar w:fldCharType="begin"/>
            </w:r>
            <w:r w:rsidR="008559AA">
              <w:rPr>
                <w:noProof/>
                <w:webHidden/>
              </w:rPr>
              <w:instrText xml:space="preserve"> PAGEREF _Toc466980937 \h </w:instrText>
            </w:r>
            <w:r w:rsidR="00B077B5">
              <w:rPr>
                <w:noProof/>
                <w:webHidden/>
              </w:rPr>
            </w:r>
            <w:r w:rsidR="00B077B5">
              <w:rPr>
                <w:noProof/>
                <w:webHidden/>
              </w:rPr>
              <w:fldChar w:fldCharType="separate"/>
            </w:r>
            <w:r w:rsidR="006A2A9B">
              <w:rPr>
                <w:noProof/>
                <w:webHidden/>
              </w:rPr>
              <w:t>48</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38" w:history="1">
            <w:r w:rsidR="008559AA" w:rsidRPr="0057387C">
              <w:rPr>
                <w:rStyle w:val="Kpr"/>
                <w:noProof/>
              </w:rPr>
              <w:t>3.1.5.</w:t>
            </w:r>
            <w:r w:rsidR="008559AA">
              <w:rPr>
                <w:rFonts w:eastAsiaTheme="minorEastAsia"/>
                <w:noProof/>
                <w:sz w:val="22"/>
                <w:lang w:eastAsia="tr-TR"/>
              </w:rPr>
              <w:tab/>
            </w:r>
            <w:r w:rsidR="008559AA" w:rsidRPr="0057387C">
              <w:rPr>
                <w:rStyle w:val="Kpr"/>
                <w:noProof/>
              </w:rPr>
              <w:t>Suya Salınan Emisyonlar</w:t>
            </w:r>
            <w:r w:rsidR="008559AA">
              <w:rPr>
                <w:noProof/>
                <w:webHidden/>
              </w:rPr>
              <w:tab/>
            </w:r>
            <w:r w:rsidR="00B077B5">
              <w:rPr>
                <w:noProof/>
                <w:webHidden/>
              </w:rPr>
              <w:fldChar w:fldCharType="begin"/>
            </w:r>
            <w:r w:rsidR="008559AA">
              <w:rPr>
                <w:noProof/>
                <w:webHidden/>
              </w:rPr>
              <w:instrText xml:space="preserve"> PAGEREF _Toc466980938 \h </w:instrText>
            </w:r>
            <w:r w:rsidR="00B077B5">
              <w:rPr>
                <w:noProof/>
                <w:webHidden/>
              </w:rPr>
            </w:r>
            <w:r w:rsidR="00B077B5">
              <w:rPr>
                <w:noProof/>
                <w:webHidden/>
              </w:rPr>
              <w:fldChar w:fldCharType="separate"/>
            </w:r>
            <w:r w:rsidR="006A2A9B">
              <w:rPr>
                <w:noProof/>
                <w:webHidden/>
              </w:rPr>
              <w:t>49</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39" w:history="1">
            <w:r w:rsidR="008559AA" w:rsidRPr="0057387C">
              <w:rPr>
                <w:rStyle w:val="Kpr"/>
                <w:noProof/>
              </w:rPr>
              <w:t>3.2.</w:t>
            </w:r>
            <w:r w:rsidR="008559AA">
              <w:rPr>
                <w:rFonts w:eastAsiaTheme="minorEastAsia"/>
                <w:noProof/>
                <w:sz w:val="22"/>
                <w:lang w:eastAsia="tr-TR"/>
              </w:rPr>
              <w:tab/>
            </w:r>
            <w:r w:rsidR="008559AA" w:rsidRPr="0057387C">
              <w:rPr>
                <w:rStyle w:val="Kpr"/>
                <w:noProof/>
              </w:rPr>
              <w:t>Hafif Ticari Araç, Kamyonet ve Kamyonların Boya Kaplamaları</w:t>
            </w:r>
            <w:r w:rsidR="008559AA">
              <w:rPr>
                <w:noProof/>
                <w:webHidden/>
              </w:rPr>
              <w:tab/>
            </w:r>
            <w:r w:rsidR="00B077B5">
              <w:rPr>
                <w:noProof/>
                <w:webHidden/>
              </w:rPr>
              <w:fldChar w:fldCharType="begin"/>
            </w:r>
            <w:r w:rsidR="008559AA">
              <w:rPr>
                <w:noProof/>
                <w:webHidden/>
              </w:rPr>
              <w:instrText xml:space="preserve"> PAGEREF _Toc466980939 \h </w:instrText>
            </w:r>
            <w:r w:rsidR="00B077B5">
              <w:rPr>
                <w:noProof/>
                <w:webHidden/>
              </w:rPr>
            </w:r>
            <w:r w:rsidR="00B077B5">
              <w:rPr>
                <w:noProof/>
                <w:webHidden/>
              </w:rPr>
              <w:fldChar w:fldCharType="separate"/>
            </w:r>
            <w:r w:rsidR="006A2A9B">
              <w:rPr>
                <w:noProof/>
                <w:webHidden/>
              </w:rPr>
              <w:t>49</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0" w:history="1">
            <w:r w:rsidR="008559AA" w:rsidRPr="0057387C">
              <w:rPr>
                <w:rStyle w:val="Kpr"/>
                <w:noProof/>
              </w:rPr>
              <w:t>3.2.1.</w:t>
            </w:r>
            <w:r w:rsidR="008559AA">
              <w:rPr>
                <w:rFonts w:eastAsiaTheme="minorEastAsia"/>
                <w:noProof/>
                <w:sz w:val="22"/>
                <w:lang w:eastAsia="tr-TR"/>
              </w:rPr>
              <w:tab/>
            </w:r>
            <w:r w:rsidR="008559AA" w:rsidRPr="0057387C">
              <w:rPr>
                <w:rStyle w:val="Kpr"/>
                <w:noProof/>
              </w:rPr>
              <w:t>Emisyon, Enerji ve Hammadde Tüketiminin Azaltılması</w:t>
            </w:r>
            <w:r w:rsidR="008559AA">
              <w:rPr>
                <w:noProof/>
                <w:webHidden/>
              </w:rPr>
              <w:tab/>
            </w:r>
            <w:r w:rsidR="00B077B5">
              <w:rPr>
                <w:noProof/>
                <w:webHidden/>
              </w:rPr>
              <w:fldChar w:fldCharType="begin"/>
            </w:r>
            <w:r w:rsidR="008559AA">
              <w:rPr>
                <w:noProof/>
                <w:webHidden/>
              </w:rPr>
              <w:instrText xml:space="preserve"> PAGEREF _Toc466980940 \h </w:instrText>
            </w:r>
            <w:r w:rsidR="00B077B5">
              <w:rPr>
                <w:noProof/>
                <w:webHidden/>
              </w:rPr>
            </w:r>
            <w:r w:rsidR="00B077B5">
              <w:rPr>
                <w:noProof/>
                <w:webHidden/>
              </w:rPr>
              <w:fldChar w:fldCharType="separate"/>
            </w:r>
            <w:r w:rsidR="006A2A9B">
              <w:rPr>
                <w:noProof/>
                <w:webHidden/>
              </w:rPr>
              <w:t>50</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1" w:history="1">
            <w:r w:rsidR="008559AA" w:rsidRPr="0057387C">
              <w:rPr>
                <w:rStyle w:val="Kpr"/>
                <w:rFonts w:eastAsia="Times New Roman"/>
                <w:noProof/>
                <w:lang w:val="en-US"/>
              </w:rPr>
              <w:t>3.2.2.</w:t>
            </w:r>
            <w:r w:rsidR="008559AA">
              <w:rPr>
                <w:rFonts w:eastAsiaTheme="minorEastAsia"/>
                <w:noProof/>
                <w:sz w:val="22"/>
                <w:lang w:eastAsia="tr-TR"/>
              </w:rPr>
              <w:tab/>
            </w:r>
            <w:r w:rsidR="008559AA" w:rsidRPr="0057387C">
              <w:rPr>
                <w:rStyle w:val="Kpr"/>
                <w:rFonts w:eastAsia="Times New Roman"/>
                <w:noProof/>
                <w:lang w:val="en-US"/>
              </w:rPr>
              <w:t>Havaya Salınan Partikül Emisyonlarının Azaltılması</w:t>
            </w:r>
            <w:r w:rsidR="008559AA">
              <w:rPr>
                <w:noProof/>
                <w:webHidden/>
              </w:rPr>
              <w:tab/>
            </w:r>
            <w:r w:rsidR="00B077B5">
              <w:rPr>
                <w:noProof/>
                <w:webHidden/>
              </w:rPr>
              <w:fldChar w:fldCharType="begin"/>
            </w:r>
            <w:r w:rsidR="008559AA">
              <w:rPr>
                <w:noProof/>
                <w:webHidden/>
              </w:rPr>
              <w:instrText xml:space="preserve"> PAGEREF _Toc466980941 \h </w:instrText>
            </w:r>
            <w:r w:rsidR="00B077B5">
              <w:rPr>
                <w:noProof/>
                <w:webHidden/>
              </w:rPr>
            </w:r>
            <w:r w:rsidR="00B077B5">
              <w:rPr>
                <w:noProof/>
                <w:webHidden/>
              </w:rPr>
              <w:fldChar w:fldCharType="separate"/>
            </w:r>
            <w:r w:rsidR="006A2A9B">
              <w:rPr>
                <w:noProof/>
                <w:webHidden/>
              </w:rPr>
              <w:t>50</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2" w:history="1">
            <w:r w:rsidR="008559AA" w:rsidRPr="0057387C">
              <w:rPr>
                <w:rStyle w:val="Kpr"/>
                <w:rFonts w:eastAsia="Times New Roman"/>
                <w:noProof/>
                <w:lang w:val="en-US"/>
              </w:rPr>
              <w:t>3.2.3.</w:t>
            </w:r>
            <w:r w:rsidR="008559AA">
              <w:rPr>
                <w:rFonts w:eastAsiaTheme="minorEastAsia"/>
                <w:noProof/>
                <w:sz w:val="22"/>
                <w:lang w:eastAsia="tr-TR"/>
              </w:rPr>
              <w:tab/>
            </w:r>
            <w:r w:rsidR="008559AA" w:rsidRPr="0057387C">
              <w:rPr>
                <w:rStyle w:val="Kpr"/>
                <w:rFonts w:eastAsia="Times New Roman"/>
                <w:noProof/>
                <w:lang w:val="en-US"/>
              </w:rPr>
              <w:t>Malzeme Verimliliği</w:t>
            </w:r>
            <w:r w:rsidR="008559AA">
              <w:rPr>
                <w:noProof/>
                <w:webHidden/>
              </w:rPr>
              <w:tab/>
            </w:r>
            <w:r w:rsidR="00B077B5">
              <w:rPr>
                <w:noProof/>
                <w:webHidden/>
              </w:rPr>
              <w:fldChar w:fldCharType="begin"/>
            </w:r>
            <w:r w:rsidR="008559AA">
              <w:rPr>
                <w:noProof/>
                <w:webHidden/>
              </w:rPr>
              <w:instrText xml:space="preserve"> PAGEREF _Toc466980942 \h </w:instrText>
            </w:r>
            <w:r w:rsidR="00B077B5">
              <w:rPr>
                <w:noProof/>
                <w:webHidden/>
              </w:rPr>
            </w:r>
            <w:r w:rsidR="00B077B5">
              <w:rPr>
                <w:noProof/>
                <w:webHidden/>
              </w:rPr>
              <w:fldChar w:fldCharType="separate"/>
            </w:r>
            <w:r w:rsidR="006A2A9B">
              <w:rPr>
                <w:noProof/>
                <w:webHidden/>
              </w:rPr>
              <w:t>50</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3" w:history="1">
            <w:r w:rsidR="008559AA" w:rsidRPr="0057387C">
              <w:rPr>
                <w:rStyle w:val="Kpr"/>
                <w:rFonts w:eastAsia="Times New Roman"/>
                <w:noProof/>
                <w:lang w:val="en-US"/>
              </w:rPr>
              <w:t>3.2.4.</w:t>
            </w:r>
            <w:r w:rsidR="008559AA">
              <w:rPr>
                <w:rFonts w:eastAsiaTheme="minorEastAsia"/>
                <w:noProof/>
                <w:sz w:val="22"/>
                <w:lang w:eastAsia="tr-TR"/>
              </w:rPr>
              <w:tab/>
            </w:r>
            <w:r w:rsidR="008559AA" w:rsidRPr="0057387C">
              <w:rPr>
                <w:rStyle w:val="Kpr"/>
                <w:rFonts w:eastAsia="Times New Roman"/>
                <w:noProof/>
                <w:lang w:val="en-US"/>
              </w:rPr>
              <w:t>Suya Salınan Emisyonlar</w:t>
            </w:r>
            <w:r w:rsidR="008559AA">
              <w:rPr>
                <w:noProof/>
                <w:webHidden/>
              </w:rPr>
              <w:tab/>
            </w:r>
            <w:r w:rsidR="00B077B5">
              <w:rPr>
                <w:noProof/>
                <w:webHidden/>
              </w:rPr>
              <w:fldChar w:fldCharType="begin"/>
            </w:r>
            <w:r w:rsidR="008559AA">
              <w:rPr>
                <w:noProof/>
                <w:webHidden/>
              </w:rPr>
              <w:instrText xml:space="preserve"> PAGEREF _Toc466980943 \h </w:instrText>
            </w:r>
            <w:r w:rsidR="00B077B5">
              <w:rPr>
                <w:noProof/>
                <w:webHidden/>
              </w:rPr>
            </w:r>
            <w:r w:rsidR="00B077B5">
              <w:rPr>
                <w:noProof/>
                <w:webHidden/>
              </w:rPr>
              <w:fldChar w:fldCharType="separate"/>
            </w:r>
            <w:r w:rsidR="006A2A9B">
              <w:rPr>
                <w:noProof/>
                <w:webHidden/>
              </w:rPr>
              <w:t>51</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44" w:history="1">
            <w:r w:rsidR="008559AA" w:rsidRPr="0057387C">
              <w:rPr>
                <w:rStyle w:val="Kpr"/>
                <w:rFonts w:eastAsia="Times New Roman"/>
                <w:noProof/>
                <w:lang w:val="en-US"/>
              </w:rPr>
              <w:t>3.3.</w:t>
            </w:r>
            <w:r w:rsidR="008559AA">
              <w:rPr>
                <w:rFonts w:eastAsiaTheme="minorEastAsia"/>
                <w:noProof/>
                <w:sz w:val="22"/>
                <w:lang w:eastAsia="tr-TR"/>
              </w:rPr>
              <w:tab/>
            </w:r>
            <w:r w:rsidR="008559AA" w:rsidRPr="0057387C">
              <w:rPr>
                <w:rStyle w:val="Kpr"/>
                <w:rFonts w:eastAsia="Times New Roman"/>
                <w:noProof/>
                <w:lang w:val="en-US"/>
              </w:rPr>
              <w:t>Otobüslerin Boya Kaplamaları</w:t>
            </w:r>
            <w:r w:rsidR="008559AA">
              <w:rPr>
                <w:noProof/>
                <w:webHidden/>
              </w:rPr>
              <w:tab/>
            </w:r>
            <w:r w:rsidR="00B077B5">
              <w:rPr>
                <w:noProof/>
                <w:webHidden/>
              </w:rPr>
              <w:fldChar w:fldCharType="begin"/>
            </w:r>
            <w:r w:rsidR="008559AA">
              <w:rPr>
                <w:noProof/>
                <w:webHidden/>
              </w:rPr>
              <w:instrText xml:space="preserve"> PAGEREF _Toc466980944 \h </w:instrText>
            </w:r>
            <w:r w:rsidR="00B077B5">
              <w:rPr>
                <w:noProof/>
                <w:webHidden/>
              </w:rPr>
            </w:r>
            <w:r w:rsidR="00B077B5">
              <w:rPr>
                <w:noProof/>
                <w:webHidden/>
              </w:rPr>
              <w:fldChar w:fldCharType="separate"/>
            </w:r>
            <w:r w:rsidR="006A2A9B">
              <w:rPr>
                <w:noProof/>
                <w:webHidden/>
              </w:rPr>
              <w:t>51</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5" w:history="1">
            <w:r w:rsidR="008559AA" w:rsidRPr="0057387C">
              <w:rPr>
                <w:rStyle w:val="Kpr"/>
                <w:rFonts w:eastAsia="Times New Roman"/>
                <w:noProof/>
                <w:lang w:val="en-US"/>
              </w:rPr>
              <w:t>3.3.1.</w:t>
            </w:r>
            <w:r w:rsidR="008559AA">
              <w:rPr>
                <w:rFonts w:eastAsiaTheme="minorEastAsia"/>
                <w:noProof/>
                <w:sz w:val="22"/>
                <w:lang w:eastAsia="tr-TR"/>
              </w:rPr>
              <w:tab/>
            </w:r>
            <w:r w:rsidR="008559AA" w:rsidRPr="0057387C">
              <w:rPr>
                <w:rStyle w:val="Kpr"/>
                <w:rFonts w:eastAsia="Times New Roman"/>
                <w:noProof/>
                <w:lang w:val="en-US"/>
              </w:rPr>
              <w:t>Emisyon, Enerji ve Hammadde Tüketiminin Azaltılması</w:t>
            </w:r>
            <w:r w:rsidR="008559AA">
              <w:rPr>
                <w:noProof/>
                <w:webHidden/>
              </w:rPr>
              <w:tab/>
            </w:r>
            <w:r w:rsidR="00B077B5">
              <w:rPr>
                <w:noProof/>
                <w:webHidden/>
              </w:rPr>
              <w:fldChar w:fldCharType="begin"/>
            </w:r>
            <w:r w:rsidR="008559AA">
              <w:rPr>
                <w:noProof/>
                <w:webHidden/>
              </w:rPr>
              <w:instrText xml:space="preserve"> PAGEREF _Toc466980945 \h </w:instrText>
            </w:r>
            <w:r w:rsidR="00B077B5">
              <w:rPr>
                <w:noProof/>
                <w:webHidden/>
              </w:rPr>
            </w:r>
            <w:r w:rsidR="00B077B5">
              <w:rPr>
                <w:noProof/>
                <w:webHidden/>
              </w:rPr>
              <w:fldChar w:fldCharType="separate"/>
            </w:r>
            <w:r w:rsidR="006A2A9B">
              <w:rPr>
                <w:noProof/>
                <w:webHidden/>
              </w:rPr>
              <w:t>51</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6" w:history="1">
            <w:r w:rsidR="008559AA" w:rsidRPr="0057387C">
              <w:rPr>
                <w:rStyle w:val="Kpr"/>
                <w:noProof/>
              </w:rPr>
              <w:t>3.3.2.</w:t>
            </w:r>
            <w:r w:rsidR="008559AA">
              <w:rPr>
                <w:rFonts w:eastAsiaTheme="minorEastAsia"/>
                <w:noProof/>
                <w:sz w:val="22"/>
                <w:lang w:eastAsia="tr-TR"/>
              </w:rPr>
              <w:tab/>
            </w:r>
            <w:r w:rsidR="008559AA" w:rsidRPr="0057387C">
              <w:rPr>
                <w:rStyle w:val="Kpr"/>
                <w:noProof/>
              </w:rPr>
              <w:t>Havaya Salınan Partikül Emisyonlarının Azaltılması</w:t>
            </w:r>
            <w:r w:rsidR="008559AA">
              <w:rPr>
                <w:noProof/>
                <w:webHidden/>
              </w:rPr>
              <w:tab/>
            </w:r>
            <w:r w:rsidR="00B077B5">
              <w:rPr>
                <w:noProof/>
                <w:webHidden/>
              </w:rPr>
              <w:fldChar w:fldCharType="begin"/>
            </w:r>
            <w:r w:rsidR="008559AA">
              <w:rPr>
                <w:noProof/>
                <w:webHidden/>
              </w:rPr>
              <w:instrText xml:space="preserve"> PAGEREF _Toc466980946 \h </w:instrText>
            </w:r>
            <w:r w:rsidR="00B077B5">
              <w:rPr>
                <w:noProof/>
                <w:webHidden/>
              </w:rPr>
            </w:r>
            <w:r w:rsidR="00B077B5">
              <w:rPr>
                <w:noProof/>
                <w:webHidden/>
              </w:rPr>
              <w:fldChar w:fldCharType="separate"/>
            </w:r>
            <w:r w:rsidR="006A2A9B">
              <w:rPr>
                <w:noProof/>
                <w:webHidden/>
              </w:rPr>
              <w:t>52</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7" w:history="1">
            <w:r w:rsidR="008559AA" w:rsidRPr="0057387C">
              <w:rPr>
                <w:rStyle w:val="Kpr"/>
                <w:noProof/>
              </w:rPr>
              <w:t>3.3.3.</w:t>
            </w:r>
            <w:r w:rsidR="008559AA">
              <w:rPr>
                <w:rFonts w:eastAsiaTheme="minorEastAsia"/>
                <w:noProof/>
                <w:sz w:val="22"/>
                <w:lang w:eastAsia="tr-TR"/>
              </w:rPr>
              <w:tab/>
            </w:r>
            <w:r w:rsidR="008559AA" w:rsidRPr="0057387C">
              <w:rPr>
                <w:rStyle w:val="Kpr"/>
                <w:noProof/>
              </w:rPr>
              <w:t>Malzeme Verimliliği</w:t>
            </w:r>
            <w:r w:rsidR="008559AA">
              <w:rPr>
                <w:noProof/>
                <w:webHidden/>
              </w:rPr>
              <w:tab/>
            </w:r>
            <w:r w:rsidR="00B077B5">
              <w:rPr>
                <w:noProof/>
                <w:webHidden/>
              </w:rPr>
              <w:fldChar w:fldCharType="begin"/>
            </w:r>
            <w:r w:rsidR="008559AA">
              <w:rPr>
                <w:noProof/>
                <w:webHidden/>
              </w:rPr>
              <w:instrText xml:space="preserve"> PAGEREF _Toc466980947 \h </w:instrText>
            </w:r>
            <w:r w:rsidR="00B077B5">
              <w:rPr>
                <w:noProof/>
                <w:webHidden/>
              </w:rPr>
            </w:r>
            <w:r w:rsidR="00B077B5">
              <w:rPr>
                <w:noProof/>
                <w:webHidden/>
              </w:rPr>
              <w:fldChar w:fldCharType="separate"/>
            </w:r>
            <w:r w:rsidR="006A2A9B">
              <w:rPr>
                <w:noProof/>
                <w:webHidden/>
              </w:rPr>
              <w:t>52</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48" w:history="1">
            <w:r w:rsidR="008559AA" w:rsidRPr="0057387C">
              <w:rPr>
                <w:rStyle w:val="Kpr"/>
                <w:rFonts w:eastAsia="Times New Roman"/>
                <w:noProof/>
                <w:lang w:val="en-US"/>
              </w:rPr>
              <w:t>3.3.4.</w:t>
            </w:r>
            <w:r w:rsidR="008559AA">
              <w:rPr>
                <w:rFonts w:eastAsiaTheme="minorEastAsia"/>
                <w:noProof/>
                <w:sz w:val="22"/>
                <w:lang w:eastAsia="tr-TR"/>
              </w:rPr>
              <w:tab/>
            </w:r>
            <w:r w:rsidR="008559AA" w:rsidRPr="0057387C">
              <w:rPr>
                <w:rStyle w:val="Kpr"/>
                <w:rFonts w:eastAsia="Times New Roman"/>
                <w:noProof/>
                <w:lang w:val="en-US"/>
              </w:rPr>
              <w:t>Suya Salınan Emisyonlar</w:t>
            </w:r>
            <w:r w:rsidR="008559AA">
              <w:rPr>
                <w:noProof/>
                <w:webHidden/>
              </w:rPr>
              <w:tab/>
            </w:r>
            <w:r w:rsidR="00B077B5">
              <w:rPr>
                <w:noProof/>
                <w:webHidden/>
              </w:rPr>
              <w:fldChar w:fldCharType="begin"/>
            </w:r>
            <w:r w:rsidR="008559AA">
              <w:rPr>
                <w:noProof/>
                <w:webHidden/>
              </w:rPr>
              <w:instrText xml:space="preserve"> PAGEREF _Toc466980948 \h </w:instrText>
            </w:r>
            <w:r w:rsidR="00B077B5">
              <w:rPr>
                <w:noProof/>
                <w:webHidden/>
              </w:rPr>
            </w:r>
            <w:r w:rsidR="00B077B5">
              <w:rPr>
                <w:noProof/>
                <w:webHidden/>
              </w:rPr>
              <w:fldChar w:fldCharType="separate"/>
            </w:r>
            <w:r w:rsidR="006A2A9B">
              <w:rPr>
                <w:noProof/>
                <w:webHidden/>
              </w:rPr>
              <w:t>52</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49" w:history="1">
            <w:r w:rsidR="008559AA" w:rsidRPr="0057387C">
              <w:rPr>
                <w:rStyle w:val="Kpr"/>
                <w:rFonts w:eastAsia="Times New Roman"/>
                <w:noProof/>
                <w:lang w:val="en-US"/>
              </w:rPr>
              <w:t>3.4.</w:t>
            </w:r>
            <w:r w:rsidR="008559AA">
              <w:rPr>
                <w:rFonts w:eastAsiaTheme="minorEastAsia"/>
                <w:noProof/>
                <w:sz w:val="22"/>
                <w:lang w:eastAsia="tr-TR"/>
              </w:rPr>
              <w:tab/>
            </w:r>
            <w:r w:rsidR="008559AA" w:rsidRPr="0057387C">
              <w:rPr>
                <w:rStyle w:val="Kpr"/>
                <w:rFonts w:eastAsia="Times New Roman"/>
                <w:noProof/>
                <w:lang w:val="en-US"/>
              </w:rPr>
              <w:t>Tarım ve İş Makinaları  Boya Kaplamaları</w:t>
            </w:r>
            <w:r w:rsidR="008559AA">
              <w:rPr>
                <w:noProof/>
                <w:webHidden/>
              </w:rPr>
              <w:tab/>
            </w:r>
            <w:r w:rsidR="00B077B5">
              <w:rPr>
                <w:noProof/>
                <w:webHidden/>
              </w:rPr>
              <w:fldChar w:fldCharType="begin"/>
            </w:r>
            <w:r w:rsidR="008559AA">
              <w:rPr>
                <w:noProof/>
                <w:webHidden/>
              </w:rPr>
              <w:instrText xml:space="preserve"> PAGEREF _Toc466980949 \h </w:instrText>
            </w:r>
            <w:r w:rsidR="00B077B5">
              <w:rPr>
                <w:noProof/>
                <w:webHidden/>
              </w:rPr>
            </w:r>
            <w:r w:rsidR="00B077B5">
              <w:rPr>
                <w:noProof/>
                <w:webHidden/>
              </w:rPr>
              <w:fldChar w:fldCharType="separate"/>
            </w:r>
            <w:r w:rsidR="006A2A9B">
              <w:rPr>
                <w:noProof/>
                <w:webHidden/>
              </w:rPr>
              <w:t>53</w:t>
            </w:r>
            <w:r w:rsidR="00B077B5">
              <w:rPr>
                <w:noProof/>
                <w:webHidden/>
              </w:rPr>
              <w:fldChar w:fldCharType="end"/>
            </w:r>
          </w:hyperlink>
        </w:p>
        <w:p w:rsidR="008559AA" w:rsidRDefault="009133A6">
          <w:pPr>
            <w:pStyle w:val="T2"/>
            <w:tabs>
              <w:tab w:val="left" w:pos="880"/>
              <w:tab w:val="right" w:leader="dot" w:pos="9054"/>
            </w:tabs>
            <w:rPr>
              <w:rFonts w:eastAsiaTheme="minorEastAsia"/>
              <w:noProof/>
              <w:sz w:val="22"/>
              <w:lang w:eastAsia="tr-TR"/>
            </w:rPr>
          </w:pPr>
          <w:hyperlink w:anchor="_Toc466980950" w:history="1">
            <w:r w:rsidR="008559AA" w:rsidRPr="0057387C">
              <w:rPr>
                <w:rStyle w:val="Kpr"/>
                <w:rFonts w:eastAsia="Times New Roman"/>
                <w:noProof/>
                <w:lang w:val="en-US"/>
              </w:rPr>
              <w:t>3.5.</w:t>
            </w:r>
            <w:r w:rsidR="008559AA">
              <w:rPr>
                <w:rFonts w:eastAsiaTheme="minorEastAsia"/>
                <w:noProof/>
                <w:sz w:val="22"/>
                <w:lang w:eastAsia="tr-TR"/>
              </w:rPr>
              <w:tab/>
            </w:r>
            <w:r w:rsidR="008559AA" w:rsidRPr="0057387C">
              <w:rPr>
                <w:rStyle w:val="Kpr"/>
                <w:rFonts w:eastAsia="Times New Roman"/>
                <w:noProof/>
                <w:lang w:val="en-US"/>
              </w:rPr>
              <w:t>Tampon vb. Plastik Araç Parçalarının  Boya Kaplamaları</w:t>
            </w:r>
            <w:r w:rsidR="008559AA">
              <w:rPr>
                <w:noProof/>
                <w:webHidden/>
              </w:rPr>
              <w:tab/>
            </w:r>
            <w:r w:rsidR="00B077B5">
              <w:rPr>
                <w:noProof/>
                <w:webHidden/>
              </w:rPr>
              <w:fldChar w:fldCharType="begin"/>
            </w:r>
            <w:r w:rsidR="008559AA">
              <w:rPr>
                <w:noProof/>
                <w:webHidden/>
              </w:rPr>
              <w:instrText xml:space="preserve"> PAGEREF _Toc466980950 \h </w:instrText>
            </w:r>
            <w:r w:rsidR="00B077B5">
              <w:rPr>
                <w:noProof/>
                <w:webHidden/>
              </w:rPr>
            </w:r>
            <w:r w:rsidR="00B077B5">
              <w:rPr>
                <w:noProof/>
                <w:webHidden/>
              </w:rPr>
              <w:fldChar w:fldCharType="separate"/>
            </w:r>
            <w:r w:rsidR="006A2A9B">
              <w:rPr>
                <w:noProof/>
                <w:webHidden/>
              </w:rPr>
              <w:t>54</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51" w:history="1">
            <w:r w:rsidR="008559AA" w:rsidRPr="0057387C">
              <w:rPr>
                <w:rStyle w:val="Kpr"/>
                <w:noProof/>
              </w:rPr>
              <w:t>3.5.1.</w:t>
            </w:r>
            <w:r w:rsidR="008559AA">
              <w:rPr>
                <w:rFonts w:eastAsiaTheme="minorEastAsia"/>
                <w:noProof/>
                <w:sz w:val="22"/>
                <w:lang w:eastAsia="tr-TR"/>
              </w:rPr>
              <w:tab/>
            </w:r>
            <w:r w:rsidR="008559AA" w:rsidRPr="0057387C">
              <w:rPr>
                <w:rStyle w:val="Kpr"/>
                <w:noProof/>
              </w:rPr>
              <w:t>Havaya salınan solvent emisyonları</w:t>
            </w:r>
            <w:r w:rsidR="008559AA">
              <w:rPr>
                <w:noProof/>
                <w:webHidden/>
              </w:rPr>
              <w:tab/>
            </w:r>
            <w:r w:rsidR="00B077B5">
              <w:rPr>
                <w:noProof/>
                <w:webHidden/>
              </w:rPr>
              <w:fldChar w:fldCharType="begin"/>
            </w:r>
            <w:r w:rsidR="008559AA">
              <w:rPr>
                <w:noProof/>
                <w:webHidden/>
              </w:rPr>
              <w:instrText xml:space="preserve"> PAGEREF _Toc466980951 \h </w:instrText>
            </w:r>
            <w:r w:rsidR="00B077B5">
              <w:rPr>
                <w:noProof/>
                <w:webHidden/>
              </w:rPr>
            </w:r>
            <w:r w:rsidR="00B077B5">
              <w:rPr>
                <w:noProof/>
                <w:webHidden/>
              </w:rPr>
              <w:fldChar w:fldCharType="separate"/>
            </w:r>
            <w:r w:rsidR="006A2A9B">
              <w:rPr>
                <w:noProof/>
                <w:webHidden/>
              </w:rPr>
              <w:t>55</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52" w:history="1">
            <w:r w:rsidR="008559AA" w:rsidRPr="0057387C">
              <w:rPr>
                <w:rStyle w:val="Kpr"/>
                <w:noProof/>
              </w:rPr>
              <w:t>3.5.2.</w:t>
            </w:r>
            <w:r w:rsidR="008559AA">
              <w:rPr>
                <w:rFonts w:eastAsiaTheme="minorEastAsia"/>
                <w:noProof/>
                <w:sz w:val="22"/>
                <w:lang w:eastAsia="tr-TR"/>
              </w:rPr>
              <w:tab/>
            </w:r>
            <w:r w:rsidR="008559AA" w:rsidRPr="0057387C">
              <w:rPr>
                <w:rStyle w:val="Kpr"/>
                <w:noProof/>
              </w:rPr>
              <w:t>Havaya salınan partikül emisyonları</w:t>
            </w:r>
            <w:r w:rsidR="008559AA">
              <w:rPr>
                <w:noProof/>
                <w:webHidden/>
              </w:rPr>
              <w:tab/>
            </w:r>
            <w:r w:rsidR="00B077B5">
              <w:rPr>
                <w:noProof/>
                <w:webHidden/>
              </w:rPr>
              <w:fldChar w:fldCharType="begin"/>
            </w:r>
            <w:r w:rsidR="008559AA">
              <w:rPr>
                <w:noProof/>
                <w:webHidden/>
              </w:rPr>
              <w:instrText xml:space="preserve"> PAGEREF _Toc466980952 \h </w:instrText>
            </w:r>
            <w:r w:rsidR="00B077B5">
              <w:rPr>
                <w:noProof/>
                <w:webHidden/>
              </w:rPr>
            </w:r>
            <w:r w:rsidR="00B077B5">
              <w:rPr>
                <w:noProof/>
                <w:webHidden/>
              </w:rPr>
              <w:fldChar w:fldCharType="separate"/>
            </w:r>
            <w:r w:rsidR="006A2A9B">
              <w:rPr>
                <w:noProof/>
                <w:webHidden/>
              </w:rPr>
              <w:t>55</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53" w:history="1">
            <w:r w:rsidR="008559AA" w:rsidRPr="0057387C">
              <w:rPr>
                <w:rStyle w:val="Kpr"/>
                <w:noProof/>
              </w:rPr>
              <w:t>3.5.3.</w:t>
            </w:r>
            <w:r w:rsidR="008559AA">
              <w:rPr>
                <w:rFonts w:eastAsiaTheme="minorEastAsia"/>
                <w:noProof/>
                <w:sz w:val="22"/>
                <w:lang w:eastAsia="tr-TR"/>
              </w:rPr>
              <w:tab/>
            </w:r>
            <w:r w:rsidR="008559AA" w:rsidRPr="0057387C">
              <w:rPr>
                <w:rStyle w:val="Kpr"/>
                <w:noProof/>
              </w:rPr>
              <w:t>Malzeme verimliliği</w:t>
            </w:r>
            <w:r w:rsidR="008559AA">
              <w:rPr>
                <w:noProof/>
                <w:webHidden/>
              </w:rPr>
              <w:tab/>
            </w:r>
            <w:r w:rsidR="00B077B5">
              <w:rPr>
                <w:noProof/>
                <w:webHidden/>
              </w:rPr>
              <w:fldChar w:fldCharType="begin"/>
            </w:r>
            <w:r w:rsidR="008559AA">
              <w:rPr>
                <w:noProof/>
                <w:webHidden/>
              </w:rPr>
              <w:instrText xml:space="preserve"> PAGEREF _Toc466980953 \h </w:instrText>
            </w:r>
            <w:r w:rsidR="00B077B5">
              <w:rPr>
                <w:noProof/>
                <w:webHidden/>
              </w:rPr>
            </w:r>
            <w:r w:rsidR="00B077B5">
              <w:rPr>
                <w:noProof/>
                <w:webHidden/>
              </w:rPr>
              <w:fldChar w:fldCharType="separate"/>
            </w:r>
            <w:r w:rsidR="006A2A9B">
              <w:rPr>
                <w:noProof/>
                <w:webHidden/>
              </w:rPr>
              <w:t>55</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54" w:history="1">
            <w:r w:rsidR="008559AA" w:rsidRPr="0057387C">
              <w:rPr>
                <w:rStyle w:val="Kpr"/>
                <w:noProof/>
              </w:rPr>
              <w:t>3.5.4.</w:t>
            </w:r>
            <w:r w:rsidR="008559AA">
              <w:rPr>
                <w:rFonts w:eastAsiaTheme="minorEastAsia"/>
                <w:noProof/>
                <w:sz w:val="22"/>
                <w:lang w:eastAsia="tr-TR"/>
              </w:rPr>
              <w:tab/>
            </w:r>
            <w:r w:rsidR="008559AA" w:rsidRPr="0057387C">
              <w:rPr>
                <w:rStyle w:val="Kpr"/>
                <w:noProof/>
              </w:rPr>
              <w:t>Suya salınan emisyonlar</w:t>
            </w:r>
            <w:r w:rsidR="008559AA">
              <w:rPr>
                <w:noProof/>
                <w:webHidden/>
              </w:rPr>
              <w:tab/>
            </w:r>
            <w:r w:rsidR="00B077B5">
              <w:rPr>
                <w:noProof/>
                <w:webHidden/>
              </w:rPr>
              <w:fldChar w:fldCharType="begin"/>
            </w:r>
            <w:r w:rsidR="008559AA">
              <w:rPr>
                <w:noProof/>
                <w:webHidden/>
              </w:rPr>
              <w:instrText xml:space="preserve"> PAGEREF _Toc466980954 \h </w:instrText>
            </w:r>
            <w:r w:rsidR="00B077B5">
              <w:rPr>
                <w:noProof/>
                <w:webHidden/>
              </w:rPr>
            </w:r>
            <w:r w:rsidR="00B077B5">
              <w:rPr>
                <w:noProof/>
                <w:webHidden/>
              </w:rPr>
              <w:fldChar w:fldCharType="separate"/>
            </w:r>
            <w:r w:rsidR="006A2A9B">
              <w:rPr>
                <w:noProof/>
                <w:webHidden/>
              </w:rPr>
              <w:t>56</w:t>
            </w:r>
            <w:r w:rsidR="00B077B5">
              <w:rPr>
                <w:noProof/>
                <w:webHidden/>
              </w:rPr>
              <w:fldChar w:fldCharType="end"/>
            </w:r>
          </w:hyperlink>
        </w:p>
        <w:p w:rsidR="008559AA" w:rsidRDefault="009133A6">
          <w:pPr>
            <w:pStyle w:val="T3"/>
            <w:tabs>
              <w:tab w:val="left" w:pos="1320"/>
              <w:tab w:val="right" w:leader="dot" w:pos="9054"/>
            </w:tabs>
            <w:rPr>
              <w:rFonts w:eastAsiaTheme="minorEastAsia"/>
              <w:noProof/>
              <w:sz w:val="22"/>
              <w:lang w:eastAsia="tr-TR"/>
            </w:rPr>
          </w:pPr>
          <w:hyperlink w:anchor="_Toc466980955" w:history="1">
            <w:r w:rsidR="008559AA" w:rsidRPr="0057387C">
              <w:rPr>
                <w:rStyle w:val="Kpr"/>
                <w:noProof/>
              </w:rPr>
              <w:t>3.5.5.</w:t>
            </w:r>
            <w:r w:rsidR="008559AA">
              <w:rPr>
                <w:rFonts w:eastAsiaTheme="minorEastAsia"/>
                <w:noProof/>
                <w:sz w:val="22"/>
                <w:lang w:eastAsia="tr-TR"/>
              </w:rPr>
              <w:tab/>
            </w:r>
            <w:r w:rsidR="008559AA" w:rsidRPr="0057387C">
              <w:rPr>
                <w:rStyle w:val="Kpr"/>
                <w:noProof/>
              </w:rPr>
              <w:t>Atık Oluşumu</w:t>
            </w:r>
            <w:r w:rsidR="008559AA">
              <w:rPr>
                <w:noProof/>
                <w:webHidden/>
              </w:rPr>
              <w:tab/>
            </w:r>
            <w:r w:rsidR="00B077B5">
              <w:rPr>
                <w:noProof/>
                <w:webHidden/>
              </w:rPr>
              <w:fldChar w:fldCharType="begin"/>
            </w:r>
            <w:r w:rsidR="008559AA">
              <w:rPr>
                <w:noProof/>
                <w:webHidden/>
              </w:rPr>
              <w:instrText xml:space="preserve"> PAGEREF _Toc466980955 \h </w:instrText>
            </w:r>
            <w:r w:rsidR="00B077B5">
              <w:rPr>
                <w:noProof/>
                <w:webHidden/>
              </w:rPr>
            </w:r>
            <w:r w:rsidR="00B077B5">
              <w:rPr>
                <w:noProof/>
                <w:webHidden/>
              </w:rPr>
              <w:fldChar w:fldCharType="separate"/>
            </w:r>
            <w:r w:rsidR="006A2A9B">
              <w:rPr>
                <w:noProof/>
                <w:webHidden/>
              </w:rPr>
              <w:t>56</w:t>
            </w:r>
            <w:r w:rsidR="00B077B5">
              <w:rPr>
                <w:noProof/>
                <w:webHidden/>
              </w:rPr>
              <w:fldChar w:fldCharType="end"/>
            </w:r>
          </w:hyperlink>
        </w:p>
        <w:p w:rsidR="008559AA" w:rsidRDefault="009133A6">
          <w:pPr>
            <w:pStyle w:val="T1"/>
            <w:tabs>
              <w:tab w:val="left" w:pos="440"/>
              <w:tab w:val="right" w:leader="dot" w:pos="9054"/>
            </w:tabs>
            <w:rPr>
              <w:rFonts w:eastAsiaTheme="minorEastAsia"/>
              <w:noProof/>
              <w:sz w:val="22"/>
              <w:lang w:eastAsia="tr-TR"/>
            </w:rPr>
          </w:pPr>
          <w:hyperlink w:anchor="_Toc466980956" w:history="1">
            <w:r w:rsidR="008559AA" w:rsidRPr="0057387C">
              <w:rPr>
                <w:rStyle w:val="Kpr"/>
                <w:noProof/>
                <w:lang w:eastAsia="tr-TR"/>
              </w:rPr>
              <w:t>4.</w:t>
            </w:r>
            <w:r w:rsidR="008559AA">
              <w:rPr>
                <w:rFonts w:eastAsiaTheme="minorEastAsia"/>
                <w:noProof/>
                <w:sz w:val="22"/>
                <w:lang w:eastAsia="tr-TR"/>
              </w:rPr>
              <w:tab/>
            </w:r>
            <w:r w:rsidR="008559AA" w:rsidRPr="0057387C">
              <w:rPr>
                <w:rStyle w:val="Kpr"/>
                <w:noProof/>
                <w:lang w:eastAsia="tr-TR"/>
              </w:rPr>
              <w:t>STM – BREF. METAL ve PLASTİKLERİN YÜZEY İŞLEMLERİ – OTOMOTİV SEKTÖRÜ YÜZEY İŞLEM HATLARI İÇİN MET’LER</w:t>
            </w:r>
            <w:r w:rsidR="008559AA">
              <w:rPr>
                <w:noProof/>
                <w:webHidden/>
              </w:rPr>
              <w:tab/>
            </w:r>
            <w:r w:rsidR="00B077B5">
              <w:rPr>
                <w:noProof/>
                <w:webHidden/>
              </w:rPr>
              <w:fldChar w:fldCharType="begin"/>
            </w:r>
            <w:r w:rsidR="008559AA">
              <w:rPr>
                <w:noProof/>
                <w:webHidden/>
              </w:rPr>
              <w:instrText xml:space="preserve"> PAGEREF _Toc466980956 \h </w:instrText>
            </w:r>
            <w:r w:rsidR="00B077B5">
              <w:rPr>
                <w:noProof/>
                <w:webHidden/>
              </w:rPr>
            </w:r>
            <w:r w:rsidR="00B077B5">
              <w:rPr>
                <w:noProof/>
                <w:webHidden/>
              </w:rPr>
              <w:fldChar w:fldCharType="separate"/>
            </w:r>
            <w:r w:rsidR="006A2A9B">
              <w:rPr>
                <w:noProof/>
                <w:webHidden/>
              </w:rPr>
              <w:t>56</w:t>
            </w:r>
            <w:r w:rsidR="00B077B5">
              <w:rPr>
                <w:noProof/>
                <w:webHidden/>
              </w:rPr>
              <w:fldChar w:fldCharType="end"/>
            </w:r>
          </w:hyperlink>
        </w:p>
        <w:p w:rsidR="008559AA" w:rsidRDefault="009133A6">
          <w:pPr>
            <w:pStyle w:val="T1"/>
            <w:tabs>
              <w:tab w:val="right" w:leader="dot" w:pos="9054"/>
            </w:tabs>
            <w:rPr>
              <w:rFonts w:eastAsiaTheme="minorEastAsia"/>
              <w:noProof/>
              <w:sz w:val="22"/>
              <w:lang w:eastAsia="tr-TR"/>
            </w:rPr>
          </w:pPr>
          <w:hyperlink w:anchor="_Toc466980957" w:history="1">
            <w:r w:rsidR="008559AA" w:rsidRPr="0057387C">
              <w:rPr>
                <w:rStyle w:val="Kpr"/>
                <w:noProof/>
                <w:lang w:eastAsia="tr-TR"/>
              </w:rPr>
              <w:t>Kaynaklar</w:t>
            </w:r>
            <w:r w:rsidR="008559AA">
              <w:rPr>
                <w:noProof/>
                <w:webHidden/>
              </w:rPr>
              <w:tab/>
            </w:r>
            <w:r w:rsidR="00B077B5">
              <w:rPr>
                <w:noProof/>
                <w:webHidden/>
              </w:rPr>
              <w:fldChar w:fldCharType="begin"/>
            </w:r>
            <w:r w:rsidR="008559AA">
              <w:rPr>
                <w:noProof/>
                <w:webHidden/>
              </w:rPr>
              <w:instrText xml:space="preserve"> PAGEREF _Toc466980957 \h </w:instrText>
            </w:r>
            <w:r w:rsidR="00B077B5">
              <w:rPr>
                <w:noProof/>
                <w:webHidden/>
              </w:rPr>
            </w:r>
            <w:r w:rsidR="00B077B5">
              <w:rPr>
                <w:noProof/>
                <w:webHidden/>
              </w:rPr>
              <w:fldChar w:fldCharType="separate"/>
            </w:r>
            <w:r w:rsidR="006A2A9B">
              <w:rPr>
                <w:noProof/>
                <w:webHidden/>
              </w:rPr>
              <w:t>60</w:t>
            </w:r>
            <w:r w:rsidR="00B077B5">
              <w:rPr>
                <w:noProof/>
                <w:webHidden/>
              </w:rPr>
              <w:fldChar w:fldCharType="end"/>
            </w:r>
          </w:hyperlink>
        </w:p>
        <w:p w:rsidR="00F47D03" w:rsidRPr="000E08EC" w:rsidRDefault="00B077B5" w:rsidP="00FE5F24">
          <w:r>
            <w:fldChar w:fldCharType="end"/>
          </w:r>
        </w:p>
        <w:p w:rsidR="004E3A75" w:rsidRPr="004E1D62" w:rsidRDefault="004E3A75" w:rsidP="00FE5F24">
          <w:pPr>
            <w:rPr>
              <w:b/>
            </w:rPr>
          </w:pPr>
          <w:r w:rsidRPr="004E1D62">
            <w:rPr>
              <w:b/>
            </w:rPr>
            <w:t>EKLER</w:t>
          </w:r>
        </w:p>
        <w:p w:rsidR="008559AA" w:rsidRDefault="00B077B5">
          <w:pPr>
            <w:pStyle w:val="ekillerTablosu"/>
            <w:tabs>
              <w:tab w:val="right" w:leader="dot" w:pos="9054"/>
            </w:tabs>
            <w:rPr>
              <w:rFonts w:eastAsiaTheme="minorEastAsia"/>
              <w:noProof/>
              <w:sz w:val="22"/>
              <w:lang w:eastAsia="tr-TR"/>
            </w:rPr>
          </w:pPr>
          <w:r>
            <w:fldChar w:fldCharType="begin"/>
          </w:r>
          <w:r w:rsidR="00FE5F24">
            <w:instrText xml:space="preserve"> TOC \h \z \t "Ekler" \c </w:instrText>
          </w:r>
          <w:r>
            <w:fldChar w:fldCharType="separate"/>
          </w:r>
          <w:hyperlink w:anchor="_Toc466980958" w:history="1">
            <w:r w:rsidR="008559AA" w:rsidRPr="00AC6391">
              <w:rPr>
                <w:rStyle w:val="Kpr"/>
                <w:noProof/>
                <w:lang w:val="en-US"/>
              </w:rPr>
              <w:t>EK 1.  STS-BREF– GENEL MET’LER LİSTESİ</w:t>
            </w:r>
            <w:r w:rsidR="008559AA">
              <w:rPr>
                <w:noProof/>
                <w:webHidden/>
              </w:rPr>
              <w:tab/>
            </w:r>
            <w:r>
              <w:rPr>
                <w:noProof/>
                <w:webHidden/>
              </w:rPr>
              <w:fldChar w:fldCharType="begin"/>
            </w:r>
            <w:r w:rsidR="008559AA">
              <w:rPr>
                <w:noProof/>
                <w:webHidden/>
              </w:rPr>
              <w:instrText xml:space="preserve"> PAGEREF _Toc466980958 \h </w:instrText>
            </w:r>
            <w:r>
              <w:rPr>
                <w:noProof/>
                <w:webHidden/>
              </w:rPr>
            </w:r>
            <w:r>
              <w:rPr>
                <w:noProof/>
                <w:webHidden/>
              </w:rPr>
              <w:fldChar w:fldCharType="separate"/>
            </w:r>
            <w:r w:rsidR="008559AA">
              <w:rPr>
                <w:noProof/>
                <w:webHidden/>
              </w:rPr>
              <w:t>62</w:t>
            </w:r>
            <w:r>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59" w:history="1">
            <w:r w:rsidR="008559AA" w:rsidRPr="00AC6391">
              <w:rPr>
                <w:rStyle w:val="Kpr"/>
                <w:noProof/>
                <w:lang w:val="en-US"/>
              </w:rPr>
              <w:t>EK 2. STS-BREF OTOMOTİV SEKTÖRÜME ÖZEL MET’LER LİSTESİ</w:t>
            </w:r>
            <w:r w:rsidR="008559AA">
              <w:rPr>
                <w:noProof/>
                <w:webHidden/>
              </w:rPr>
              <w:tab/>
            </w:r>
            <w:r w:rsidR="00B077B5">
              <w:rPr>
                <w:noProof/>
                <w:webHidden/>
              </w:rPr>
              <w:fldChar w:fldCharType="begin"/>
            </w:r>
            <w:r w:rsidR="008559AA">
              <w:rPr>
                <w:noProof/>
                <w:webHidden/>
              </w:rPr>
              <w:instrText xml:space="preserve"> PAGEREF _Toc466980959 \h </w:instrText>
            </w:r>
            <w:r w:rsidR="00B077B5">
              <w:rPr>
                <w:noProof/>
                <w:webHidden/>
              </w:rPr>
            </w:r>
            <w:r w:rsidR="00B077B5">
              <w:rPr>
                <w:noProof/>
                <w:webHidden/>
              </w:rPr>
              <w:fldChar w:fldCharType="separate"/>
            </w:r>
            <w:r w:rsidR="008559AA">
              <w:rPr>
                <w:noProof/>
                <w:webHidden/>
              </w:rPr>
              <w:t>63</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0" w:history="1">
            <w:r w:rsidR="008559AA" w:rsidRPr="00AC6391">
              <w:rPr>
                <w:rStyle w:val="Kpr"/>
                <w:noProof/>
                <w:lang w:val="en-US"/>
              </w:rPr>
              <w:t>EK 3. STM – BREF MEVCUT EN İYİ TEKNİKLER LİSTESİ</w:t>
            </w:r>
            <w:r w:rsidR="008559AA">
              <w:rPr>
                <w:noProof/>
                <w:webHidden/>
              </w:rPr>
              <w:tab/>
            </w:r>
            <w:r w:rsidR="00B077B5">
              <w:rPr>
                <w:noProof/>
                <w:webHidden/>
              </w:rPr>
              <w:fldChar w:fldCharType="begin"/>
            </w:r>
            <w:r w:rsidR="008559AA">
              <w:rPr>
                <w:noProof/>
                <w:webHidden/>
              </w:rPr>
              <w:instrText xml:space="preserve"> PAGEREF _Toc466980960 \h </w:instrText>
            </w:r>
            <w:r w:rsidR="00B077B5">
              <w:rPr>
                <w:noProof/>
                <w:webHidden/>
              </w:rPr>
            </w:r>
            <w:r w:rsidR="00B077B5">
              <w:rPr>
                <w:noProof/>
                <w:webHidden/>
              </w:rPr>
              <w:fldChar w:fldCharType="separate"/>
            </w:r>
            <w:r w:rsidR="008559AA">
              <w:rPr>
                <w:noProof/>
                <w:webHidden/>
              </w:rPr>
              <w:t>64</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1" w:history="1">
            <w:r w:rsidR="008559AA" w:rsidRPr="00AC6391">
              <w:rPr>
                <w:rStyle w:val="Kpr"/>
                <w:noProof/>
              </w:rPr>
              <w:t>EK 5.  STS-BREF. GENEL MET’LERİN UYGULAMA ORANLARI</w:t>
            </w:r>
            <w:r w:rsidR="008559AA">
              <w:rPr>
                <w:noProof/>
                <w:webHidden/>
              </w:rPr>
              <w:tab/>
            </w:r>
            <w:r w:rsidR="00B077B5">
              <w:rPr>
                <w:noProof/>
                <w:webHidden/>
              </w:rPr>
              <w:fldChar w:fldCharType="begin"/>
            </w:r>
            <w:r w:rsidR="008559AA">
              <w:rPr>
                <w:noProof/>
                <w:webHidden/>
              </w:rPr>
              <w:instrText xml:space="preserve"> PAGEREF _Toc466980961 \h </w:instrText>
            </w:r>
            <w:r w:rsidR="00B077B5">
              <w:rPr>
                <w:noProof/>
                <w:webHidden/>
              </w:rPr>
            </w:r>
            <w:r w:rsidR="00B077B5">
              <w:rPr>
                <w:noProof/>
                <w:webHidden/>
              </w:rPr>
              <w:fldChar w:fldCharType="separate"/>
            </w:r>
            <w:r w:rsidR="008559AA">
              <w:rPr>
                <w:noProof/>
                <w:webHidden/>
              </w:rPr>
              <w:t>66</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2" w:history="1">
            <w:r w:rsidR="008559AA" w:rsidRPr="00AC6391">
              <w:rPr>
                <w:rStyle w:val="Kpr"/>
                <w:noProof/>
              </w:rPr>
              <w:t>EK 6. STS BREF.  ÖZEL MET’LERİN UYGULANMA ORANLARI</w:t>
            </w:r>
            <w:r w:rsidR="008559AA">
              <w:rPr>
                <w:noProof/>
                <w:webHidden/>
              </w:rPr>
              <w:tab/>
            </w:r>
            <w:r w:rsidR="00B077B5">
              <w:rPr>
                <w:noProof/>
                <w:webHidden/>
              </w:rPr>
              <w:fldChar w:fldCharType="begin"/>
            </w:r>
            <w:r w:rsidR="008559AA">
              <w:rPr>
                <w:noProof/>
                <w:webHidden/>
              </w:rPr>
              <w:instrText xml:space="preserve"> PAGEREF _Toc466980962 \h </w:instrText>
            </w:r>
            <w:r w:rsidR="00B077B5">
              <w:rPr>
                <w:noProof/>
                <w:webHidden/>
              </w:rPr>
            </w:r>
            <w:r w:rsidR="00B077B5">
              <w:rPr>
                <w:noProof/>
                <w:webHidden/>
              </w:rPr>
              <w:fldChar w:fldCharType="separate"/>
            </w:r>
            <w:r w:rsidR="008559AA">
              <w:rPr>
                <w:noProof/>
                <w:webHidden/>
              </w:rPr>
              <w:t>70</w:t>
            </w:r>
            <w:r w:rsidR="00B077B5">
              <w:rPr>
                <w:noProof/>
                <w:webHidden/>
              </w:rPr>
              <w:fldChar w:fldCharType="end"/>
            </w:r>
          </w:hyperlink>
        </w:p>
        <w:p w:rsidR="004E3A75" w:rsidRPr="004E3A75" w:rsidRDefault="00B077B5" w:rsidP="004E1D62">
          <w:pPr>
            <w:pStyle w:val="Ekler"/>
          </w:pPr>
          <w:r>
            <w:fldChar w:fldCharType="end"/>
          </w:r>
        </w:p>
        <w:p w:rsidR="000F229D" w:rsidRDefault="000F229D">
          <w:pPr>
            <w:rPr>
              <w:b/>
              <w:bCs/>
            </w:rPr>
          </w:pPr>
          <w:r>
            <w:rPr>
              <w:b/>
              <w:bCs/>
            </w:rPr>
            <w:t>TABLOLAR</w:t>
          </w:r>
        </w:p>
        <w:p w:rsidR="008559AA" w:rsidRDefault="00B077B5">
          <w:pPr>
            <w:pStyle w:val="ekillerTablosu"/>
            <w:tabs>
              <w:tab w:val="right" w:leader="dot" w:pos="9054"/>
            </w:tabs>
            <w:rPr>
              <w:rFonts w:eastAsiaTheme="minorEastAsia"/>
              <w:noProof/>
              <w:sz w:val="22"/>
              <w:lang w:eastAsia="tr-TR"/>
            </w:rPr>
          </w:pPr>
          <w:r>
            <w:rPr>
              <w:b/>
              <w:bCs/>
            </w:rPr>
            <w:fldChar w:fldCharType="begin"/>
          </w:r>
          <w:r w:rsidR="000F229D">
            <w:rPr>
              <w:b/>
              <w:bCs/>
            </w:rPr>
            <w:instrText xml:space="preserve"> TOC \h \z \t "Aralık Yok" \c </w:instrText>
          </w:r>
          <w:r>
            <w:rPr>
              <w:b/>
              <w:bCs/>
            </w:rPr>
            <w:fldChar w:fldCharType="separate"/>
          </w:r>
          <w:hyperlink w:anchor="_Toc466980964" w:history="1">
            <w:r w:rsidR="008559AA" w:rsidRPr="00630901">
              <w:rPr>
                <w:rStyle w:val="Kpr"/>
                <w:noProof/>
              </w:rPr>
              <w:t>Tablo 1. Temizleme tekniklerinin ve seçeneklerinin uygulanabilirlik örnekleri</w:t>
            </w:r>
            <w:r w:rsidR="008559AA">
              <w:rPr>
                <w:noProof/>
                <w:webHidden/>
              </w:rPr>
              <w:tab/>
            </w:r>
            <w:r>
              <w:rPr>
                <w:noProof/>
                <w:webHidden/>
              </w:rPr>
              <w:fldChar w:fldCharType="begin"/>
            </w:r>
            <w:r w:rsidR="008559AA">
              <w:rPr>
                <w:noProof/>
                <w:webHidden/>
              </w:rPr>
              <w:instrText xml:space="preserve"> PAGEREF _Toc466980964 \h </w:instrText>
            </w:r>
            <w:r>
              <w:rPr>
                <w:noProof/>
                <w:webHidden/>
              </w:rPr>
            </w:r>
            <w:r>
              <w:rPr>
                <w:noProof/>
                <w:webHidden/>
              </w:rPr>
              <w:fldChar w:fldCharType="separate"/>
            </w:r>
            <w:r w:rsidR="008559AA">
              <w:rPr>
                <w:noProof/>
                <w:webHidden/>
              </w:rPr>
              <w:t>26</w:t>
            </w:r>
            <w:r>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5" w:history="1">
            <w:r w:rsidR="008559AA" w:rsidRPr="00630901">
              <w:rPr>
                <w:rStyle w:val="Kpr"/>
                <w:rFonts w:eastAsia="Times New Roman"/>
                <w:noProof/>
                <w:lang w:val="en-US"/>
              </w:rPr>
              <w:t>Tablo 2.  Solvent bazlı yüzey işlemleri (STS) sektöründe kullanılan solvent ikame örnekleri</w:t>
            </w:r>
            <w:r w:rsidR="008559AA">
              <w:rPr>
                <w:noProof/>
                <w:webHidden/>
              </w:rPr>
              <w:tab/>
            </w:r>
            <w:r w:rsidR="00B077B5">
              <w:rPr>
                <w:noProof/>
                <w:webHidden/>
              </w:rPr>
              <w:fldChar w:fldCharType="begin"/>
            </w:r>
            <w:r w:rsidR="008559AA">
              <w:rPr>
                <w:noProof/>
                <w:webHidden/>
              </w:rPr>
              <w:instrText xml:space="preserve"> PAGEREF _Toc466980965 \h </w:instrText>
            </w:r>
            <w:r w:rsidR="00B077B5">
              <w:rPr>
                <w:noProof/>
                <w:webHidden/>
              </w:rPr>
            </w:r>
            <w:r w:rsidR="00B077B5">
              <w:rPr>
                <w:noProof/>
                <w:webHidden/>
              </w:rPr>
              <w:fldChar w:fldCharType="separate"/>
            </w:r>
            <w:r w:rsidR="008559AA">
              <w:rPr>
                <w:noProof/>
                <w:webHidden/>
              </w:rPr>
              <w:t>28</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6" w:history="1">
            <w:r w:rsidR="008559AA" w:rsidRPr="00630901">
              <w:rPr>
                <w:rStyle w:val="Kpr"/>
                <w:rFonts w:ascii="Calibri" w:eastAsia="Times New Roman" w:hAnsi="Calibri"/>
                <w:noProof/>
              </w:rPr>
              <w:t>Ta</w:t>
            </w:r>
            <w:r w:rsidR="008559AA" w:rsidRPr="00630901">
              <w:rPr>
                <w:rStyle w:val="Kpr"/>
                <w:rFonts w:eastAsia="Times New Roman"/>
                <w:noProof/>
              </w:rPr>
              <w:t xml:space="preserve">blo 3. </w:t>
            </w:r>
            <w:r w:rsidR="008559AA" w:rsidRPr="00630901">
              <w:rPr>
                <w:rStyle w:val="Kpr"/>
                <w:rFonts w:eastAsia="Times New Roman"/>
                <w:noProof/>
                <w:lang w:val="en-US"/>
              </w:rPr>
              <w:t>Otomobil boyahanelerinin tipik enerji tüketimleri.</w:t>
            </w:r>
            <w:r w:rsidR="008559AA">
              <w:rPr>
                <w:noProof/>
                <w:webHidden/>
              </w:rPr>
              <w:tab/>
            </w:r>
            <w:r w:rsidR="00B077B5">
              <w:rPr>
                <w:noProof/>
                <w:webHidden/>
              </w:rPr>
              <w:fldChar w:fldCharType="begin"/>
            </w:r>
            <w:r w:rsidR="008559AA">
              <w:rPr>
                <w:noProof/>
                <w:webHidden/>
              </w:rPr>
              <w:instrText xml:space="preserve"> PAGEREF _Toc466980966 \h </w:instrText>
            </w:r>
            <w:r w:rsidR="00B077B5">
              <w:rPr>
                <w:noProof/>
                <w:webHidden/>
              </w:rPr>
            </w:r>
            <w:r w:rsidR="00B077B5">
              <w:rPr>
                <w:noProof/>
                <w:webHidden/>
              </w:rPr>
              <w:fldChar w:fldCharType="separate"/>
            </w:r>
            <w:r w:rsidR="008559AA">
              <w:rPr>
                <w:noProof/>
                <w:webHidden/>
              </w:rPr>
              <w:t>45</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7" w:history="1">
            <w:r w:rsidR="008559AA" w:rsidRPr="00630901">
              <w:rPr>
                <w:rStyle w:val="Kpr"/>
                <w:rFonts w:eastAsia="Times New Roman"/>
                <w:noProof/>
                <w:lang w:val="en-US"/>
              </w:rPr>
              <w:t>Tablo 4. Araç boya kaplama: Kısa vadede uygulanabilecek UOB azaltma teknikleri.</w:t>
            </w:r>
            <w:r w:rsidR="008559AA">
              <w:rPr>
                <w:noProof/>
                <w:webHidden/>
              </w:rPr>
              <w:tab/>
            </w:r>
            <w:r w:rsidR="00B077B5">
              <w:rPr>
                <w:noProof/>
                <w:webHidden/>
              </w:rPr>
              <w:fldChar w:fldCharType="begin"/>
            </w:r>
            <w:r w:rsidR="008559AA">
              <w:rPr>
                <w:noProof/>
                <w:webHidden/>
              </w:rPr>
              <w:instrText xml:space="preserve"> PAGEREF _Toc466980967 \h </w:instrText>
            </w:r>
            <w:r w:rsidR="00B077B5">
              <w:rPr>
                <w:noProof/>
                <w:webHidden/>
              </w:rPr>
            </w:r>
            <w:r w:rsidR="00B077B5">
              <w:rPr>
                <w:noProof/>
                <w:webHidden/>
              </w:rPr>
              <w:fldChar w:fldCharType="separate"/>
            </w:r>
            <w:r w:rsidR="008559AA">
              <w:rPr>
                <w:noProof/>
                <w:webHidden/>
              </w:rPr>
              <w:t>47</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8" w:history="1">
            <w:r w:rsidR="008559AA" w:rsidRPr="00630901">
              <w:rPr>
                <w:rStyle w:val="Kpr"/>
                <w:noProof/>
              </w:rPr>
              <w:t>Tablo 5. Tarım ve İş Makinaları: kaplama malzemeleri ile ilgili teknikler.</w:t>
            </w:r>
            <w:r w:rsidR="008559AA">
              <w:rPr>
                <w:noProof/>
                <w:webHidden/>
              </w:rPr>
              <w:tab/>
            </w:r>
            <w:r w:rsidR="00B077B5">
              <w:rPr>
                <w:noProof/>
                <w:webHidden/>
              </w:rPr>
              <w:fldChar w:fldCharType="begin"/>
            </w:r>
            <w:r w:rsidR="008559AA">
              <w:rPr>
                <w:noProof/>
                <w:webHidden/>
              </w:rPr>
              <w:instrText xml:space="preserve"> PAGEREF _Toc466980968 \h </w:instrText>
            </w:r>
            <w:r w:rsidR="00B077B5">
              <w:rPr>
                <w:noProof/>
                <w:webHidden/>
              </w:rPr>
            </w:r>
            <w:r w:rsidR="00B077B5">
              <w:rPr>
                <w:noProof/>
                <w:webHidden/>
              </w:rPr>
              <w:fldChar w:fldCharType="separate"/>
            </w:r>
            <w:r w:rsidR="008559AA">
              <w:rPr>
                <w:noProof/>
                <w:webHidden/>
              </w:rPr>
              <w:t>53</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69" w:history="1">
            <w:r w:rsidR="008559AA" w:rsidRPr="00630901">
              <w:rPr>
                <w:rStyle w:val="Kpr"/>
                <w:noProof/>
              </w:rPr>
              <w:t>Tablo 6. Tarım ve İş Makinaları: uygulama teknikleri.</w:t>
            </w:r>
            <w:r w:rsidR="008559AA">
              <w:rPr>
                <w:noProof/>
                <w:webHidden/>
              </w:rPr>
              <w:tab/>
            </w:r>
            <w:r w:rsidR="00B077B5">
              <w:rPr>
                <w:noProof/>
                <w:webHidden/>
              </w:rPr>
              <w:fldChar w:fldCharType="begin"/>
            </w:r>
            <w:r w:rsidR="008559AA">
              <w:rPr>
                <w:noProof/>
                <w:webHidden/>
              </w:rPr>
              <w:instrText xml:space="preserve"> PAGEREF _Toc466980969 \h </w:instrText>
            </w:r>
            <w:r w:rsidR="00B077B5">
              <w:rPr>
                <w:noProof/>
                <w:webHidden/>
              </w:rPr>
            </w:r>
            <w:r w:rsidR="00B077B5">
              <w:rPr>
                <w:noProof/>
                <w:webHidden/>
              </w:rPr>
              <w:fldChar w:fldCharType="separate"/>
            </w:r>
            <w:r w:rsidR="008559AA">
              <w:rPr>
                <w:noProof/>
                <w:webHidden/>
              </w:rPr>
              <w:t>53</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70" w:history="1">
            <w:r w:rsidR="008559AA" w:rsidRPr="00630901">
              <w:rPr>
                <w:rStyle w:val="Kpr"/>
                <w:noProof/>
              </w:rPr>
              <w:t>Tablo 7. Tarım ve İş Makinaları atık gaz arıtma teknikleri.</w:t>
            </w:r>
            <w:r w:rsidR="008559AA">
              <w:rPr>
                <w:noProof/>
                <w:webHidden/>
              </w:rPr>
              <w:tab/>
            </w:r>
            <w:r w:rsidR="00B077B5">
              <w:rPr>
                <w:noProof/>
                <w:webHidden/>
              </w:rPr>
              <w:fldChar w:fldCharType="begin"/>
            </w:r>
            <w:r w:rsidR="008559AA">
              <w:rPr>
                <w:noProof/>
                <w:webHidden/>
              </w:rPr>
              <w:instrText xml:space="preserve"> PAGEREF _Toc466980970 \h </w:instrText>
            </w:r>
            <w:r w:rsidR="00B077B5">
              <w:rPr>
                <w:noProof/>
                <w:webHidden/>
              </w:rPr>
            </w:r>
            <w:r w:rsidR="00B077B5">
              <w:rPr>
                <w:noProof/>
                <w:webHidden/>
              </w:rPr>
              <w:fldChar w:fldCharType="separate"/>
            </w:r>
            <w:r w:rsidR="008559AA">
              <w:rPr>
                <w:noProof/>
                <w:webHidden/>
              </w:rPr>
              <w:t>54</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71" w:history="1">
            <w:r w:rsidR="008559AA" w:rsidRPr="00630901">
              <w:rPr>
                <w:rStyle w:val="Kpr"/>
                <w:rFonts w:ascii="Calibri" w:eastAsia="Times New Roman" w:hAnsi="Calibri" w:cs="Times New Roman"/>
                <w:noProof/>
              </w:rPr>
              <w:t xml:space="preserve">Tablo 8. </w:t>
            </w:r>
            <w:r w:rsidR="008559AA" w:rsidRPr="00630901">
              <w:rPr>
                <w:rStyle w:val="Kpr"/>
                <w:noProof/>
              </w:rPr>
              <w:t>Bazı sektörler için bazı MET lerle uyumlu su deşarj kriterleri.</w:t>
            </w:r>
            <w:r w:rsidR="008559AA">
              <w:rPr>
                <w:noProof/>
                <w:webHidden/>
              </w:rPr>
              <w:tab/>
            </w:r>
            <w:r w:rsidR="00B077B5">
              <w:rPr>
                <w:noProof/>
                <w:webHidden/>
              </w:rPr>
              <w:fldChar w:fldCharType="begin"/>
            </w:r>
            <w:r w:rsidR="008559AA">
              <w:rPr>
                <w:noProof/>
                <w:webHidden/>
              </w:rPr>
              <w:instrText xml:space="preserve"> PAGEREF _Toc466980971 \h </w:instrText>
            </w:r>
            <w:r w:rsidR="00B077B5">
              <w:rPr>
                <w:noProof/>
                <w:webHidden/>
              </w:rPr>
            </w:r>
            <w:r w:rsidR="00B077B5">
              <w:rPr>
                <w:noProof/>
                <w:webHidden/>
              </w:rPr>
              <w:fldChar w:fldCharType="separate"/>
            </w:r>
            <w:r w:rsidR="008559AA">
              <w:rPr>
                <w:noProof/>
                <w:webHidden/>
              </w:rPr>
              <w:t>59</w:t>
            </w:r>
            <w:r w:rsidR="00B077B5">
              <w:rPr>
                <w:noProof/>
                <w:webHidden/>
              </w:rPr>
              <w:fldChar w:fldCharType="end"/>
            </w:r>
          </w:hyperlink>
        </w:p>
        <w:p w:rsidR="000F229D" w:rsidRDefault="00B077B5">
          <w:pPr>
            <w:rPr>
              <w:b/>
              <w:bCs/>
            </w:rPr>
          </w:pPr>
          <w:r>
            <w:rPr>
              <w:b/>
              <w:bCs/>
            </w:rPr>
            <w:lastRenderedPageBreak/>
            <w:fldChar w:fldCharType="end"/>
          </w:r>
        </w:p>
        <w:p w:rsidR="00380916" w:rsidRDefault="000F229D">
          <w:pPr>
            <w:rPr>
              <w:b/>
              <w:bCs/>
            </w:rPr>
          </w:pPr>
          <w:r>
            <w:rPr>
              <w:b/>
              <w:bCs/>
            </w:rPr>
            <w:t>ŞEKİLLER</w:t>
          </w:r>
        </w:p>
        <w:p w:rsidR="008559AA" w:rsidRDefault="00B077B5">
          <w:pPr>
            <w:pStyle w:val="ekillerTablosu"/>
            <w:tabs>
              <w:tab w:val="right" w:leader="dot" w:pos="9054"/>
            </w:tabs>
            <w:rPr>
              <w:rFonts w:eastAsiaTheme="minorEastAsia"/>
              <w:noProof/>
              <w:sz w:val="22"/>
              <w:lang w:eastAsia="tr-TR"/>
            </w:rPr>
          </w:pPr>
          <w:r>
            <w:fldChar w:fldCharType="begin"/>
          </w:r>
          <w:r w:rsidR="00380916">
            <w:instrText xml:space="preserve"> TOC \h \z \t "Stil1" \c </w:instrText>
          </w:r>
          <w:r>
            <w:fldChar w:fldCharType="separate"/>
          </w:r>
          <w:hyperlink w:anchor="_Toc466980977" w:history="1">
            <w:r w:rsidR="008559AA" w:rsidRPr="00C61E7B">
              <w:rPr>
                <w:rStyle w:val="Kpr"/>
                <w:noProof/>
              </w:rPr>
              <w:t>Şekil 1. Boyama proseslerindeki genel MET lerin proseslere göre dağılımı.</w:t>
            </w:r>
            <w:r w:rsidR="008559AA">
              <w:rPr>
                <w:noProof/>
                <w:webHidden/>
              </w:rPr>
              <w:tab/>
            </w:r>
            <w:r>
              <w:rPr>
                <w:noProof/>
                <w:webHidden/>
              </w:rPr>
              <w:fldChar w:fldCharType="begin"/>
            </w:r>
            <w:r w:rsidR="008559AA">
              <w:rPr>
                <w:noProof/>
                <w:webHidden/>
              </w:rPr>
              <w:instrText xml:space="preserve"> PAGEREF _Toc466980977 \h </w:instrText>
            </w:r>
            <w:r>
              <w:rPr>
                <w:noProof/>
                <w:webHidden/>
              </w:rPr>
            </w:r>
            <w:r>
              <w:rPr>
                <w:noProof/>
                <w:webHidden/>
              </w:rPr>
              <w:fldChar w:fldCharType="separate"/>
            </w:r>
            <w:r w:rsidR="008559AA">
              <w:rPr>
                <w:noProof/>
                <w:webHidden/>
              </w:rPr>
              <w:t>9</w:t>
            </w:r>
            <w:r>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78" w:history="1">
            <w:r w:rsidR="008559AA" w:rsidRPr="00C61E7B">
              <w:rPr>
                <w:rStyle w:val="Kpr"/>
                <w:noProof/>
                <w:lang w:eastAsia="tr-TR"/>
              </w:rPr>
              <w:t>Şekil 2a. Türkiye’de otomotiv sektörütünü gelişimi.</w:t>
            </w:r>
            <w:r w:rsidR="008559AA">
              <w:rPr>
                <w:noProof/>
                <w:webHidden/>
              </w:rPr>
              <w:tab/>
            </w:r>
            <w:r w:rsidR="00B077B5">
              <w:rPr>
                <w:noProof/>
                <w:webHidden/>
              </w:rPr>
              <w:fldChar w:fldCharType="begin"/>
            </w:r>
            <w:r w:rsidR="008559AA">
              <w:rPr>
                <w:noProof/>
                <w:webHidden/>
              </w:rPr>
              <w:instrText xml:space="preserve"> PAGEREF _Toc466980978 \h </w:instrText>
            </w:r>
            <w:r w:rsidR="00B077B5">
              <w:rPr>
                <w:noProof/>
                <w:webHidden/>
              </w:rPr>
            </w:r>
            <w:r w:rsidR="00B077B5">
              <w:rPr>
                <w:noProof/>
                <w:webHidden/>
              </w:rPr>
              <w:fldChar w:fldCharType="separate"/>
            </w:r>
            <w:r w:rsidR="008559AA">
              <w:rPr>
                <w:noProof/>
                <w:webHidden/>
              </w:rPr>
              <w:t>10</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79" w:history="1">
            <w:r w:rsidR="008559AA" w:rsidRPr="00C61E7B">
              <w:rPr>
                <w:rStyle w:val="Kpr"/>
                <w:noProof/>
                <w:lang w:eastAsia="tr-TR"/>
              </w:rPr>
              <w:t>Şekil 2b. Türkiye’de otomobil ve toplam üretim [2].</w:t>
            </w:r>
            <w:r w:rsidR="008559AA">
              <w:rPr>
                <w:noProof/>
                <w:webHidden/>
              </w:rPr>
              <w:tab/>
            </w:r>
            <w:r w:rsidR="00B077B5">
              <w:rPr>
                <w:noProof/>
                <w:webHidden/>
              </w:rPr>
              <w:fldChar w:fldCharType="begin"/>
            </w:r>
            <w:r w:rsidR="008559AA">
              <w:rPr>
                <w:noProof/>
                <w:webHidden/>
              </w:rPr>
              <w:instrText xml:space="preserve"> PAGEREF _Toc466980979 \h </w:instrText>
            </w:r>
            <w:r w:rsidR="00B077B5">
              <w:rPr>
                <w:noProof/>
                <w:webHidden/>
              </w:rPr>
            </w:r>
            <w:r w:rsidR="00B077B5">
              <w:rPr>
                <w:noProof/>
                <w:webHidden/>
              </w:rPr>
              <w:fldChar w:fldCharType="separate"/>
            </w:r>
            <w:r w:rsidR="008559AA">
              <w:rPr>
                <w:noProof/>
                <w:webHidden/>
              </w:rPr>
              <w:t>10</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0" w:history="1">
            <w:r w:rsidR="008559AA" w:rsidRPr="00C61E7B">
              <w:rPr>
                <w:rStyle w:val="Kpr"/>
                <w:noProof/>
                <w:lang w:val="en-US"/>
              </w:rPr>
              <w:t>Şekil 3. Pig temizleme.</w:t>
            </w:r>
            <w:r w:rsidR="008559AA">
              <w:rPr>
                <w:noProof/>
                <w:webHidden/>
              </w:rPr>
              <w:tab/>
            </w:r>
            <w:r w:rsidR="00B077B5">
              <w:rPr>
                <w:noProof/>
                <w:webHidden/>
              </w:rPr>
              <w:fldChar w:fldCharType="begin"/>
            </w:r>
            <w:r w:rsidR="008559AA">
              <w:rPr>
                <w:noProof/>
                <w:webHidden/>
              </w:rPr>
              <w:instrText xml:space="preserve"> PAGEREF _Toc466980980 \h </w:instrText>
            </w:r>
            <w:r w:rsidR="00B077B5">
              <w:rPr>
                <w:noProof/>
                <w:webHidden/>
              </w:rPr>
            </w:r>
            <w:r w:rsidR="00B077B5">
              <w:rPr>
                <w:noProof/>
                <w:webHidden/>
              </w:rPr>
              <w:fldChar w:fldCharType="separate"/>
            </w:r>
            <w:r w:rsidR="008559AA">
              <w:rPr>
                <w:noProof/>
                <w:webHidden/>
              </w:rPr>
              <w:t>19</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1" w:history="1">
            <w:r w:rsidR="008559AA" w:rsidRPr="00C61E7B">
              <w:rPr>
                <w:rStyle w:val="Kpr"/>
                <w:noProof/>
              </w:rPr>
              <w:t>Şekil 4. Pnömatik sprey tabancaları.</w:t>
            </w:r>
            <w:r w:rsidR="008559AA">
              <w:rPr>
                <w:noProof/>
                <w:webHidden/>
              </w:rPr>
              <w:tab/>
            </w:r>
            <w:r w:rsidR="00B077B5">
              <w:rPr>
                <w:noProof/>
                <w:webHidden/>
              </w:rPr>
              <w:fldChar w:fldCharType="begin"/>
            </w:r>
            <w:r w:rsidR="008559AA">
              <w:rPr>
                <w:noProof/>
                <w:webHidden/>
              </w:rPr>
              <w:instrText xml:space="preserve"> PAGEREF _Toc466980981 \h </w:instrText>
            </w:r>
            <w:r w:rsidR="00B077B5">
              <w:rPr>
                <w:noProof/>
                <w:webHidden/>
              </w:rPr>
            </w:r>
            <w:r w:rsidR="00B077B5">
              <w:rPr>
                <w:noProof/>
                <w:webHidden/>
              </w:rPr>
              <w:fldChar w:fldCharType="separate"/>
            </w:r>
            <w:r w:rsidR="008559AA">
              <w:rPr>
                <w:noProof/>
                <w:webHidden/>
              </w:rPr>
              <w:t>20</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2" w:history="1">
            <w:r w:rsidR="008559AA" w:rsidRPr="00C61E7B">
              <w:rPr>
                <w:rStyle w:val="Kpr"/>
                <w:noProof/>
              </w:rPr>
              <w:t>Şekil 5. Daldırma ile boyama.</w:t>
            </w:r>
            <w:r w:rsidR="008559AA">
              <w:rPr>
                <w:noProof/>
                <w:webHidden/>
              </w:rPr>
              <w:tab/>
            </w:r>
            <w:r w:rsidR="00B077B5">
              <w:rPr>
                <w:noProof/>
                <w:webHidden/>
              </w:rPr>
              <w:fldChar w:fldCharType="begin"/>
            </w:r>
            <w:r w:rsidR="008559AA">
              <w:rPr>
                <w:noProof/>
                <w:webHidden/>
              </w:rPr>
              <w:instrText xml:space="preserve"> PAGEREF _Toc466980982 \h </w:instrText>
            </w:r>
            <w:r w:rsidR="00B077B5">
              <w:rPr>
                <w:noProof/>
                <w:webHidden/>
              </w:rPr>
            </w:r>
            <w:r w:rsidR="00B077B5">
              <w:rPr>
                <w:noProof/>
                <w:webHidden/>
              </w:rPr>
              <w:fldChar w:fldCharType="separate"/>
            </w:r>
            <w:r w:rsidR="008559AA">
              <w:rPr>
                <w:noProof/>
                <w:webHidden/>
              </w:rPr>
              <w:t>20</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3" w:history="1">
            <w:r w:rsidR="008559AA" w:rsidRPr="00C61E7B">
              <w:rPr>
                <w:rStyle w:val="Kpr"/>
                <w:noProof/>
              </w:rPr>
              <w:t>Şekil 6. Fosfat kaplama tesisi.</w:t>
            </w:r>
            <w:r w:rsidR="008559AA">
              <w:rPr>
                <w:noProof/>
                <w:webHidden/>
              </w:rPr>
              <w:tab/>
            </w:r>
            <w:r w:rsidR="00B077B5">
              <w:rPr>
                <w:noProof/>
                <w:webHidden/>
              </w:rPr>
              <w:fldChar w:fldCharType="begin"/>
            </w:r>
            <w:r w:rsidR="008559AA">
              <w:rPr>
                <w:noProof/>
                <w:webHidden/>
              </w:rPr>
              <w:instrText xml:space="preserve"> PAGEREF _Toc466980983 \h </w:instrText>
            </w:r>
            <w:r w:rsidR="00B077B5">
              <w:rPr>
                <w:noProof/>
                <w:webHidden/>
              </w:rPr>
            </w:r>
            <w:r w:rsidR="00B077B5">
              <w:rPr>
                <w:noProof/>
                <w:webHidden/>
              </w:rPr>
              <w:fldChar w:fldCharType="separate"/>
            </w:r>
            <w:r w:rsidR="008559AA">
              <w:rPr>
                <w:noProof/>
                <w:webHidden/>
              </w:rPr>
              <w:t>21</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4" w:history="1">
            <w:r w:rsidR="008559AA" w:rsidRPr="00C61E7B">
              <w:rPr>
                <w:rStyle w:val="Kpr"/>
                <w:noProof/>
              </w:rPr>
              <w:t>Şekil 7. Kataforez banyosu.</w:t>
            </w:r>
            <w:r w:rsidR="008559AA">
              <w:rPr>
                <w:noProof/>
                <w:webHidden/>
              </w:rPr>
              <w:tab/>
            </w:r>
            <w:r w:rsidR="00B077B5">
              <w:rPr>
                <w:noProof/>
                <w:webHidden/>
              </w:rPr>
              <w:fldChar w:fldCharType="begin"/>
            </w:r>
            <w:r w:rsidR="008559AA">
              <w:rPr>
                <w:noProof/>
                <w:webHidden/>
              </w:rPr>
              <w:instrText xml:space="preserve"> PAGEREF _Toc466980984 \h </w:instrText>
            </w:r>
            <w:r w:rsidR="00B077B5">
              <w:rPr>
                <w:noProof/>
                <w:webHidden/>
              </w:rPr>
            </w:r>
            <w:r w:rsidR="00B077B5">
              <w:rPr>
                <w:noProof/>
                <w:webHidden/>
              </w:rPr>
              <w:fldChar w:fldCharType="separate"/>
            </w:r>
            <w:r w:rsidR="008559AA">
              <w:rPr>
                <w:noProof/>
                <w:webHidden/>
              </w:rPr>
              <w:t>21</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5" w:history="1">
            <w:r w:rsidR="008559AA" w:rsidRPr="00C61E7B">
              <w:rPr>
                <w:rStyle w:val="Kpr"/>
                <w:noProof/>
              </w:rPr>
              <w:t>Şekil 8. Elektrostatik destekli yüksek devirli çan.</w:t>
            </w:r>
            <w:r w:rsidR="008559AA">
              <w:rPr>
                <w:noProof/>
                <w:webHidden/>
              </w:rPr>
              <w:tab/>
            </w:r>
            <w:r w:rsidR="00B077B5">
              <w:rPr>
                <w:noProof/>
                <w:webHidden/>
              </w:rPr>
              <w:fldChar w:fldCharType="begin"/>
            </w:r>
            <w:r w:rsidR="008559AA">
              <w:rPr>
                <w:noProof/>
                <w:webHidden/>
              </w:rPr>
              <w:instrText xml:space="preserve"> PAGEREF _Toc466980985 \h </w:instrText>
            </w:r>
            <w:r w:rsidR="00B077B5">
              <w:rPr>
                <w:noProof/>
                <w:webHidden/>
              </w:rPr>
            </w:r>
            <w:r w:rsidR="00B077B5">
              <w:rPr>
                <w:noProof/>
                <w:webHidden/>
              </w:rPr>
              <w:fldChar w:fldCharType="separate"/>
            </w:r>
            <w:r w:rsidR="008559AA">
              <w:rPr>
                <w:noProof/>
                <w:webHidden/>
              </w:rPr>
              <w:t>22</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6" w:history="1">
            <w:r w:rsidR="008559AA" w:rsidRPr="00C61E7B">
              <w:rPr>
                <w:rStyle w:val="Kpr"/>
                <w:noProof/>
              </w:rPr>
              <w:t>Şekil 9. Elektrostatik boyama uygulama teorisinin şematik gösterimi</w:t>
            </w:r>
            <w:r w:rsidR="008559AA">
              <w:rPr>
                <w:noProof/>
                <w:webHidden/>
              </w:rPr>
              <w:tab/>
            </w:r>
            <w:r w:rsidR="00B077B5">
              <w:rPr>
                <w:noProof/>
                <w:webHidden/>
              </w:rPr>
              <w:fldChar w:fldCharType="begin"/>
            </w:r>
            <w:r w:rsidR="008559AA">
              <w:rPr>
                <w:noProof/>
                <w:webHidden/>
              </w:rPr>
              <w:instrText xml:space="preserve"> PAGEREF _Toc466980986 \h </w:instrText>
            </w:r>
            <w:r w:rsidR="00B077B5">
              <w:rPr>
                <w:noProof/>
                <w:webHidden/>
              </w:rPr>
            </w:r>
            <w:r w:rsidR="00B077B5">
              <w:rPr>
                <w:noProof/>
                <w:webHidden/>
              </w:rPr>
              <w:fldChar w:fldCharType="separate"/>
            </w:r>
            <w:r w:rsidR="008559AA">
              <w:rPr>
                <w:noProof/>
                <w:webHidden/>
              </w:rPr>
              <w:t>22</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7" w:history="1">
            <w:r w:rsidR="008559AA" w:rsidRPr="00C61E7B">
              <w:rPr>
                <w:rStyle w:val="Kpr"/>
                <w:noProof/>
              </w:rPr>
              <w:t>Şekil 10. Boya Tabancalarında tarihsel gelişim</w:t>
            </w:r>
            <w:r w:rsidR="008559AA">
              <w:rPr>
                <w:noProof/>
                <w:webHidden/>
              </w:rPr>
              <w:tab/>
            </w:r>
            <w:r w:rsidR="00B077B5">
              <w:rPr>
                <w:noProof/>
                <w:webHidden/>
              </w:rPr>
              <w:fldChar w:fldCharType="begin"/>
            </w:r>
            <w:r w:rsidR="008559AA">
              <w:rPr>
                <w:noProof/>
                <w:webHidden/>
              </w:rPr>
              <w:instrText xml:space="preserve"> PAGEREF _Toc466980987 \h </w:instrText>
            </w:r>
            <w:r w:rsidR="00B077B5">
              <w:rPr>
                <w:noProof/>
                <w:webHidden/>
              </w:rPr>
            </w:r>
            <w:r w:rsidR="00B077B5">
              <w:rPr>
                <w:noProof/>
                <w:webHidden/>
              </w:rPr>
              <w:fldChar w:fldCharType="separate"/>
            </w:r>
            <w:r w:rsidR="008559AA">
              <w:rPr>
                <w:noProof/>
                <w:webHidden/>
              </w:rPr>
              <w:t>23</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8" w:history="1">
            <w:r w:rsidR="008559AA" w:rsidRPr="00C61E7B">
              <w:rPr>
                <w:rStyle w:val="Kpr"/>
                <w:noProof/>
              </w:rPr>
              <w:t>Şekil 11. Yüksek devirli çanlar veya diskler kullanılarak yapılan robotik boyama.</w:t>
            </w:r>
            <w:r w:rsidR="008559AA">
              <w:rPr>
                <w:noProof/>
                <w:webHidden/>
              </w:rPr>
              <w:tab/>
            </w:r>
            <w:r w:rsidR="00B077B5">
              <w:rPr>
                <w:noProof/>
                <w:webHidden/>
              </w:rPr>
              <w:fldChar w:fldCharType="begin"/>
            </w:r>
            <w:r w:rsidR="008559AA">
              <w:rPr>
                <w:noProof/>
                <w:webHidden/>
              </w:rPr>
              <w:instrText xml:space="preserve"> PAGEREF _Toc466980988 \h </w:instrText>
            </w:r>
            <w:r w:rsidR="00B077B5">
              <w:rPr>
                <w:noProof/>
                <w:webHidden/>
              </w:rPr>
            </w:r>
            <w:r w:rsidR="00B077B5">
              <w:rPr>
                <w:noProof/>
                <w:webHidden/>
              </w:rPr>
              <w:fldChar w:fldCharType="separate"/>
            </w:r>
            <w:r w:rsidR="008559AA">
              <w:rPr>
                <w:noProof/>
                <w:webHidden/>
              </w:rPr>
              <w:t>23</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89" w:history="1">
            <w:r w:rsidR="008559AA" w:rsidRPr="00C61E7B">
              <w:rPr>
                <w:rStyle w:val="Kpr"/>
                <w:noProof/>
              </w:rPr>
              <w:t>Şekil 12. Sprey kabin sistemi.</w:t>
            </w:r>
            <w:r w:rsidR="008559AA">
              <w:rPr>
                <w:noProof/>
                <w:webHidden/>
              </w:rPr>
              <w:tab/>
            </w:r>
            <w:r w:rsidR="00B077B5">
              <w:rPr>
                <w:noProof/>
                <w:webHidden/>
              </w:rPr>
              <w:fldChar w:fldCharType="begin"/>
            </w:r>
            <w:r w:rsidR="008559AA">
              <w:rPr>
                <w:noProof/>
                <w:webHidden/>
              </w:rPr>
              <w:instrText xml:space="preserve"> PAGEREF _Toc466980989 \h </w:instrText>
            </w:r>
            <w:r w:rsidR="00B077B5">
              <w:rPr>
                <w:noProof/>
                <w:webHidden/>
              </w:rPr>
            </w:r>
            <w:r w:rsidR="00B077B5">
              <w:rPr>
                <w:noProof/>
                <w:webHidden/>
              </w:rPr>
              <w:fldChar w:fldCharType="separate"/>
            </w:r>
            <w:r w:rsidR="008559AA">
              <w:rPr>
                <w:noProof/>
                <w:webHidden/>
              </w:rPr>
              <w:t>24</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0" w:history="1">
            <w:r w:rsidR="008559AA" w:rsidRPr="00C61E7B">
              <w:rPr>
                <w:rStyle w:val="Kpr"/>
                <w:noProof/>
              </w:rPr>
              <w:t>Şekil 13. Boya prosesleri için kurutma üniteleri.</w:t>
            </w:r>
            <w:r w:rsidR="008559AA">
              <w:rPr>
                <w:noProof/>
                <w:webHidden/>
              </w:rPr>
              <w:tab/>
            </w:r>
            <w:r w:rsidR="00B077B5">
              <w:rPr>
                <w:noProof/>
                <w:webHidden/>
              </w:rPr>
              <w:fldChar w:fldCharType="begin"/>
            </w:r>
            <w:r w:rsidR="008559AA">
              <w:rPr>
                <w:noProof/>
                <w:webHidden/>
              </w:rPr>
              <w:instrText xml:space="preserve"> PAGEREF _Toc466980990 \h </w:instrText>
            </w:r>
            <w:r w:rsidR="00B077B5">
              <w:rPr>
                <w:noProof/>
                <w:webHidden/>
              </w:rPr>
            </w:r>
            <w:r w:rsidR="00B077B5">
              <w:rPr>
                <w:noProof/>
                <w:webHidden/>
              </w:rPr>
              <w:fldChar w:fldCharType="separate"/>
            </w:r>
            <w:r w:rsidR="008559AA">
              <w:rPr>
                <w:noProof/>
                <w:webHidden/>
              </w:rPr>
              <w:t>25</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1" w:history="1">
            <w:r w:rsidR="008559AA" w:rsidRPr="00C61E7B">
              <w:rPr>
                <w:rStyle w:val="Kpr"/>
                <w:noProof/>
              </w:rPr>
              <w:t>Şekil 14. Mevcut UOB azaltma teknolojilerinin uygulama aralıklarına genel bir bakış.</w:t>
            </w:r>
            <w:r w:rsidR="008559AA">
              <w:rPr>
                <w:noProof/>
                <w:webHidden/>
              </w:rPr>
              <w:tab/>
            </w:r>
            <w:r w:rsidR="00B077B5">
              <w:rPr>
                <w:noProof/>
                <w:webHidden/>
              </w:rPr>
              <w:fldChar w:fldCharType="begin"/>
            </w:r>
            <w:r w:rsidR="008559AA">
              <w:rPr>
                <w:noProof/>
                <w:webHidden/>
              </w:rPr>
              <w:instrText xml:space="preserve"> PAGEREF _Toc466980991 \h </w:instrText>
            </w:r>
            <w:r w:rsidR="00B077B5">
              <w:rPr>
                <w:noProof/>
                <w:webHidden/>
              </w:rPr>
            </w:r>
            <w:r w:rsidR="00B077B5">
              <w:rPr>
                <w:noProof/>
                <w:webHidden/>
              </w:rPr>
              <w:fldChar w:fldCharType="separate"/>
            </w:r>
            <w:r w:rsidR="008559AA">
              <w:rPr>
                <w:noProof/>
                <w:webHidden/>
              </w:rPr>
              <w:t>31</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2" w:history="1">
            <w:r w:rsidR="008559AA" w:rsidRPr="00C61E7B">
              <w:rPr>
                <w:rStyle w:val="Kpr"/>
                <w:noProof/>
              </w:rPr>
              <w:t>Şekil 15. Solvent konsantrasyonu için döner tablalı adsorpsiyon.</w:t>
            </w:r>
            <w:r w:rsidR="008559AA">
              <w:rPr>
                <w:noProof/>
                <w:webHidden/>
              </w:rPr>
              <w:tab/>
            </w:r>
            <w:r w:rsidR="00B077B5">
              <w:rPr>
                <w:noProof/>
                <w:webHidden/>
              </w:rPr>
              <w:fldChar w:fldCharType="begin"/>
            </w:r>
            <w:r w:rsidR="008559AA">
              <w:rPr>
                <w:noProof/>
                <w:webHidden/>
              </w:rPr>
              <w:instrText xml:space="preserve"> PAGEREF _Toc466980992 \h </w:instrText>
            </w:r>
            <w:r w:rsidR="00B077B5">
              <w:rPr>
                <w:noProof/>
                <w:webHidden/>
              </w:rPr>
            </w:r>
            <w:r w:rsidR="00B077B5">
              <w:rPr>
                <w:noProof/>
                <w:webHidden/>
              </w:rPr>
              <w:fldChar w:fldCharType="separate"/>
            </w:r>
            <w:r w:rsidR="008559AA">
              <w:rPr>
                <w:noProof/>
                <w:webHidden/>
              </w:rPr>
              <w:t>32</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3" w:history="1">
            <w:r w:rsidR="008559AA" w:rsidRPr="00C61E7B">
              <w:rPr>
                <w:rStyle w:val="Kpr"/>
                <w:noProof/>
              </w:rPr>
              <w:t>Şekil 16. Rejeneratif termal oksidasyon (RTO) tesisi.</w:t>
            </w:r>
            <w:r w:rsidR="008559AA">
              <w:rPr>
                <w:noProof/>
                <w:webHidden/>
              </w:rPr>
              <w:tab/>
            </w:r>
            <w:r w:rsidR="00B077B5">
              <w:rPr>
                <w:noProof/>
                <w:webHidden/>
              </w:rPr>
              <w:fldChar w:fldCharType="begin"/>
            </w:r>
            <w:r w:rsidR="008559AA">
              <w:rPr>
                <w:noProof/>
                <w:webHidden/>
              </w:rPr>
              <w:instrText xml:space="preserve"> PAGEREF _Toc466980993 \h </w:instrText>
            </w:r>
            <w:r w:rsidR="00B077B5">
              <w:rPr>
                <w:noProof/>
                <w:webHidden/>
              </w:rPr>
            </w:r>
            <w:r w:rsidR="00B077B5">
              <w:rPr>
                <w:noProof/>
                <w:webHidden/>
              </w:rPr>
              <w:fldChar w:fldCharType="separate"/>
            </w:r>
            <w:r w:rsidR="008559AA">
              <w:rPr>
                <w:noProof/>
                <w:webHidden/>
              </w:rPr>
              <w:t>32</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4" w:history="1">
            <w:r w:rsidR="008559AA" w:rsidRPr="00C61E7B">
              <w:rPr>
                <w:rStyle w:val="Kpr"/>
                <w:noProof/>
              </w:rPr>
              <w:t>Şekil 17.  Rejeneratif  termal  oksidasyon  ünitesi.</w:t>
            </w:r>
            <w:r w:rsidR="008559AA">
              <w:rPr>
                <w:noProof/>
                <w:webHidden/>
              </w:rPr>
              <w:tab/>
            </w:r>
            <w:r w:rsidR="00B077B5">
              <w:rPr>
                <w:noProof/>
                <w:webHidden/>
              </w:rPr>
              <w:fldChar w:fldCharType="begin"/>
            </w:r>
            <w:r w:rsidR="008559AA">
              <w:rPr>
                <w:noProof/>
                <w:webHidden/>
              </w:rPr>
              <w:instrText xml:space="preserve"> PAGEREF _Toc466980994 \h </w:instrText>
            </w:r>
            <w:r w:rsidR="00B077B5">
              <w:rPr>
                <w:noProof/>
                <w:webHidden/>
              </w:rPr>
            </w:r>
            <w:r w:rsidR="00B077B5">
              <w:rPr>
                <w:noProof/>
                <w:webHidden/>
              </w:rPr>
              <w:fldChar w:fldCharType="separate"/>
            </w:r>
            <w:r w:rsidR="008559AA">
              <w:rPr>
                <w:noProof/>
                <w:webHidden/>
              </w:rPr>
              <w:t>33</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5" w:history="1">
            <w:r w:rsidR="008559AA" w:rsidRPr="00C61E7B">
              <w:rPr>
                <w:rStyle w:val="Kpr"/>
                <w:noProof/>
              </w:rPr>
              <w:t>Şekil 18. Reküperatif Termal Oksidasyon</w:t>
            </w:r>
            <w:r w:rsidR="008559AA">
              <w:rPr>
                <w:noProof/>
                <w:webHidden/>
              </w:rPr>
              <w:tab/>
            </w:r>
            <w:r w:rsidR="00B077B5">
              <w:rPr>
                <w:noProof/>
                <w:webHidden/>
              </w:rPr>
              <w:fldChar w:fldCharType="begin"/>
            </w:r>
            <w:r w:rsidR="008559AA">
              <w:rPr>
                <w:noProof/>
                <w:webHidden/>
              </w:rPr>
              <w:instrText xml:space="preserve"> PAGEREF _Toc466980995 \h </w:instrText>
            </w:r>
            <w:r w:rsidR="00B077B5">
              <w:rPr>
                <w:noProof/>
                <w:webHidden/>
              </w:rPr>
            </w:r>
            <w:r w:rsidR="00B077B5">
              <w:rPr>
                <w:noProof/>
                <w:webHidden/>
              </w:rPr>
              <w:fldChar w:fldCharType="separate"/>
            </w:r>
            <w:r w:rsidR="008559AA">
              <w:rPr>
                <w:noProof/>
                <w:webHidden/>
              </w:rPr>
              <w:t>33</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6" w:history="1">
            <w:r w:rsidR="008559AA" w:rsidRPr="00C61E7B">
              <w:rPr>
                <w:rStyle w:val="Kpr"/>
                <w:noProof/>
              </w:rPr>
              <w:t>Şekil 19. Yoğunlaştırma ile solvent geri kazanımı</w:t>
            </w:r>
            <w:r w:rsidR="008559AA">
              <w:rPr>
                <w:noProof/>
                <w:webHidden/>
              </w:rPr>
              <w:tab/>
            </w:r>
            <w:r w:rsidR="00B077B5">
              <w:rPr>
                <w:noProof/>
                <w:webHidden/>
              </w:rPr>
              <w:fldChar w:fldCharType="begin"/>
            </w:r>
            <w:r w:rsidR="008559AA">
              <w:rPr>
                <w:noProof/>
                <w:webHidden/>
              </w:rPr>
              <w:instrText xml:space="preserve"> PAGEREF _Toc466980996 \h </w:instrText>
            </w:r>
            <w:r w:rsidR="00B077B5">
              <w:rPr>
                <w:noProof/>
                <w:webHidden/>
              </w:rPr>
            </w:r>
            <w:r w:rsidR="00B077B5">
              <w:rPr>
                <w:noProof/>
                <w:webHidden/>
              </w:rPr>
              <w:fldChar w:fldCharType="separate"/>
            </w:r>
            <w:r w:rsidR="008559AA">
              <w:rPr>
                <w:noProof/>
                <w:webHidden/>
              </w:rPr>
              <w:t>34</w:t>
            </w:r>
            <w:r w:rsidR="00B077B5">
              <w:rPr>
                <w:noProof/>
                <w:webHidden/>
              </w:rPr>
              <w:fldChar w:fldCharType="end"/>
            </w:r>
          </w:hyperlink>
        </w:p>
        <w:p w:rsidR="008559AA" w:rsidRDefault="009133A6">
          <w:pPr>
            <w:pStyle w:val="ekillerTablosu"/>
            <w:tabs>
              <w:tab w:val="right" w:leader="dot" w:pos="9054"/>
            </w:tabs>
            <w:rPr>
              <w:rFonts w:eastAsiaTheme="minorEastAsia"/>
              <w:noProof/>
              <w:sz w:val="22"/>
              <w:lang w:eastAsia="tr-TR"/>
            </w:rPr>
          </w:pPr>
          <w:hyperlink w:anchor="_Toc466980997" w:history="1">
            <w:r w:rsidR="008559AA" w:rsidRPr="00C61E7B">
              <w:rPr>
                <w:rStyle w:val="Kpr"/>
                <w:noProof/>
              </w:rPr>
              <w:t>Şekil 20. Islak Venturi (scrubber) sistemli bir sprey kabini.</w:t>
            </w:r>
            <w:r w:rsidR="008559AA">
              <w:rPr>
                <w:noProof/>
                <w:webHidden/>
              </w:rPr>
              <w:tab/>
            </w:r>
            <w:r w:rsidR="00B077B5">
              <w:rPr>
                <w:noProof/>
                <w:webHidden/>
              </w:rPr>
              <w:fldChar w:fldCharType="begin"/>
            </w:r>
            <w:r w:rsidR="008559AA">
              <w:rPr>
                <w:noProof/>
                <w:webHidden/>
              </w:rPr>
              <w:instrText xml:space="preserve"> PAGEREF _Toc466980997 \h </w:instrText>
            </w:r>
            <w:r w:rsidR="00B077B5">
              <w:rPr>
                <w:noProof/>
                <w:webHidden/>
              </w:rPr>
            </w:r>
            <w:r w:rsidR="00B077B5">
              <w:rPr>
                <w:noProof/>
                <w:webHidden/>
              </w:rPr>
              <w:fldChar w:fldCharType="separate"/>
            </w:r>
            <w:r w:rsidR="008559AA">
              <w:rPr>
                <w:noProof/>
                <w:webHidden/>
              </w:rPr>
              <w:t>37</w:t>
            </w:r>
            <w:r w:rsidR="00B077B5">
              <w:rPr>
                <w:noProof/>
                <w:webHidden/>
              </w:rPr>
              <w:fldChar w:fldCharType="end"/>
            </w:r>
          </w:hyperlink>
        </w:p>
        <w:p w:rsidR="00D7468A" w:rsidRDefault="00B077B5">
          <w:r>
            <w:fldChar w:fldCharType="end"/>
          </w:r>
        </w:p>
      </w:sdtContent>
    </w:sdt>
    <w:p w:rsidR="003F1056" w:rsidRDefault="003F1056" w:rsidP="00B6016D"/>
    <w:p w:rsidR="005E13AD" w:rsidRDefault="005E13AD" w:rsidP="005E13AD"/>
    <w:p w:rsidR="005E13AD" w:rsidRDefault="005E13AD" w:rsidP="005E13AD"/>
    <w:p w:rsidR="005E13AD" w:rsidRDefault="005E13AD" w:rsidP="005E13AD"/>
    <w:p w:rsidR="005E13AD" w:rsidRDefault="005E13AD" w:rsidP="005E13AD"/>
    <w:p w:rsidR="005E13AD" w:rsidRDefault="005E13AD" w:rsidP="005E13AD"/>
    <w:p w:rsidR="005E13AD" w:rsidRDefault="005E13AD" w:rsidP="005E13AD"/>
    <w:p w:rsidR="005E13AD" w:rsidRDefault="005E13AD" w:rsidP="005E13AD"/>
    <w:p w:rsidR="005E13AD" w:rsidRDefault="005E13AD" w:rsidP="005E13AD"/>
    <w:p w:rsidR="005E13AD" w:rsidRDefault="005E13AD" w:rsidP="005E13AD"/>
    <w:p w:rsidR="00F53610" w:rsidRDefault="00F53610" w:rsidP="00F47D03">
      <w:pPr>
        <w:pStyle w:val="Balk1"/>
        <w:numPr>
          <w:ilvl w:val="0"/>
          <w:numId w:val="0"/>
        </w:numPr>
        <w:rPr>
          <w:rFonts w:cstheme="minorBidi"/>
          <w:b w:val="0"/>
          <w:sz w:val="24"/>
          <w:szCs w:val="22"/>
          <w:lang w:val="en-US"/>
        </w:rPr>
      </w:pPr>
    </w:p>
    <w:p w:rsidR="008D0285" w:rsidRDefault="008D0285" w:rsidP="00F47D03">
      <w:pPr>
        <w:pStyle w:val="Balk1"/>
        <w:numPr>
          <w:ilvl w:val="0"/>
          <w:numId w:val="0"/>
        </w:numPr>
        <w:rPr>
          <w:lang w:val="en-US"/>
        </w:rPr>
      </w:pPr>
      <w:bookmarkStart w:id="0" w:name="_Toc466980912"/>
      <w:r>
        <w:rPr>
          <w:lang w:val="en-US"/>
        </w:rPr>
        <w:lastRenderedPageBreak/>
        <w:t>Kısaltmalar</w:t>
      </w:r>
      <w:bookmarkEnd w:id="0"/>
    </w:p>
    <w:p w:rsidR="008D0285" w:rsidRDefault="008D0285" w:rsidP="008D0285">
      <w:pPr>
        <w:rPr>
          <w:b/>
          <w:sz w:val="32"/>
          <w:lang w:val="en-US"/>
        </w:rPr>
      </w:pPr>
    </w:p>
    <w:p w:rsidR="00AE29C5" w:rsidRDefault="00AE29C5" w:rsidP="008D0285">
      <w:pPr>
        <w:rPr>
          <w:lang w:val="en-US"/>
        </w:rPr>
      </w:pPr>
      <w:r>
        <w:rPr>
          <w:b/>
          <w:sz w:val="28"/>
          <w:lang w:val="en-US"/>
        </w:rPr>
        <w:t>ADR</w:t>
      </w:r>
      <w:r w:rsidRPr="008D0285">
        <w:rPr>
          <w:b/>
          <w:sz w:val="28"/>
          <w:lang w:val="en-US"/>
        </w:rPr>
        <w:tab/>
      </w:r>
      <w:r>
        <w:rPr>
          <w:b/>
          <w:sz w:val="32"/>
          <w:lang w:val="en-US"/>
        </w:rPr>
        <w:tab/>
      </w:r>
      <w:r>
        <w:rPr>
          <w:lang w:val="en-US"/>
        </w:rPr>
        <w:t>Tehlikeli Kimyasalların Karayolu ile Taşınması Regülayonu</w:t>
      </w:r>
    </w:p>
    <w:p w:rsidR="00AE29C5" w:rsidRDefault="00AE29C5" w:rsidP="003E191E">
      <w:pPr>
        <w:rPr>
          <w:lang w:val="en-US"/>
        </w:rPr>
      </w:pPr>
      <w:r>
        <w:rPr>
          <w:b/>
          <w:sz w:val="28"/>
          <w:lang w:val="en-US"/>
        </w:rPr>
        <w:t>AKM</w:t>
      </w:r>
      <w:r w:rsidRPr="008D0285">
        <w:rPr>
          <w:b/>
          <w:sz w:val="28"/>
          <w:lang w:val="en-US"/>
        </w:rPr>
        <w:tab/>
      </w:r>
      <w:r>
        <w:rPr>
          <w:b/>
          <w:sz w:val="32"/>
          <w:lang w:val="en-US"/>
        </w:rPr>
        <w:tab/>
      </w:r>
      <w:r>
        <w:rPr>
          <w:lang w:val="en-US"/>
        </w:rPr>
        <w:t>Askıda Katı Madde</w:t>
      </w:r>
    </w:p>
    <w:p w:rsidR="00AE29C5" w:rsidRDefault="00AE29C5" w:rsidP="008D0285">
      <w:pPr>
        <w:rPr>
          <w:lang w:val="en-US"/>
        </w:rPr>
      </w:pPr>
      <w:r>
        <w:rPr>
          <w:b/>
          <w:sz w:val="28"/>
          <w:lang w:val="en-US"/>
        </w:rPr>
        <w:t>BAT</w:t>
      </w:r>
      <w:r w:rsidRPr="008D0285">
        <w:rPr>
          <w:b/>
          <w:sz w:val="28"/>
          <w:lang w:val="en-US"/>
        </w:rPr>
        <w:tab/>
      </w:r>
      <w:r>
        <w:rPr>
          <w:b/>
          <w:sz w:val="32"/>
          <w:lang w:val="en-US"/>
        </w:rPr>
        <w:tab/>
      </w:r>
      <w:r>
        <w:rPr>
          <w:lang w:val="en-US"/>
        </w:rPr>
        <w:t>Best Available Techniques</w:t>
      </w:r>
    </w:p>
    <w:p w:rsidR="00AE29C5" w:rsidRDefault="00AE29C5" w:rsidP="008D0285">
      <w:pPr>
        <w:rPr>
          <w:lang w:val="en-US"/>
        </w:rPr>
      </w:pPr>
      <w:r>
        <w:rPr>
          <w:b/>
          <w:sz w:val="28"/>
          <w:lang w:val="en-US"/>
        </w:rPr>
        <w:t>BAT-AEL</w:t>
      </w:r>
      <w:r w:rsidRPr="008D0285">
        <w:rPr>
          <w:b/>
          <w:sz w:val="28"/>
          <w:lang w:val="en-US"/>
        </w:rPr>
        <w:tab/>
      </w:r>
      <w:r>
        <w:rPr>
          <w:lang w:val="en-US"/>
        </w:rPr>
        <w:t xml:space="preserve">BAT Associated Emission Levels (MET’lere Dayalı Emisyon </w:t>
      </w:r>
      <w:proofErr w:type="gramStart"/>
      <w:r>
        <w:rPr>
          <w:lang w:val="en-US"/>
        </w:rPr>
        <w:t>Seviyeleri )</w:t>
      </w:r>
      <w:proofErr w:type="gramEnd"/>
    </w:p>
    <w:p w:rsidR="00AE29C5" w:rsidRDefault="00AE29C5" w:rsidP="003E191E">
      <w:pPr>
        <w:rPr>
          <w:lang w:val="en-US"/>
        </w:rPr>
      </w:pPr>
      <w:r>
        <w:rPr>
          <w:b/>
          <w:sz w:val="28"/>
          <w:lang w:val="en-US"/>
        </w:rPr>
        <w:t>BOD</w:t>
      </w:r>
      <w:r w:rsidRPr="00AE29C5">
        <w:rPr>
          <w:b/>
          <w:sz w:val="28"/>
          <w:vertAlign w:val="subscript"/>
          <w:lang w:val="en-US"/>
        </w:rPr>
        <w:t>5</w:t>
      </w:r>
      <w:r w:rsidRPr="008D0285">
        <w:rPr>
          <w:b/>
          <w:sz w:val="28"/>
          <w:lang w:val="en-US"/>
        </w:rPr>
        <w:tab/>
      </w:r>
      <w:r>
        <w:rPr>
          <w:b/>
          <w:sz w:val="32"/>
          <w:lang w:val="en-US"/>
        </w:rPr>
        <w:tab/>
      </w:r>
      <w:r>
        <w:rPr>
          <w:lang w:val="en-US"/>
        </w:rPr>
        <w:t>Biolojik Oksijen İhtiyacı</w:t>
      </w:r>
    </w:p>
    <w:p w:rsidR="00AE29C5" w:rsidRDefault="00AE29C5" w:rsidP="008D0285">
      <w:pPr>
        <w:rPr>
          <w:lang w:val="en-US"/>
        </w:rPr>
      </w:pPr>
      <w:r>
        <w:rPr>
          <w:b/>
          <w:sz w:val="28"/>
          <w:lang w:val="en-US"/>
        </w:rPr>
        <w:t>BREF</w:t>
      </w:r>
      <w:r w:rsidRPr="008D0285">
        <w:rPr>
          <w:b/>
          <w:sz w:val="28"/>
          <w:lang w:val="en-US"/>
        </w:rPr>
        <w:tab/>
      </w:r>
      <w:r>
        <w:rPr>
          <w:b/>
          <w:sz w:val="32"/>
          <w:lang w:val="en-US"/>
        </w:rPr>
        <w:tab/>
      </w:r>
      <w:r>
        <w:rPr>
          <w:lang w:val="en-US"/>
        </w:rPr>
        <w:t>Best Available Techniques Referance Document</w:t>
      </w:r>
    </w:p>
    <w:p w:rsidR="00AE29C5" w:rsidRDefault="00AE29C5" w:rsidP="00380916">
      <w:pPr>
        <w:rPr>
          <w:lang w:val="en-US"/>
        </w:rPr>
      </w:pPr>
      <w:r>
        <w:rPr>
          <w:b/>
          <w:sz w:val="28"/>
          <w:lang w:val="en-US"/>
        </w:rPr>
        <w:t>COD</w:t>
      </w:r>
      <w:r w:rsidRPr="008D0285">
        <w:rPr>
          <w:b/>
          <w:sz w:val="28"/>
          <w:lang w:val="en-US"/>
        </w:rPr>
        <w:tab/>
      </w:r>
      <w:r>
        <w:rPr>
          <w:b/>
          <w:sz w:val="32"/>
          <w:lang w:val="en-US"/>
        </w:rPr>
        <w:tab/>
      </w:r>
      <w:r>
        <w:rPr>
          <w:lang w:val="en-US"/>
        </w:rPr>
        <w:t>Chemical Oxygen Demand (Kimyasal Oksijen İhtiyacı- KOI)</w:t>
      </w:r>
    </w:p>
    <w:p w:rsidR="00AE29C5" w:rsidRDefault="00AE29C5" w:rsidP="003E191E">
      <w:pPr>
        <w:rPr>
          <w:lang w:val="en-US"/>
        </w:rPr>
      </w:pPr>
      <w:r>
        <w:rPr>
          <w:b/>
          <w:sz w:val="28"/>
          <w:lang w:val="en-US"/>
        </w:rPr>
        <w:t>ÇYS</w:t>
      </w:r>
      <w:r w:rsidRPr="008D0285">
        <w:rPr>
          <w:b/>
          <w:sz w:val="28"/>
          <w:lang w:val="en-US"/>
        </w:rPr>
        <w:tab/>
      </w:r>
      <w:r>
        <w:rPr>
          <w:b/>
          <w:sz w:val="32"/>
          <w:lang w:val="en-US"/>
        </w:rPr>
        <w:tab/>
      </w:r>
      <w:r>
        <w:rPr>
          <w:lang w:val="en-US"/>
        </w:rPr>
        <w:t>Çevre Yönetim Sistemi</w:t>
      </w:r>
    </w:p>
    <w:p w:rsidR="00AE29C5" w:rsidRDefault="00AE29C5" w:rsidP="008D0285">
      <w:pPr>
        <w:rPr>
          <w:lang w:val="en-US"/>
        </w:rPr>
      </w:pPr>
      <w:r>
        <w:rPr>
          <w:b/>
          <w:sz w:val="28"/>
          <w:lang w:val="en-US"/>
        </w:rPr>
        <w:t>EÇİ</w:t>
      </w:r>
      <w:r w:rsidRPr="008D0285">
        <w:rPr>
          <w:b/>
          <w:sz w:val="28"/>
          <w:lang w:val="en-US"/>
        </w:rPr>
        <w:tab/>
      </w:r>
      <w:r>
        <w:rPr>
          <w:b/>
          <w:sz w:val="32"/>
          <w:lang w:val="en-US"/>
        </w:rPr>
        <w:tab/>
      </w:r>
      <w:r>
        <w:rPr>
          <w:lang w:val="en-US"/>
        </w:rPr>
        <w:t>Entegre Çevre İzni</w:t>
      </w:r>
    </w:p>
    <w:p w:rsidR="00AE29C5" w:rsidRDefault="00AE29C5" w:rsidP="008D0285">
      <w:pPr>
        <w:rPr>
          <w:lang w:val="en-US"/>
        </w:rPr>
      </w:pPr>
      <w:r>
        <w:rPr>
          <w:b/>
          <w:sz w:val="28"/>
          <w:lang w:val="en-US"/>
        </w:rPr>
        <w:t>EED</w:t>
      </w:r>
      <w:r w:rsidRPr="008D0285">
        <w:rPr>
          <w:b/>
          <w:sz w:val="28"/>
          <w:lang w:val="en-US"/>
        </w:rPr>
        <w:tab/>
      </w:r>
      <w:r>
        <w:rPr>
          <w:b/>
          <w:sz w:val="32"/>
          <w:lang w:val="en-US"/>
        </w:rPr>
        <w:tab/>
      </w:r>
      <w:r>
        <w:rPr>
          <w:lang w:val="en-US"/>
        </w:rPr>
        <w:t>Endüstriyel Emisyonlar Direktifi</w:t>
      </w:r>
    </w:p>
    <w:p w:rsidR="00AE29C5" w:rsidRDefault="00AE29C5" w:rsidP="008D0285">
      <w:pPr>
        <w:rPr>
          <w:lang w:val="en-US"/>
        </w:rPr>
      </w:pPr>
      <w:r>
        <w:rPr>
          <w:b/>
          <w:sz w:val="28"/>
          <w:lang w:val="en-US"/>
        </w:rPr>
        <w:t>ELV</w:t>
      </w:r>
      <w:r w:rsidRPr="008D0285">
        <w:rPr>
          <w:b/>
          <w:sz w:val="28"/>
          <w:lang w:val="en-US"/>
        </w:rPr>
        <w:tab/>
      </w:r>
      <w:r>
        <w:rPr>
          <w:b/>
          <w:sz w:val="32"/>
          <w:lang w:val="en-US"/>
        </w:rPr>
        <w:tab/>
      </w:r>
      <w:r>
        <w:rPr>
          <w:lang w:val="en-US"/>
        </w:rPr>
        <w:t xml:space="preserve">Emission Limit Values (Emisyon Sınır </w:t>
      </w:r>
      <w:proofErr w:type="gramStart"/>
      <w:r>
        <w:rPr>
          <w:lang w:val="en-US"/>
        </w:rPr>
        <w:t>Değerleri )</w:t>
      </w:r>
      <w:proofErr w:type="gramEnd"/>
    </w:p>
    <w:p w:rsidR="00AE29C5" w:rsidRDefault="00AE29C5" w:rsidP="008D0285">
      <w:pPr>
        <w:rPr>
          <w:lang w:val="en-US"/>
        </w:rPr>
      </w:pPr>
      <w:r>
        <w:rPr>
          <w:b/>
          <w:sz w:val="28"/>
          <w:lang w:val="en-US"/>
        </w:rPr>
        <w:t>Ex-Proof</w:t>
      </w:r>
      <w:r w:rsidRPr="008D0285">
        <w:rPr>
          <w:b/>
          <w:sz w:val="28"/>
          <w:lang w:val="en-US"/>
        </w:rPr>
        <w:tab/>
      </w:r>
      <w:r>
        <w:rPr>
          <w:lang w:val="en-US"/>
        </w:rPr>
        <w:t>Patlamaya Karşı Güvenli</w:t>
      </w:r>
    </w:p>
    <w:p w:rsidR="00AE29C5" w:rsidRDefault="00AE29C5" w:rsidP="003E191E">
      <w:pPr>
        <w:rPr>
          <w:lang w:val="en-US"/>
        </w:rPr>
      </w:pPr>
      <w:r>
        <w:rPr>
          <w:b/>
          <w:sz w:val="28"/>
          <w:lang w:val="en-US"/>
        </w:rPr>
        <w:t>FID</w:t>
      </w:r>
      <w:r w:rsidRPr="008D0285">
        <w:rPr>
          <w:b/>
          <w:sz w:val="28"/>
          <w:lang w:val="en-US"/>
        </w:rPr>
        <w:tab/>
      </w:r>
      <w:r>
        <w:rPr>
          <w:b/>
          <w:sz w:val="32"/>
          <w:lang w:val="en-US"/>
        </w:rPr>
        <w:tab/>
      </w:r>
      <w:r>
        <w:rPr>
          <w:lang w:val="en-US"/>
        </w:rPr>
        <w:t xml:space="preserve">Flame Ionisation Detector  </w:t>
      </w:r>
    </w:p>
    <w:p w:rsidR="00AE29C5" w:rsidRDefault="00AE29C5" w:rsidP="003E191E">
      <w:pPr>
        <w:rPr>
          <w:lang w:val="en-US"/>
        </w:rPr>
      </w:pPr>
      <w:r>
        <w:rPr>
          <w:b/>
          <w:sz w:val="28"/>
          <w:lang w:val="en-US"/>
        </w:rPr>
        <w:t>HC</w:t>
      </w:r>
      <w:r w:rsidRPr="008D0285">
        <w:rPr>
          <w:b/>
          <w:sz w:val="28"/>
          <w:lang w:val="en-US"/>
        </w:rPr>
        <w:tab/>
      </w:r>
      <w:r>
        <w:rPr>
          <w:b/>
          <w:sz w:val="32"/>
          <w:lang w:val="en-US"/>
        </w:rPr>
        <w:tab/>
      </w:r>
      <w:r>
        <w:rPr>
          <w:lang w:val="en-US"/>
        </w:rPr>
        <w:t>Hidrokarbonlar</w:t>
      </w:r>
    </w:p>
    <w:p w:rsidR="00AE29C5" w:rsidRDefault="00AE29C5" w:rsidP="003E191E">
      <w:pPr>
        <w:rPr>
          <w:lang w:val="en-US"/>
        </w:rPr>
      </w:pPr>
      <w:r>
        <w:rPr>
          <w:b/>
          <w:sz w:val="28"/>
          <w:lang w:val="en-US"/>
        </w:rPr>
        <w:t>HVAC</w:t>
      </w:r>
      <w:r w:rsidRPr="008D0285">
        <w:rPr>
          <w:b/>
          <w:sz w:val="28"/>
          <w:lang w:val="en-US"/>
        </w:rPr>
        <w:tab/>
      </w:r>
      <w:r>
        <w:rPr>
          <w:b/>
          <w:sz w:val="32"/>
          <w:lang w:val="en-US"/>
        </w:rPr>
        <w:tab/>
      </w:r>
      <w:r>
        <w:rPr>
          <w:lang w:val="en-US"/>
        </w:rPr>
        <w:t>Isitma, Soğıtma ve Havalandırma Sistemleri</w:t>
      </w:r>
    </w:p>
    <w:p w:rsidR="00AE29C5" w:rsidRDefault="00AE29C5" w:rsidP="003E191E">
      <w:pPr>
        <w:rPr>
          <w:lang w:val="en-US"/>
        </w:rPr>
      </w:pPr>
      <w:r>
        <w:rPr>
          <w:b/>
          <w:sz w:val="28"/>
          <w:lang w:val="en-US"/>
        </w:rPr>
        <w:t>HVLP</w:t>
      </w:r>
      <w:r w:rsidRPr="008D0285">
        <w:rPr>
          <w:b/>
          <w:sz w:val="28"/>
          <w:lang w:val="en-US"/>
        </w:rPr>
        <w:tab/>
      </w:r>
      <w:r>
        <w:rPr>
          <w:b/>
          <w:sz w:val="32"/>
          <w:lang w:val="en-US"/>
        </w:rPr>
        <w:tab/>
      </w:r>
      <w:r>
        <w:rPr>
          <w:lang w:val="en-US"/>
        </w:rPr>
        <w:t>High Volume Low Pressure (boya sistemleri)</w:t>
      </w:r>
    </w:p>
    <w:p w:rsidR="00AE29C5" w:rsidRDefault="00AE29C5" w:rsidP="008D0285">
      <w:pPr>
        <w:rPr>
          <w:lang w:val="en-US"/>
        </w:rPr>
      </w:pPr>
      <w:r>
        <w:rPr>
          <w:b/>
          <w:sz w:val="28"/>
          <w:lang w:val="en-US"/>
        </w:rPr>
        <w:t>IED</w:t>
      </w:r>
      <w:r w:rsidRPr="008D0285">
        <w:rPr>
          <w:b/>
          <w:sz w:val="28"/>
          <w:lang w:val="en-US"/>
        </w:rPr>
        <w:tab/>
      </w:r>
      <w:r>
        <w:rPr>
          <w:b/>
          <w:sz w:val="32"/>
          <w:lang w:val="en-US"/>
        </w:rPr>
        <w:tab/>
      </w:r>
      <w:r>
        <w:rPr>
          <w:lang w:val="en-US"/>
        </w:rPr>
        <w:t>Industrial Emissions Directive</w:t>
      </w:r>
    </w:p>
    <w:p w:rsidR="00AE29C5" w:rsidRDefault="00AE29C5" w:rsidP="008D0285">
      <w:pPr>
        <w:rPr>
          <w:lang w:val="en-US"/>
        </w:rPr>
      </w:pPr>
      <w:r>
        <w:rPr>
          <w:b/>
          <w:sz w:val="28"/>
          <w:lang w:val="en-US"/>
        </w:rPr>
        <w:t>IPPC</w:t>
      </w:r>
      <w:r w:rsidRPr="008D0285">
        <w:rPr>
          <w:b/>
          <w:sz w:val="28"/>
          <w:lang w:val="en-US"/>
        </w:rPr>
        <w:tab/>
      </w:r>
      <w:r>
        <w:rPr>
          <w:b/>
          <w:sz w:val="32"/>
          <w:lang w:val="en-US"/>
        </w:rPr>
        <w:tab/>
      </w:r>
      <w:r>
        <w:rPr>
          <w:lang w:val="en-US"/>
        </w:rPr>
        <w:t>Industrial Pollution Prevention and Control</w:t>
      </w:r>
    </w:p>
    <w:p w:rsidR="00AE29C5" w:rsidRDefault="00AE29C5" w:rsidP="003E191E">
      <w:pPr>
        <w:rPr>
          <w:lang w:val="en-US"/>
        </w:rPr>
      </w:pPr>
      <w:r>
        <w:rPr>
          <w:b/>
          <w:sz w:val="28"/>
          <w:lang w:val="en-US"/>
        </w:rPr>
        <w:t>ISO 14001</w:t>
      </w:r>
      <w:r w:rsidRPr="008D0285">
        <w:rPr>
          <w:b/>
          <w:sz w:val="28"/>
          <w:lang w:val="en-US"/>
        </w:rPr>
        <w:tab/>
      </w:r>
      <w:r>
        <w:rPr>
          <w:lang w:val="en-US"/>
        </w:rPr>
        <w:t xml:space="preserve">Çevre Yönetim Sistemi Standardi </w:t>
      </w:r>
    </w:p>
    <w:p w:rsidR="00AE29C5" w:rsidRDefault="00AE29C5" w:rsidP="003E191E">
      <w:pPr>
        <w:rPr>
          <w:lang w:val="en-US"/>
        </w:rPr>
      </w:pPr>
      <w:r>
        <w:rPr>
          <w:b/>
          <w:sz w:val="28"/>
          <w:lang w:val="en-US"/>
        </w:rPr>
        <w:t>ISO 14064</w:t>
      </w:r>
      <w:r w:rsidRPr="008D0285">
        <w:rPr>
          <w:b/>
          <w:sz w:val="28"/>
          <w:lang w:val="en-US"/>
        </w:rPr>
        <w:tab/>
      </w:r>
      <w:r>
        <w:rPr>
          <w:lang w:val="en-US"/>
        </w:rPr>
        <w:t>Sera gazı Bilgi Yönetim Sistemi</w:t>
      </w:r>
    </w:p>
    <w:p w:rsidR="00AE29C5" w:rsidRDefault="00AE29C5" w:rsidP="003E191E">
      <w:pPr>
        <w:rPr>
          <w:lang w:val="en-US"/>
        </w:rPr>
      </w:pPr>
      <w:r>
        <w:rPr>
          <w:b/>
          <w:sz w:val="28"/>
          <w:lang w:val="en-US"/>
        </w:rPr>
        <w:t>ISO 50001</w:t>
      </w:r>
      <w:r w:rsidRPr="008D0285">
        <w:rPr>
          <w:b/>
          <w:sz w:val="28"/>
          <w:lang w:val="en-US"/>
        </w:rPr>
        <w:tab/>
      </w:r>
      <w:r w:rsidRPr="003E191E">
        <w:rPr>
          <w:lang w:val="en-US"/>
        </w:rPr>
        <w:t>Enerji Yönetim Sistemi Standardı</w:t>
      </w:r>
    </w:p>
    <w:p w:rsidR="00AE29C5" w:rsidRDefault="00AE29C5" w:rsidP="008D0285">
      <w:pPr>
        <w:rPr>
          <w:lang w:val="en-US"/>
        </w:rPr>
      </w:pPr>
      <w:r>
        <w:rPr>
          <w:b/>
          <w:sz w:val="28"/>
          <w:lang w:val="en-US"/>
        </w:rPr>
        <w:t>MET</w:t>
      </w:r>
      <w:r w:rsidRPr="008D0285">
        <w:rPr>
          <w:b/>
          <w:sz w:val="28"/>
          <w:lang w:val="en-US"/>
        </w:rPr>
        <w:tab/>
      </w:r>
      <w:r>
        <w:rPr>
          <w:b/>
          <w:sz w:val="32"/>
          <w:lang w:val="en-US"/>
        </w:rPr>
        <w:tab/>
      </w:r>
      <w:r>
        <w:rPr>
          <w:lang w:val="en-US"/>
        </w:rPr>
        <w:t>Mevcut En İyi Taknikler</w:t>
      </w:r>
    </w:p>
    <w:p w:rsidR="00AE29C5" w:rsidRDefault="00AE29C5" w:rsidP="008D0285">
      <w:pPr>
        <w:rPr>
          <w:lang w:val="en-US"/>
        </w:rPr>
      </w:pPr>
      <w:r>
        <w:rPr>
          <w:b/>
          <w:sz w:val="28"/>
          <w:lang w:val="en-US"/>
        </w:rPr>
        <w:lastRenderedPageBreak/>
        <w:t>MGBF</w:t>
      </w:r>
      <w:r w:rsidRPr="008D0285">
        <w:rPr>
          <w:b/>
          <w:sz w:val="28"/>
          <w:lang w:val="en-US"/>
        </w:rPr>
        <w:tab/>
      </w:r>
      <w:r w:rsidRPr="008D0285">
        <w:rPr>
          <w:lang w:val="en-US"/>
        </w:rPr>
        <w:t>Malzeme Güvenlik Bilgi Formu</w:t>
      </w:r>
    </w:p>
    <w:p w:rsidR="00AE29C5" w:rsidRDefault="00AE29C5" w:rsidP="008D0285">
      <w:pPr>
        <w:rPr>
          <w:lang w:val="en-US"/>
        </w:rPr>
      </w:pPr>
      <w:r>
        <w:rPr>
          <w:b/>
          <w:sz w:val="28"/>
          <w:lang w:val="en-US"/>
        </w:rPr>
        <w:t>MSDS</w:t>
      </w:r>
      <w:r w:rsidRPr="008D0285">
        <w:rPr>
          <w:b/>
          <w:sz w:val="28"/>
          <w:lang w:val="en-US"/>
        </w:rPr>
        <w:tab/>
      </w:r>
      <w:r>
        <w:rPr>
          <w:b/>
          <w:sz w:val="32"/>
          <w:lang w:val="en-US"/>
        </w:rPr>
        <w:tab/>
      </w:r>
      <w:r>
        <w:rPr>
          <w:lang w:val="en-US"/>
        </w:rPr>
        <w:t>Material Safety Data Sheet</w:t>
      </w:r>
    </w:p>
    <w:p w:rsidR="00AE29C5" w:rsidRDefault="00AE29C5" w:rsidP="008D0285">
      <w:pPr>
        <w:rPr>
          <w:lang w:val="en-US"/>
        </w:rPr>
      </w:pPr>
      <w:r>
        <w:rPr>
          <w:b/>
          <w:sz w:val="28"/>
          <w:lang w:val="en-US"/>
        </w:rPr>
        <w:t>One-Bell</w:t>
      </w:r>
      <w:r w:rsidRPr="008D0285">
        <w:rPr>
          <w:b/>
          <w:sz w:val="28"/>
          <w:lang w:val="en-US"/>
        </w:rPr>
        <w:tab/>
      </w:r>
      <w:r w:rsidRPr="0032018C">
        <w:rPr>
          <w:lang w:val="en-US"/>
        </w:rPr>
        <w:t>Tek aşamada metalik boya uygulaması</w:t>
      </w:r>
    </w:p>
    <w:p w:rsidR="00AE29C5" w:rsidRDefault="00AE29C5" w:rsidP="008D0285">
      <w:pPr>
        <w:rPr>
          <w:lang w:val="en-US"/>
        </w:rPr>
      </w:pPr>
      <w:r>
        <w:rPr>
          <w:b/>
          <w:sz w:val="28"/>
          <w:lang w:val="en-US"/>
        </w:rPr>
        <w:t>OSD</w:t>
      </w:r>
      <w:r w:rsidRPr="008D0285">
        <w:rPr>
          <w:b/>
          <w:sz w:val="28"/>
          <w:lang w:val="en-US"/>
        </w:rPr>
        <w:tab/>
      </w:r>
      <w:r>
        <w:rPr>
          <w:b/>
          <w:sz w:val="32"/>
          <w:lang w:val="en-US"/>
        </w:rPr>
        <w:tab/>
      </w:r>
      <w:r>
        <w:rPr>
          <w:lang w:val="en-US"/>
        </w:rPr>
        <w:t>Otomotiv Sanayii Derneği</w:t>
      </w:r>
    </w:p>
    <w:p w:rsidR="00AE29C5" w:rsidRDefault="00AE29C5" w:rsidP="003E191E">
      <w:pPr>
        <w:rPr>
          <w:lang w:val="en-US"/>
        </w:rPr>
      </w:pPr>
      <w:r>
        <w:rPr>
          <w:b/>
          <w:sz w:val="28"/>
          <w:lang w:val="en-US"/>
        </w:rPr>
        <w:t>RTO</w:t>
      </w:r>
      <w:r w:rsidRPr="008D0285">
        <w:rPr>
          <w:b/>
          <w:sz w:val="28"/>
          <w:lang w:val="en-US"/>
        </w:rPr>
        <w:tab/>
      </w:r>
      <w:r>
        <w:rPr>
          <w:b/>
          <w:sz w:val="32"/>
          <w:lang w:val="en-US"/>
        </w:rPr>
        <w:tab/>
      </w:r>
      <w:r>
        <w:rPr>
          <w:lang w:val="en-US"/>
        </w:rPr>
        <w:t>Rekuperatif veya Rejeneratif Termal Oksidasyon</w:t>
      </w:r>
    </w:p>
    <w:p w:rsidR="00AE29C5" w:rsidRDefault="00AE29C5" w:rsidP="008D0285">
      <w:pPr>
        <w:rPr>
          <w:lang w:val="en-US"/>
        </w:rPr>
      </w:pPr>
      <w:r>
        <w:rPr>
          <w:b/>
          <w:sz w:val="28"/>
          <w:lang w:val="en-US"/>
        </w:rPr>
        <w:t>STM</w:t>
      </w:r>
      <w:r w:rsidRPr="008D0285">
        <w:rPr>
          <w:b/>
          <w:sz w:val="28"/>
          <w:lang w:val="en-US"/>
        </w:rPr>
        <w:tab/>
      </w:r>
      <w:r>
        <w:rPr>
          <w:b/>
          <w:sz w:val="32"/>
          <w:lang w:val="en-US"/>
        </w:rPr>
        <w:tab/>
      </w:r>
      <w:r>
        <w:rPr>
          <w:lang w:val="en-US"/>
        </w:rPr>
        <w:t>Metallere yapılan Yüzey işlemler</w:t>
      </w:r>
    </w:p>
    <w:p w:rsidR="00AE29C5" w:rsidRDefault="00AE29C5" w:rsidP="008D0285">
      <w:pPr>
        <w:rPr>
          <w:lang w:val="en-US"/>
        </w:rPr>
      </w:pPr>
      <w:r>
        <w:rPr>
          <w:b/>
          <w:sz w:val="28"/>
          <w:lang w:val="en-US"/>
        </w:rPr>
        <w:t>STS</w:t>
      </w:r>
      <w:r w:rsidRPr="008D0285">
        <w:rPr>
          <w:b/>
          <w:sz w:val="28"/>
          <w:lang w:val="en-US"/>
        </w:rPr>
        <w:tab/>
      </w:r>
      <w:r>
        <w:rPr>
          <w:b/>
          <w:sz w:val="32"/>
          <w:lang w:val="en-US"/>
        </w:rPr>
        <w:tab/>
      </w:r>
      <w:r>
        <w:rPr>
          <w:lang w:val="en-US"/>
        </w:rPr>
        <w:t xml:space="preserve">Solvent Kullanılarak Yapılan Yüzey işlemler </w:t>
      </w:r>
    </w:p>
    <w:p w:rsidR="00AE29C5" w:rsidRDefault="00AE29C5" w:rsidP="003E191E">
      <w:pPr>
        <w:rPr>
          <w:lang w:val="en-US"/>
        </w:rPr>
      </w:pPr>
      <w:r>
        <w:rPr>
          <w:b/>
          <w:sz w:val="28"/>
          <w:lang w:val="en-US"/>
        </w:rPr>
        <w:t>SYP</w:t>
      </w:r>
      <w:r w:rsidRPr="008D0285">
        <w:rPr>
          <w:b/>
          <w:sz w:val="28"/>
          <w:lang w:val="en-US"/>
        </w:rPr>
        <w:tab/>
      </w:r>
      <w:r>
        <w:rPr>
          <w:b/>
          <w:sz w:val="32"/>
          <w:lang w:val="en-US"/>
        </w:rPr>
        <w:tab/>
      </w:r>
      <w:r>
        <w:rPr>
          <w:lang w:val="en-US"/>
        </w:rPr>
        <w:t>Solveny Tönetim Planı</w:t>
      </w:r>
    </w:p>
    <w:p w:rsidR="00AE29C5" w:rsidRDefault="00AE29C5" w:rsidP="008D0285">
      <w:pPr>
        <w:rPr>
          <w:lang w:val="en-US"/>
        </w:rPr>
      </w:pPr>
      <w:r>
        <w:rPr>
          <w:b/>
          <w:sz w:val="28"/>
          <w:lang w:val="en-US"/>
        </w:rPr>
        <w:t>TOC</w:t>
      </w:r>
      <w:r w:rsidRPr="008D0285">
        <w:rPr>
          <w:b/>
          <w:sz w:val="28"/>
          <w:lang w:val="en-US"/>
        </w:rPr>
        <w:tab/>
      </w:r>
      <w:r>
        <w:rPr>
          <w:b/>
          <w:sz w:val="32"/>
          <w:lang w:val="en-US"/>
        </w:rPr>
        <w:tab/>
      </w:r>
      <w:r>
        <w:rPr>
          <w:lang w:val="en-US"/>
        </w:rPr>
        <w:t>Toplam Organik Karbon</w:t>
      </w:r>
    </w:p>
    <w:p w:rsidR="00AE29C5" w:rsidRDefault="00AE29C5" w:rsidP="008D0285">
      <w:pPr>
        <w:rPr>
          <w:lang w:val="en-US"/>
        </w:rPr>
      </w:pPr>
      <w:r w:rsidRPr="008D0285">
        <w:rPr>
          <w:b/>
          <w:sz w:val="28"/>
          <w:lang w:val="en-US"/>
        </w:rPr>
        <w:t>UOB</w:t>
      </w:r>
      <w:r w:rsidRPr="008D0285">
        <w:rPr>
          <w:b/>
          <w:sz w:val="28"/>
          <w:lang w:val="en-US"/>
        </w:rPr>
        <w:tab/>
      </w:r>
      <w:r>
        <w:rPr>
          <w:b/>
          <w:sz w:val="32"/>
          <w:lang w:val="en-US"/>
        </w:rPr>
        <w:tab/>
      </w:r>
      <w:r w:rsidRPr="008D0285">
        <w:rPr>
          <w:lang w:val="en-US"/>
        </w:rPr>
        <w:t>Uçucu Organik Bileşikler</w:t>
      </w:r>
    </w:p>
    <w:p w:rsidR="00E67461" w:rsidRPr="00131D77" w:rsidRDefault="00E67461" w:rsidP="008D0285">
      <w:pPr>
        <w:rPr>
          <w:sz w:val="28"/>
          <w:szCs w:val="28"/>
          <w:lang w:val="en-US"/>
        </w:rPr>
      </w:pPr>
      <w:r w:rsidRPr="00131D77">
        <w:rPr>
          <w:b/>
          <w:sz w:val="28"/>
          <w:szCs w:val="28"/>
          <w:lang w:val="en-US"/>
        </w:rPr>
        <w:t xml:space="preserve">VCA               </w:t>
      </w:r>
      <w:r w:rsidRPr="00131D77">
        <w:rPr>
          <w:rFonts w:ascii="Arial,Bold" w:hAnsi="Arial,Bold" w:cs="Arial,Bold"/>
          <w:bCs/>
          <w:sz w:val="22"/>
        </w:rPr>
        <w:t>Vegetable Cleaning Agents</w:t>
      </w:r>
      <w:r w:rsidRPr="00131D77">
        <w:rPr>
          <w:rFonts w:ascii="Arial,Bold" w:hAnsi="Arial,Bold" w:cs="Arial,Bold"/>
          <w:b/>
          <w:bCs/>
          <w:sz w:val="22"/>
        </w:rPr>
        <w:t xml:space="preserve"> (</w:t>
      </w:r>
      <w:r w:rsidRPr="00131D77">
        <w:rPr>
          <w:szCs w:val="24"/>
          <w:lang w:val="en-US"/>
        </w:rPr>
        <w:t>Bitkisel Temizleme Maddeleri)</w:t>
      </w:r>
    </w:p>
    <w:p w:rsidR="00AE29C5" w:rsidRDefault="00AE29C5" w:rsidP="008D0285">
      <w:pPr>
        <w:rPr>
          <w:lang w:val="en-US"/>
        </w:rPr>
      </w:pPr>
      <w:r>
        <w:rPr>
          <w:b/>
          <w:sz w:val="28"/>
          <w:lang w:val="en-US"/>
        </w:rPr>
        <w:t>VOC</w:t>
      </w:r>
      <w:r w:rsidRPr="008D0285">
        <w:rPr>
          <w:b/>
          <w:sz w:val="28"/>
          <w:lang w:val="en-US"/>
        </w:rPr>
        <w:tab/>
      </w:r>
      <w:r>
        <w:rPr>
          <w:b/>
          <w:sz w:val="32"/>
          <w:lang w:val="en-US"/>
        </w:rPr>
        <w:tab/>
      </w:r>
      <w:r>
        <w:rPr>
          <w:lang w:val="en-US"/>
        </w:rPr>
        <w:t>Volatile Organic Compounds</w:t>
      </w:r>
    </w:p>
    <w:p w:rsidR="00AE29C5" w:rsidRDefault="00AE29C5" w:rsidP="003E191E">
      <w:pPr>
        <w:rPr>
          <w:lang w:val="en-US"/>
        </w:rPr>
      </w:pPr>
      <w:r>
        <w:rPr>
          <w:b/>
          <w:sz w:val="28"/>
          <w:lang w:val="en-US"/>
        </w:rPr>
        <w:t>VOX</w:t>
      </w:r>
      <w:r>
        <w:rPr>
          <w:b/>
          <w:sz w:val="28"/>
          <w:lang w:val="en-US"/>
        </w:rPr>
        <w:tab/>
      </w:r>
      <w:r w:rsidRPr="008D0285">
        <w:rPr>
          <w:b/>
          <w:sz w:val="28"/>
          <w:lang w:val="en-US"/>
        </w:rPr>
        <w:tab/>
      </w:r>
      <w:r>
        <w:rPr>
          <w:lang w:val="en-US"/>
        </w:rPr>
        <w:t>Uçucu Organik Halojenler</w:t>
      </w:r>
    </w:p>
    <w:p w:rsidR="008D0285" w:rsidRDefault="008D0285" w:rsidP="00380916">
      <w:pPr>
        <w:rPr>
          <w:lang w:val="en-US"/>
        </w:rPr>
      </w:pPr>
    </w:p>
    <w:p w:rsidR="003E191E" w:rsidRDefault="003E191E" w:rsidP="00380916">
      <w:pPr>
        <w:rPr>
          <w:lang w:val="en-US"/>
        </w:rPr>
      </w:pPr>
    </w:p>
    <w:p w:rsidR="003E191E" w:rsidRDefault="003E191E" w:rsidP="00380916">
      <w:pPr>
        <w:rPr>
          <w:lang w:val="en-US"/>
        </w:rPr>
      </w:pPr>
    </w:p>
    <w:p w:rsidR="00AE29C5" w:rsidRDefault="00AE29C5" w:rsidP="00380916">
      <w:pPr>
        <w:rPr>
          <w:lang w:val="en-US"/>
        </w:rPr>
      </w:pPr>
    </w:p>
    <w:p w:rsidR="00AE29C5" w:rsidRDefault="00AE29C5" w:rsidP="00380916">
      <w:pPr>
        <w:rPr>
          <w:lang w:val="en-US"/>
        </w:rPr>
      </w:pPr>
    </w:p>
    <w:p w:rsidR="00AE29C5" w:rsidRDefault="00AE29C5" w:rsidP="00380916">
      <w:pPr>
        <w:rPr>
          <w:lang w:val="en-US"/>
        </w:rPr>
      </w:pPr>
    </w:p>
    <w:p w:rsidR="00AE29C5" w:rsidRDefault="00AE29C5" w:rsidP="00380916">
      <w:pPr>
        <w:rPr>
          <w:lang w:val="en-US"/>
        </w:rPr>
      </w:pPr>
    </w:p>
    <w:p w:rsidR="00AE29C5" w:rsidRDefault="00AE29C5" w:rsidP="00380916">
      <w:pPr>
        <w:rPr>
          <w:lang w:val="en-US"/>
        </w:rPr>
      </w:pPr>
    </w:p>
    <w:p w:rsidR="00AE29C5" w:rsidRDefault="00AE29C5" w:rsidP="00380916">
      <w:pPr>
        <w:rPr>
          <w:lang w:val="en-US"/>
        </w:rPr>
      </w:pPr>
    </w:p>
    <w:p w:rsidR="00AE29C5" w:rsidRDefault="00AE29C5" w:rsidP="00380916">
      <w:pPr>
        <w:rPr>
          <w:lang w:val="en-US"/>
        </w:rPr>
      </w:pPr>
    </w:p>
    <w:p w:rsidR="00AE29C5" w:rsidRDefault="00AE29C5" w:rsidP="00380916">
      <w:pPr>
        <w:rPr>
          <w:lang w:val="en-US"/>
        </w:rPr>
      </w:pPr>
    </w:p>
    <w:p w:rsidR="00F53610" w:rsidRDefault="00F53610" w:rsidP="00380916">
      <w:pPr>
        <w:rPr>
          <w:lang w:val="en-US"/>
        </w:rPr>
      </w:pPr>
    </w:p>
    <w:p w:rsidR="00F53610" w:rsidRDefault="00F53610" w:rsidP="00380916">
      <w:pPr>
        <w:rPr>
          <w:lang w:val="en-US"/>
        </w:rPr>
      </w:pPr>
    </w:p>
    <w:p w:rsidR="00F47D03" w:rsidRPr="00F47D03" w:rsidRDefault="00F47D03" w:rsidP="00F47D03">
      <w:pPr>
        <w:pStyle w:val="Balk1"/>
        <w:numPr>
          <w:ilvl w:val="0"/>
          <w:numId w:val="0"/>
        </w:numPr>
        <w:ind w:left="432" w:hanging="432"/>
        <w:rPr>
          <w:lang w:val="en-US"/>
        </w:rPr>
      </w:pPr>
      <w:bookmarkStart w:id="1" w:name="_Toc466980913"/>
      <w:r w:rsidRPr="00F47D03">
        <w:rPr>
          <w:lang w:val="en-US"/>
        </w:rPr>
        <w:lastRenderedPageBreak/>
        <w:t>Özet</w:t>
      </w:r>
      <w:bookmarkEnd w:id="1"/>
    </w:p>
    <w:p w:rsidR="00D8432D" w:rsidRPr="00044465" w:rsidRDefault="00D8432D" w:rsidP="00D8432D">
      <w:pPr>
        <w:jc w:val="both"/>
        <w:rPr>
          <w:rFonts w:eastAsia="Calibri" w:cs="Times New Roman"/>
        </w:rPr>
      </w:pPr>
      <w:r w:rsidRPr="00044465">
        <w:rPr>
          <w:rFonts w:eastAsia="Calibri" w:cs="Times New Roman"/>
        </w:rPr>
        <w:t xml:space="preserve">Bu kılavuz, T.C. Çevre ve Şehircilik Bakanlığı Çevre Yönetimi Genel Müdürlüğü tarafından yürütülen Entegre Çevre İznine </w:t>
      </w:r>
      <w:r w:rsidR="00E4701E" w:rsidRPr="00044465">
        <w:rPr>
          <w:rFonts w:eastAsia="Calibri" w:cs="Times New Roman"/>
        </w:rPr>
        <w:t xml:space="preserve">Tabi Otomotiv Üretim Tesislerinin Uyum Durumları Ve Gerekliliklerinin Belirlenmesi Projesi </w:t>
      </w:r>
      <w:r w:rsidRPr="00044465">
        <w:rPr>
          <w:rFonts w:eastAsia="Calibri" w:cs="Times New Roman"/>
        </w:rPr>
        <w:t>kapsamında ilgili iş paketi gereğince hazırlanmıştır.</w:t>
      </w:r>
    </w:p>
    <w:p w:rsidR="00D8432D" w:rsidRPr="00044465" w:rsidRDefault="00D8432D" w:rsidP="00D8432D">
      <w:pPr>
        <w:jc w:val="both"/>
        <w:rPr>
          <w:rFonts w:eastAsia="Calibri" w:cs="Times New Roman"/>
        </w:rPr>
      </w:pPr>
      <w:r w:rsidRPr="00044465">
        <w:rPr>
          <w:rFonts w:eastAsia="Calibri" w:cs="Times New Roman"/>
        </w:rPr>
        <w:t xml:space="preserve">Bu kılavuzun hazırlanmasında sektör uzmanı olarak, Yıldırım Beyazıt Üniversitesi koordinatörlüğünde, Yıldırım Beyazıt Üniversitesi, Bursa Teknik Üniversitesi, Sakarya Üniversitesi Öğretim Üyeleri görev almıştır. </w:t>
      </w:r>
    </w:p>
    <w:p w:rsidR="00D8432D" w:rsidRPr="00044465" w:rsidRDefault="00D8432D" w:rsidP="00D8432D">
      <w:pPr>
        <w:widowControl w:val="0"/>
        <w:spacing w:after="0" w:line="240" w:lineRule="auto"/>
        <w:ind w:right="106"/>
        <w:jc w:val="both"/>
        <w:rPr>
          <w:rFonts w:eastAsia="Times New Roman" w:cs="Times New Roman"/>
          <w:szCs w:val="24"/>
          <w:lang w:val="en-US"/>
        </w:rPr>
      </w:pPr>
      <w:r w:rsidRPr="00044465">
        <w:rPr>
          <w:rFonts w:eastAsia="Times New Roman" w:cs="Times New Roman"/>
          <w:szCs w:val="24"/>
          <w:lang w:val="en-US"/>
        </w:rPr>
        <w:t>“Organik Solventlerin Kullanımı ile Yapılan Yüzey İşlemleri (STS)”  ve “Metal ve Plastiklerin Yüzey İşlemleri (STM)  başlıklı MET (Mevcut En İyi Teknikler) Referans Dokümanı (BREF), Avrupa Birliği 96/61/EC no’lu Konsey Direktifi’nin (IPPC Direktifi) 16(2) no’lu Maddesi uyarınca gerçekleştirilen bilgi alışverişini içermektedir.</w:t>
      </w:r>
    </w:p>
    <w:p w:rsidR="00D8432D" w:rsidRPr="00044465" w:rsidRDefault="00D8432D" w:rsidP="00D8432D">
      <w:pPr>
        <w:widowControl w:val="0"/>
        <w:spacing w:before="6" w:after="0" w:line="240" w:lineRule="auto"/>
        <w:rPr>
          <w:rFonts w:eastAsia="Times New Roman" w:cs="Times New Roman"/>
          <w:b/>
          <w:szCs w:val="24"/>
          <w:lang w:val="en-US"/>
        </w:rPr>
      </w:pPr>
    </w:p>
    <w:p w:rsidR="00D8432D" w:rsidRPr="00044465" w:rsidRDefault="00D8432D" w:rsidP="00D8432D">
      <w:pPr>
        <w:widowControl w:val="0"/>
        <w:spacing w:after="0" w:line="240" w:lineRule="auto"/>
        <w:ind w:right="108"/>
        <w:jc w:val="both"/>
        <w:rPr>
          <w:rFonts w:eastAsia="Times New Roman" w:cs="Times New Roman"/>
          <w:i/>
          <w:szCs w:val="24"/>
          <w:lang w:val="en-US"/>
        </w:rPr>
      </w:pPr>
      <w:r w:rsidRPr="00044465">
        <w:rPr>
          <w:rFonts w:eastAsia="Times New Roman" w:cs="Times New Roman"/>
          <w:szCs w:val="24"/>
          <w:lang w:val="en-US"/>
        </w:rPr>
        <w:t>Bu kılavuz, solvent tüketim kapasitesi saatte 150 kg’den veya yılda 200 ton</w:t>
      </w:r>
      <w:r w:rsidR="00E4701E">
        <w:rPr>
          <w:rFonts w:eastAsia="Times New Roman" w:cs="Times New Roman"/>
          <w:szCs w:val="24"/>
          <w:lang w:val="en-US"/>
        </w:rPr>
        <w:t>’</w:t>
      </w:r>
      <w:r w:rsidRPr="00044465">
        <w:rPr>
          <w:rFonts w:eastAsia="Times New Roman" w:cs="Times New Roman"/>
          <w:szCs w:val="24"/>
          <w:lang w:val="en-US"/>
        </w:rPr>
        <w:t xml:space="preserve">dan daha fazla olan ve yağ alma, boyama ve temizleme gibi yüzey işlemlerini organik solventlerin kullanımıyla </w:t>
      </w:r>
      <w:proofErr w:type="gramStart"/>
      <w:r w:rsidRPr="00044465">
        <w:rPr>
          <w:rFonts w:eastAsia="Times New Roman" w:cs="Times New Roman"/>
          <w:szCs w:val="24"/>
          <w:lang w:val="en-US"/>
        </w:rPr>
        <w:t>gerçekleştiren</w:t>
      </w:r>
      <w:r w:rsidRPr="00044465">
        <w:rPr>
          <w:rFonts w:eastAsia="Times New Roman" w:cs="Times New Roman"/>
          <w:spacing w:val="-24"/>
          <w:szCs w:val="24"/>
          <w:lang w:val="en-US"/>
        </w:rPr>
        <w:t xml:space="preserve"> </w:t>
      </w:r>
      <w:r w:rsidR="00E70871">
        <w:rPr>
          <w:rFonts w:eastAsia="Times New Roman" w:cs="Times New Roman"/>
          <w:spacing w:val="-24"/>
          <w:szCs w:val="24"/>
          <w:lang w:val="en-US"/>
        </w:rPr>
        <w:t xml:space="preserve"> veya</w:t>
      </w:r>
      <w:proofErr w:type="gramEnd"/>
      <w:r w:rsidR="00E70871">
        <w:rPr>
          <w:rFonts w:eastAsia="Times New Roman" w:cs="Times New Roman"/>
          <w:spacing w:val="-24"/>
          <w:szCs w:val="24"/>
          <w:lang w:val="en-US"/>
        </w:rPr>
        <w:t xml:space="preserve">  </w:t>
      </w:r>
      <w:r w:rsidR="00E70871" w:rsidRPr="00E70871">
        <w:t>İşlem tankının hacmi 30 m</w:t>
      </w:r>
      <w:r w:rsidR="00E70871" w:rsidRPr="00E70871">
        <w:rPr>
          <w:position w:val="11"/>
          <w:sz w:val="16"/>
        </w:rPr>
        <w:t>3</w:t>
      </w:r>
      <w:r w:rsidR="00E70871" w:rsidRPr="00E70871">
        <w:t xml:space="preserve">’ü aşan, elektrolit veya kimyasal prosesler kullanarak metal ve plastik malzemelerin yüzey işlemlerini gerçekleştiren </w:t>
      </w:r>
      <w:r w:rsidRPr="00044465">
        <w:rPr>
          <w:rFonts w:eastAsia="Times New Roman" w:cs="Times New Roman"/>
          <w:szCs w:val="24"/>
          <w:lang w:val="en-US"/>
        </w:rPr>
        <w:t>otomotiv sektörünün MET lerinin bir özetini içermektedir.</w:t>
      </w:r>
    </w:p>
    <w:p w:rsidR="00D8432D" w:rsidRPr="00044465" w:rsidRDefault="00D8432D" w:rsidP="00D8432D">
      <w:pPr>
        <w:widowControl w:val="0"/>
        <w:spacing w:after="0" w:line="240" w:lineRule="auto"/>
        <w:rPr>
          <w:rFonts w:eastAsia="Times New Roman" w:cs="Times New Roman"/>
          <w:szCs w:val="24"/>
          <w:lang w:val="en-US"/>
        </w:rPr>
      </w:pPr>
    </w:p>
    <w:p w:rsidR="00385F00" w:rsidRDefault="00385F00" w:rsidP="00D8432D">
      <w:pPr>
        <w:widowControl w:val="0"/>
        <w:spacing w:after="0" w:line="240" w:lineRule="auto"/>
        <w:jc w:val="both"/>
        <w:rPr>
          <w:rFonts w:eastAsia="Times New Roman" w:cs="Times New Roman"/>
          <w:szCs w:val="24"/>
          <w:lang w:val="en-US"/>
        </w:rPr>
      </w:pPr>
      <w:r>
        <w:rPr>
          <w:rFonts w:eastAsia="Times New Roman" w:cs="Times New Roman"/>
          <w:noProof/>
          <w:szCs w:val="24"/>
          <w:lang w:eastAsia="tr-TR"/>
        </w:rPr>
        <w:drawing>
          <wp:inline distT="0" distB="0" distL="0" distR="0">
            <wp:extent cx="6234730" cy="3298221"/>
            <wp:effectExtent l="0" t="0" r="0" b="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6247" cy="3304314"/>
                    </a:xfrm>
                    <a:prstGeom prst="rect">
                      <a:avLst/>
                    </a:prstGeom>
                    <a:noFill/>
                  </pic:spPr>
                </pic:pic>
              </a:graphicData>
            </a:graphic>
          </wp:inline>
        </w:drawing>
      </w:r>
    </w:p>
    <w:p w:rsidR="00385F00" w:rsidRDefault="00385F00" w:rsidP="00D8432D">
      <w:pPr>
        <w:widowControl w:val="0"/>
        <w:spacing w:after="0" w:line="240" w:lineRule="auto"/>
        <w:jc w:val="both"/>
        <w:rPr>
          <w:rFonts w:eastAsia="Times New Roman" w:cs="Times New Roman"/>
          <w:szCs w:val="24"/>
          <w:lang w:val="en-US"/>
        </w:rPr>
      </w:pPr>
    </w:p>
    <w:p w:rsidR="00385F00" w:rsidRDefault="00385F00" w:rsidP="00D8432D">
      <w:pPr>
        <w:widowControl w:val="0"/>
        <w:spacing w:after="0" w:line="240" w:lineRule="auto"/>
        <w:jc w:val="both"/>
        <w:rPr>
          <w:rFonts w:eastAsia="Times New Roman" w:cs="Times New Roman"/>
          <w:szCs w:val="24"/>
          <w:lang w:val="en-US"/>
        </w:rPr>
      </w:pPr>
      <w:r>
        <w:rPr>
          <w:rFonts w:eastAsia="Times New Roman" w:cs="Times New Roman"/>
          <w:szCs w:val="24"/>
          <w:lang w:val="en-US"/>
        </w:rPr>
        <w:t>Yukarıdaki şekilde otomotiv sektörü ile ilgili BREF dökümanlarının hangi prosesler ile ilişkili olduğu görülmektedir.</w:t>
      </w:r>
    </w:p>
    <w:p w:rsidR="00385F00" w:rsidRDefault="00385F00" w:rsidP="00D8432D">
      <w:pPr>
        <w:widowControl w:val="0"/>
        <w:spacing w:after="0" w:line="240" w:lineRule="auto"/>
        <w:jc w:val="both"/>
        <w:rPr>
          <w:rFonts w:eastAsia="Times New Roman" w:cs="Times New Roman"/>
          <w:szCs w:val="24"/>
          <w:lang w:val="en-US"/>
        </w:rPr>
      </w:pPr>
    </w:p>
    <w:p w:rsidR="00D8432D" w:rsidRPr="00044465" w:rsidRDefault="00D8432D" w:rsidP="00D8432D">
      <w:pPr>
        <w:widowControl w:val="0"/>
        <w:spacing w:after="0" w:line="240" w:lineRule="auto"/>
        <w:jc w:val="both"/>
        <w:rPr>
          <w:rFonts w:eastAsia="Times New Roman" w:cs="Times New Roman"/>
          <w:szCs w:val="24"/>
          <w:lang w:val="en-US"/>
        </w:rPr>
      </w:pPr>
      <w:r w:rsidRPr="00044465">
        <w:rPr>
          <w:rFonts w:eastAsia="Times New Roman" w:cs="Times New Roman"/>
          <w:szCs w:val="24"/>
          <w:lang w:val="en-US"/>
        </w:rPr>
        <w:t>Bu kılavuz aşağıdaki konuları ele almaktadır:</w:t>
      </w:r>
    </w:p>
    <w:p w:rsidR="00D8432D" w:rsidRPr="00044465" w:rsidRDefault="00D8432D" w:rsidP="00D8432D">
      <w:pPr>
        <w:widowControl w:val="0"/>
        <w:spacing w:before="2" w:after="0" w:line="240" w:lineRule="auto"/>
        <w:rPr>
          <w:rFonts w:eastAsia="Times New Roman" w:cs="Times New Roman"/>
          <w:szCs w:val="24"/>
          <w:lang w:val="en-US"/>
        </w:rPr>
      </w:pPr>
    </w:p>
    <w:p w:rsidR="00D8432D" w:rsidRPr="00D8432D" w:rsidRDefault="00D8432D" w:rsidP="00CC6736">
      <w:pPr>
        <w:widowControl w:val="0"/>
        <w:numPr>
          <w:ilvl w:val="0"/>
          <w:numId w:val="8"/>
        </w:numPr>
        <w:tabs>
          <w:tab w:val="left" w:pos="837"/>
        </w:tabs>
        <w:spacing w:before="4" w:after="0" w:line="237" w:lineRule="auto"/>
        <w:ind w:right="111"/>
        <w:jc w:val="both"/>
        <w:rPr>
          <w:rFonts w:eastAsia="Times New Roman" w:cs="Times New Roman"/>
          <w:szCs w:val="24"/>
          <w:lang w:val="en-US"/>
        </w:rPr>
      </w:pPr>
      <w:r w:rsidRPr="00D8432D">
        <w:rPr>
          <w:rFonts w:eastAsia="Times New Roman" w:cs="Times New Roman"/>
          <w:szCs w:val="24"/>
          <w:lang w:val="en-US"/>
        </w:rPr>
        <w:lastRenderedPageBreak/>
        <w:t>Otomobil ve ticari taşıt, otobüs, kamyon ve kamyonet, tarım ve iş makinası ve plastik yüzeylerin kaplama ve/veya</w:t>
      </w:r>
      <w:r w:rsidRPr="00D8432D">
        <w:rPr>
          <w:rFonts w:eastAsia="Times New Roman" w:cs="Times New Roman"/>
          <w:spacing w:val="-26"/>
          <w:szCs w:val="24"/>
          <w:lang w:val="en-US"/>
        </w:rPr>
        <w:t xml:space="preserve"> </w:t>
      </w:r>
      <w:r w:rsidRPr="00D8432D">
        <w:rPr>
          <w:rFonts w:eastAsia="Times New Roman" w:cs="Times New Roman"/>
          <w:szCs w:val="24"/>
          <w:lang w:val="en-US"/>
        </w:rPr>
        <w:t>boyanması</w:t>
      </w:r>
    </w:p>
    <w:p w:rsidR="00D8432D" w:rsidRPr="00D8432D" w:rsidRDefault="00D8432D" w:rsidP="00CC6736">
      <w:pPr>
        <w:widowControl w:val="0"/>
        <w:numPr>
          <w:ilvl w:val="0"/>
          <w:numId w:val="8"/>
        </w:numPr>
        <w:tabs>
          <w:tab w:val="left" w:pos="837"/>
        </w:tabs>
        <w:spacing w:before="21" w:after="0" w:line="274" w:lineRule="exact"/>
        <w:ind w:right="108"/>
        <w:jc w:val="both"/>
        <w:rPr>
          <w:rFonts w:eastAsia="Times New Roman" w:cs="Times New Roman"/>
          <w:szCs w:val="24"/>
          <w:lang w:val="en-US"/>
        </w:rPr>
      </w:pPr>
      <w:r w:rsidRPr="00D8432D">
        <w:rPr>
          <w:rFonts w:eastAsia="Times New Roman" w:cs="Times New Roman"/>
          <w:szCs w:val="24"/>
          <w:lang w:val="en-US"/>
        </w:rPr>
        <w:t xml:space="preserve">Bu aktivitelerle ilgili temizleme ve </w:t>
      </w:r>
      <w:r w:rsidRPr="00D8432D">
        <w:rPr>
          <w:rFonts w:eastAsia="Times New Roman" w:cs="Times New Roman"/>
          <w:spacing w:val="-3"/>
          <w:szCs w:val="24"/>
          <w:lang w:val="en-US"/>
        </w:rPr>
        <w:t xml:space="preserve">yağ </w:t>
      </w:r>
      <w:r w:rsidR="00C63EC6">
        <w:rPr>
          <w:rFonts w:eastAsia="Times New Roman" w:cs="Times New Roman"/>
          <w:szCs w:val="24"/>
          <w:lang w:val="en-US"/>
        </w:rPr>
        <w:t>alma işlemleri</w:t>
      </w:r>
    </w:p>
    <w:p w:rsidR="00D8432D" w:rsidRDefault="00D8432D" w:rsidP="00D8432D">
      <w:pPr>
        <w:widowControl w:val="0"/>
        <w:spacing w:after="0" w:line="240" w:lineRule="auto"/>
        <w:ind w:left="116" w:right="108" w:hanging="1"/>
        <w:jc w:val="both"/>
        <w:rPr>
          <w:rFonts w:eastAsia="Times New Roman" w:cs="Times New Roman"/>
          <w:szCs w:val="24"/>
          <w:lang w:val="en-US"/>
        </w:rPr>
      </w:pPr>
    </w:p>
    <w:p w:rsidR="00D8432D" w:rsidRPr="00D8432D" w:rsidRDefault="00D8432D" w:rsidP="00D8432D">
      <w:pPr>
        <w:widowControl w:val="0"/>
        <w:spacing w:after="0" w:line="240" w:lineRule="auto"/>
        <w:ind w:right="108"/>
        <w:jc w:val="both"/>
        <w:rPr>
          <w:rFonts w:eastAsia="Times New Roman" w:cs="Times New Roman"/>
          <w:szCs w:val="24"/>
          <w:lang w:val="en-US"/>
        </w:rPr>
      </w:pPr>
      <w:r w:rsidRPr="00D8432D">
        <w:rPr>
          <w:rFonts w:eastAsia="Times New Roman" w:cs="Times New Roman"/>
          <w:szCs w:val="24"/>
          <w:lang w:val="en-US"/>
        </w:rPr>
        <w:t>Solvent bazlı boyamalara alternatif olarak suda çözünen uygulamaların kullanımı (elektro- kaplama gibi) bu dokümanda ele alınmaktadır: Diğer su bazlı yüzey işlemleri STM BREF’te ele alınmaktadır.</w:t>
      </w:r>
    </w:p>
    <w:p w:rsidR="00D8432D" w:rsidRDefault="00D8432D" w:rsidP="00D8432D">
      <w:pPr>
        <w:widowControl w:val="0"/>
        <w:spacing w:after="0" w:line="240" w:lineRule="auto"/>
        <w:ind w:left="116" w:right="108" w:hanging="1"/>
        <w:jc w:val="both"/>
        <w:rPr>
          <w:rFonts w:eastAsia="Times New Roman" w:cs="Times New Roman"/>
          <w:szCs w:val="24"/>
          <w:lang w:val="en-US"/>
        </w:rPr>
      </w:pPr>
    </w:p>
    <w:p w:rsidR="00D8432D" w:rsidRDefault="00D8432D" w:rsidP="00D8432D">
      <w:pPr>
        <w:widowControl w:val="0"/>
        <w:spacing w:after="0" w:line="240" w:lineRule="auto"/>
        <w:ind w:right="107"/>
        <w:jc w:val="both"/>
        <w:rPr>
          <w:rFonts w:eastAsia="Times New Roman" w:cs="Times New Roman"/>
          <w:szCs w:val="24"/>
          <w:lang w:val="en-US"/>
        </w:rPr>
      </w:pPr>
      <w:r w:rsidRPr="00D8432D">
        <w:rPr>
          <w:rFonts w:eastAsia="Times New Roman" w:cs="Times New Roman"/>
          <w:szCs w:val="24"/>
          <w:lang w:val="en-US"/>
        </w:rPr>
        <w:t xml:space="preserve">Başlıca çevre konuları solventlerin havaya, suya, yeraltı sularına ve toprağa emisyonu ile ilgilidir. Tıpkı havaya yapılan partikül emisyonu, atıkların minimum seviyeye indirilmesi ve yönetimi (uygulama etkinliğinin arttırılması yoluyla hammadde tüketiminin azaltılması dahil), aktivitelere </w:t>
      </w:r>
      <w:proofErr w:type="gramStart"/>
      <w:r w:rsidRPr="00D8432D">
        <w:rPr>
          <w:rFonts w:eastAsia="Times New Roman" w:cs="Times New Roman"/>
          <w:szCs w:val="24"/>
          <w:lang w:val="en-US"/>
        </w:rPr>
        <w:t>ara</w:t>
      </w:r>
      <w:proofErr w:type="gramEnd"/>
      <w:r w:rsidRPr="00D8432D">
        <w:rPr>
          <w:rFonts w:eastAsia="Times New Roman" w:cs="Times New Roman"/>
          <w:szCs w:val="24"/>
          <w:lang w:val="en-US"/>
        </w:rPr>
        <w:t xml:space="preserve"> verilmesi sırasındaki tesis koşulları gibi, enerji kullanımı da önem arz etmektedir.</w:t>
      </w:r>
    </w:p>
    <w:p w:rsidR="00D8432D" w:rsidRPr="00D8432D" w:rsidRDefault="00D8432D" w:rsidP="00D8432D">
      <w:pPr>
        <w:widowControl w:val="0"/>
        <w:spacing w:after="0" w:line="240" w:lineRule="auto"/>
        <w:ind w:left="116" w:right="107" w:hanging="1"/>
        <w:jc w:val="both"/>
        <w:rPr>
          <w:rFonts w:eastAsia="Times New Roman" w:cs="Times New Roman"/>
          <w:szCs w:val="24"/>
          <w:lang w:val="en-US"/>
        </w:rPr>
      </w:pPr>
    </w:p>
    <w:p w:rsidR="00BF27A8" w:rsidRDefault="00BF27A8" w:rsidP="002922F8">
      <w:pPr>
        <w:rPr>
          <w:rFonts w:ascii="Calibri" w:eastAsia="Calibri" w:hAnsi="Calibri" w:cs="Times New Roman"/>
          <w:b/>
          <w:sz w:val="28"/>
          <w:szCs w:val="28"/>
        </w:rPr>
      </w:pPr>
    </w:p>
    <w:p w:rsidR="006433CC" w:rsidRDefault="006433CC" w:rsidP="002922F8">
      <w:pPr>
        <w:rPr>
          <w:rFonts w:ascii="Calibri" w:eastAsia="Calibri" w:hAnsi="Calibri" w:cs="Times New Roman"/>
          <w:b/>
          <w:sz w:val="28"/>
          <w:szCs w:val="28"/>
        </w:rPr>
      </w:pPr>
    </w:p>
    <w:p w:rsidR="006433CC" w:rsidRDefault="006433CC" w:rsidP="002922F8">
      <w:pPr>
        <w:rPr>
          <w:rFonts w:ascii="Calibri" w:eastAsia="Calibri" w:hAnsi="Calibri" w:cs="Times New Roman"/>
          <w:b/>
          <w:sz w:val="28"/>
          <w:szCs w:val="28"/>
        </w:rPr>
      </w:pPr>
    </w:p>
    <w:p w:rsidR="002766F3" w:rsidRDefault="002766F3" w:rsidP="002922F8">
      <w:pPr>
        <w:rPr>
          <w:rFonts w:ascii="Calibri" w:eastAsia="Calibri" w:hAnsi="Calibri" w:cs="Times New Roman"/>
          <w:b/>
          <w:sz w:val="28"/>
          <w:szCs w:val="28"/>
        </w:rPr>
      </w:pPr>
    </w:p>
    <w:p w:rsidR="00E13937" w:rsidRDefault="00E13937" w:rsidP="002922F8">
      <w:pPr>
        <w:rPr>
          <w:rFonts w:ascii="Calibri" w:eastAsia="Calibri" w:hAnsi="Calibri" w:cs="Times New Roman"/>
          <w:b/>
          <w:sz w:val="28"/>
          <w:szCs w:val="28"/>
        </w:rPr>
      </w:pPr>
    </w:p>
    <w:p w:rsidR="00E13937" w:rsidRDefault="00E13937"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FC4AFA" w:rsidRDefault="00FC4AFA" w:rsidP="002922F8">
      <w:pPr>
        <w:rPr>
          <w:rFonts w:ascii="Calibri" w:eastAsia="Calibri" w:hAnsi="Calibri" w:cs="Times New Roman"/>
          <w:b/>
          <w:sz w:val="28"/>
          <w:szCs w:val="28"/>
        </w:rPr>
      </w:pPr>
    </w:p>
    <w:p w:rsidR="005E0F22" w:rsidRDefault="005E0F22" w:rsidP="002922F8">
      <w:pPr>
        <w:rPr>
          <w:rFonts w:ascii="Calibri" w:eastAsia="Calibri" w:hAnsi="Calibri" w:cs="Times New Roman"/>
          <w:b/>
          <w:sz w:val="28"/>
          <w:szCs w:val="28"/>
        </w:rPr>
      </w:pPr>
    </w:p>
    <w:p w:rsidR="00601F3F" w:rsidRDefault="00601F3F" w:rsidP="002922F8">
      <w:pPr>
        <w:rPr>
          <w:rFonts w:ascii="Calibri" w:eastAsia="Calibri" w:hAnsi="Calibri" w:cs="Times New Roman"/>
          <w:b/>
          <w:sz w:val="28"/>
          <w:szCs w:val="28"/>
        </w:rPr>
      </w:pPr>
    </w:p>
    <w:p w:rsidR="002922F8" w:rsidRPr="00B6016D" w:rsidRDefault="002922F8" w:rsidP="00B6016D">
      <w:pPr>
        <w:pStyle w:val="Balk1"/>
      </w:pPr>
      <w:bookmarkStart w:id="2" w:name="_Toc466980914"/>
      <w:r w:rsidRPr="00B6016D">
        <w:lastRenderedPageBreak/>
        <w:t>GİRİŞ</w:t>
      </w:r>
      <w:bookmarkEnd w:id="2"/>
    </w:p>
    <w:p w:rsidR="00B12F35" w:rsidRPr="00B12F35" w:rsidRDefault="00B12F35" w:rsidP="00B12F35"/>
    <w:p w:rsidR="0093257E" w:rsidRPr="00AC0591" w:rsidRDefault="002922F8" w:rsidP="00AC0591">
      <w:pPr>
        <w:rPr>
          <w:rFonts w:ascii="Calibri" w:eastAsia="Calibri" w:hAnsi="Calibri" w:cs="Times New Roman"/>
          <w:szCs w:val="24"/>
        </w:rPr>
      </w:pPr>
      <w:r w:rsidRPr="00AC0591">
        <w:rPr>
          <w:szCs w:val="24"/>
        </w:rPr>
        <w:t xml:space="preserve">Bu kılavuzda otomotiv endüstrisinde, organik soventlerle yapılan yüzey işlemlerindeki mevcut en iyi teknikler (MET) özetlenmiştir. </w:t>
      </w:r>
      <w:r w:rsidRPr="00AC0591">
        <w:rPr>
          <w:rFonts w:ascii="Calibri" w:eastAsia="Calibri" w:hAnsi="Calibri" w:cs="Times New Roman"/>
          <w:szCs w:val="24"/>
        </w:rPr>
        <w:t>Bu kılavuzun hazırlanmasında, aşağıdaki doküman</w:t>
      </w:r>
      <w:r w:rsidR="00F41114" w:rsidRPr="00AC0591">
        <w:rPr>
          <w:rFonts w:ascii="Calibri" w:eastAsia="Calibri" w:hAnsi="Calibri" w:cs="Times New Roman"/>
          <w:szCs w:val="24"/>
        </w:rPr>
        <w:t>lar</w:t>
      </w:r>
      <w:r w:rsidRPr="00AC0591">
        <w:rPr>
          <w:rFonts w:ascii="Calibri" w:eastAsia="Calibri" w:hAnsi="Calibri" w:cs="Times New Roman"/>
          <w:szCs w:val="24"/>
        </w:rPr>
        <w:t xml:space="preserve"> esas alınm</w:t>
      </w:r>
      <w:r w:rsidR="0093257E" w:rsidRPr="00AC0591">
        <w:rPr>
          <w:rFonts w:ascii="Calibri" w:eastAsia="Calibri" w:hAnsi="Calibri" w:cs="Times New Roman"/>
          <w:szCs w:val="24"/>
        </w:rPr>
        <w:t xml:space="preserve">ıştır: </w:t>
      </w:r>
    </w:p>
    <w:p w:rsidR="002922F8" w:rsidRPr="00F41114" w:rsidRDefault="002922F8" w:rsidP="00CC6736">
      <w:pPr>
        <w:numPr>
          <w:ilvl w:val="0"/>
          <w:numId w:val="7"/>
        </w:numPr>
        <w:jc w:val="both"/>
        <w:rPr>
          <w:rFonts w:ascii="Calibri" w:eastAsia="Calibri" w:hAnsi="Calibri" w:cs="Times New Roman"/>
          <w:szCs w:val="24"/>
        </w:rPr>
      </w:pPr>
      <w:r w:rsidRPr="00F41114">
        <w:rPr>
          <w:rFonts w:ascii="Calibri" w:eastAsia="Calibri" w:hAnsi="Calibri" w:cs="Times New Roman"/>
          <w:szCs w:val="24"/>
        </w:rPr>
        <w:t>STS-BREF (</w:t>
      </w:r>
      <w:r w:rsidRPr="00F41114">
        <w:rPr>
          <w:rFonts w:cs="LucidaSansUnicode"/>
          <w:szCs w:val="24"/>
        </w:rPr>
        <w:t xml:space="preserve">Reference Document on Best Available Techniques on </w:t>
      </w:r>
      <w:r w:rsidRPr="00F41114">
        <w:rPr>
          <w:rFonts w:cs="Arial,Bold"/>
          <w:bCs/>
          <w:szCs w:val="24"/>
        </w:rPr>
        <w:t>Surface Treatment using</w:t>
      </w:r>
      <w:r w:rsidR="0093257E" w:rsidRPr="00F41114">
        <w:rPr>
          <w:rFonts w:ascii="Calibri" w:eastAsia="Calibri" w:hAnsi="Calibri" w:cs="Times New Roman"/>
          <w:szCs w:val="24"/>
        </w:rPr>
        <w:t xml:space="preserve"> </w:t>
      </w:r>
      <w:r w:rsidRPr="00F41114">
        <w:rPr>
          <w:rFonts w:cs="Arial,Bold"/>
          <w:bCs/>
          <w:szCs w:val="24"/>
        </w:rPr>
        <w:t>Organic Solvents) EUROPEAN COMMISSION, 2007.</w:t>
      </w:r>
      <w:r w:rsidR="0093257E" w:rsidRPr="00F41114">
        <w:rPr>
          <w:rFonts w:cs="Arial,Bold"/>
          <w:bCs/>
          <w:szCs w:val="24"/>
        </w:rPr>
        <w:t xml:space="preserve"> (</w:t>
      </w:r>
      <w:r w:rsidR="0093257E" w:rsidRPr="00F41114">
        <w:rPr>
          <w:rFonts w:cs="TimesNewRoman,Bold"/>
          <w:bCs/>
          <w:szCs w:val="24"/>
        </w:rPr>
        <w:t>Organik Solventlerin Kullan</w:t>
      </w:r>
      <w:r w:rsidR="0093257E" w:rsidRPr="00F41114">
        <w:rPr>
          <w:rFonts w:cs="TimesNewRoman,Bold+2"/>
          <w:bCs/>
          <w:szCs w:val="24"/>
        </w:rPr>
        <w:t>ı</w:t>
      </w:r>
      <w:r w:rsidR="0093257E" w:rsidRPr="00F41114">
        <w:rPr>
          <w:rFonts w:cs="TimesNewRoman,Bold"/>
          <w:bCs/>
          <w:szCs w:val="24"/>
        </w:rPr>
        <w:t>m</w:t>
      </w:r>
      <w:r w:rsidR="0093257E" w:rsidRPr="00F41114">
        <w:rPr>
          <w:rFonts w:cs="TimesNewRoman,Bold+2"/>
          <w:bCs/>
          <w:szCs w:val="24"/>
        </w:rPr>
        <w:t xml:space="preserve">ı </w:t>
      </w:r>
      <w:r w:rsidR="0093257E" w:rsidRPr="00F41114">
        <w:rPr>
          <w:rFonts w:cs="TimesNewRoman,Bold"/>
          <w:bCs/>
          <w:szCs w:val="24"/>
        </w:rPr>
        <w:t>ile Yap</w:t>
      </w:r>
      <w:r w:rsidR="0093257E" w:rsidRPr="00F41114">
        <w:rPr>
          <w:rFonts w:cs="TimesNewRoman,Bold+2"/>
          <w:bCs/>
          <w:szCs w:val="24"/>
        </w:rPr>
        <w:t>ı</w:t>
      </w:r>
      <w:r w:rsidR="0093257E" w:rsidRPr="00F41114">
        <w:rPr>
          <w:rFonts w:cs="TimesNewRoman,Bold"/>
          <w:bCs/>
          <w:szCs w:val="24"/>
        </w:rPr>
        <w:t xml:space="preserve">lan Yüzey </w:t>
      </w:r>
      <w:r w:rsidR="0093257E" w:rsidRPr="00F41114">
        <w:rPr>
          <w:rFonts w:cs="TimesNewRoman,Bold+1"/>
          <w:bCs/>
          <w:szCs w:val="24"/>
        </w:rPr>
        <w:t>İş</w:t>
      </w:r>
      <w:r w:rsidR="0093257E" w:rsidRPr="00F41114">
        <w:rPr>
          <w:rFonts w:cs="TimesNewRoman,Bold"/>
          <w:bCs/>
          <w:szCs w:val="24"/>
        </w:rPr>
        <w:t xml:space="preserve">lemlerindeki </w:t>
      </w:r>
      <w:r w:rsidR="0093257E" w:rsidRPr="00F41114">
        <w:rPr>
          <w:rFonts w:cs="TimesNewRoman"/>
          <w:szCs w:val="24"/>
        </w:rPr>
        <w:t xml:space="preserve">Mevcut En </w:t>
      </w:r>
      <w:r w:rsidR="0093257E" w:rsidRPr="00F41114">
        <w:rPr>
          <w:rFonts w:eastAsia="TimesNewRoman+1" w:cs="TimesNewRoman+1"/>
          <w:szCs w:val="24"/>
        </w:rPr>
        <w:t>İ</w:t>
      </w:r>
      <w:r w:rsidR="0093257E" w:rsidRPr="00F41114">
        <w:rPr>
          <w:rFonts w:cs="TimesNewRoman"/>
          <w:szCs w:val="24"/>
        </w:rPr>
        <w:t>yi Teknikler</w:t>
      </w:r>
      <w:r w:rsidR="0093257E" w:rsidRPr="00F41114">
        <w:rPr>
          <w:rFonts w:cs="TimesNewRoman,Bold"/>
          <w:bCs/>
          <w:szCs w:val="24"/>
        </w:rPr>
        <w:t xml:space="preserve"> -</w:t>
      </w:r>
      <w:r w:rsidR="0093257E" w:rsidRPr="00F41114">
        <w:rPr>
          <w:rFonts w:cs="TimesNewRoman"/>
          <w:szCs w:val="24"/>
        </w:rPr>
        <w:t>Referans Doküman</w:t>
      </w:r>
      <w:r w:rsidR="0093257E" w:rsidRPr="00F41114">
        <w:rPr>
          <w:rFonts w:cs="TimesNewRoman+2"/>
          <w:szCs w:val="24"/>
        </w:rPr>
        <w:t>ı, 2007. Çeviren: Özlem TEMİZÖZ)</w:t>
      </w:r>
    </w:p>
    <w:p w:rsidR="00F41114" w:rsidRPr="002B0C0D" w:rsidRDefault="002B0C0D" w:rsidP="00CC6736">
      <w:pPr>
        <w:numPr>
          <w:ilvl w:val="0"/>
          <w:numId w:val="7"/>
        </w:numPr>
        <w:jc w:val="both"/>
        <w:rPr>
          <w:rFonts w:ascii="Calibri" w:eastAsia="Calibri" w:hAnsi="Calibri" w:cs="Times New Roman"/>
          <w:szCs w:val="24"/>
        </w:rPr>
      </w:pPr>
      <w:r>
        <w:rPr>
          <w:rFonts w:ascii="Calibri" w:eastAsia="Calibri" w:hAnsi="Calibri" w:cs="Times New Roman"/>
          <w:szCs w:val="24"/>
        </w:rPr>
        <w:t>STM_BREF (</w:t>
      </w:r>
      <w:r w:rsidR="00F41114" w:rsidRPr="00F41114">
        <w:rPr>
          <w:rFonts w:ascii="Calibri" w:eastAsia="Calibri" w:hAnsi="Calibri" w:cs="Times New Roman"/>
          <w:szCs w:val="24"/>
        </w:rPr>
        <w:t>Reference Document on Best Available</w:t>
      </w:r>
      <w:r>
        <w:rPr>
          <w:rFonts w:ascii="Calibri" w:eastAsia="Calibri" w:hAnsi="Calibri" w:cs="Times New Roman"/>
          <w:szCs w:val="24"/>
        </w:rPr>
        <w:t xml:space="preserve"> </w:t>
      </w:r>
      <w:r w:rsidR="00F41114" w:rsidRPr="002B0C0D">
        <w:rPr>
          <w:rFonts w:ascii="Calibri" w:eastAsia="Calibri" w:hAnsi="Calibri" w:cs="Times New Roman"/>
          <w:szCs w:val="24"/>
        </w:rPr>
        <w:t>Techniques for the</w:t>
      </w:r>
      <w:r>
        <w:rPr>
          <w:rFonts w:ascii="Calibri" w:eastAsia="Calibri" w:hAnsi="Calibri" w:cs="Times New Roman"/>
          <w:szCs w:val="24"/>
        </w:rPr>
        <w:t xml:space="preserve"> </w:t>
      </w:r>
      <w:r w:rsidR="00F41114" w:rsidRPr="002B0C0D">
        <w:rPr>
          <w:rFonts w:ascii="Calibri" w:eastAsia="Calibri" w:hAnsi="Calibri" w:cs="Times New Roman"/>
          <w:szCs w:val="24"/>
        </w:rPr>
        <w:t>Surface Treatment of Metals</w:t>
      </w:r>
      <w:r>
        <w:rPr>
          <w:rFonts w:ascii="Calibri" w:eastAsia="Calibri" w:hAnsi="Calibri" w:cs="Times New Roman"/>
          <w:szCs w:val="24"/>
        </w:rPr>
        <w:t xml:space="preserve"> </w:t>
      </w:r>
      <w:r w:rsidR="00F41114" w:rsidRPr="002B0C0D">
        <w:rPr>
          <w:rFonts w:ascii="Calibri" w:eastAsia="Calibri" w:hAnsi="Calibri" w:cs="Times New Roman"/>
          <w:szCs w:val="24"/>
        </w:rPr>
        <w:t>and Plastics</w:t>
      </w:r>
      <w:r>
        <w:rPr>
          <w:rFonts w:ascii="Calibri" w:eastAsia="Calibri" w:hAnsi="Calibri" w:cs="Times New Roman"/>
          <w:szCs w:val="24"/>
        </w:rPr>
        <w:t xml:space="preserve"> ) </w:t>
      </w:r>
      <w:r>
        <w:rPr>
          <w:rFonts w:cs="Arial,Bold"/>
          <w:bCs/>
          <w:szCs w:val="24"/>
        </w:rPr>
        <w:t>EUROPEAN COMMISSION, 2006.</w:t>
      </w:r>
    </w:p>
    <w:p w:rsidR="002922F8" w:rsidRDefault="002922F8" w:rsidP="002922F8">
      <w:pPr>
        <w:jc w:val="both"/>
        <w:rPr>
          <w:rFonts w:cs="Arial,Bold"/>
          <w:bCs/>
          <w:szCs w:val="24"/>
        </w:rPr>
      </w:pPr>
      <w:r w:rsidRPr="0000530B">
        <w:rPr>
          <w:rFonts w:cs="Arial,Bold"/>
          <w:bCs/>
          <w:szCs w:val="24"/>
        </w:rPr>
        <w:t xml:space="preserve">Kılavuzda verilen MET lerin ayrıntısına </w:t>
      </w:r>
      <w:r w:rsidR="0093257E" w:rsidRPr="0000530B">
        <w:rPr>
          <w:rFonts w:cs="Arial,Bold"/>
          <w:bCs/>
          <w:szCs w:val="24"/>
        </w:rPr>
        <w:t xml:space="preserve">yukarıdaki </w:t>
      </w:r>
      <w:proofErr w:type="gramStart"/>
      <w:r w:rsidR="0093257E" w:rsidRPr="0000530B">
        <w:rPr>
          <w:rFonts w:cs="Arial,Bold"/>
          <w:bCs/>
          <w:szCs w:val="24"/>
        </w:rPr>
        <w:t>döküman</w:t>
      </w:r>
      <w:r w:rsidR="002B0C0D">
        <w:rPr>
          <w:rFonts w:cs="Arial,Bold"/>
          <w:bCs/>
          <w:szCs w:val="24"/>
        </w:rPr>
        <w:t>lar</w:t>
      </w:r>
      <w:r w:rsidR="0093257E" w:rsidRPr="0000530B">
        <w:rPr>
          <w:rFonts w:cs="Arial,Bold"/>
          <w:bCs/>
          <w:szCs w:val="24"/>
        </w:rPr>
        <w:t xml:space="preserve">dan </w:t>
      </w:r>
      <w:r w:rsidRPr="0000530B">
        <w:rPr>
          <w:rFonts w:cs="Arial,Bold"/>
          <w:bCs/>
          <w:szCs w:val="24"/>
        </w:rPr>
        <w:t xml:space="preserve"> ulaşılabilir</w:t>
      </w:r>
      <w:proofErr w:type="gramEnd"/>
      <w:r w:rsidR="0093257E" w:rsidRPr="0000530B">
        <w:rPr>
          <w:rFonts w:cs="Arial,Bold"/>
          <w:bCs/>
          <w:szCs w:val="24"/>
        </w:rPr>
        <w:t xml:space="preserve">. </w:t>
      </w:r>
    </w:p>
    <w:p w:rsidR="00350451" w:rsidRDefault="00350451" w:rsidP="00350451">
      <w:pPr>
        <w:widowControl w:val="0"/>
        <w:spacing w:after="0" w:line="240" w:lineRule="auto"/>
        <w:ind w:right="108"/>
        <w:jc w:val="both"/>
        <w:rPr>
          <w:rFonts w:eastAsia="Times New Roman" w:cs="Times New Roman"/>
          <w:szCs w:val="24"/>
          <w:lang w:val="en-US"/>
        </w:rPr>
      </w:pPr>
      <w:r>
        <w:rPr>
          <w:rFonts w:eastAsia="Times New Roman" w:cs="Times New Roman"/>
          <w:szCs w:val="24"/>
          <w:lang w:val="en-US"/>
        </w:rPr>
        <w:t>Kılavuzda</w:t>
      </w:r>
      <w:r w:rsidRPr="00D8432D">
        <w:rPr>
          <w:rFonts w:eastAsia="Times New Roman" w:cs="Times New Roman"/>
          <w:szCs w:val="24"/>
          <w:lang w:val="en-US"/>
        </w:rPr>
        <w:t>, STS-BREF kapsamında, 51 adet genel MET, 11 adet otomobil üretimine, 11 adet kamyon ve kamyonet üretimine, 12 adet otobüs üretimine, 4 adet tarım ve iş makinalarına, 11 adet tampon v.b. plastik araç parçalarının boyanmasına ait toplam 49 adet özel MET tanımlanmıştır. Ayrıca STM-BREF kapsamında 24 adet MET ‘in tanımı yapılmıştır.</w:t>
      </w:r>
      <w:r>
        <w:rPr>
          <w:rFonts w:eastAsia="Times New Roman" w:cs="Times New Roman"/>
          <w:szCs w:val="24"/>
          <w:lang w:val="en-US"/>
        </w:rPr>
        <w:t xml:space="preserve"> Şekil 1 de boyama proseslerindeki genel MET lerin proseslere göre dağılımları görülmektedir.</w:t>
      </w:r>
    </w:p>
    <w:p w:rsidR="00350451" w:rsidRPr="00350451" w:rsidRDefault="00350451" w:rsidP="00350451">
      <w:pPr>
        <w:widowControl w:val="0"/>
        <w:spacing w:after="0" w:line="240" w:lineRule="auto"/>
        <w:ind w:right="108"/>
        <w:jc w:val="both"/>
        <w:rPr>
          <w:rFonts w:eastAsia="Times New Roman" w:cs="Times New Roman"/>
          <w:szCs w:val="24"/>
          <w:lang w:val="en-US"/>
        </w:rPr>
      </w:pPr>
    </w:p>
    <w:p w:rsidR="00350451" w:rsidRDefault="00350451" w:rsidP="002922F8">
      <w:pPr>
        <w:jc w:val="both"/>
        <w:rPr>
          <w:rFonts w:eastAsia="Calibri" w:cs="Times New Roman"/>
          <w:szCs w:val="24"/>
        </w:rPr>
      </w:pPr>
      <w:r>
        <w:rPr>
          <w:rFonts w:eastAsia="Calibri" w:cs="Times New Roman"/>
          <w:noProof/>
          <w:szCs w:val="24"/>
          <w:lang w:eastAsia="tr-TR"/>
        </w:rPr>
        <w:drawing>
          <wp:inline distT="0" distB="0" distL="0" distR="0">
            <wp:extent cx="6263456" cy="2571750"/>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7119" cy="2573254"/>
                    </a:xfrm>
                    <a:prstGeom prst="rect">
                      <a:avLst/>
                    </a:prstGeom>
                    <a:noFill/>
                    <a:ln>
                      <a:noFill/>
                    </a:ln>
                  </pic:spPr>
                </pic:pic>
              </a:graphicData>
            </a:graphic>
          </wp:inline>
        </w:drawing>
      </w:r>
    </w:p>
    <w:p w:rsidR="00350451" w:rsidRDefault="00350451" w:rsidP="00380916">
      <w:pPr>
        <w:pStyle w:val="Stil1"/>
      </w:pPr>
      <w:bookmarkStart w:id="3" w:name="_Toc466980977"/>
      <w:r>
        <w:t xml:space="preserve">Şekil 1. Boyama </w:t>
      </w:r>
      <w:proofErr w:type="gramStart"/>
      <w:r>
        <w:t>proseslerindeki</w:t>
      </w:r>
      <w:proofErr w:type="gramEnd"/>
      <w:r w:rsidR="00AF1EDA">
        <w:t xml:space="preserve"> </w:t>
      </w:r>
      <w:r>
        <w:t>genel MET lerin proseslere göre dağılımı.</w:t>
      </w:r>
      <w:bookmarkEnd w:id="3"/>
    </w:p>
    <w:p w:rsidR="001F4F95" w:rsidRPr="00D71007" w:rsidRDefault="001F4F95" w:rsidP="001F4F95">
      <w:pPr>
        <w:spacing w:after="0" w:line="240" w:lineRule="auto"/>
        <w:jc w:val="both"/>
        <w:rPr>
          <w:rFonts w:ascii="Calibri" w:eastAsia="Times New Roman" w:hAnsi="Calibri" w:cs="Times New Roman"/>
          <w:bCs/>
          <w:color w:val="000000"/>
          <w:szCs w:val="24"/>
          <w:lang w:eastAsia="tr-TR"/>
        </w:rPr>
      </w:pPr>
    </w:p>
    <w:p w:rsidR="001F4F95" w:rsidRDefault="001F4F95" w:rsidP="001F4F95">
      <w:pPr>
        <w:spacing w:after="0" w:line="240" w:lineRule="auto"/>
        <w:jc w:val="both"/>
        <w:rPr>
          <w:rFonts w:ascii="Calibri" w:eastAsia="Times New Roman" w:hAnsi="Calibri" w:cs="Times New Roman"/>
          <w:bCs/>
          <w:color w:val="000000"/>
          <w:szCs w:val="24"/>
          <w:lang w:eastAsia="tr-TR"/>
        </w:rPr>
      </w:pPr>
      <w:r w:rsidRPr="00D71007">
        <w:rPr>
          <w:rFonts w:ascii="Calibri" w:eastAsia="Times New Roman" w:hAnsi="Calibri" w:cs="Times New Roman"/>
          <w:bCs/>
          <w:color w:val="000000"/>
          <w:szCs w:val="24"/>
          <w:lang w:eastAsia="tr-TR"/>
        </w:rPr>
        <w:t>Türkiye’de otomotiv sektörü 1960’lı yıllardan itibaren önemli gelişmeler kaydetmiştir. Sektör, 1990’lı yıllarda ihracata yönelik rekabetçi bir nitelik kazanmış ve 1990’lı yılların sonlarına doğru Türkiye’de dünyanın önde gelen otomotiv firmalarının Türk ortaklarla kurdukları tesislerle birlikte önemli bir konum elde ederek bunlardan bazıları ortak oldukları yabancı otomotiv firmalarının ihracat üssü haline gelmiştir.</w:t>
      </w:r>
    </w:p>
    <w:p w:rsidR="001F4F95" w:rsidRDefault="001F4F95" w:rsidP="001F4F95">
      <w:pPr>
        <w:spacing w:after="0" w:line="240" w:lineRule="auto"/>
        <w:jc w:val="both"/>
        <w:rPr>
          <w:rFonts w:ascii="Calibri" w:eastAsia="Times New Roman" w:hAnsi="Calibri" w:cs="Times New Roman"/>
          <w:bCs/>
          <w:color w:val="000000"/>
          <w:szCs w:val="24"/>
          <w:lang w:eastAsia="tr-TR"/>
        </w:rPr>
      </w:pPr>
    </w:p>
    <w:p w:rsidR="001F4F95" w:rsidRDefault="009133A6" w:rsidP="001F4F95">
      <w:pPr>
        <w:spacing w:after="0" w:line="240" w:lineRule="auto"/>
        <w:jc w:val="both"/>
        <w:rPr>
          <w:rFonts w:ascii="Calibri" w:eastAsia="Times New Roman" w:hAnsi="Calibri" w:cs="Times New Roman"/>
          <w:bCs/>
          <w:color w:val="000000"/>
          <w:szCs w:val="24"/>
          <w:lang w:eastAsia="tr-TR"/>
        </w:rPr>
      </w:pPr>
      <w:r>
        <w:rPr>
          <w:rFonts w:cs="Times New Roman"/>
          <w:noProof/>
          <w:szCs w:val="24"/>
          <w:lang w:eastAsia="tr-TR"/>
        </w:rPr>
        <w:pict>
          <v:group id="Grup 67" o:spid="_x0000_s1026" style="position:absolute;left:0;text-align:left;margin-left:372pt;margin-top:873pt;width:207.25pt;height:775.1pt;z-index:251628032;mso-position-horizontal-relative:page;mso-position-vertical-relative:page" coordorigin="-2286" coordsize="26322,98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VDUQQAAMIOAAAOAAAAZHJzL2Uyb0RvYy54bWzsV81u4zYQvhfoOxC6byzJliULcRZG0gQF&#10;0k2w2WLPNEX9NBLJknTk7MP0MfoCRd9rh6QoO06aoGlT9LA+CKQ5M5z5ON8n6vj9tmvRHZWq4WwZ&#10;REdhgCgjvGhYtQx+/nT+LguQ0pgVuOWMLoN7qoL3J99/d9yLnMa85m1BJYIgTOW9WAa11iKfTBSp&#10;aYfVEReUwWLJZYc1TGU1KSTuIXrXTuIwnE96LgshOaFKwb9nbjE4sfHLkhJ9VZaKatQuA8hN26e0&#10;z7V5Tk6OcV5JLOqGDGngV2TR4YbBpmOoM6wx2sjmUaiuIZIrXuojwrsJL8uGUFsDVBOFB9VcSL4R&#10;tpYq7ysxwgTQHuD06rDkw921RE2xDOZpgBju4Iwu5EYgmAI2vahyMLmQ4kZcS1cgDC85uVWwPDlc&#10;N/NqZ7wtZWecoE60taDfj6DTrUYE/ozn0zhMkwARWFtks2maDsdCajg74/cujrN5CMe38yb1D3v+&#10;8XTxyH+Cc7e9TXJMqhfQaGqHpfpnWN7UWFB7RMoA5bGErndYXmkOndvcoj9/o7dNi6KZg9Vae0yV&#10;AxQxflpjVtGVlLyvKS4gucjYQwl7Dmai4DjQuv+JF3BgeKO57b4DvPdxi7MsXgzAjtDP0iSbe+iT&#10;JJll1mKEDudCKn1BeYfMYBlIIJTdCd9dKm0y25mYg1a8bYrzpm3txJCYnrYS3WGg37pytRxYtQz1&#10;UGaSQQ+8HCK2Nu2mg8pd2CSEnwUJAvsdbWJ7yUCaLTPRofQhcY+iaXLAU9+31Bi07CMtgRC2XV0V&#10;slqbIpxqAPegEb122LjgYAxLKHv0jcLQpTqm5LJtdTzkOpjbpKxQjb6hw4E8vy/1TnZvzvTo3+Ff&#10;uBzbZqjMFKm3660ltcrXvLiHDpLcKSIoOAxqLr8EqAc1XAbq1w2WNEDtj8x0YQb9Y/TTzmZJCtob&#10;IPlgbW1n6TRK4gBhRiDaMtB+eKodfhshm6qGzSJbJeMraN6ysb1kcnSJDS0PRHXH8/aMBQFxjD1r&#10;bos/fpe6ogzNFwZGkxZw27B1mBn2GdgP+JZGiwji7FRqJNp0GgFkTqPScBZHydAFPsK/yDO99S22&#10;RwDf/4wbdjriGkZYZXHl/BUNnuxjTAhl2p2hqnFBXyKj5dVjmgyt/kAofGyX5cs8ecb5GZI0DEhi&#10;EnrEUC9TpSOVB8kphOeRfWday13XjnRSgpw3IJiXWOlrLOFGAWdvOHYFj7LlIHh8GAXIsO6p//8e&#10;Jz1Dn+LkdJ6kc8iAbbpTDkocwZ1MEDs0LNatH5aSd5/hQrUyagBLnsVrP/QshgsZoauVNYKLjMD6&#10;kt0I4lltuvnT9jOWYnhvaGDCB+5fljg/eH04W3MY/xc9gDvIE3rgbiav0IPFNMym2dyQ3r6D3M1n&#10;XxWiKEtnb6gKD0n1TRneWBmsBH9Thv9WGexNHz6U7O1v+KgzX2L7c6vmu0/Pk68AAAD//wMAUEsD&#10;BBQABgAIAAAAIQDZ+ETF5AAAAA4BAAAPAAAAZHJzL2Rvd25yZXYueG1sTI/BboMwEETvlfoP1lbq&#10;rTEQICnFRFHU9hRValIpys3BG0DBNsIOkL/v5tTedjSj2Tf5atItG7B3jTUCwlkADE1pVWMqAT/7&#10;j5clMOelUbK1BgXc0MGqeHzIZabsaL5x2PmKUYlxmRRQe99lnLuyRi3dzHZoyDvbXktPsq+46uVI&#10;5brlURCkXMvG0IdadripsbzsrlrA5yjH9Tx8H7aX8+Z23Cdfh22IQjw/Tes3YB4n/xeGOz6hQ0FM&#10;J3s1yrFWwCKOaYsnYxGndN0jYbJMgJ0EzKPXNAJe5Pz/jOIXAAD//wMAUEsBAi0AFAAGAAgAAAAh&#10;ALaDOJL+AAAA4QEAABMAAAAAAAAAAAAAAAAAAAAAAFtDb250ZW50X1R5cGVzXS54bWxQSwECLQAU&#10;AAYACAAAACEAOP0h/9YAAACUAQAACwAAAAAAAAAAAAAAAAAvAQAAX3JlbHMvLnJlbHNQSwECLQAU&#10;AAYACAAAACEAK8fFQ1EEAADCDgAADgAAAAAAAAAAAAAAAAAuAgAAZHJzL2Uyb0RvYy54bWxQSwEC&#10;LQAUAAYACAAAACEA2fhExeQAAAAOAQAADwAAAAAAAAAAAAAAAACrBgAAZHJzL2Rvd25yZXYueG1s&#10;UEsFBgAAAAAEAAQA8wAAALwHAAAAAA==&#10;">
            <v:rect id="Otomatik Şekil 14" o:spid="_x0000_s1027" style="position:absolute;left:-2286;top:2882;width:24758;height:95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hAcAA&#10;AADbAAAADwAAAGRycy9kb3ducmV2LnhtbERPu2rDMBTdA/kHcQtdQiy3g2lcyyFpKZRsTdLON9b1&#10;A1tXRpIT9++jodDxcN7FdjaDuJLznWUFT0kKgriyuuNGwfn0sX4B4QOyxsEyKfglD9tyuSgw1/bG&#10;X3Q9hkbEEPY5KmhDGHMpfdWSQZ/YkThytXUGQ4SukdrhLYabQT6naSYNdhwbWhzpraWqP05GgX4/&#10;fG+yac+1z3o9/ezkCi+1Uo8P8+4VRKA5/Iv/3J9aQRbHxi/xB8j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hAcAAAADbAAAADwAAAAAAAAAAAAAAAACYAgAAZHJzL2Rvd25y&#10;ZXYueG1sUEsFBgAAAAAEAAQA9QAAAIUDAAAAAA==&#10;" fillcolor="white [3212]" strokecolor="#747070 [1614]" strokeweight="1.25pt">
              <v:textbox inset="14.4pt,36pt,14.4pt,5.76pt">
                <w:txbxContent>
                  <w:sdt>
                    <w:sdtPr>
                      <w:rPr>
                        <w:rFonts w:asciiTheme="majorHAnsi" w:eastAsiaTheme="majorEastAsia" w:hAnsiTheme="majorHAnsi" w:cstheme="majorBidi"/>
                        <w:color w:val="5B9BD5" w:themeColor="accent1"/>
                        <w:sz w:val="40"/>
                        <w:szCs w:val="40"/>
                      </w:rPr>
                      <w:id w:val="444120968"/>
                      <w:temporary/>
                      <w:showingPlcHdr/>
                    </w:sdtPr>
                    <w:sdtEndPr/>
                    <w:sdtContent>
                      <w:p w:rsidR="006F7FC7" w:rsidRDefault="006F7FC7">
                        <w:pPr>
                          <w:spacing w:before="880" w:after="240" w:line="240" w:lineRule="auto"/>
                          <w:rPr>
                            <w:rFonts w:asciiTheme="majorHAnsi" w:eastAsiaTheme="majorEastAsia" w:hAnsiTheme="majorHAnsi" w:cstheme="majorBidi"/>
                            <w:color w:val="5B9BD5" w:themeColor="accent1"/>
                            <w:sz w:val="40"/>
                            <w:szCs w:val="40"/>
                          </w:rPr>
                        </w:pPr>
                        <w:r>
                          <w:rPr>
                            <w:rFonts w:asciiTheme="majorHAnsi" w:eastAsiaTheme="majorEastAsia" w:hAnsiTheme="majorHAnsi" w:cstheme="majorBidi"/>
                            <w:color w:val="5B9BD5" w:themeColor="accent1"/>
                            <w:sz w:val="40"/>
                            <w:szCs w:val="40"/>
                          </w:rPr>
                          <w:t>[Kenar Çubuğu Başlığı]</w:t>
                        </w:r>
                      </w:p>
                    </w:sdtContent>
                  </w:sdt>
                  <w:sdt>
                    <w:sdtPr>
                      <w:rPr>
                        <w:color w:val="44546A" w:themeColor="text2"/>
                      </w:rPr>
                      <w:id w:val="575711650"/>
                      <w:temporary/>
                      <w:showingPlcHdr/>
                    </w:sdtPr>
                    <w:sdtEndPr/>
                    <w:sdtContent>
                      <w:p w:rsidR="006F7FC7" w:rsidRDefault="006F7FC7">
                        <w:pPr>
                          <w:rPr>
                            <w:color w:val="44546A" w:themeColor="text2"/>
                          </w:rPr>
                        </w:pPr>
                        <w:r>
                          <w:rPr>
                            <w:color w:val="44546A" w:themeColor="text2"/>
                          </w:rPr>
                          <w:t>[Kenar çubukları, metninizdeki önemli noktaları belirtmek veya hızlı başvuru amacıyla ek bilgiler yerleştirmek (zamanlama gibi) için çok kullanışlıdır.</w:t>
                        </w:r>
                      </w:p>
                      <w:p w:rsidR="006F7FC7" w:rsidRDefault="006F7FC7">
                        <w:pPr>
                          <w:rPr>
                            <w:color w:val="44546A" w:themeColor="text2"/>
                          </w:rPr>
                        </w:pPr>
                        <w:r>
                          <w:rPr>
                            <w:color w:val="44546A" w:themeColor="text2"/>
                          </w:rPr>
                          <w:t>Genellikle sayfanın soluna, sağına, üstüne veya altına yerleştirilirler. Ancak istediğiniz bir konuma kolayca sürükleyebilirsiniz.</w:t>
                        </w:r>
                      </w:p>
                      <w:p w:rsidR="006F7FC7" w:rsidRDefault="006F7FC7">
                        <w:pPr>
                          <w:rPr>
                            <w:color w:val="44546A" w:themeColor="text2"/>
                          </w:rPr>
                        </w:pPr>
                        <w:r>
                          <w:rPr>
                            <w:color w:val="44546A" w:themeColor="text2"/>
                          </w:rPr>
                          <w:t>İçeriğinizi eklemeye hazır olduğunuzda, burayı tıklatarak yazmaya başlayabilirsiniz.]</w:t>
                        </w:r>
                      </w:p>
                    </w:sdtContent>
                  </w:sdt>
                </w:txbxContent>
              </v:textbox>
            </v:rect>
            <v:rect id="Dikdörtgen 69" o:spid="_x0000_s1028"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ROsUA&#10;AADbAAAADwAAAGRycy9kb3ducmV2LnhtbESPzWrDMBCE74W8g9hAb41cU0zjRAnFEFNyMfnpobfF&#10;2tjC1spYSuK+fVQo9DjMzDfMejvZXtxo9MaxgtdFAoK4dtpwo+B82r28g/ABWWPvmBT8kIftZva0&#10;xly7Ox/odgyNiBD2OSpoQxhyKX3dkkW/cANx9C5utBiiHBupR7xHuO1lmiSZtGg4LrQ4UNFS3R2v&#10;VkF66Kr999uyPHNRFcXpy5RdZ5R6nk8fKxCBpvAf/mt/agXZEn6/xB8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JE6xQAAANsAAAAPAAAAAAAAAAAAAAAAAJgCAABkcnMv&#10;ZG93bnJldi54bWxQSwUGAAAAAAQABAD1AAAAigMAAAAA&#10;" fillcolor="#44546a [3215]" stroked="f" strokeweight="1pt">
              <v:textbox inset="14.4pt,14.4pt,14.4pt,28.8pt">
                <w:txbxContent>
                  <w:p w:rsidR="006F7FC7" w:rsidRDefault="006F7FC7">
                    <w:pPr>
                      <w:spacing w:before="240"/>
                      <w:rPr>
                        <w:color w:val="FFFFFF" w:themeColor="background1"/>
                      </w:rPr>
                    </w:pPr>
                  </w:p>
                </w:txbxContent>
              </v:textbox>
            </v:rect>
            <v:rect id="Dikdörtgen 70"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dBsAA&#10;AADbAAAADwAAAGRycy9kb3ducmV2LnhtbERPz2vCMBS+C/sfwhO82dQd3KhGGTJnDyLTys6P5q0p&#10;a15KEm333y+HgceP7/d6O9pO3MmH1rGCRZaDIK6dbrlRcK3281cQISJr7ByTgl8KsN08TdZYaDfw&#10;me6X2IgUwqFABSbGvpAy1IYshsz1xIn7dt5iTNA3UnscUrjt5HOeL6XFllODwZ52huqfy80qqE7y&#10;a/9Oh4+mpaPZdb70x0+n1Gw6vq1ARBrjQ/zvLrWCl7Q+fUk/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LdBsAAAADbAAAADwAAAAAAAAAAAAAAAACYAgAAZHJzL2Rvd25y&#10;ZXYueG1sUEsFBgAAAAAEAAQA9QAAAIUDAAAAAA==&#10;" fillcolor="#5b9bd5 [3204]" stroked="f" strokeweight="1pt">
              <v:textbox inset="14.4pt,14.4pt,14.4pt,28.8pt">
                <w:txbxContent>
                  <w:p w:rsidR="006F7FC7" w:rsidRDefault="006F7FC7">
                    <w:pPr>
                      <w:spacing w:before="240"/>
                      <w:rPr>
                        <w:color w:val="FFFFFF" w:themeColor="background1"/>
                      </w:rPr>
                    </w:pPr>
                  </w:p>
                </w:txbxContent>
              </v:textbox>
            </v:rect>
            <w10:wrap type="square" anchorx="page" anchory="page"/>
          </v:group>
        </w:pict>
      </w:r>
      <w:r w:rsidR="001F4F95" w:rsidRPr="00B92767">
        <w:rPr>
          <w:rFonts w:ascii="Calibri" w:eastAsia="Times New Roman" w:hAnsi="Calibri" w:cs="Times New Roman"/>
          <w:bCs/>
          <w:noProof/>
          <w:color w:val="000000"/>
          <w:szCs w:val="24"/>
          <w:lang w:eastAsia="tr-TR"/>
        </w:rPr>
        <w:drawing>
          <wp:inline distT="0" distB="0" distL="0" distR="0">
            <wp:extent cx="5400675" cy="202050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385" cy="2028628"/>
                    </a:xfrm>
                    <a:prstGeom prst="rect">
                      <a:avLst/>
                    </a:prstGeom>
                    <a:noFill/>
                    <a:ln>
                      <a:noFill/>
                    </a:ln>
                  </pic:spPr>
                </pic:pic>
              </a:graphicData>
            </a:graphic>
          </wp:inline>
        </w:drawing>
      </w:r>
    </w:p>
    <w:p w:rsidR="00D7593F" w:rsidRDefault="00D7593F" w:rsidP="00380916">
      <w:pPr>
        <w:pStyle w:val="Stil1"/>
        <w:rPr>
          <w:lang w:eastAsia="tr-TR"/>
        </w:rPr>
      </w:pPr>
      <w:bookmarkStart w:id="4" w:name="_Toc466980978"/>
      <w:r>
        <w:rPr>
          <w:lang w:eastAsia="tr-TR"/>
        </w:rPr>
        <w:t>Şekil 2</w:t>
      </w:r>
      <w:r w:rsidR="00131D77">
        <w:rPr>
          <w:lang w:eastAsia="tr-TR"/>
        </w:rPr>
        <w:t>a</w:t>
      </w:r>
      <w:r>
        <w:rPr>
          <w:lang w:eastAsia="tr-TR"/>
        </w:rPr>
        <w:t>. Türkiye’de otomotiv sektörütünü gelişimi.</w:t>
      </w:r>
      <w:bookmarkEnd w:id="4"/>
    </w:p>
    <w:p w:rsidR="00D7593F" w:rsidRDefault="00D7593F" w:rsidP="001F4F95">
      <w:pPr>
        <w:spacing w:after="0" w:line="240" w:lineRule="auto"/>
        <w:jc w:val="both"/>
        <w:rPr>
          <w:rFonts w:ascii="Calibri" w:eastAsia="Times New Roman" w:hAnsi="Calibri" w:cs="Times New Roman"/>
          <w:bCs/>
          <w:color w:val="000000"/>
          <w:szCs w:val="24"/>
          <w:lang w:eastAsia="tr-TR"/>
        </w:rPr>
      </w:pPr>
    </w:p>
    <w:p w:rsidR="0013610A" w:rsidRDefault="001F4F95" w:rsidP="001F4F95">
      <w:pPr>
        <w:spacing w:after="0" w:line="240" w:lineRule="auto"/>
        <w:jc w:val="both"/>
        <w:rPr>
          <w:rFonts w:ascii="Calibri" w:eastAsia="Times New Roman" w:hAnsi="Calibri" w:cs="Times New Roman"/>
          <w:bCs/>
          <w:color w:val="000000"/>
          <w:szCs w:val="24"/>
          <w:lang w:eastAsia="tr-TR"/>
        </w:rPr>
      </w:pPr>
      <w:r w:rsidRPr="00B92767">
        <w:rPr>
          <w:rFonts w:ascii="Calibri" w:eastAsia="Times New Roman" w:hAnsi="Calibri" w:cs="Times New Roman"/>
          <w:bCs/>
          <w:color w:val="000000"/>
          <w:szCs w:val="24"/>
          <w:lang w:eastAsia="tr-TR"/>
        </w:rPr>
        <w:t xml:space="preserve">Bugün gelinen noktada, üretim ve pazarlama alanlarında küresel </w:t>
      </w:r>
      <w:proofErr w:type="gramStart"/>
      <w:r w:rsidRPr="00B92767">
        <w:rPr>
          <w:rFonts w:ascii="Calibri" w:eastAsia="Times New Roman" w:hAnsi="Calibri" w:cs="Times New Roman"/>
          <w:bCs/>
          <w:color w:val="000000"/>
          <w:szCs w:val="24"/>
          <w:lang w:eastAsia="tr-TR"/>
        </w:rPr>
        <w:t>entegrasyon</w:t>
      </w:r>
      <w:proofErr w:type="gramEnd"/>
      <w:r w:rsidRPr="00B92767">
        <w:rPr>
          <w:rFonts w:ascii="Calibri" w:eastAsia="Times New Roman" w:hAnsi="Calibri" w:cs="Times New Roman"/>
          <w:bCs/>
          <w:color w:val="000000"/>
          <w:szCs w:val="24"/>
          <w:lang w:eastAsia="tr-TR"/>
        </w:rPr>
        <w:t xml:space="preserve"> büyük oranda tamamlanmıştır. Otomotiv sektörü, üretimde kalite yönetimi ve verimlilikteki yetkinliğini, küresel ve gelişmiş pazarlara yap</w:t>
      </w:r>
      <w:r>
        <w:rPr>
          <w:rFonts w:ascii="Calibri" w:eastAsia="Times New Roman" w:hAnsi="Calibri" w:cs="Times New Roman"/>
          <w:bCs/>
          <w:color w:val="000000"/>
          <w:szCs w:val="24"/>
          <w:lang w:eastAsia="tr-TR"/>
        </w:rPr>
        <w:t xml:space="preserve">tığı ihracat ile kanıtlamıştır. </w:t>
      </w:r>
      <w:r w:rsidRPr="00B92767">
        <w:rPr>
          <w:rFonts w:ascii="Calibri" w:eastAsia="Times New Roman" w:hAnsi="Calibri" w:cs="Times New Roman"/>
          <w:bCs/>
          <w:color w:val="000000"/>
          <w:szCs w:val="24"/>
          <w:lang w:eastAsia="tr-TR"/>
        </w:rPr>
        <w:t>Türkiye otomotiv sektöründe uygulanan üretim yöntem ve teknolojileri, uluslararası düzeyde ana firmaların kullandıkları yöntem</w:t>
      </w:r>
      <w:r>
        <w:rPr>
          <w:rFonts w:ascii="Calibri" w:eastAsia="Times New Roman" w:hAnsi="Calibri" w:cs="Times New Roman"/>
          <w:bCs/>
          <w:color w:val="000000"/>
          <w:szCs w:val="24"/>
          <w:lang w:eastAsia="tr-TR"/>
        </w:rPr>
        <w:t xml:space="preserve"> ve teknolojilerle eşdeğerdedir [1].</w:t>
      </w:r>
      <w:r w:rsidR="00BC1D45">
        <w:rPr>
          <w:rFonts w:ascii="Calibri" w:eastAsia="Times New Roman" w:hAnsi="Calibri" w:cs="Times New Roman"/>
          <w:bCs/>
          <w:color w:val="000000"/>
          <w:szCs w:val="24"/>
          <w:lang w:eastAsia="tr-TR"/>
        </w:rPr>
        <w:t xml:space="preserve"> Türkiye’de </w:t>
      </w:r>
      <w:r w:rsidR="00AD5C83">
        <w:rPr>
          <w:rFonts w:ascii="Calibri" w:eastAsia="Times New Roman" w:hAnsi="Calibri" w:cs="Times New Roman"/>
          <w:bCs/>
          <w:color w:val="000000"/>
          <w:szCs w:val="24"/>
          <w:lang w:eastAsia="tr-TR"/>
        </w:rPr>
        <w:t>2006-</w:t>
      </w:r>
      <w:r w:rsidR="00BC1D45">
        <w:rPr>
          <w:rFonts w:ascii="Calibri" w:eastAsia="Times New Roman" w:hAnsi="Calibri" w:cs="Times New Roman"/>
          <w:bCs/>
          <w:color w:val="000000"/>
          <w:szCs w:val="24"/>
          <w:lang w:eastAsia="tr-TR"/>
        </w:rPr>
        <w:t xml:space="preserve">2016 yılı Temmuz ayı itibariyle </w:t>
      </w:r>
      <w:r w:rsidR="0013610A">
        <w:rPr>
          <w:rFonts w:ascii="Calibri" w:eastAsia="Times New Roman" w:hAnsi="Calibri" w:cs="Times New Roman"/>
          <w:bCs/>
          <w:color w:val="000000"/>
          <w:szCs w:val="24"/>
          <w:lang w:eastAsia="tr-TR"/>
        </w:rPr>
        <w:t>araç üretim sayılarından değişim Şekil 3 de verilmiştir [2].</w:t>
      </w:r>
    </w:p>
    <w:p w:rsidR="0013610A" w:rsidRDefault="0013610A" w:rsidP="001F4F95">
      <w:pPr>
        <w:spacing w:after="0" w:line="240" w:lineRule="auto"/>
        <w:jc w:val="both"/>
        <w:rPr>
          <w:rFonts w:ascii="Calibri" w:eastAsia="Times New Roman" w:hAnsi="Calibri" w:cs="Times New Roman"/>
          <w:bCs/>
          <w:color w:val="000000"/>
          <w:szCs w:val="24"/>
          <w:lang w:eastAsia="tr-TR"/>
        </w:rPr>
      </w:pPr>
    </w:p>
    <w:p w:rsidR="0013610A" w:rsidRDefault="00E13937" w:rsidP="001F4F95">
      <w:pPr>
        <w:spacing w:after="0" w:line="240" w:lineRule="auto"/>
        <w:jc w:val="both"/>
        <w:rPr>
          <w:rFonts w:ascii="Calibri" w:eastAsia="Times New Roman" w:hAnsi="Calibri" w:cs="Times New Roman"/>
          <w:bCs/>
          <w:color w:val="000000"/>
          <w:szCs w:val="24"/>
          <w:lang w:eastAsia="tr-TR"/>
        </w:rPr>
      </w:pPr>
      <w:r>
        <w:rPr>
          <w:rFonts w:ascii="Calibri" w:eastAsia="Times New Roman" w:hAnsi="Calibri" w:cs="Times New Roman"/>
          <w:bCs/>
          <w:noProof/>
          <w:color w:val="000000"/>
          <w:szCs w:val="24"/>
          <w:lang w:eastAsia="tr-TR"/>
        </w:rPr>
        <w:drawing>
          <wp:inline distT="0" distB="0" distL="0" distR="0">
            <wp:extent cx="5691352" cy="3213940"/>
            <wp:effectExtent l="0" t="0" r="5080" b="5715"/>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006" cy="3210921"/>
                    </a:xfrm>
                    <a:prstGeom prst="rect">
                      <a:avLst/>
                    </a:prstGeom>
                    <a:noFill/>
                  </pic:spPr>
                </pic:pic>
              </a:graphicData>
            </a:graphic>
          </wp:inline>
        </w:drawing>
      </w:r>
    </w:p>
    <w:p w:rsidR="00E13937" w:rsidRDefault="00E13937" w:rsidP="001F4F95">
      <w:pPr>
        <w:spacing w:after="0" w:line="240" w:lineRule="auto"/>
        <w:jc w:val="both"/>
        <w:rPr>
          <w:rFonts w:ascii="Calibri" w:eastAsia="Times New Roman" w:hAnsi="Calibri" w:cs="Times New Roman"/>
          <w:bCs/>
          <w:color w:val="000000"/>
          <w:szCs w:val="24"/>
          <w:lang w:eastAsia="tr-TR"/>
        </w:rPr>
      </w:pPr>
    </w:p>
    <w:p w:rsidR="0013610A" w:rsidRDefault="0013610A" w:rsidP="00380916">
      <w:pPr>
        <w:pStyle w:val="Stil1"/>
        <w:rPr>
          <w:lang w:eastAsia="tr-TR"/>
        </w:rPr>
      </w:pPr>
      <w:bookmarkStart w:id="5" w:name="_Toc466980979"/>
      <w:r>
        <w:rPr>
          <w:lang w:eastAsia="tr-TR"/>
        </w:rPr>
        <w:t>Şek</w:t>
      </w:r>
      <w:r w:rsidR="00B2117C">
        <w:rPr>
          <w:lang w:eastAsia="tr-TR"/>
        </w:rPr>
        <w:t xml:space="preserve">il </w:t>
      </w:r>
      <w:r w:rsidR="00131D77">
        <w:rPr>
          <w:lang w:eastAsia="tr-TR"/>
        </w:rPr>
        <w:t>2b</w:t>
      </w:r>
      <w:r>
        <w:rPr>
          <w:lang w:eastAsia="tr-TR"/>
        </w:rPr>
        <w:t>. Türkiye’de otomobil ve toplam üretim [2].</w:t>
      </w:r>
      <w:bookmarkEnd w:id="5"/>
    </w:p>
    <w:p w:rsidR="00BF27A8" w:rsidRDefault="00BF27A8" w:rsidP="0093257E">
      <w:pPr>
        <w:rPr>
          <w:rFonts w:ascii="TimesNewRoman+2" w:hAnsi="TimesNewRoman+2" w:cs="TimesNewRoman+2"/>
          <w:b/>
          <w:szCs w:val="24"/>
        </w:rPr>
      </w:pPr>
    </w:p>
    <w:p w:rsidR="00117B1E" w:rsidRPr="0000530B" w:rsidRDefault="00117B1E" w:rsidP="0093257E">
      <w:pPr>
        <w:rPr>
          <w:rFonts w:ascii="TimesNewRoman+2" w:hAnsi="TimesNewRoman+2" w:cs="TimesNewRoman+2"/>
          <w:b/>
          <w:szCs w:val="24"/>
        </w:rPr>
      </w:pPr>
    </w:p>
    <w:p w:rsidR="008C21FA" w:rsidRPr="008C21FA" w:rsidRDefault="00B10AD1" w:rsidP="008C21FA">
      <w:pPr>
        <w:pStyle w:val="Balk1"/>
      </w:pPr>
      <w:bookmarkStart w:id="6" w:name="_Toc466980915"/>
      <w:r>
        <w:lastRenderedPageBreak/>
        <w:t>MEVCUT EN İYİ TEKNİKLER- GENEL</w:t>
      </w:r>
      <w:bookmarkEnd w:id="6"/>
    </w:p>
    <w:p w:rsidR="00B10AD1" w:rsidRDefault="002922F8" w:rsidP="008C21FA">
      <w:pPr>
        <w:pStyle w:val="Balk2"/>
      </w:pPr>
      <w:bookmarkStart w:id="7" w:name="_Toc466980916"/>
      <w:r w:rsidRPr="002A3A0B">
        <w:rPr>
          <w:sz w:val="28"/>
          <w:szCs w:val="28"/>
        </w:rPr>
        <w:t>Çevre Yönetimi İçin MET</w:t>
      </w:r>
      <w:bookmarkEnd w:id="7"/>
      <w:r w:rsidRPr="002A3A0B">
        <w:t xml:space="preserve"> </w:t>
      </w:r>
    </w:p>
    <w:p w:rsidR="002922F8" w:rsidRPr="00B10AD1" w:rsidRDefault="002922F8" w:rsidP="00B10AD1">
      <w:pPr>
        <w:rPr>
          <w:b/>
        </w:rPr>
      </w:pPr>
      <w:r w:rsidRPr="00B10AD1">
        <w:rPr>
          <w:b/>
        </w:rPr>
        <w:t>(</w:t>
      </w:r>
      <w:r w:rsidR="00D8432D" w:rsidRPr="00B10AD1">
        <w:rPr>
          <w:b/>
        </w:rPr>
        <w:t>Bkz.</w:t>
      </w:r>
      <w:r w:rsidR="004C63AB" w:rsidRPr="00B10AD1">
        <w:rPr>
          <w:b/>
        </w:rPr>
        <w:t xml:space="preserve"> STS-BREF, Bölüm </w:t>
      </w:r>
      <w:proofErr w:type="gramStart"/>
      <w:r w:rsidR="004C63AB" w:rsidRPr="00B10AD1">
        <w:rPr>
          <w:b/>
        </w:rPr>
        <w:t>20.1</w:t>
      </w:r>
      <w:proofErr w:type="gramEnd"/>
      <w:r w:rsidR="004C63AB" w:rsidRPr="00B10AD1">
        <w:rPr>
          <w:b/>
        </w:rPr>
        <w:t>.)</w:t>
      </w:r>
    </w:p>
    <w:p w:rsidR="0044095F" w:rsidRDefault="0044095F" w:rsidP="002922F8">
      <w:pPr>
        <w:spacing w:after="0" w:line="240" w:lineRule="auto"/>
        <w:jc w:val="both"/>
        <w:rPr>
          <w:rFonts w:eastAsia="Times New Roman" w:cs="Times New Roman"/>
          <w:szCs w:val="24"/>
          <w:lang w:eastAsia="tr-TR"/>
        </w:rPr>
      </w:pPr>
    </w:p>
    <w:p w:rsidR="004A5291" w:rsidRPr="00A67AD5" w:rsidRDefault="009133A6" w:rsidP="004A5291">
      <w:pPr>
        <w:spacing w:after="0" w:line="240" w:lineRule="auto"/>
        <w:jc w:val="both"/>
        <w:rPr>
          <w:rFonts w:eastAsia="Times New Roman" w:cs="Times New Roman"/>
          <w:szCs w:val="24"/>
          <w:lang w:eastAsia="tr-TR"/>
        </w:rPr>
      </w:pPr>
      <w:r>
        <w:rPr>
          <w:rFonts w:eastAsia="Times New Roman" w:cs="Times New Roman"/>
          <w:noProof/>
          <w:szCs w:val="24"/>
          <w:lang w:eastAsia="tr-TR"/>
        </w:rPr>
        <w:pict>
          <v:shapetype id="_x0000_t202" coordsize="21600,21600" o:spt="202" path="m,l,21600r21600,l21600,xe">
            <v:stroke joinstyle="miter"/>
            <v:path gradientshapeok="t" o:connecttype="rect"/>
          </v:shapetype>
          <v:shape id="Metin Kutusu 2" o:spid="_x0000_s1030" type="#_x0000_t202" style="position:absolute;left:0;text-align:left;margin-left:0;margin-top:6.5pt;width:462.75pt;height:37.5pt;z-index:251629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3KTwIAAI8EAAAOAAAAZHJzL2Uyb0RvYy54bWysVG1v0zAQ/o7Ef7D8naUNfdmiptPoGEJs&#10;gDT4AVfHaSxsX7CdJtuv5+y0pbBviHywfHe+516eu6yuB6PZXjqv0JZ8ejHhTFqBlbK7kn//dvfm&#10;kjMfwFag0cqSP0nPr9evX636tpA5Nqgr6RiBWF/0bcmbENoiy7xopAF/ga20ZKzRGQgkul1WOegJ&#10;3egsn0wWWY+uah0K6T1pb0cjXyf8upYifKlrLwPTJafcQjpdOrfxzNYrKHYO2kaJQxrwD1kYUJaC&#10;nqBuIQDrnHoBZZRw6LEOFwJNhnWthEw1UDXTyV/VPDbQylQLNce3pzb5/wcrPu+/OqaqkufTJWcW&#10;DJH0IIOy7FMXOt+xPPaob31BTx9behyGdzgQ16le396j+OGZxU0DdidvnMO+kVBRjtPomZ25jjg+&#10;gmz7B6woFHQBE9BQOxMbSC1hhE5cPZ34kUNggpTzy+XiKp9zJsg2Wy7yeSIwg+Lo3TofPkg0LF5K&#10;7oj/hA77ex9iNlAcn8RgHrWq7pTWSYgzJzfasT3QtIAQ0oZZctedoXRH/WxC3zg3pKbpGtWLo5pC&#10;pOmNSCngH0G0ZX3Jr+ZUxcsE3G57Ch/hxjgR8DxPowKtjFam5JenR1DEpr+3VRroAEqPd3LW9sBC&#10;bPxIQRi2QyL97ZHcLVZPRIvDcUNoo+nSoHvmrKftKLn/2YGTnOmPlqi9ms5mcZ2SMJsvcxLcuWV7&#10;bgErCKrkgbPxuglpBWMHLN7QCNQqsRNnZczkkDJNferhYUPjWp3L6dXv/8j6FwAAAP//AwBQSwME&#10;FAAGAAgAAAAhAFEnbJLcAAAABgEAAA8AAABkcnMvZG93bnJldi54bWxMj0FPwzAMhe9I/IfISFwQ&#10;S7dpUylNJ0DixoUNpB3dxrTVmqRKvK3w6zEndrKen/Xe53IzuUGdKKY+eAPzWQaKfBNs71sDH7vX&#10;+xxUYvQWh+DJwDcl2FTXVyUWNpz9O5223CoJ8alAAx3zWGidmo4cplkYyYv3FaJDFhlbbSOeJdwN&#10;epFla+2w99LQ4UgvHTWH7dEZ2Nep79c4Prv9/O7tZ/nJh11kY25vpqdHUEwT/x/DH76gQyVMdTh6&#10;m9RgQB5h2S5livuwWK1A1QbyPANdlfoSv/oFAAD//wMAUEsBAi0AFAAGAAgAAAAhALaDOJL+AAAA&#10;4QEAABMAAAAAAAAAAAAAAAAAAAAAAFtDb250ZW50X1R5cGVzXS54bWxQSwECLQAUAAYACAAAACEA&#10;OP0h/9YAAACUAQAACwAAAAAAAAAAAAAAAAAvAQAAX3JlbHMvLnJlbHNQSwECLQAUAAYACAAAACEA&#10;2GeNyk8CAACPBAAADgAAAAAAAAAAAAAAAAAuAgAAZHJzL2Uyb0RvYy54bWxQSwECLQAUAAYACAAA&#10;ACEAUSdsktwAAAAGAQAADwAAAAAAAAAAAAAAAACpBAAAZHJzL2Rvd25yZXYueG1sUEsFBgAAAAAE&#10;AAQA8wAAALIFAAAAAA==&#10;" fillcolor="#ffe599 [1303]">
            <v:textbox>
              <w:txbxContent>
                <w:p w:rsidR="006F7FC7" w:rsidRPr="0043099C" w:rsidRDefault="006F7FC7" w:rsidP="0043099C">
                  <w:pPr>
                    <w:jc w:val="both"/>
                    <w:rPr>
                      <w:b/>
                      <w:i/>
                    </w:rPr>
                  </w:pPr>
                  <w:r>
                    <w:rPr>
                      <w:rFonts w:eastAsia="Times New Roman" w:cs="Times New Roman"/>
                      <w:b/>
                      <w:i/>
                      <w:szCs w:val="24"/>
                      <w:lang w:eastAsia="tr-TR"/>
                    </w:rPr>
                    <w:t xml:space="preserve">12-13-14. MET: </w:t>
                  </w:r>
                  <w:r w:rsidRPr="0043099C">
                    <w:rPr>
                      <w:rFonts w:eastAsia="Times New Roman" w:cs="Times New Roman"/>
                      <w:b/>
                      <w:i/>
                      <w:szCs w:val="24"/>
                      <w:lang w:eastAsia="tr-TR"/>
                    </w:rPr>
                    <w:t>Spesifik koşullara uygun olacak şekilde,  bir Çevre Yönetim Sistemi</w:t>
                  </w:r>
                  <w:r w:rsidRPr="0043099C">
                    <w:rPr>
                      <w:rFonts w:eastAsia="Times New Roman" w:cs="Times New Roman"/>
                      <w:b/>
                      <w:bCs/>
                      <w:i/>
                      <w:szCs w:val="24"/>
                      <w:lang w:eastAsia="tr-TR"/>
                    </w:rPr>
                    <w:t xml:space="preserve"> (ÇYS) </w:t>
                  </w:r>
                  <w:r w:rsidRPr="0043099C">
                    <w:rPr>
                      <w:rFonts w:eastAsia="Times New Roman" w:cs="Times New Roman"/>
                      <w:b/>
                      <w:i/>
                      <w:szCs w:val="24"/>
                      <w:lang w:eastAsia="tr-TR"/>
                    </w:rPr>
                    <w:t>uygulanması ve bu sisteme bağlı kalınmasıdır.</w:t>
                  </w:r>
                </w:p>
              </w:txbxContent>
            </v:textbox>
            <w10:wrap type="square" anchorx="margin"/>
          </v:shape>
        </w:pict>
      </w:r>
      <w:r w:rsidR="002922F8" w:rsidRPr="0000530B">
        <w:rPr>
          <w:rFonts w:eastAsia="Times New Roman" w:cs="Times New Roman"/>
          <w:szCs w:val="24"/>
          <w:lang w:eastAsia="tr-TR"/>
        </w:rPr>
        <w:t xml:space="preserve">MET, iyileştirmeler için fayda maliyetleri ve çapraz medya etkileri de göz önünde bulundurularak, eylemlerin ve yatırımların kısa, orta ve uzun vadede planlanması yoluyla çevresel izinlerin minimum seviyeye indirilmesidir. </w:t>
      </w:r>
      <w:r w:rsidR="002922F8" w:rsidRPr="0000530B">
        <w:rPr>
          <w:rFonts w:cs="TimesNewRoman"/>
          <w:szCs w:val="24"/>
        </w:rPr>
        <w:t>ÇYS; çevre politikas</w:t>
      </w:r>
      <w:r w:rsidR="002922F8" w:rsidRPr="0000530B">
        <w:rPr>
          <w:rFonts w:cs="TimesNewRoman+2"/>
          <w:szCs w:val="24"/>
        </w:rPr>
        <w:t>ı</w:t>
      </w:r>
      <w:r w:rsidR="002922F8" w:rsidRPr="0000530B">
        <w:rPr>
          <w:rFonts w:cs="TimesNewRoman"/>
          <w:szCs w:val="24"/>
        </w:rPr>
        <w:t>n</w:t>
      </w:r>
      <w:r w:rsidR="002922F8" w:rsidRPr="0000530B">
        <w:rPr>
          <w:rFonts w:cs="TimesNewRoman+2"/>
          <w:szCs w:val="24"/>
        </w:rPr>
        <w:t xml:space="preserve">ı </w:t>
      </w:r>
      <w:r w:rsidR="002922F8" w:rsidRPr="0000530B">
        <w:rPr>
          <w:rFonts w:cs="TimesNewRoman"/>
          <w:szCs w:val="24"/>
        </w:rPr>
        <w:t>olu</w:t>
      </w:r>
      <w:r w:rsidR="002922F8" w:rsidRPr="0000530B">
        <w:rPr>
          <w:rFonts w:eastAsia="TimesNewRoman+1" w:cs="TimesNewRoman+1"/>
          <w:szCs w:val="24"/>
        </w:rPr>
        <w:t>ş</w:t>
      </w:r>
      <w:r w:rsidR="002922F8" w:rsidRPr="0000530B">
        <w:rPr>
          <w:rFonts w:cs="TimesNewRoman"/>
          <w:szCs w:val="24"/>
        </w:rPr>
        <w:t>turmak, uygulamak, sürdürmek, gözden geçirmek ve izlemek için gereken organizasyon yap</w:t>
      </w:r>
      <w:r w:rsidR="002922F8" w:rsidRPr="0000530B">
        <w:rPr>
          <w:rFonts w:cs="TimesNewRoman+2"/>
          <w:szCs w:val="24"/>
        </w:rPr>
        <w:t>ı</w:t>
      </w:r>
      <w:r w:rsidR="002922F8" w:rsidRPr="0000530B">
        <w:rPr>
          <w:rFonts w:cs="TimesNewRoman"/>
          <w:szCs w:val="24"/>
        </w:rPr>
        <w:t>s</w:t>
      </w:r>
      <w:r w:rsidR="002922F8" w:rsidRPr="0000530B">
        <w:rPr>
          <w:rFonts w:cs="TimesNewRoman+2"/>
          <w:szCs w:val="24"/>
        </w:rPr>
        <w:t>ı</w:t>
      </w:r>
      <w:r w:rsidR="002922F8" w:rsidRPr="0000530B">
        <w:rPr>
          <w:rFonts w:cs="TimesNewRoman"/>
          <w:szCs w:val="24"/>
        </w:rPr>
        <w:t>n</w:t>
      </w:r>
      <w:r w:rsidR="002922F8" w:rsidRPr="0000530B">
        <w:rPr>
          <w:rFonts w:cs="TimesNewRoman+2"/>
          <w:szCs w:val="24"/>
        </w:rPr>
        <w:t>a</w:t>
      </w:r>
      <w:r w:rsidR="002922F8" w:rsidRPr="0000530B">
        <w:rPr>
          <w:rFonts w:cs="TimesNewRoman"/>
          <w:szCs w:val="24"/>
        </w:rPr>
        <w:t>, sorumluluklar</w:t>
      </w:r>
      <w:r w:rsidR="002922F8" w:rsidRPr="0000530B">
        <w:rPr>
          <w:rFonts w:cs="TimesNewRoman+2"/>
          <w:szCs w:val="24"/>
        </w:rPr>
        <w:t>ı</w:t>
      </w:r>
      <w:r w:rsidR="002922F8" w:rsidRPr="0000530B">
        <w:rPr>
          <w:rFonts w:cs="TimesNewRoman"/>
          <w:szCs w:val="24"/>
        </w:rPr>
        <w:t>, uygulamalar</w:t>
      </w:r>
      <w:r w:rsidR="002922F8" w:rsidRPr="0000530B">
        <w:rPr>
          <w:rFonts w:cs="TimesNewRoman+2"/>
          <w:szCs w:val="24"/>
        </w:rPr>
        <w:t>ı</w:t>
      </w:r>
      <w:r w:rsidR="002922F8" w:rsidRPr="0000530B">
        <w:rPr>
          <w:rFonts w:cs="TimesNewRoman"/>
          <w:szCs w:val="24"/>
        </w:rPr>
        <w:t xml:space="preserve">, </w:t>
      </w:r>
      <w:proofErr w:type="gramStart"/>
      <w:r w:rsidR="002922F8" w:rsidRPr="0000530B">
        <w:rPr>
          <w:rFonts w:cs="TimesNewRoman"/>
          <w:szCs w:val="24"/>
        </w:rPr>
        <w:t>prosedürleri</w:t>
      </w:r>
      <w:proofErr w:type="gramEnd"/>
      <w:r w:rsidR="002922F8" w:rsidRPr="0000530B">
        <w:rPr>
          <w:rFonts w:cs="TimesNewRoman"/>
          <w:szCs w:val="24"/>
        </w:rPr>
        <w:t>, prosesleri ve kaynaklar</w:t>
      </w:r>
      <w:r w:rsidR="002922F8" w:rsidRPr="0000530B">
        <w:rPr>
          <w:rFonts w:cs="TimesNewRoman+2"/>
          <w:szCs w:val="24"/>
        </w:rPr>
        <w:t xml:space="preserve">ı </w:t>
      </w:r>
      <w:r w:rsidR="002922F8" w:rsidRPr="0000530B">
        <w:rPr>
          <w:rFonts w:cs="TimesNewRoman"/>
          <w:szCs w:val="24"/>
        </w:rPr>
        <w:t>kapsamaktad</w:t>
      </w:r>
      <w:r w:rsidR="002922F8" w:rsidRPr="0000530B">
        <w:rPr>
          <w:rFonts w:cs="TimesNewRoman+2"/>
          <w:szCs w:val="24"/>
        </w:rPr>
        <w:t>ı</w:t>
      </w:r>
      <w:r w:rsidR="002922F8" w:rsidRPr="0000530B">
        <w:rPr>
          <w:rFonts w:cs="TimesNewRoman"/>
          <w:szCs w:val="24"/>
        </w:rPr>
        <w:t>r. Çevre Yönetim Sistemleri tesisteki genel yönetim ve operasyonun ayr</w:t>
      </w:r>
      <w:r w:rsidR="002922F8" w:rsidRPr="0000530B">
        <w:rPr>
          <w:rFonts w:cs="TimesNewRoman+2"/>
          <w:szCs w:val="24"/>
        </w:rPr>
        <w:t>ı</w:t>
      </w:r>
      <w:r w:rsidR="002922F8" w:rsidRPr="0000530B">
        <w:rPr>
          <w:rFonts w:cs="TimesNewRoman"/>
          <w:szCs w:val="24"/>
        </w:rPr>
        <w:t>lmaz birer parças</w:t>
      </w:r>
      <w:r w:rsidR="002922F8" w:rsidRPr="0000530B">
        <w:rPr>
          <w:rFonts w:cs="TimesNewRoman+2"/>
          <w:szCs w:val="24"/>
        </w:rPr>
        <w:t xml:space="preserve">ı </w:t>
      </w:r>
      <w:r w:rsidR="002922F8" w:rsidRPr="0000530B">
        <w:rPr>
          <w:rFonts w:cs="TimesNewRoman"/>
          <w:szCs w:val="24"/>
        </w:rPr>
        <w:t>niteli</w:t>
      </w:r>
      <w:r w:rsidR="002922F8" w:rsidRPr="0000530B">
        <w:rPr>
          <w:rFonts w:eastAsia="TimesNewRoman+1" w:cs="TimesNewRoman+1"/>
          <w:szCs w:val="24"/>
        </w:rPr>
        <w:t>ğ</w:t>
      </w:r>
      <w:r w:rsidR="002922F8" w:rsidRPr="0000530B">
        <w:rPr>
          <w:rFonts w:cs="TimesNewRoman"/>
          <w:szCs w:val="24"/>
        </w:rPr>
        <w:t>inde olduklar</w:t>
      </w:r>
      <w:r w:rsidR="002922F8" w:rsidRPr="0000530B">
        <w:rPr>
          <w:rFonts w:cs="TimesNewRoman+2"/>
          <w:szCs w:val="24"/>
        </w:rPr>
        <w:t xml:space="preserve">ı </w:t>
      </w:r>
      <w:r w:rsidR="002922F8" w:rsidRPr="0000530B">
        <w:rPr>
          <w:rFonts w:cs="TimesNewRoman"/>
          <w:szCs w:val="24"/>
        </w:rPr>
        <w:t>zaman, ol</w:t>
      </w:r>
      <w:r w:rsidR="004A5291">
        <w:rPr>
          <w:rFonts w:cs="TimesNewRoman"/>
          <w:szCs w:val="24"/>
        </w:rPr>
        <w:t>dukça etkin ve verimli olurlar.</w:t>
      </w:r>
    </w:p>
    <w:p w:rsidR="0043099C" w:rsidRDefault="0043099C" w:rsidP="004A5291">
      <w:pPr>
        <w:spacing w:after="0" w:line="240" w:lineRule="auto"/>
        <w:jc w:val="both"/>
        <w:rPr>
          <w:rFonts w:cs="TimesNewRoman"/>
          <w:szCs w:val="24"/>
        </w:rPr>
      </w:pPr>
    </w:p>
    <w:p w:rsidR="0043099C" w:rsidRPr="0000530B" w:rsidRDefault="0043099C" w:rsidP="0043099C">
      <w:pPr>
        <w:autoSpaceDE w:val="0"/>
        <w:autoSpaceDN w:val="0"/>
        <w:adjustRightInd w:val="0"/>
        <w:spacing w:after="0" w:line="240" w:lineRule="auto"/>
        <w:rPr>
          <w:rFonts w:cs="TimesNewRoman"/>
          <w:szCs w:val="24"/>
        </w:rPr>
      </w:pPr>
      <w:r w:rsidRPr="0000530B">
        <w:rPr>
          <w:rFonts w:cs="TimesNewRoman"/>
          <w:szCs w:val="24"/>
        </w:rPr>
        <w:t xml:space="preserve">Tesis için gereken çevre yönetim </w:t>
      </w:r>
      <w:proofErr w:type="gramStart"/>
      <w:r w:rsidRPr="0000530B">
        <w:rPr>
          <w:rFonts w:cs="TimesNewRoman"/>
          <w:szCs w:val="24"/>
        </w:rPr>
        <w:t xml:space="preserve">sistemi </w:t>
      </w:r>
      <w:r w:rsidR="004436D3">
        <w:rPr>
          <w:rFonts w:cs="TimesNewRoman"/>
          <w:szCs w:val="24"/>
        </w:rPr>
        <w:t xml:space="preserve"> </w:t>
      </w:r>
      <w:r w:rsidRPr="0000530B">
        <w:rPr>
          <w:rFonts w:cs="TimesNewRoman"/>
          <w:szCs w:val="24"/>
        </w:rPr>
        <w:t>a</w:t>
      </w:r>
      <w:r w:rsidRPr="0000530B">
        <w:rPr>
          <w:rFonts w:eastAsia="TimesNewRoman+1" w:cs="TimesNewRoman+1"/>
          <w:szCs w:val="24"/>
        </w:rPr>
        <w:t>ş</w:t>
      </w:r>
      <w:r w:rsidRPr="0000530B">
        <w:rPr>
          <w:rFonts w:cs="TimesNewRoman"/>
          <w:szCs w:val="24"/>
        </w:rPr>
        <w:t>a</w:t>
      </w:r>
      <w:r w:rsidRPr="0000530B">
        <w:rPr>
          <w:rFonts w:eastAsia="TimesNewRoman+1" w:cs="TimesNewRoman+1"/>
          <w:szCs w:val="24"/>
        </w:rPr>
        <w:t>ğ</w:t>
      </w:r>
      <w:r w:rsidRPr="0000530B">
        <w:rPr>
          <w:rFonts w:cs="TimesNewRoman+2"/>
          <w:szCs w:val="24"/>
        </w:rPr>
        <w:t>ı</w:t>
      </w:r>
      <w:r w:rsidR="0092230B">
        <w:rPr>
          <w:rFonts w:cs="TimesNewRoman"/>
          <w:szCs w:val="24"/>
        </w:rPr>
        <w:t>dakileri</w:t>
      </w:r>
      <w:proofErr w:type="gramEnd"/>
      <w:r w:rsidR="0092230B">
        <w:rPr>
          <w:rFonts w:cs="TimesNewRoman"/>
          <w:szCs w:val="24"/>
        </w:rPr>
        <w:t xml:space="preserve"> içine alabilir:</w:t>
      </w:r>
    </w:p>
    <w:p w:rsidR="0043099C" w:rsidRPr="0000530B" w:rsidRDefault="0043099C" w:rsidP="0043099C">
      <w:pPr>
        <w:autoSpaceDE w:val="0"/>
        <w:autoSpaceDN w:val="0"/>
        <w:adjustRightInd w:val="0"/>
        <w:spacing w:after="0" w:line="240" w:lineRule="auto"/>
        <w:rPr>
          <w:rFonts w:cs="TimesNewRoman+2"/>
          <w:szCs w:val="24"/>
        </w:rPr>
      </w:pPr>
      <w:r w:rsidRPr="0000530B">
        <w:rPr>
          <w:rFonts w:cs="TimesNewRoman"/>
          <w:szCs w:val="24"/>
        </w:rPr>
        <w:t>(a) Çevre politikas</w:t>
      </w:r>
      <w:r w:rsidRPr="0000530B">
        <w:rPr>
          <w:rFonts w:cs="TimesNewRoman+2"/>
          <w:szCs w:val="24"/>
        </w:rPr>
        <w:t>ı</w:t>
      </w:r>
      <w:r w:rsidRPr="0000530B">
        <w:rPr>
          <w:rFonts w:cs="TimesNewRoman"/>
          <w:szCs w:val="24"/>
        </w:rPr>
        <w:t>n</w:t>
      </w:r>
      <w:r w:rsidRPr="0000530B">
        <w:rPr>
          <w:rFonts w:cs="TimesNewRoman+2"/>
          <w:szCs w:val="24"/>
        </w:rPr>
        <w:t>ı</w:t>
      </w:r>
      <w:r w:rsidRPr="0000530B">
        <w:rPr>
          <w:rFonts w:cs="TimesNewRoman"/>
          <w:szCs w:val="24"/>
        </w:rPr>
        <w:t>n tan</w:t>
      </w:r>
      <w:r w:rsidRPr="0000530B">
        <w:rPr>
          <w:rFonts w:cs="TimesNewRoman+2"/>
          <w:szCs w:val="24"/>
        </w:rPr>
        <w:t>ı</w:t>
      </w:r>
      <w:r w:rsidRPr="0000530B">
        <w:rPr>
          <w:rFonts w:cs="TimesNewRoman"/>
          <w:szCs w:val="24"/>
        </w:rPr>
        <w:t>mlanmas</w:t>
      </w:r>
      <w:r w:rsidRPr="0000530B">
        <w:rPr>
          <w:rFonts w:cs="TimesNewRoman+2"/>
          <w:szCs w:val="24"/>
        </w:rPr>
        <w:t>ı</w:t>
      </w:r>
    </w:p>
    <w:p w:rsidR="0043099C" w:rsidRPr="0000530B" w:rsidRDefault="0043099C" w:rsidP="0043099C">
      <w:pPr>
        <w:autoSpaceDE w:val="0"/>
        <w:autoSpaceDN w:val="0"/>
        <w:adjustRightInd w:val="0"/>
        <w:spacing w:after="0" w:line="240" w:lineRule="auto"/>
        <w:rPr>
          <w:rFonts w:cs="TimesNewRoman"/>
          <w:szCs w:val="24"/>
        </w:rPr>
      </w:pPr>
      <w:r w:rsidRPr="0000530B">
        <w:rPr>
          <w:rFonts w:cs="TimesNewRoman"/>
          <w:szCs w:val="24"/>
        </w:rPr>
        <w:t>(b) Amaç ve hedeflerin planlanmas</w:t>
      </w:r>
      <w:r w:rsidRPr="0000530B">
        <w:rPr>
          <w:rFonts w:cs="TimesNewRoman+2"/>
          <w:szCs w:val="24"/>
        </w:rPr>
        <w:t xml:space="preserve">ı </w:t>
      </w:r>
      <w:r w:rsidRPr="0000530B">
        <w:rPr>
          <w:rFonts w:cs="TimesNewRoman"/>
          <w:szCs w:val="24"/>
        </w:rPr>
        <w:t>ve belirlenmesi</w:t>
      </w:r>
    </w:p>
    <w:p w:rsidR="0043099C" w:rsidRPr="0000530B" w:rsidRDefault="0043099C" w:rsidP="0043099C">
      <w:pPr>
        <w:autoSpaceDE w:val="0"/>
        <w:autoSpaceDN w:val="0"/>
        <w:adjustRightInd w:val="0"/>
        <w:spacing w:after="0" w:line="240" w:lineRule="auto"/>
        <w:rPr>
          <w:rFonts w:cs="TimesNewRoman"/>
          <w:szCs w:val="24"/>
        </w:rPr>
      </w:pPr>
      <w:r w:rsidRPr="0000530B">
        <w:rPr>
          <w:rFonts w:cs="TimesNewRoman"/>
          <w:szCs w:val="24"/>
        </w:rPr>
        <w:t>(c) Prosedürlerin uygulanmas</w:t>
      </w:r>
      <w:r w:rsidRPr="0000530B">
        <w:rPr>
          <w:rFonts w:cs="TimesNewRoman+2"/>
          <w:szCs w:val="24"/>
        </w:rPr>
        <w:t xml:space="preserve">ı </w:t>
      </w:r>
      <w:r w:rsidRPr="0000530B">
        <w:rPr>
          <w:rFonts w:cs="TimesNewRoman"/>
          <w:szCs w:val="24"/>
        </w:rPr>
        <w:t>ve operasyonu</w:t>
      </w:r>
    </w:p>
    <w:p w:rsidR="0043099C" w:rsidRPr="0000530B" w:rsidRDefault="0043099C" w:rsidP="0043099C">
      <w:pPr>
        <w:autoSpaceDE w:val="0"/>
        <w:autoSpaceDN w:val="0"/>
        <w:adjustRightInd w:val="0"/>
        <w:spacing w:after="0" w:line="240" w:lineRule="auto"/>
        <w:rPr>
          <w:rFonts w:cs="TimesNewRoman"/>
          <w:szCs w:val="24"/>
        </w:rPr>
      </w:pPr>
      <w:r w:rsidRPr="0000530B">
        <w:rPr>
          <w:rFonts w:cs="TimesNewRoman"/>
          <w:szCs w:val="24"/>
        </w:rPr>
        <w:t>(d) Kontrol etme ve düzeltici eylemler</w:t>
      </w:r>
    </w:p>
    <w:p w:rsidR="0043099C" w:rsidRPr="0000530B" w:rsidRDefault="0043099C" w:rsidP="0043099C">
      <w:pPr>
        <w:autoSpaceDE w:val="0"/>
        <w:autoSpaceDN w:val="0"/>
        <w:adjustRightInd w:val="0"/>
        <w:spacing w:after="0" w:line="240" w:lineRule="auto"/>
        <w:rPr>
          <w:rFonts w:cs="TimesNewRoman"/>
          <w:szCs w:val="24"/>
        </w:rPr>
      </w:pPr>
      <w:r w:rsidRPr="0000530B">
        <w:rPr>
          <w:rFonts w:cs="TimesNewRoman"/>
          <w:szCs w:val="24"/>
        </w:rPr>
        <w:t>(e) Yönetim de</w:t>
      </w:r>
      <w:r w:rsidRPr="0000530B">
        <w:rPr>
          <w:rFonts w:eastAsia="TimesNewRoman+1" w:cs="TimesNewRoman+1"/>
          <w:szCs w:val="24"/>
        </w:rPr>
        <w:t>ğ</w:t>
      </w:r>
      <w:r w:rsidRPr="0000530B">
        <w:rPr>
          <w:rFonts w:cs="TimesNewRoman"/>
          <w:szCs w:val="24"/>
        </w:rPr>
        <w:t>erlendirmesi</w:t>
      </w:r>
    </w:p>
    <w:p w:rsidR="0043099C" w:rsidRPr="0000530B" w:rsidRDefault="0043099C" w:rsidP="0043099C">
      <w:pPr>
        <w:autoSpaceDE w:val="0"/>
        <w:autoSpaceDN w:val="0"/>
        <w:adjustRightInd w:val="0"/>
        <w:spacing w:after="0" w:line="240" w:lineRule="auto"/>
        <w:rPr>
          <w:rFonts w:cs="TimesNewRoman+2"/>
          <w:szCs w:val="24"/>
        </w:rPr>
      </w:pPr>
      <w:r w:rsidRPr="0000530B">
        <w:rPr>
          <w:rFonts w:cs="TimesNewRoman"/>
          <w:szCs w:val="24"/>
        </w:rPr>
        <w:t>(f) Düzenli bir çevre beyan</w:t>
      </w:r>
      <w:r w:rsidRPr="0000530B">
        <w:rPr>
          <w:rFonts w:cs="TimesNewRoman+2"/>
          <w:szCs w:val="24"/>
        </w:rPr>
        <w:t xml:space="preserve">ı </w:t>
      </w:r>
      <w:r w:rsidRPr="0000530B">
        <w:rPr>
          <w:rFonts w:cs="TimesNewRoman"/>
          <w:szCs w:val="24"/>
        </w:rPr>
        <w:t>haz</w:t>
      </w:r>
      <w:r w:rsidRPr="0000530B">
        <w:rPr>
          <w:rFonts w:cs="TimesNewRoman+2"/>
          <w:szCs w:val="24"/>
        </w:rPr>
        <w:t>ı</w:t>
      </w:r>
      <w:r w:rsidRPr="0000530B">
        <w:rPr>
          <w:rFonts w:cs="TimesNewRoman"/>
          <w:szCs w:val="24"/>
        </w:rPr>
        <w:t>rlanmas</w:t>
      </w:r>
      <w:r w:rsidRPr="0000530B">
        <w:rPr>
          <w:rFonts w:cs="TimesNewRoman+2"/>
          <w:szCs w:val="24"/>
        </w:rPr>
        <w:t>ı</w:t>
      </w:r>
    </w:p>
    <w:p w:rsidR="0043099C" w:rsidRPr="0000530B" w:rsidRDefault="004436D3" w:rsidP="0043099C">
      <w:pPr>
        <w:autoSpaceDE w:val="0"/>
        <w:autoSpaceDN w:val="0"/>
        <w:adjustRightInd w:val="0"/>
        <w:spacing w:after="0" w:line="240" w:lineRule="auto"/>
        <w:rPr>
          <w:rFonts w:cs="TimesNewRoman"/>
          <w:szCs w:val="24"/>
        </w:rPr>
      </w:pPr>
      <w:r>
        <w:rPr>
          <w:rFonts w:cs="TimesNewRoman"/>
          <w:szCs w:val="24"/>
        </w:rPr>
        <w:t>(g) ISO 14001 Belgelendirmesi</w:t>
      </w:r>
    </w:p>
    <w:p w:rsidR="0043099C" w:rsidRPr="0000530B" w:rsidRDefault="0043099C" w:rsidP="0043099C">
      <w:pPr>
        <w:autoSpaceDE w:val="0"/>
        <w:autoSpaceDN w:val="0"/>
        <w:adjustRightInd w:val="0"/>
        <w:spacing w:after="0" w:line="240" w:lineRule="auto"/>
        <w:rPr>
          <w:rFonts w:cs="TimesNewRoman"/>
          <w:szCs w:val="24"/>
        </w:rPr>
      </w:pPr>
      <w:r w:rsidRPr="0000530B">
        <w:rPr>
          <w:rFonts w:cs="TimesNewRoman"/>
          <w:szCs w:val="24"/>
        </w:rPr>
        <w:t>(h) Ya</w:t>
      </w:r>
      <w:r w:rsidRPr="0000530B">
        <w:rPr>
          <w:rFonts w:eastAsia="TimesNewRoman+1" w:cs="TimesNewRoman+1"/>
          <w:szCs w:val="24"/>
        </w:rPr>
        <w:t>ş</w:t>
      </w:r>
      <w:r w:rsidRPr="0000530B">
        <w:rPr>
          <w:rFonts w:cs="TimesNewRoman"/>
          <w:szCs w:val="24"/>
        </w:rPr>
        <w:t>am süresi sona eren tesislerin devreden ç</w:t>
      </w:r>
      <w:r w:rsidRPr="0000530B">
        <w:rPr>
          <w:rFonts w:cs="TimesNewRoman+2"/>
          <w:szCs w:val="24"/>
        </w:rPr>
        <w:t>ı</w:t>
      </w:r>
      <w:r w:rsidRPr="0000530B">
        <w:rPr>
          <w:rFonts w:cs="TimesNewRoman"/>
          <w:szCs w:val="24"/>
        </w:rPr>
        <w:t>kar</w:t>
      </w:r>
      <w:r w:rsidRPr="0000530B">
        <w:rPr>
          <w:rFonts w:cs="TimesNewRoman+2"/>
          <w:szCs w:val="24"/>
        </w:rPr>
        <w:t>ı</w:t>
      </w:r>
      <w:r w:rsidRPr="0000530B">
        <w:rPr>
          <w:rFonts w:cs="TimesNewRoman"/>
          <w:szCs w:val="24"/>
        </w:rPr>
        <w:t>lmalar</w:t>
      </w:r>
      <w:r w:rsidRPr="0000530B">
        <w:rPr>
          <w:rFonts w:cs="TimesNewRoman+2"/>
          <w:szCs w:val="24"/>
        </w:rPr>
        <w:t>ı</w:t>
      </w:r>
      <w:r w:rsidRPr="0000530B">
        <w:rPr>
          <w:rFonts w:cs="TimesNewRoman"/>
          <w:szCs w:val="24"/>
        </w:rPr>
        <w:t>na yönelik tasar</w:t>
      </w:r>
      <w:r w:rsidRPr="0000530B">
        <w:rPr>
          <w:rFonts w:cs="TimesNewRoman+2"/>
          <w:szCs w:val="24"/>
        </w:rPr>
        <w:t>ı</w:t>
      </w:r>
      <w:r w:rsidRPr="0000530B">
        <w:rPr>
          <w:rFonts w:cs="TimesNewRoman"/>
          <w:szCs w:val="24"/>
        </w:rPr>
        <w:t>lar</w:t>
      </w:r>
    </w:p>
    <w:p w:rsidR="0043099C" w:rsidRPr="0000530B" w:rsidRDefault="0043099C" w:rsidP="0043099C">
      <w:pPr>
        <w:autoSpaceDE w:val="0"/>
        <w:autoSpaceDN w:val="0"/>
        <w:adjustRightInd w:val="0"/>
        <w:spacing w:after="0" w:line="240" w:lineRule="auto"/>
        <w:rPr>
          <w:rFonts w:cs="TimesNewRoman"/>
          <w:szCs w:val="24"/>
        </w:rPr>
      </w:pPr>
      <w:r w:rsidRPr="0000530B">
        <w:rPr>
          <w:rFonts w:cs="TimesNewRoman"/>
          <w:szCs w:val="24"/>
        </w:rPr>
        <w:t>(i) Temizleme teknolojilerinin geli</w:t>
      </w:r>
      <w:r w:rsidRPr="0000530B">
        <w:rPr>
          <w:rFonts w:eastAsia="TimesNewRoman+1" w:cs="TimesNewRoman+1"/>
          <w:szCs w:val="24"/>
        </w:rPr>
        <w:t>ş</w:t>
      </w:r>
      <w:r w:rsidRPr="0000530B">
        <w:rPr>
          <w:rFonts w:cs="TimesNewRoman"/>
          <w:szCs w:val="24"/>
        </w:rPr>
        <w:t>tirilmesi</w:t>
      </w:r>
    </w:p>
    <w:p w:rsidR="0043099C" w:rsidRDefault="0043099C" w:rsidP="0043099C">
      <w:pPr>
        <w:autoSpaceDE w:val="0"/>
        <w:autoSpaceDN w:val="0"/>
        <w:adjustRightInd w:val="0"/>
        <w:spacing w:after="0" w:line="240" w:lineRule="auto"/>
        <w:jc w:val="both"/>
        <w:rPr>
          <w:rFonts w:cs="TimesNewRoman"/>
          <w:szCs w:val="24"/>
        </w:rPr>
      </w:pPr>
      <w:r w:rsidRPr="0000530B">
        <w:rPr>
          <w:rFonts w:cs="TimesNewRoman"/>
          <w:szCs w:val="24"/>
        </w:rPr>
        <w:t>(j) Kar</w:t>
      </w:r>
      <w:r w:rsidRPr="0000530B">
        <w:rPr>
          <w:rFonts w:eastAsia="TimesNewRoman+1" w:cs="TimesNewRoman+1"/>
          <w:szCs w:val="24"/>
        </w:rPr>
        <w:t>ş</w:t>
      </w:r>
      <w:r w:rsidRPr="0000530B">
        <w:rPr>
          <w:rFonts w:cs="TimesNewRoman+2"/>
          <w:szCs w:val="24"/>
        </w:rPr>
        <w:t>ı</w:t>
      </w:r>
      <w:r w:rsidRPr="0000530B">
        <w:rPr>
          <w:rFonts w:cs="TimesNewRoman"/>
          <w:szCs w:val="24"/>
        </w:rPr>
        <w:t>la</w:t>
      </w:r>
      <w:r w:rsidRPr="0000530B">
        <w:rPr>
          <w:rFonts w:eastAsia="TimesNewRoman+1" w:cs="TimesNewRoman+1"/>
          <w:szCs w:val="24"/>
        </w:rPr>
        <w:t>ş</w:t>
      </w:r>
      <w:r w:rsidRPr="0000530B">
        <w:rPr>
          <w:rFonts w:cs="TimesNewRoman"/>
          <w:szCs w:val="24"/>
        </w:rPr>
        <w:t>t</w:t>
      </w:r>
      <w:r w:rsidRPr="0000530B">
        <w:rPr>
          <w:rFonts w:cs="TimesNewRoman+2"/>
          <w:szCs w:val="24"/>
        </w:rPr>
        <w:t>ı</w:t>
      </w:r>
      <w:r w:rsidRPr="0000530B">
        <w:rPr>
          <w:rFonts w:cs="TimesNewRoman"/>
          <w:szCs w:val="24"/>
        </w:rPr>
        <w:t>rmal</w:t>
      </w:r>
      <w:r w:rsidRPr="0000530B">
        <w:rPr>
          <w:rFonts w:cs="TimesNewRoman+2"/>
          <w:szCs w:val="24"/>
        </w:rPr>
        <w:t xml:space="preserve">ı </w:t>
      </w:r>
      <w:r w:rsidRPr="0000530B">
        <w:rPr>
          <w:rFonts w:cs="TimesNewRoman"/>
          <w:szCs w:val="24"/>
        </w:rPr>
        <w:t>de</w:t>
      </w:r>
      <w:r w:rsidRPr="0000530B">
        <w:rPr>
          <w:rFonts w:eastAsia="TimesNewRoman+1" w:cs="TimesNewRoman+1"/>
          <w:szCs w:val="24"/>
        </w:rPr>
        <w:t>ğ</w:t>
      </w:r>
      <w:r w:rsidRPr="0000530B">
        <w:rPr>
          <w:rFonts w:cs="TimesNewRoman"/>
          <w:szCs w:val="24"/>
        </w:rPr>
        <w:t>erlendirme (Benchmarking)</w:t>
      </w:r>
    </w:p>
    <w:p w:rsidR="002922F8" w:rsidRPr="0000530B" w:rsidRDefault="004C63AB" w:rsidP="004C63AB">
      <w:pPr>
        <w:autoSpaceDE w:val="0"/>
        <w:autoSpaceDN w:val="0"/>
        <w:adjustRightInd w:val="0"/>
        <w:spacing w:after="0" w:line="240" w:lineRule="auto"/>
        <w:contextualSpacing/>
        <w:jc w:val="both"/>
        <w:rPr>
          <w:rFonts w:ascii="TimesNewRoman" w:hAnsi="TimesNewRoman" w:cs="TimesNewRoman"/>
          <w:szCs w:val="24"/>
        </w:rPr>
      </w:pPr>
      <w:r w:rsidRPr="0000530B">
        <w:rPr>
          <w:rFonts w:ascii="TimesNewRoman+2" w:hAnsi="TimesNewRoman+2" w:cs="TimesNewRoman+2"/>
          <w:b/>
          <w:szCs w:val="24"/>
        </w:rPr>
        <w:t xml:space="preserve">  </w:t>
      </w:r>
    </w:p>
    <w:p w:rsidR="00B10AD1" w:rsidRDefault="00DC152C" w:rsidP="00AC0591">
      <w:pPr>
        <w:pStyle w:val="Balk2"/>
      </w:pPr>
      <w:bookmarkStart w:id="8" w:name="_Toc466980917"/>
      <w:r w:rsidRPr="00AC0591">
        <w:t>Tesis</w:t>
      </w:r>
      <w:r w:rsidR="002922F8" w:rsidRPr="00AC0591">
        <w:t xml:space="preserve"> Tasarımı,</w:t>
      </w:r>
      <w:r w:rsidRPr="00AC0591">
        <w:t xml:space="preserve"> İnşaası ve Operasyonu</w:t>
      </w:r>
      <w:bookmarkEnd w:id="8"/>
    </w:p>
    <w:p w:rsidR="00141B17" w:rsidRPr="00B10AD1" w:rsidRDefault="00DC152C" w:rsidP="00B10AD1">
      <w:pPr>
        <w:rPr>
          <w:b/>
        </w:rPr>
      </w:pPr>
      <w:r w:rsidRPr="00B10AD1">
        <w:rPr>
          <w:b/>
        </w:rPr>
        <w:t xml:space="preserve"> </w:t>
      </w:r>
      <w:r w:rsidR="00D65A61" w:rsidRPr="00B10AD1">
        <w:rPr>
          <w:b/>
        </w:rPr>
        <w:t>(</w:t>
      </w:r>
      <w:r w:rsidR="00D8432D" w:rsidRPr="00B10AD1">
        <w:rPr>
          <w:b/>
        </w:rPr>
        <w:t>Bkz.</w:t>
      </w:r>
      <w:r w:rsidR="004C63AB" w:rsidRPr="00B10AD1">
        <w:rPr>
          <w:b/>
        </w:rPr>
        <w:t xml:space="preserve"> STS-</w:t>
      </w:r>
      <w:r w:rsidR="00334B46" w:rsidRPr="00B10AD1">
        <w:rPr>
          <w:b/>
        </w:rPr>
        <w:t xml:space="preserve">BREF, </w:t>
      </w:r>
      <w:proofErr w:type="gramStart"/>
      <w:r w:rsidR="00334B46" w:rsidRPr="00B10AD1">
        <w:rPr>
          <w:b/>
        </w:rPr>
        <w:t>Bölüm</w:t>
      </w:r>
      <w:r w:rsidR="00CD6225" w:rsidRPr="00B10AD1">
        <w:rPr>
          <w:b/>
        </w:rPr>
        <w:t xml:space="preserve"> </w:t>
      </w:r>
      <w:r w:rsidR="00436AB4" w:rsidRPr="00B10AD1">
        <w:rPr>
          <w:b/>
        </w:rPr>
        <w:t xml:space="preserve"> </w:t>
      </w:r>
      <w:r w:rsidR="00CD6225" w:rsidRPr="00B10AD1">
        <w:rPr>
          <w:b/>
        </w:rPr>
        <w:t>20</w:t>
      </w:r>
      <w:proofErr w:type="gramEnd"/>
      <w:r w:rsidR="00CD6225" w:rsidRPr="00B10AD1">
        <w:rPr>
          <w:b/>
        </w:rPr>
        <w:t>.2.)</w:t>
      </w:r>
      <w:r w:rsidRPr="00B10AD1">
        <w:rPr>
          <w:b/>
        </w:rPr>
        <w:t xml:space="preserve"> </w:t>
      </w:r>
    </w:p>
    <w:p w:rsidR="00141B17" w:rsidRDefault="00141B17" w:rsidP="00141B17">
      <w:pPr>
        <w:ind w:left="397"/>
        <w:rPr>
          <w:rFonts w:cs="Times New Roman"/>
          <w:noProof/>
          <w:szCs w:val="24"/>
          <w:lang w:eastAsia="tr-TR"/>
        </w:rPr>
      </w:pPr>
    </w:p>
    <w:p w:rsidR="00E00B1C" w:rsidRPr="00A67AD5" w:rsidRDefault="009133A6" w:rsidP="00B64CBD">
      <w:pPr>
        <w:ind w:left="397"/>
        <w:jc w:val="both"/>
        <w:rPr>
          <w:rFonts w:cs="Times New Roman"/>
          <w:szCs w:val="24"/>
        </w:rPr>
      </w:pPr>
      <w:r>
        <w:rPr>
          <w:rFonts w:cs="Times New Roman"/>
          <w:noProof/>
          <w:szCs w:val="24"/>
          <w:lang w:eastAsia="tr-TR"/>
        </w:rPr>
        <w:lastRenderedPageBreak/>
        <w:pict>
          <v:shape id="_x0000_s1031" type="#_x0000_t202" style="position:absolute;left:0;text-align:left;margin-left:22.6pt;margin-top:5.35pt;width:458.25pt;height:142.1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EgTwIAAI8EAAAOAAAAZHJzL2Uyb0RvYy54bWysVF9v0zAQf0fiO1h+p2mrdG2jpdPoGEJs&#10;gDT4AFfHaSxsX7CdJuPTc3ba0sEbIg+W79/vzve7y/XNYDQ7SOcV2pLPJlPOpBVYKbsv+bev929W&#10;nPkAtgKNVpb8WXp+s3n96rpvCznHBnUlHSMQ64u+LXkTQltkmReNNOAn2EpLxhqdgUCi22eVg57Q&#10;jc7m0+lV1qOrWodCek/au9HINwm/rqUIn+vay8B0yam2kE6Xzl08s801FHsHbaPEsQz4hyoMKEtJ&#10;z1B3EIB1Tv0FZZRw6LEOE4Emw7pWQqY30Gtm0z9e89RAK9NbqDm+PbfJ/z9Y8enwxTFVEXdzziwY&#10;4uhRBmXZxy50vmPz2KK+9QV5PrXkG4a3OJB7eq5vH1B898zitgG7l7fOYd9IqKjEWYzMLkJHHB9B&#10;dv0jVpQKuoAJaKidif2jjjBCJ6qez/TIITBBysVqtl4uF5wJss1W0/xqmQjMoDiFt86H9xINi5eS&#10;O+I/wcPhwYdYDhQnl5jNo1bVvdI6CXHm5FY7dgCaFhBC2pCncN0ZqnfU51P6xrkhNU3XqL46qSlF&#10;mt6IlBK+SKIt60u+XswXCfiFzbv97pw+wo15IuBlnUYFWhmtTMlXZycoYtff2SoNdAClxzsFa3uk&#10;IXZ+5CAMuyGRnp/Y3WH1TLw4HDeENpouDbqfnPW0HSX3PzpwkjP9wRK361mex3VKQr5Yzklwl5bd&#10;pQWsIKiSB87G6zakFYxdt3hLM1CrxE4clrGSY8k09amHxw2Na3UpJ6/f/5HNLwAAAP//AwBQSwME&#10;FAAGAAgAAAAhAKWGbcLfAAAACQEAAA8AAABkcnMvZG93bnJldi54bWxMj0FPwzAMhe9I/IfISFzQ&#10;lraMQkvTCZC4cWFj0o5uE9pojVM12Vb49ZgT3Gy/p+fvVevZDeJkpmA9KUiXCQhDrdeWOgUf29fF&#10;A4gQkTQOnoyCLxNgXV9eVFhqf6Z3c9rETnAIhRIV9DGOpZSh7Y3DsPSjIdY+/eQw8jp1Uk945nA3&#10;yCxJcunQEn/ocTQvvWkPm6NTsG+CtTmOz26f3rx93+7iYTtFpa6v5qdHENHM8c8Mv/iMDjUzNf5I&#10;OohBweouYyffk3sQrBd5ykOjICtWBci6kv8b1D8AAAD//wMAUEsBAi0AFAAGAAgAAAAhALaDOJL+&#10;AAAA4QEAABMAAAAAAAAAAAAAAAAAAAAAAFtDb250ZW50X1R5cGVzXS54bWxQSwECLQAUAAYACAAA&#10;ACEAOP0h/9YAAACUAQAACwAAAAAAAAAAAAAAAAAvAQAAX3JlbHMvLnJlbHNQSwECLQAUAAYACAAA&#10;ACEAlVRBIE8CAACPBAAADgAAAAAAAAAAAAAAAAAuAgAAZHJzL2Uyb0RvYy54bWxQSwECLQAUAAYA&#10;CAAAACEApYZtwt8AAAAJAQAADwAAAAAAAAAAAAAAAACpBAAAZHJzL2Rvd25yZXYueG1sUEsFBgAA&#10;AAAEAAQA8wAAALUFAAAAAA==&#10;" fillcolor="#ffe599 [1303]">
            <v:textbox>
              <w:txbxContent>
                <w:p w:rsidR="006F7FC7" w:rsidRDefault="006F7FC7" w:rsidP="0043099C">
                  <w:pPr>
                    <w:jc w:val="both"/>
                    <w:rPr>
                      <w:rFonts w:ascii="Calibri" w:eastAsia="Calibri" w:hAnsi="Calibri" w:cs="Times New Roman"/>
                      <w:b/>
                      <w:i/>
                      <w:szCs w:val="24"/>
                    </w:rPr>
                  </w:pPr>
                  <w:r>
                    <w:rPr>
                      <w:rFonts w:ascii="Calibri" w:eastAsia="Calibri" w:hAnsi="Calibri" w:cs="Times New Roman"/>
                      <w:b/>
                      <w:i/>
                      <w:szCs w:val="24"/>
                    </w:rPr>
                    <w:t xml:space="preserve"> 15. MET: </w:t>
                  </w:r>
                  <w:r w:rsidRPr="0043099C">
                    <w:rPr>
                      <w:rFonts w:ascii="Calibri" w:eastAsia="Calibri" w:hAnsi="Calibri" w:cs="Times New Roman"/>
                      <w:b/>
                      <w:i/>
                      <w:szCs w:val="24"/>
                    </w:rPr>
                    <w:t>Tesis,</w:t>
                  </w:r>
                  <w:r>
                    <w:rPr>
                      <w:rFonts w:ascii="Calibri" w:eastAsia="Calibri" w:hAnsi="Calibri" w:cs="Times New Roman"/>
                      <w:b/>
                      <w:i/>
                      <w:szCs w:val="24"/>
                    </w:rPr>
                    <w:t xml:space="preserve"> </w:t>
                  </w:r>
                  <w:r w:rsidRPr="0043099C">
                    <w:rPr>
                      <w:rFonts w:ascii="Calibri" w:eastAsia="Calibri" w:hAnsi="Calibri" w:cs="Times New Roman"/>
                      <w:b/>
                      <w:i/>
                      <w:szCs w:val="24"/>
                    </w:rPr>
                    <w:t>kirliliği önleyecek şekilde tasarlanmalı, inşa edilmeli ve işletilmelidir. Planlanmayan salınımlara yönelik olarak bir Risk Değerlendirme Prosesi (tehlikelerin belirlenmesi ve potansiyel risklerin derecelendirilmesi) ve kirliliği önlenmesi için Eylem Planı uygulanmalıdır.</w:t>
                  </w:r>
                </w:p>
                <w:p w:rsidR="006F7FC7" w:rsidRPr="0043099C" w:rsidRDefault="006F7FC7" w:rsidP="0043099C">
                  <w:pPr>
                    <w:jc w:val="both"/>
                    <w:rPr>
                      <w:b/>
                      <w:i/>
                    </w:rPr>
                  </w:pPr>
                  <w:r w:rsidRPr="00A67AD5">
                    <w:rPr>
                      <w:b/>
                      <w:i/>
                    </w:rPr>
                    <w:t xml:space="preserve">16. MET: Tehlikeli maddelerin (solvent </w:t>
                  </w:r>
                  <w:proofErr w:type="gramStart"/>
                  <w:r w:rsidRPr="00A67AD5">
                    <w:rPr>
                      <w:b/>
                      <w:i/>
                    </w:rPr>
                    <w:t>bazlı</w:t>
                  </w:r>
                  <w:proofErr w:type="gramEnd"/>
                  <w:r w:rsidRPr="00A67AD5">
                    <w:rPr>
                      <w:b/>
                      <w:i/>
                    </w:rPr>
                    <w:t xml:space="preserve"> maddeler/atık solventler) depolanması ve kullanılması sırasında ortaya çıkabilecek yangın riskinin ve çevresel risklerin azaltılmasıdır.</w:t>
                  </w:r>
                </w:p>
              </w:txbxContent>
            </v:textbox>
            <w10:wrap type="square"/>
          </v:shape>
        </w:pict>
      </w:r>
      <w:r w:rsidR="00D65A61" w:rsidRPr="00A67AD5">
        <w:rPr>
          <w:rFonts w:cs="Times New Roman"/>
          <w:szCs w:val="24"/>
        </w:rPr>
        <w:t xml:space="preserve">Çıkış noktası tesisin çevre üzerinde ciddi etkilere yol açabilecek yönlerinin tanımlanması olan planlı ve </w:t>
      </w:r>
      <w:proofErr w:type="gramStart"/>
      <w:r w:rsidR="00D65A61" w:rsidRPr="00A67AD5">
        <w:rPr>
          <w:rFonts w:cs="Times New Roman"/>
          <w:szCs w:val="24"/>
        </w:rPr>
        <w:t>entegre</w:t>
      </w:r>
      <w:proofErr w:type="gramEnd"/>
      <w:r w:rsidR="00D65A61" w:rsidRPr="00A67AD5">
        <w:rPr>
          <w:rFonts w:cs="Times New Roman"/>
          <w:szCs w:val="24"/>
        </w:rPr>
        <w:t xml:space="preserve"> bir yaklaşım, çevre kazalarını veya planlanmayan salınımları da azaltabilir. Tanımlanan risklere karşı, dikkatli bir tasarım ve inşa çalışmasının yanı sıra, önleme, hafifletme, kaza ve acil durum yönetimi, ruhsat koşullarının ihlali gibi konulara yönelik yönetim sistemleri ile çözüm bulunmaya çalışılır. Tehlikelerin ve bunların ulaşabileceği yerlerin belirlenmesi, risk potansiyelinin basit bir şekilde derecelendirilmesi ve kirliliğin önlenmesi için üç adımdan oluşan bir eylem planının uygulanması yoluyla, tesisin planlanmayan </w:t>
      </w:r>
      <w:proofErr w:type="gramStart"/>
      <w:r w:rsidR="00D65A61" w:rsidRPr="00A67AD5">
        <w:rPr>
          <w:rFonts w:cs="Times New Roman"/>
          <w:szCs w:val="24"/>
        </w:rPr>
        <w:t>emisyonlardan</w:t>
      </w:r>
      <w:proofErr w:type="gramEnd"/>
      <w:r w:rsidR="00D65A61" w:rsidRPr="00A67AD5">
        <w:rPr>
          <w:rFonts w:cs="Times New Roman"/>
          <w:szCs w:val="24"/>
        </w:rPr>
        <w:t xml:space="preserve"> kaynaklanan kirliliği önleyecek şekilde tasarlanması, inşası ve operasyonu gereklidir. Bu uygulama; özellikle yeraltı suları ve toprak kirliliğinin önlenmesi, aktivitelere ara verilen dönemlerde üretim tesisinin temizlenmesine katkıda bulunması bakımından yararlı olacaktır. Planlanmayan salınımları minimum seviyeye indirmek için, uygulanan adımlar aşağıdaki tüm maddeleri göz ön</w:t>
      </w:r>
      <w:r w:rsidR="0043099C" w:rsidRPr="00A67AD5">
        <w:rPr>
          <w:rFonts w:cs="Times New Roman"/>
          <w:szCs w:val="24"/>
        </w:rPr>
        <w:t>ünde bulunduran önlemleri içine</w:t>
      </w:r>
      <w:r w:rsidR="00362485" w:rsidRPr="00A67AD5">
        <w:rPr>
          <w:rFonts w:cs="Times New Roman"/>
          <w:szCs w:val="24"/>
        </w:rPr>
        <w:t xml:space="preserve"> almalıdır.</w:t>
      </w:r>
      <w:r w:rsidR="00E00B1C" w:rsidRPr="00A67AD5">
        <w:rPr>
          <w:rFonts w:cs="Times New Roman"/>
          <w:b/>
          <w:noProof/>
          <w:szCs w:val="24"/>
          <w:lang w:eastAsia="tr-TR"/>
        </w:rPr>
        <w:t xml:space="preserve"> </w:t>
      </w:r>
    </w:p>
    <w:p w:rsidR="00D65A61" w:rsidRPr="0000530B" w:rsidRDefault="00141B17" w:rsidP="00052E09">
      <w:r>
        <w:rPr>
          <w:rFonts w:cs="Times New Roman"/>
          <w:szCs w:val="24"/>
        </w:rPr>
        <w:t xml:space="preserve">     </w:t>
      </w:r>
      <w:r w:rsidR="00D65A61" w:rsidRPr="0000530B">
        <w:rPr>
          <w:rFonts w:cs="Times New Roman"/>
          <w:szCs w:val="24"/>
        </w:rPr>
        <w:t>Depolamada dikkat edilmesi gereken hususlar;</w:t>
      </w:r>
    </w:p>
    <w:p w:rsidR="00D65A61" w:rsidRPr="00EE1D23" w:rsidRDefault="00D65A61" w:rsidP="00CC6736">
      <w:pPr>
        <w:numPr>
          <w:ilvl w:val="0"/>
          <w:numId w:val="10"/>
        </w:numPr>
        <w:spacing w:after="0" w:line="240" w:lineRule="auto"/>
        <w:jc w:val="both"/>
        <w:rPr>
          <w:rFonts w:cs="Times New Roman"/>
          <w:szCs w:val="24"/>
        </w:rPr>
      </w:pPr>
      <w:r w:rsidRPr="00EE1D23">
        <w:rPr>
          <w:rFonts w:cs="Times New Roman"/>
          <w:szCs w:val="24"/>
        </w:rPr>
        <w:t>Uygulama alanında yalnızca üretim için gerekli olan miktar kadar tehlikeli hammaddenin depolanması</w:t>
      </w:r>
    </w:p>
    <w:p w:rsidR="00D65A61" w:rsidRPr="00EE1D23" w:rsidRDefault="00D65A61" w:rsidP="00CC6736">
      <w:pPr>
        <w:numPr>
          <w:ilvl w:val="0"/>
          <w:numId w:val="10"/>
        </w:numPr>
        <w:spacing w:after="0" w:line="240" w:lineRule="auto"/>
        <w:jc w:val="both"/>
        <w:rPr>
          <w:rFonts w:cs="Times New Roman"/>
          <w:szCs w:val="24"/>
        </w:rPr>
      </w:pPr>
      <w:r w:rsidRPr="00EE1D23">
        <w:rPr>
          <w:rFonts w:cs="Times New Roman"/>
          <w:szCs w:val="24"/>
        </w:rPr>
        <w:t>Daha fazla miktarda olan maddelerin parçalara bölünerek depolanması</w:t>
      </w:r>
    </w:p>
    <w:p w:rsidR="00D65A61" w:rsidRPr="00EE1D23" w:rsidRDefault="00D65A61" w:rsidP="00CC6736">
      <w:pPr>
        <w:numPr>
          <w:ilvl w:val="0"/>
          <w:numId w:val="10"/>
        </w:numPr>
        <w:spacing w:after="0" w:line="240" w:lineRule="auto"/>
        <w:jc w:val="both"/>
        <w:rPr>
          <w:rFonts w:cs="Times New Roman"/>
          <w:szCs w:val="24"/>
        </w:rPr>
      </w:pPr>
      <w:r w:rsidRPr="00EE1D23">
        <w:rPr>
          <w:rFonts w:cs="Times New Roman"/>
          <w:szCs w:val="24"/>
        </w:rPr>
        <w:t>Mümkün olan durumlarda, yığın depo tankları doldurulurken arkadan havalandırma yapılması</w:t>
      </w:r>
    </w:p>
    <w:p w:rsidR="00D65A61" w:rsidRPr="00EE1D23" w:rsidRDefault="00D65A61" w:rsidP="00CC6736">
      <w:pPr>
        <w:numPr>
          <w:ilvl w:val="0"/>
          <w:numId w:val="10"/>
        </w:numPr>
        <w:spacing w:after="0" w:line="240" w:lineRule="auto"/>
        <w:jc w:val="both"/>
        <w:rPr>
          <w:rFonts w:cs="Times New Roman"/>
          <w:szCs w:val="24"/>
        </w:rPr>
      </w:pPr>
      <w:r w:rsidRPr="00EE1D23">
        <w:rPr>
          <w:rFonts w:cs="Times New Roman"/>
          <w:szCs w:val="24"/>
        </w:rPr>
        <w:t>Tüm sabit depo tanklarının üzerinde yüksek seviyeli alarmlar bulunması</w:t>
      </w:r>
    </w:p>
    <w:p w:rsidR="00D65A61" w:rsidRPr="00EE1D23" w:rsidRDefault="00D65A61" w:rsidP="00CC6736">
      <w:pPr>
        <w:numPr>
          <w:ilvl w:val="0"/>
          <w:numId w:val="10"/>
        </w:numPr>
        <w:spacing w:after="0" w:line="240" w:lineRule="auto"/>
        <w:jc w:val="both"/>
        <w:rPr>
          <w:rFonts w:cs="Times New Roman"/>
          <w:szCs w:val="24"/>
        </w:rPr>
      </w:pPr>
      <w:r w:rsidRPr="00EE1D23">
        <w:rPr>
          <w:rFonts w:cs="Times New Roman"/>
          <w:szCs w:val="24"/>
        </w:rPr>
        <w:t>Yığın haldeki malzemeler için tek bir doldurma noktasının belirlenmesi</w:t>
      </w:r>
    </w:p>
    <w:p w:rsidR="004C63AB" w:rsidRPr="00EE1D23" w:rsidRDefault="00D65A61" w:rsidP="00CC6736">
      <w:pPr>
        <w:numPr>
          <w:ilvl w:val="0"/>
          <w:numId w:val="10"/>
        </w:numPr>
        <w:spacing w:after="0" w:line="240" w:lineRule="auto"/>
        <w:jc w:val="both"/>
        <w:rPr>
          <w:rFonts w:cs="Times New Roman"/>
          <w:szCs w:val="24"/>
        </w:rPr>
      </w:pPr>
      <w:r w:rsidRPr="00EE1D23">
        <w:rPr>
          <w:rFonts w:cs="Times New Roman"/>
          <w:szCs w:val="24"/>
        </w:rPr>
        <w:t xml:space="preserve">Solventlerin, atık solventlerin ve atık temizlik malzemelerinin (yangın güvenlik uygulamalarının elverdiği durumlarda) sızdırmaz </w:t>
      </w:r>
      <w:proofErr w:type="gramStart"/>
      <w:r w:rsidRPr="00EE1D23">
        <w:rPr>
          <w:rFonts w:cs="Times New Roman"/>
          <w:szCs w:val="24"/>
        </w:rPr>
        <w:t>konteynırlarda</w:t>
      </w:r>
      <w:proofErr w:type="gramEnd"/>
      <w:r w:rsidRPr="00EE1D23">
        <w:rPr>
          <w:rFonts w:cs="Times New Roman"/>
          <w:szCs w:val="24"/>
        </w:rPr>
        <w:t xml:space="preserve"> depolanması.</w:t>
      </w:r>
    </w:p>
    <w:p w:rsidR="00EE1D23" w:rsidRPr="00EE1D23" w:rsidRDefault="00EE1D23" w:rsidP="00CC6736">
      <w:pPr>
        <w:numPr>
          <w:ilvl w:val="0"/>
          <w:numId w:val="9"/>
        </w:numPr>
        <w:spacing w:after="0" w:line="240" w:lineRule="auto"/>
        <w:jc w:val="both"/>
        <w:rPr>
          <w:rFonts w:cs="Times New Roman"/>
          <w:szCs w:val="24"/>
        </w:rPr>
      </w:pPr>
      <w:r w:rsidRPr="00EE1D23">
        <w:rPr>
          <w:rFonts w:cs="Times New Roman"/>
          <w:szCs w:val="24"/>
        </w:rPr>
        <w:t>Geçirimsiz ve epoksi zemin kaplama</w:t>
      </w:r>
    </w:p>
    <w:p w:rsidR="00EE1D23" w:rsidRPr="00EE1D23" w:rsidRDefault="00EE1D23" w:rsidP="00CC6736">
      <w:pPr>
        <w:numPr>
          <w:ilvl w:val="0"/>
          <w:numId w:val="9"/>
        </w:numPr>
        <w:spacing w:after="0" w:line="240" w:lineRule="auto"/>
        <w:jc w:val="both"/>
        <w:rPr>
          <w:rFonts w:cs="Times New Roman"/>
          <w:szCs w:val="24"/>
        </w:rPr>
      </w:pPr>
      <w:r w:rsidRPr="00EE1D23">
        <w:rPr>
          <w:rFonts w:cs="Times New Roman"/>
          <w:szCs w:val="24"/>
        </w:rPr>
        <w:t>Otomatik yangın söndürme ve alarm</w:t>
      </w:r>
    </w:p>
    <w:p w:rsidR="00EE1D23" w:rsidRPr="00EE1D23" w:rsidRDefault="005E1796" w:rsidP="00CC6736">
      <w:pPr>
        <w:numPr>
          <w:ilvl w:val="0"/>
          <w:numId w:val="9"/>
        </w:numPr>
        <w:spacing w:after="0" w:line="240" w:lineRule="auto"/>
        <w:jc w:val="both"/>
        <w:rPr>
          <w:rFonts w:cs="Times New Roman"/>
          <w:szCs w:val="24"/>
        </w:rPr>
      </w:pPr>
      <w:r>
        <w:rPr>
          <w:rFonts w:cs="Times New Roman"/>
          <w:szCs w:val="24"/>
        </w:rPr>
        <w:t xml:space="preserve">Patlamaya karşı güvenli (Ex-proof) </w:t>
      </w:r>
      <w:r w:rsidR="00EE1D23" w:rsidRPr="00EE1D23">
        <w:rPr>
          <w:rFonts w:cs="Times New Roman"/>
          <w:szCs w:val="24"/>
        </w:rPr>
        <w:t>aydınlatma</w:t>
      </w:r>
    </w:p>
    <w:p w:rsidR="00EE1D23" w:rsidRDefault="00EE1D23" w:rsidP="00CC6736">
      <w:pPr>
        <w:numPr>
          <w:ilvl w:val="0"/>
          <w:numId w:val="9"/>
        </w:numPr>
        <w:spacing w:after="0" w:line="240" w:lineRule="auto"/>
        <w:jc w:val="both"/>
        <w:rPr>
          <w:rFonts w:cs="Times New Roman"/>
          <w:szCs w:val="24"/>
        </w:rPr>
      </w:pPr>
      <w:r w:rsidRPr="00EE1D23">
        <w:rPr>
          <w:rFonts w:cs="Times New Roman"/>
          <w:szCs w:val="24"/>
        </w:rPr>
        <w:t>Topraklama kontrol</w:t>
      </w:r>
    </w:p>
    <w:p w:rsidR="004436D3" w:rsidRPr="00EE1D23" w:rsidRDefault="004436D3" w:rsidP="00CC6736">
      <w:pPr>
        <w:numPr>
          <w:ilvl w:val="0"/>
          <w:numId w:val="9"/>
        </w:numPr>
        <w:spacing w:after="0" w:line="240" w:lineRule="auto"/>
        <w:jc w:val="both"/>
        <w:rPr>
          <w:rFonts w:cs="Times New Roman"/>
          <w:szCs w:val="24"/>
        </w:rPr>
      </w:pPr>
      <w:r>
        <w:rPr>
          <w:rFonts w:cs="Times New Roman"/>
          <w:szCs w:val="24"/>
        </w:rPr>
        <w:t>Kimyasalların taşınmasında ADR Tüzüğüne uyum</w:t>
      </w:r>
    </w:p>
    <w:p w:rsidR="00EE1D23" w:rsidRPr="00EE1D23" w:rsidRDefault="00EE1D23" w:rsidP="00CC6736">
      <w:pPr>
        <w:numPr>
          <w:ilvl w:val="0"/>
          <w:numId w:val="9"/>
        </w:numPr>
        <w:spacing w:after="0" w:line="240" w:lineRule="auto"/>
        <w:jc w:val="both"/>
        <w:rPr>
          <w:rFonts w:cs="Times New Roman"/>
          <w:szCs w:val="24"/>
        </w:rPr>
      </w:pPr>
      <w:r w:rsidRPr="00EE1D23">
        <w:rPr>
          <w:rFonts w:cs="Times New Roman"/>
          <w:szCs w:val="24"/>
        </w:rPr>
        <w:t>Otomatik kapı kapama</w:t>
      </w:r>
    </w:p>
    <w:p w:rsidR="00EE1D23" w:rsidRPr="005E1796" w:rsidRDefault="005E1796" w:rsidP="00CC6736">
      <w:pPr>
        <w:numPr>
          <w:ilvl w:val="0"/>
          <w:numId w:val="9"/>
        </w:numPr>
        <w:spacing w:after="0" w:line="240" w:lineRule="auto"/>
        <w:jc w:val="both"/>
        <w:rPr>
          <w:rFonts w:cs="Times New Roman"/>
          <w:szCs w:val="24"/>
        </w:rPr>
      </w:pPr>
      <w:r>
        <w:rPr>
          <w:rFonts w:cs="Times New Roman"/>
          <w:szCs w:val="24"/>
        </w:rPr>
        <w:t xml:space="preserve">Malzeme Güvenlik Bilgi Formu (MSDS) </w:t>
      </w:r>
      <w:r w:rsidR="00EE1D23" w:rsidRPr="005E1796">
        <w:rPr>
          <w:rFonts w:cs="Times New Roman"/>
          <w:szCs w:val="24"/>
        </w:rPr>
        <w:t>/</w:t>
      </w:r>
      <w:r>
        <w:rPr>
          <w:rFonts w:cs="Times New Roman"/>
          <w:szCs w:val="24"/>
        </w:rPr>
        <w:t xml:space="preserve"> </w:t>
      </w:r>
      <w:r w:rsidR="00EE1D23" w:rsidRPr="005E1796">
        <w:rPr>
          <w:rFonts w:cs="Times New Roman"/>
          <w:szCs w:val="24"/>
        </w:rPr>
        <w:t>Kimyasal giriş kontrol yazılı</w:t>
      </w:r>
      <w:r w:rsidR="009F5B62" w:rsidRPr="005E1796">
        <w:rPr>
          <w:rFonts w:cs="Times New Roman"/>
          <w:szCs w:val="24"/>
        </w:rPr>
        <w:t>mı</w:t>
      </w:r>
    </w:p>
    <w:p w:rsidR="00EE1D23" w:rsidRPr="00EE1D23" w:rsidRDefault="00EE1D23" w:rsidP="00CC6736">
      <w:pPr>
        <w:numPr>
          <w:ilvl w:val="0"/>
          <w:numId w:val="9"/>
        </w:numPr>
        <w:spacing w:after="0" w:line="240" w:lineRule="auto"/>
        <w:jc w:val="both"/>
        <w:rPr>
          <w:rFonts w:cs="Times New Roman"/>
          <w:szCs w:val="24"/>
        </w:rPr>
      </w:pPr>
      <w:r w:rsidRPr="00EE1D23">
        <w:rPr>
          <w:rFonts w:cs="Times New Roman"/>
          <w:szCs w:val="24"/>
        </w:rPr>
        <w:t>MSDS’lerin depo sahasında bulunması</w:t>
      </w:r>
    </w:p>
    <w:p w:rsidR="00EE1D23" w:rsidRPr="00EE1D23" w:rsidRDefault="00EE1D23" w:rsidP="00CC6736">
      <w:pPr>
        <w:numPr>
          <w:ilvl w:val="0"/>
          <w:numId w:val="9"/>
        </w:numPr>
        <w:spacing w:after="0" w:line="240" w:lineRule="auto"/>
        <w:jc w:val="both"/>
        <w:rPr>
          <w:rFonts w:cs="Times New Roman"/>
          <w:szCs w:val="24"/>
        </w:rPr>
      </w:pPr>
      <w:r w:rsidRPr="00EE1D23">
        <w:rPr>
          <w:rFonts w:cs="Times New Roman"/>
          <w:szCs w:val="24"/>
        </w:rPr>
        <w:lastRenderedPageBreak/>
        <w:t>Acil müdahale tertibatı</w:t>
      </w:r>
    </w:p>
    <w:p w:rsidR="00EE1D23" w:rsidRDefault="00EE1D23" w:rsidP="00CC6736">
      <w:pPr>
        <w:numPr>
          <w:ilvl w:val="0"/>
          <w:numId w:val="9"/>
        </w:numPr>
        <w:spacing w:after="0" w:line="240" w:lineRule="auto"/>
        <w:jc w:val="both"/>
        <w:rPr>
          <w:rFonts w:cs="Times New Roman"/>
          <w:szCs w:val="24"/>
        </w:rPr>
      </w:pPr>
      <w:r>
        <w:rPr>
          <w:rFonts w:cs="Times New Roman"/>
          <w:szCs w:val="24"/>
        </w:rPr>
        <w:t>Atık ayrıştırma ve etiketleme</w:t>
      </w:r>
    </w:p>
    <w:p w:rsidR="00EE1D23" w:rsidRDefault="00EE1D23" w:rsidP="00CC6736">
      <w:pPr>
        <w:numPr>
          <w:ilvl w:val="0"/>
          <w:numId w:val="9"/>
        </w:numPr>
        <w:spacing w:after="0" w:line="240" w:lineRule="auto"/>
        <w:jc w:val="both"/>
        <w:rPr>
          <w:rFonts w:cs="Times New Roman"/>
          <w:szCs w:val="24"/>
        </w:rPr>
      </w:pPr>
      <w:r>
        <w:rPr>
          <w:rFonts w:cs="Times New Roman"/>
          <w:szCs w:val="24"/>
        </w:rPr>
        <w:t>Acil müdahale tertibatı</w:t>
      </w:r>
    </w:p>
    <w:p w:rsidR="00141B17" w:rsidRPr="0095331A" w:rsidRDefault="009133A6" w:rsidP="00CC6736">
      <w:pPr>
        <w:numPr>
          <w:ilvl w:val="0"/>
          <w:numId w:val="9"/>
        </w:numPr>
        <w:spacing w:after="0" w:line="240" w:lineRule="auto"/>
        <w:jc w:val="both"/>
        <w:rPr>
          <w:rFonts w:cs="Times New Roman"/>
          <w:szCs w:val="24"/>
        </w:rPr>
      </w:pPr>
      <w:r>
        <w:rPr>
          <w:rFonts w:cs="Times New Roman"/>
          <w:noProof/>
          <w:szCs w:val="24"/>
          <w:lang w:eastAsia="tr-TR"/>
        </w:rPr>
        <w:pict>
          <v:shape id="_x0000_s1032" type="#_x0000_t202" style="position:absolute;left:0;text-align:left;margin-left:5.6pt;margin-top:26.05pt;width:456.75pt;height:42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z/TAIAAI4EAAAOAAAAZHJzL2Uyb0RvYy54bWysVNtu2zAMfR+wfxD0vtq59WLEKbp0HYa1&#10;24BuH8DIcixMEj1Jjt1+/Sg5ydL1bdiLIZHUIXkO6eX1YDTbSecV2pJPznLOpBVYKbst+Y/vd+8u&#10;OfMBbAUarSz5k/T8evX2zbJvCznFBnUlHSMQ64u+LXkTQltkmReNNODPsJWWnDU6A4GubptVDnpC&#10;Nzqb5vl51qOrWodCek/W29HJVwm/rqUIX+vay8B0yam2kL4ufTfxm62WUGwdtI0S+zLgH6owoCwl&#10;PULdQgDWOfUKyijh0GMdzgSaDOtaCZl6oG4m+V/dPDbQytQLkePbI03+/8GKL7tvjqmq5PMZZxYM&#10;afQgg7Lscxc637FppKhvfUGRjy3FhuE9DiR1ate39yh+emZx3YDdyhvnsG8kVFTiJL7MTp6OOD6C&#10;bPoHrCgVdAET0FA7E/kjRhihk1RPR3nkEJgg4+Iyzy+mC84E+Raz2TxP+mVQHF63zoePEg2Lh5I7&#10;kj+hw+7eh1gNFIeQmMyjVtWd0jpd4sjJtXZsBzQsIIS0YZ6e685QuaOdko5poSAzDddoPj+YKUUa&#10;3oiUEr5Ioi3rS361oC5eF+C2m2P6CHds7wWEUYE2RitTcuJjHwRFJP2DrdI8B1B6PFM12u5ViMSP&#10;EoRhMyTNFwdxN1g9kSwOxwWhhaZDg+6Zs56Wo+T+VwdOcqY/WZL2ajKfx21Kl/niYkoXd+rZnHrA&#10;CoIqeeBsPK5D2sDIgMUbGoFaJXXirIyV7EumoU8c7hc0btXpPUX9+Y2sfgMAAP//AwBQSwMEFAAG&#10;AAgAAAAhAC+c6prdAAAACQEAAA8AAABkcnMvZG93bnJldi54bWxMj8FOwzAQRO9I/IO1SFwQdZxC&#10;gBCnAiRuXNqC1OMmXpKosR3Zbhv4epYTHEdvNPu2Ws12FEcKcfBOg1pkIMi13gyu0/C+fb2+BxET&#10;OoOjd6ThiyKs6vOzCkvjT25Nx03qBI+4WKKGPqWplDK2PVmMCz+RY/bpg8XEMXTSBDzxuB1lnmWF&#10;tDg4vtDjRC89tfvNwWrYNXEYCpye7U5dvX0vP9J+G5LWlxfz0yOIRHP6K8OvPqtDzU6NPzgTxchZ&#10;5dzUcJsrEMwf8ps7EA2DZaFA1pX8/0H9AwAA//8DAFBLAQItABQABgAIAAAAIQC2gziS/gAAAOEB&#10;AAATAAAAAAAAAAAAAAAAAAAAAABbQ29udGVudF9UeXBlc10ueG1sUEsBAi0AFAAGAAgAAAAhADj9&#10;If/WAAAAlAEAAAsAAAAAAAAAAAAAAAAALwEAAF9yZWxzLy5yZWxzUEsBAi0AFAAGAAgAAAAhAOrf&#10;XP9MAgAAjgQAAA4AAAAAAAAAAAAAAAAALgIAAGRycy9lMm9Eb2MueG1sUEsBAi0AFAAGAAgAAAAh&#10;AC+c6prdAAAACQEAAA8AAAAAAAAAAAAAAAAApgQAAGRycy9kb3ducmV2LnhtbFBLBQYAAAAABAAE&#10;APMAAACwBQAAAAA=&#10;" fillcolor="#ffe599 [1303]">
            <v:textbox>
              <w:txbxContent>
                <w:p w:rsidR="006F7FC7" w:rsidRPr="00DD241C" w:rsidRDefault="006F7FC7" w:rsidP="00DD241C">
                  <w:pPr>
                    <w:jc w:val="both"/>
                    <w:rPr>
                      <w:b/>
                      <w:i/>
                    </w:rPr>
                  </w:pPr>
                  <w:r>
                    <w:rPr>
                      <w:rFonts w:cs="Times New Roman"/>
                      <w:b/>
                      <w:i/>
                      <w:szCs w:val="24"/>
                    </w:rPr>
                    <w:t>17. MET: O</w:t>
                  </w:r>
                  <w:r w:rsidRPr="00DD241C">
                    <w:rPr>
                      <w:rFonts w:cs="Times New Roman"/>
                      <w:b/>
                      <w:i/>
                      <w:szCs w:val="24"/>
                    </w:rPr>
                    <w:t xml:space="preserve">tomasyon, </w:t>
                  </w:r>
                  <w:proofErr w:type="gramStart"/>
                  <w:r w:rsidRPr="00DD241C">
                    <w:rPr>
                      <w:rFonts w:cs="Times New Roman"/>
                      <w:b/>
                      <w:i/>
                      <w:szCs w:val="24"/>
                    </w:rPr>
                    <w:t>prosedür</w:t>
                  </w:r>
                  <w:proofErr w:type="gramEnd"/>
                  <w:r w:rsidRPr="00DD241C">
                    <w:rPr>
                      <w:rFonts w:cs="Times New Roman"/>
                      <w:b/>
                      <w:i/>
                      <w:szCs w:val="24"/>
                    </w:rPr>
                    <w:t>/elkitabı, optimizasy</w:t>
                  </w:r>
                  <w:r>
                    <w:rPr>
                      <w:rFonts w:cs="Times New Roman"/>
                      <w:b/>
                      <w:i/>
                      <w:szCs w:val="24"/>
                    </w:rPr>
                    <w:t>on ve planlı bakım faaliyetleri</w:t>
                  </w:r>
                  <w:r w:rsidRPr="00DD241C">
                    <w:rPr>
                      <w:rFonts w:cs="Times New Roman"/>
                      <w:b/>
                      <w:i/>
                      <w:szCs w:val="24"/>
                    </w:rPr>
                    <w:t xml:space="preserve"> ile tüketim ve emisyonların minimum seviyeye indirilmesidir.</w:t>
                  </w:r>
                </w:p>
              </w:txbxContent>
            </v:textbox>
            <w10:wrap type="square"/>
          </v:shape>
        </w:pict>
      </w:r>
      <w:r w:rsidR="00EE1D23" w:rsidRPr="00EE1D23">
        <w:rPr>
          <w:rFonts w:cs="Times New Roman"/>
          <w:szCs w:val="24"/>
        </w:rPr>
        <w:t>Temizlik düzen</w:t>
      </w:r>
    </w:p>
    <w:p w:rsidR="004C63AB" w:rsidRPr="0000530B" w:rsidRDefault="003F1BF1" w:rsidP="00B64CBD">
      <w:pPr>
        <w:jc w:val="both"/>
        <w:rPr>
          <w:rFonts w:cs="Times New Roman"/>
          <w:szCs w:val="24"/>
        </w:rPr>
      </w:pPr>
      <w:r w:rsidRPr="0000530B">
        <w:rPr>
          <w:rFonts w:cs="Times New Roman"/>
          <w:szCs w:val="24"/>
        </w:rPr>
        <w:t xml:space="preserve"> Aşağıdakilerin uygulanmasıyla tüketim ve </w:t>
      </w:r>
      <w:proofErr w:type="gramStart"/>
      <w:r w:rsidRPr="0000530B">
        <w:rPr>
          <w:rFonts w:cs="Times New Roman"/>
          <w:szCs w:val="24"/>
        </w:rPr>
        <w:t>emisyonlar</w:t>
      </w:r>
      <w:proofErr w:type="gramEnd"/>
      <w:r w:rsidRPr="0000530B">
        <w:rPr>
          <w:rFonts w:cs="Times New Roman"/>
          <w:szCs w:val="24"/>
        </w:rPr>
        <w:t xml:space="preserve"> minimum seviyeye indirilir:</w:t>
      </w:r>
    </w:p>
    <w:p w:rsidR="003F1BF1" w:rsidRPr="0000530B" w:rsidRDefault="003F1BF1" w:rsidP="00B64CBD">
      <w:pPr>
        <w:spacing w:after="0" w:line="240" w:lineRule="auto"/>
        <w:jc w:val="both"/>
        <w:rPr>
          <w:rFonts w:cs="Times New Roman"/>
          <w:szCs w:val="24"/>
        </w:rPr>
      </w:pPr>
      <w:r w:rsidRPr="0000530B">
        <w:rPr>
          <w:rFonts w:cs="Times New Roman"/>
          <w:szCs w:val="24"/>
        </w:rPr>
        <w:t>•</w:t>
      </w:r>
      <w:r w:rsidRPr="0000530B">
        <w:rPr>
          <w:rFonts w:cs="Times New Roman"/>
          <w:szCs w:val="24"/>
        </w:rPr>
        <w:tab/>
        <w:t>Yüzey işlem tekniklerinin aktiviteye ve endüstriye uygun olarak otomatikleştirilmesi,</w:t>
      </w:r>
    </w:p>
    <w:p w:rsidR="003F1BF1" w:rsidRPr="0000530B" w:rsidRDefault="003F1BF1" w:rsidP="00B64CBD">
      <w:pPr>
        <w:spacing w:after="0" w:line="240" w:lineRule="auto"/>
        <w:jc w:val="both"/>
        <w:rPr>
          <w:rFonts w:cs="Times New Roman"/>
          <w:szCs w:val="24"/>
        </w:rPr>
      </w:pPr>
      <w:r w:rsidRPr="0000530B">
        <w:rPr>
          <w:rFonts w:cs="Times New Roman"/>
          <w:szCs w:val="24"/>
        </w:rPr>
        <w:t>•</w:t>
      </w:r>
      <w:r w:rsidRPr="0000530B">
        <w:rPr>
          <w:rFonts w:cs="Times New Roman"/>
          <w:szCs w:val="24"/>
        </w:rPr>
        <w:tab/>
        <w:t xml:space="preserve">Solventlerin ve solvent </w:t>
      </w:r>
      <w:proofErr w:type="gramStart"/>
      <w:r w:rsidRPr="0000530B">
        <w:rPr>
          <w:rFonts w:cs="Times New Roman"/>
          <w:szCs w:val="24"/>
        </w:rPr>
        <w:t>bazlı</w:t>
      </w:r>
      <w:proofErr w:type="gramEnd"/>
      <w:r w:rsidRPr="0000530B">
        <w:rPr>
          <w:rFonts w:cs="Times New Roman"/>
          <w:szCs w:val="24"/>
        </w:rPr>
        <w:t xml:space="preserve"> malzemelerin boru ile aktarımı</w:t>
      </w:r>
    </w:p>
    <w:p w:rsidR="003F1BF1" w:rsidRPr="0000530B" w:rsidRDefault="003F1BF1" w:rsidP="00B64CBD">
      <w:pPr>
        <w:spacing w:after="0" w:line="240" w:lineRule="auto"/>
        <w:jc w:val="both"/>
        <w:rPr>
          <w:rFonts w:cs="Times New Roman"/>
          <w:szCs w:val="24"/>
        </w:rPr>
      </w:pPr>
      <w:r w:rsidRPr="0000530B">
        <w:rPr>
          <w:rFonts w:cs="Times New Roman"/>
          <w:szCs w:val="24"/>
        </w:rPr>
        <w:t>•</w:t>
      </w:r>
      <w:r w:rsidRPr="0000530B">
        <w:rPr>
          <w:rFonts w:cs="Times New Roman"/>
          <w:szCs w:val="24"/>
        </w:rPr>
        <w:tab/>
        <w:t>Operasyon, idare ve bakım aktivitelerini yürüten tüm personelin yapacakları işl</w:t>
      </w:r>
      <w:r w:rsidR="0095331A">
        <w:rPr>
          <w:rFonts w:cs="Times New Roman"/>
          <w:szCs w:val="24"/>
        </w:rPr>
        <w:t>e ilgili olarak eğitilmeleri ve</w:t>
      </w:r>
      <w:r w:rsidRPr="0000530B">
        <w:rPr>
          <w:rFonts w:cs="Times New Roman"/>
          <w:szCs w:val="24"/>
        </w:rPr>
        <w:t xml:space="preserve"> yazılı, güncel operasyonel prosedürlerin ve </w:t>
      </w:r>
      <w:proofErr w:type="gramStart"/>
      <w:r w:rsidRPr="0000530B">
        <w:rPr>
          <w:rFonts w:cs="Times New Roman"/>
          <w:szCs w:val="24"/>
        </w:rPr>
        <w:t>proses</w:t>
      </w:r>
      <w:proofErr w:type="gramEnd"/>
      <w:r w:rsidRPr="0000530B">
        <w:rPr>
          <w:rFonts w:cs="Times New Roman"/>
          <w:szCs w:val="24"/>
        </w:rPr>
        <w:t xml:space="preserve"> el kitaplarının sağlanması</w:t>
      </w:r>
    </w:p>
    <w:p w:rsidR="003F1BF1" w:rsidRPr="0000530B" w:rsidRDefault="003F1BF1" w:rsidP="00B64CBD">
      <w:pPr>
        <w:spacing w:after="0" w:line="240" w:lineRule="auto"/>
        <w:jc w:val="both"/>
        <w:rPr>
          <w:rFonts w:cs="Times New Roman"/>
          <w:szCs w:val="24"/>
        </w:rPr>
      </w:pPr>
      <w:r w:rsidRPr="0000530B">
        <w:rPr>
          <w:rFonts w:cs="Times New Roman"/>
          <w:szCs w:val="24"/>
        </w:rPr>
        <w:t>•</w:t>
      </w:r>
      <w:r w:rsidRPr="0000530B">
        <w:rPr>
          <w:rFonts w:cs="Times New Roman"/>
          <w:szCs w:val="24"/>
        </w:rPr>
        <w:tab/>
      </w:r>
      <w:r w:rsidR="00141B17">
        <w:rPr>
          <w:rFonts w:cs="Times New Roman"/>
          <w:szCs w:val="24"/>
        </w:rPr>
        <w:t>Aktivitelerin optimize edilmesi</w:t>
      </w:r>
    </w:p>
    <w:p w:rsidR="003F1BF1" w:rsidRPr="0000530B" w:rsidRDefault="003F1BF1" w:rsidP="00B64CBD">
      <w:pPr>
        <w:spacing w:after="0" w:line="240" w:lineRule="auto"/>
        <w:jc w:val="both"/>
        <w:rPr>
          <w:rFonts w:cs="Times New Roman"/>
          <w:szCs w:val="24"/>
        </w:rPr>
      </w:pPr>
      <w:r w:rsidRPr="0000530B">
        <w:rPr>
          <w:rFonts w:cs="Times New Roman"/>
          <w:szCs w:val="24"/>
        </w:rPr>
        <w:t>•</w:t>
      </w:r>
      <w:r w:rsidRPr="0000530B">
        <w:rPr>
          <w:rFonts w:cs="Times New Roman"/>
          <w:szCs w:val="24"/>
        </w:rPr>
        <w:tab/>
        <w:t>Planlı bir bakım sisteminin uygulanması;</w:t>
      </w:r>
    </w:p>
    <w:p w:rsidR="003F1BF1" w:rsidRPr="0000530B" w:rsidRDefault="003F1BF1" w:rsidP="003F1BF1">
      <w:pPr>
        <w:spacing w:after="0" w:line="240" w:lineRule="auto"/>
        <w:jc w:val="both"/>
        <w:rPr>
          <w:rFonts w:cs="Times New Roman"/>
          <w:szCs w:val="24"/>
        </w:rPr>
      </w:pPr>
      <w:r w:rsidRPr="0000530B">
        <w:rPr>
          <w:rFonts w:cs="Times New Roman"/>
          <w:szCs w:val="24"/>
        </w:rPr>
        <w:t>•</w:t>
      </w:r>
      <w:r w:rsidRPr="0000530B">
        <w:rPr>
          <w:rFonts w:cs="Times New Roman"/>
          <w:szCs w:val="24"/>
        </w:rPr>
        <w:tab/>
      </w:r>
      <w:r w:rsidR="0095331A">
        <w:rPr>
          <w:rFonts w:cs="Times New Roman"/>
          <w:szCs w:val="24"/>
        </w:rPr>
        <w:t>Bağlantılarda,</w:t>
      </w:r>
      <w:r w:rsidRPr="0000530B">
        <w:rPr>
          <w:rFonts w:cs="Times New Roman"/>
          <w:szCs w:val="24"/>
        </w:rPr>
        <w:t xml:space="preserve"> kaynak y</w:t>
      </w:r>
      <w:r w:rsidR="0095331A">
        <w:rPr>
          <w:rFonts w:cs="Times New Roman"/>
          <w:szCs w:val="24"/>
        </w:rPr>
        <w:t>erlerinde, tanklarda</w:t>
      </w:r>
      <w:r w:rsidRPr="0000530B">
        <w:rPr>
          <w:rFonts w:cs="Times New Roman"/>
          <w:szCs w:val="24"/>
        </w:rPr>
        <w:t xml:space="preserve"> sızıntıların gözle kontrol edilmesi,</w:t>
      </w:r>
    </w:p>
    <w:p w:rsidR="003F1BF1" w:rsidRPr="0000530B" w:rsidRDefault="003F1BF1" w:rsidP="003F1BF1">
      <w:pPr>
        <w:spacing w:after="0" w:line="240" w:lineRule="auto"/>
        <w:jc w:val="both"/>
        <w:rPr>
          <w:rFonts w:cs="Times New Roman"/>
          <w:szCs w:val="24"/>
        </w:rPr>
      </w:pPr>
      <w:r w:rsidRPr="0000530B">
        <w:rPr>
          <w:rFonts w:cs="Times New Roman"/>
          <w:szCs w:val="24"/>
        </w:rPr>
        <w:t>•</w:t>
      </w:r>
      <w:r w:rsidRPr="0000530B">
        <w:rPr>
          <w:rFonts w:cs="Times New Roman"/>
          <w:szCs w:val="24"/>
        </w:rPr>
        <w:tab/>
        <w:t>Boru hatlarına ve tanklarına basınç testleri yapılması,</w:t>
      </w:r>
    </w:p>
    <w:p w:rsidR="003F1BF1" w:rsidRPr="0000530B" w:rsidRDefault="003F1BF1" w:rsidP="003F1BF1">
      <w:pPr>
        <w:spacing w:after="0" w:line="240" w:lineRule="auto"/>
        <w:jc w:val="both"/>
        <w:rPr>
          <w:rFonts w:cs="Times New Roman"/>
          <w:szCs w:val="24"/>
        </w:rPr>
      </w:pPr>
      <w:r w:rsidRPr="0000530B">
        <w:rPr>
          <w:rFonts w:cs="Times New Roman"/>
          <w:szCs w:val="24"/>
        </w:rPr>
        <w:t>•</w:t>
      </w:r>
      <w:r w:rsidRPr="0000530B">
        <w:rPr>
          <w:rFonts w:cs="Times New Roman"/>
          <w:szCs w:val="24"/>
        </w:rPr>
        <w:tab/>
        <w:t>Somun ve cıvataların sıkılığının kontrol edilmesi,</w:t>
      </w:r>
    </w:p>
    <w:p w:rsidR="003F1BF1" w:rsidRPr="0000530B" w:rsidRDefault="003F1BF1" w:rsidP="003F1BF1">
      <w:pPr>
        <w:spacing w:after="0" w:line="240" w:lineRule="auto"/>
        <w:jc w:val="both"/>
        <w:rPr>
          <w:rFonts w:cs="Times New Roman"/>
          <w:szCs w:val="24"/>
        </w:rPr>
      </w:pPr>
      <w:r w:rsidRPr="0000530B">
        <w:rPr>
          <w:rFonts w:cs="Times New Roman"/>
          <w:szCs w:val="24"/>
        </w:rPr>
        <w:t>•</w:t>
      </w:r>
      <w:r w:rsidRPr="0000530B">
        <w:rPr>
          <w:rFonts w:cs="Times New Roman"/>
          <w:szCs w:val="24"/>
        </w:rPr>
        <w:tab/>
        <w:t>Makinelerdeki, valflerdeki ve setlerdeki aşınma ve yırtılmaların kontrol edilmesi,</w:t>
      </w:r>
    </w:p>
    <w:p w:rsidR="003F1BF1" w:rsidRPr="0000530B" w:rsidRDefault="003F1BF1" w:rsidP="003F1BF1">
      <w:pPr>
        <w:spacing w:after="0" w:line="240" w:lineRule="auto"/>
        <w:jc w:val="both"/>
        <w:rPr>
          <w:rFonts w:cs="Times New Roman"/>
          <w:szCs w:val="24"/>
        </w:rPr>
      </w:pPr>
      <w:r w:rsidRPr="0000530B">
        <w:rPr>
          <w:rFonts w:cs="Times New Roman"/>
          <w:szCs w:val="24"/>
        </w:rPr>
        <w:t>•</w:t>
      </w:r>
      <w:r w:rsidRPr="0000530B">
        <w:rPr>
          <w:rFonts w:cs="Times New Roman"/>
          <w:szCs w:val="24"/>
        </w:rPr>
        <w:tab/>
        <w:t>Ölçüm sistemlerinin yeniden kalibre edilmesi,</w:t>
      </w:r>
    </w:p>
    <w:p w:rsidR="003F1BF1" w:rsidRPr="0000530B" w:rsidRDefault="0095331A" w:rsidP="003F1BF1">
      <w:pPr>
        <w:spacing w:after="0" w:line="240" w:lineRule="auto"/>
        <w:jc w:val="both"/>
        <w:rPr>
          <w:rFonts w:cs="Times New Roman"/>
          <w:szCs w:val="24"/>
        </w:rPr>
      </w:pPr>
      <w:r>
        <w:rPr>
          <w:rFonts w:cs="Times New Roman"/>
          <w:szCs w:val="24"/>
        </w:rPr>
        <w:t>•</w:t>
      </w:r>
      <w:r>
        <w:rPr>
          <w:rFonts w:cs="Times New Roman"/>
          <w:szCs w:val="24"/>
        </w:rPr>
        <w:tab/>
        <w:t xml:space="preserve">Arıtma </w:t>
      </w:r>
      <w:proofErr w:type="gramStart"/>
      <w:r w:rsidR="003F1BF1" w:rsidRPr="0000530B">
        <w:rPr>
          <w:rFonts w:cs="Times New Roman"/>
          <w:szCs w:val="24"/>
        </w:rPr>
        <w:t>ekipmanının</w:t>
      </w:r>
      <w:proofErr w:type="gramEnd"/>
      <w:r w:rsidR="003F1BF1" w:rsidRPr="0000530B">
        <w:rPr>
          <w:rFonts w:cs="Times New Roman"/>
          <w:szCs w:val="24"/>
        </w:rPr>
        <w:t xml:space="preserve"> tam anlamıyla çalışır durumda olduğunun temin edilmesi</w:t>
      </w:r>
    </w:p>
    <w:p w:rsidR="00473C08" w:rsidRPr="007218A7" w:rsidRDefault="00473C08" w:rsidP="00776437">
      <w:pPr>
        <w:spacing w:after="0" w:line="240" w:lineRule="auto"/>
        <w:jc w:val="both"/>
        <w:rPr>
          <w:rFonts w:cs="Times New Roman"/>
          <w:b/>
          <w:szCs w:val="24"/>
        </w:rPr>
      </w:pPr>
    </w:p>
    <w:p w:rsidR="00473C08" w:rsidRPr="007218A7" w:rsidRDefault="00473C08" w:rsidP="00776437">
      <w:pPr>
        <w:spacing w:after="0" w:line="240" w:lineRule="auto"/>
        <w:jc w:val="both"/>
        <w:rPr>
          <w:rFonts w:cs="Times New Roman"/>
          <w:szCs w:val="24"/>
        </w:rPr>
      </w:pPr>
    </w:p>
    <w:p w:rsidR="00B10AD1" w:rsidRDefault="007218A7" w:rsidP="00AC0591">
      <w:pPr>
        <w:pStyle w:val="Balk2"/>
      </w:pPr>
      <w:r>
        <w:rPr>
          <w:sz w:val="28"/>
          <w:szCs w:val="28"/>
        </w:rPr>
        <w:t xml:space="preserve"> </w:t>
      </w:r>
      <w:r w:rsidRPr="00AC0591">
        <w:t xml:space="preserve"> </w:t>
      </w:r>
      <w:bookmarkStart w:id="9" w:name="_Toc466980918"/>
      <w:r w:rsidR="00473C08" w:rsidRPr="00AC0591">
        <w:t>İzleme</w:t>
      </w:r>
      <w:bookmarkEnd w:id="9"/>
      <w:r w:rsidR="00473C08" w:rsidRPr="00AC0591">
        <w:t xml:space="preserve">  </w:t>
      </w:r>
    </w:p>
    <w:p w:rsidR="00473C08" w:rsidRPr="00B10AD1" w:rsidRDefault="00473C08" w:rsidP="00B10AD1">
      <w:pPr>
        <w:rPr>
          <w:b/>
        </w:rPr>
      </w:pPr>
      <w:r w:rsidRPr="00B10AD1">
        <w:rPr>
          <w:b/>
        </w:rPr>
        <w:t xml:space="preserve">(Ayrıntı için Bkz. STS-BREF; Bölüm </w:t>
      </w:r>
      <w:proofErr w:type="gramStart"/>
      <w:r w:rsidRPr="00B10AD1">
        <w:rPr>
          <w:b/>
        </w:rPr>
        <w:t>20.3</w:t>
      </w:r>
      <w:proofErr w:type="gramEnd"/>
      <w:r w:rsidRPr="00B10AD1">
        <w:rPr>
          <w:b/>
        </w:rPr>
        <w:t xml:space="preserve"> &amp; Annex 24.5)</w:t>
      </w:r>
    </w:p>
    <w:p w:rsidR="00473C08" w:rsidRPr="007218A7" w:rsidRDefault="00473C08" w:rsidP="00473C08">
      <w:pPr>
        <w:autoSpaceDE w:val="0"/>
        <w:autoSpaceDN w:val="0"/>
        <w:adjustRightInd w:val="0"/>
        <w:spacing w:before="240" w:line="240" w:lineRule="auto"/>
        <w:jc w:val="both"/>
        <w:rPr>
          <w:rFonts w:cs="TimesNewRoman"/>
          <w:szCs w:val="24"/>
        </w:rPr>
      </w:pPr>
      <w:r w:rsidRPr="007218A7">
        <w:rPr>
          <w:rFonts w:cs="TimesNewRoman"/>
          <w:szCs w:val="24"/>
        </w:rPr>
        <w:t xml:space="preserve">STS – BREF kapsamında yer alan 18 farklı sektörde solvent </w:t>
      </w:r>
      <w:proofErr w:type="gramStart"/>
      <w:r w:rsidRPr="007218A7">
        <w:rPr>
          <w:rFonts w:cs="TimesNewRoman"/>
          <w:szCs w:val="24"/>
        </w:rPr>
        <w:t>emisyonları</w:t>
      </w:r>
      <w:proofErr w:type="gramEnd"/>
      <w:r w:rsidRPr="007218A7">
        <w:rPr>
          <w:rFonts w:cs="TimesNewRoman"/>
          <w:szCs w:val="24"/>
        </w:rPr>
        <w:t xml:space="preserve">, kütle dengesi ile veya boru sonu yöntemlerle izlenebilir.  </w:t>
      </w:r>
    </w:p>
    <w:p w:rsidR="00473C08" w:rsidRPr="007218A7" w:rsidRDefault="00473C08" w:rsidP="00473C08">
      <w:pPr>
        <w:spacing w:after="0" w:line="240" w:lineRule="auto"/>
        <w:jc w:val="both"/>
        <w:rPr>
          <w:rFonts w:ascii="Calibri" w:eastAsia="Calibri" w:hAnsi="Calibri" w:cs="Times New Roman"/>
          <w:szCs w:val="24"/>
        </w:rPr>
      </w:pPr>
      <w:r w:rsidRPr="007218A7">
        <w:rPr>
          <w:rFonts w:cs="TimesNewRoman"/>
          <w:b/>
          <w:szCs w:val="24"/>
        </w:rPr>
        <w:t>Solventlerin Kütle Dengesi ile İzlenmesi</w:t>
      </w:r>
      <w:r w:rsidRPr="007218A7">
        <w:rPr>
          <w:rFonts w:cs="TimesNewRoman"/>
          <w:szCs w:val="24"/>
        </w:rPr>
        <w:t xml:space="preserve"> </w:t>
      </w:r>
      <w:r w:rsidRPr="007218A7">
        <w:rPr>
          <w:rFonts w:cs="TimesNewRoman+2"/>
          <w:b/>
          <w:szCs w:val="24"/>
        </w:rPr>
        <w:t>(Bkz. STS-BREF, Bölüm 20.3.1)</w:t>
      </w:r>
    </w:p>
    <w:p w:rsidR="00473C08" w:rsidRPr="007218A7" w:rsidRDefault="00473C08" w:rsidP="00473C08">
      <w:pPr>
        <w:spacing w:after="0" w:line="240" w:lineRule="auto"/>
        <w:jc w:val="both"/>
        <w:rPr>
          <w:rFonts w:cs="Times New Roman"/>
          <w:szCs w:val="24"/>
        </w:rPr>
      </w:pPr>
      <w:r w:rsidRPr="007218A7">
        <w:rPr>
          <w:rFonts w:cs="Times New Roman"/>
          <w:szCs w:val="24"/>
        </w:rPr>
        <w:t xml:space="preserve">Emisyonlar, solvent yönetim planı olarak da adlandırılan, kütle bilanço dengesi sayesinde tespit edilmektedir. Solvent yönetim planı (kütle dengesi) birtakım gereksinimleri tespit etmek için kullanılmaktadır. </w:t>
      </w:r>
    </w:p>
    <w:p w:rsidR="00473C08" w:rsidRPr="007218A7" w:rsidRDefault="00473C08" w:rsidP="00473C08">
      <w:pPr>
        <w:autoSpaceDE w:val="0"/>
        <w:autoSpaceDN w:val="0"/>
        <w:adjustRightInd w:val="0"/>
        <w:spacing w:after="0" w:line="240" w:lineRule="auto"/>
        <w:jc w:val="both"/>
        <w:rPr>
          <w:rFonts w:cs="TimesNewRoman"/>
          <w:szCs w:val="24"/>
        </w:rPr>
      </w:pPr>
      <w:r w:rsidRPr="007218A7">
        <w:rPr>
          <w:rFonts w:cs="TimesNewRoman,Bold"/>
          <w:bCs/>
          <w:szCs w:val="24"/>
        </w:rPr>
        <w:t>Çevresel faydalar:</w:t>
      </w:r>
      <w:r w:rsidRPr="007218A7">
        <w:rPr>
          <w:rFonts w:cs="TimesNewRoman,Bold"/>
          <w:b/>
          <w:bCs/>
          <w:szCs w:val="24"/>
        </w:rPr>
        <w:t xml:space="preserve"> </w:t>
      </w:r>
      <w:r w:rsidRPr="007218A7">
        <w:rPr>
          <w:rFonts w:cs="TimesNewRoman"/>
          <w:szCs w:val="24"/>
        </w:rPr>
        <w:t xml:space="preserve">Solvent dengeleri kaçak </w:t>
      </w:r>
      <w:proofErr w:type="gramStart"/>
      <w:r w:rsidRPr="007218A7">
        <w:rPr>
          <w:rFonts w:cs="TimesNewRoman"/>
          <w:szCs w:val="24"/>
        </w:rPr>
        <w:t>emisyonlar</w:t>
      </w:r>
      <w:r w:rsidRPr="007218A7">
        <w:rPr>
          <w:rFonts w:cs="TimesNewRoman+2"/>
          <w:szCs w:val="24"/>
        </w:rPr>
        <w:t>ı</w:t>
      </w:r>
      <w:r w:rsidRPr="007218A7">
        <w:rPr>
          <w:rFonts w:cs="TimesNewRoman"/>
          <w:szCs w:val="24"/>
        </w:rPr>
        <w:t>n</w:t>
      </w:r>
      <w:proofErr w:type="gramEnd"/>
      <w:r w:rsidRPr="007218A7">
        <w:rPr>
          <w:rFonts w:cs="TimesNewRoman"/>
          <w:szCs w:val="24"/>
        </w:rPr>
        <w:t xml:space="preserve"> tahmin edilmesi ve dolayısıyla kontrolü için gereklidir. S</w:t>
      </w:r>
      <w:r w:rsidRPr="007218A7">
        <w:rPr>
          <w:rFonts w:cs="TimesNewRoman+2"/>
          <w:szCs w:val="24"/>
        </w:rPr>
        <w:t>ı</w:t>
      </w:r>
      <w:r w:rsidRPr="007218A7">
        <w:rPr>
          <w:rFonts w:cs="TimesNewRoman"/>
          <w:szCs w:val="24"/>
        </w:rPr>
        <w:t>k hesaplanan dengeler herhangi bir düzensiz durumu ortaya ç</w:t>
      </w:r>
      <w:r w:rsidRPr="007218A7">
        <w:rPr>
          <w:rFonts w:cs="TimesNewRoman+2"/>
          <w:szCs w:val="24"/>
        </w:rPr>
        <w:t xml:space="preserve">ıkarır, </w:t>
      </w:r>
      <w:r w:rsidRPr="007218A7">
        <w:rPr>
          <w:rFonts w:cs="TimesNewRoman"/>
          <w:szCs w:val="24"/>
        </w:rPr>
        <w:t>çevresel riskleri azalt</w:t>
      </w:r>
      <w:r w:rsidRPr="007218A7">
        <w:rPr>
          <w:rFonts w:cs="TimesNewRoman+2"/>
          <w:szCs w:val="24"/>
        </w:rPr>
        <w:t>ı</w:t>
      </w:r>
      <w:r w:rsidRPr="007218A7">
        <w:rPr>
          <w:rFonts w:cs="TimesNewRoman"/>
          <w:szCs w:val="24"/>
        </w:rPr>
        <w:t xml:space="preserve">r ve solvent </w:t>
      </w:r>
      <w:proofErr w:type="gramStart"/>
      <w:r w:rsidRPr="007218A7">
        <w:rPr>
          <w:rFonts w:cs="TimesNewRoman"/>
          <w:szCs w:val="24"/>
        </w:rPr>
        <w:t>emisyonlarının</w:t>
      </w:r>
      <w:proofErr w:type="gramEnd"/>
      <w:r w:rsidRPr="007218A7">
        <w:rPr>
          <w:rFonts w:cs="TimesNewRoman"/>
          <w:szCs w:val="24"/>
        </w:rPr>
        <w:t xml:space="preserve"> azaltılmasını</w:t>
      </w:r>
      <w:r w:rsidRPr="007218A7">
        <w:rPr>
          <w:rFonts w:cs="TimesNewRoman+2"/>
          <w:szCs w:val="24"/>
        </w:rPr>
        <w:t xml:space="preserve"> </w:t>
      </w:r>
      <w:r w:rsidRPr="007218A7">
        <w:rPr>
          <w:rFonts w:cs="TimesNewRoman"/>
          <w:szCs w:val="24"/>
        </w:rPr>
        <w:t>sa</w:t>
      </w:r>
      <w:r w:rsidRPr="007218A7">
        <w:rPr>
          <w:rFonts w:eastAsia="TimesNewRoman+1" w:cs="TimesNewRoman+1"/>
          <w:szCs w:val="24"/>
        </w:rPr>
        <w:t>ğ</w:t>
      </w:r>
      <w:r w:rsidRPr="007218A7">
        <w:rPr>
          <w:rFonts w:cs="TimesNewRoman"/>
          <w:szCs w:val="24"/>
        </w:rPr>
        <w:t>lar.</w:t>
      </w:r>
    </w:p>
    <w:p w:rsidR="00473C08" w:rsidRPr="007218A7" w:rsidRDefault="00473C08" w:rsidP="00473C08">
      <w:pPr>
        <w:autoSpaceDE w:val="0"/>
        <w:autoSpaceDN w:val="0"/>
        <w:adjustRightInd w:val="0"/>
        <w:spacing w:after="0" w:line="240" w:lineRule="auto"/>
        <w:jc w:val="both"/>
        <w:rPr>
          <w:rFonts w:cs="TimesNewRoman"/>
          <w:szCs w:val="24"/>
        </w:rPr>
      </w:pPr>
    </w:p>
    <w:p w:rsidR="00473C08" w:rsidRPr="007218A7" w:rsidRDefault="00473C08" w:rsidP="00473C08">
      <w:pPr>
        <w:autoSpaceDE w:val="0"/>
        <w:autoSpaceDN w:val="0"/>
        <w:adjustRightInd w:val="0"/>
        <w:spacing w:after="0" w:line="240" w:lineRule="auto"/>
        <w:jc w:val="both"/>
        <w:rPr>
          <w:rFonts w:ascii="Calibri" w:eastAsia="Calibri" w:hAnsi="Calibri" w:cs="Times New Roman"/>
          <w:szCs w:val="24"/>
        </w:rPr>
      </w:pPr>
      <w:r w:rsidRPr="007218A7">
        <w:rPr>
          <w:rFonts w:cs="TimesNewRoman+2"/>
          <w:b/>
          <w:szCs w:val="24"/>
        </w:rPr>
        <w:t>Havaya Salınan Emisyonların Doğrudan Ölçümü (Bkz. STS-BREF, Bölüm 20.3.2)</w:t>
      </w:r>
    </w:p>
    <w:p w:rsidR="00473C08" w:rsidRPr="007218A7" w:rsidRDefault="00473C08" w:rsidP="00473C08">
      <w:pPr>
        <w:autoSpaceDE w:val="0"/>
        <w:autoSpaceDN w:val="0"/>
        <w:adjustRightInd w:val="0"/>
        <w:spacing w:after="0" w:line="240" w:lineRule="auto"/>
        <w:jc w:val="both"/>
        <w:rPr>
          <w:rFonts w:cs="Times New Roman"/>
          <w:szCs w:val="24"/>
        </w:rPr>
      </w:pPr>
      <w:r w:rsidRPr="007218A7">
        <w:rPr>
          <w:rFonts w:cs="Times New Roman"/>
          <w:szCs w:val="24"/>
        </w:rPr>
        <w:t xml:space="preserve">UOB </w:t>
      </w:r>
      <w:proofErr w:type="gramStart"/>
      <w:r w:rsidRPr="007218A7">
        <w:rPr>
          <w:rFonts w:cs="Times New Roman"/>
          <w:szCs w:val="24"/>
        </w:rPr>
        <w:t>emisyonları</w:t>
      </w:r>
      <w:proofErr w:type="gramEnd"/>
      <w:r w:rsidRPr="007218A7">
        <w:rPr>
          <w:rFonts w:cs="Times New Roman"/>
          <w:szCs w:val="24"/>
        </w:rPr>
        <w:t>, atık gazdaki partiküller, hacimsel akış, vs. gibi, havaya salınan emisyonların tespiti için doğrudan ölçümlerin yapılmasını gerektiren ilgili tekniklerin kullanılmasıdır.</w:t>
      </w:r>
    </w:p>
    <w:p w:rsidR="00473C08" w:rsidRPr="007218A7" w:rsidRDefault="00473C08" w:rsidP="00473C08">
      <w:pPr>
        <w:autoSpaceDE w:val="0"/>
        <w:autoSpaceDN w:val="0"/>
        <w:adjustRightInd w:val="0"/>
        <w:spacing w:after="0" w:line="240" w:lineRule="auto"/>
        <w:rPr>
          <w:rFonts w:cs="TimesNewRoman+2"/>
          <w:szCs w:val="24"/>
        </w:rPr>
      </w:pPr>
      <w:r w:rsidRPr="007218A7">
        <w:rPr>
          <w:rFonts w:cs="TimesNewRoman,Bold"/>
          <w:bCs/>
          <w:szCs w:val="24"/>
        </w:rPr>
        <w:t>Çevresel faydalar:</w:t>
      </w:r>
      <w:r w:rsidRPr="007218A7">
        <w:rPr>
          <w:rFonts w:cs="TimesNewRoman,Bold"/>
          <w:b/>
          <w:bCs/>
          <w:szCs w:val="24"/>
        </w:rPr>
        <w:t xml:space="preserve"> </w:t>
      </w:r>
      <w:r w:rsidRPr="007218A7">
        <w:rPr>
          <w:rFonts w:cs="TimesNewRoman"/>
          <w:szCs w:val="24"/>
        </w:rPr>
        <w:t>Veri sunulmam</w:t>
      </w:r>
      <w:r w:rsidRPr="007218A7">
        <w:rPr>
          <w:rFonts w:cs="TimesNewRoman+2"/>
          <w:szCs w:val="24"/>
        </w:rPr>
        <w:t>ıştır.</w:t>
      </w:r>
    </w:p>
    <w:p w:rsidR="00473C08" w:rsidRPr="007218A7" w:rsidRDefault="00473C08" w:rsidP="00473C08">
      <w:pPr>
        <w:autoSpaceDE w:val="0"/>
        <w:autoSpaceDN w:val="0"/>
        <w:adjustRightInd w:val="0"/>
        <w:spacing w:after="0" w:line="240" w:lineRule="auto"/>
        <w:rPr>
          <w:rFonts w:cs="TimesNewRoman"/>
          <w:color w:val="FF0000"/>
          <w:szCs w:val="24"/>
        </w:rPr>
      </w:pPr>
    </w:p>
    <w:p w:rsidR="00473C08" w:rsidRPr="007218A7" w:rsidRDefault="009133A6" w:rsidP="00473C08">
      <w:pPr>
        <w:autoSpaceDE w:val="0"/>
        <w:autoSpaceDN w:val="0"/>
        <w:adjustRightInd w:val="0"/>
        <w:spacing w:after="0" w:line="240" w:lineRule="auto"/>
        <w:jc w:val="both"/>
        <w:rPr>
          <w:rFonts w:cs="TimesNewRoman+2"/>
          <w:b/>
          <w:szCs w:val="24"/>
        </w:rPr>
      </w:pPr>
      <w:r>
        <w:rPr>
          <w:noProof/>
          <w:lang w:eastAsia="tr-TR"/>
        </w:rPr>
        <w:lastRenderedPageBreak/>
        <w:pict>
          <v:shape id="_x0000_s1033" type="#_x0000_t202" style="position:absolute;left:0;text-align:left;margin-left:4.1pt;margin-top:6.85pt;width:470.25pt;height:111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ESAIAAIkEAAAOAAAAZHJzL2Uyb0RvYy54bWysVNuO0zAQfUfiHyy/0yRVL9uo6WrpUoTY&#10;BaSFD3Acp7GwPcF2mpSv37HTli6IF8SLZc9MzsycM5P17aAVOQjrJJiCZpOUEmE4VNLsC/rt6+7N&#10;DSXOM1MxBUYU9Cgcvd28frXu21xMoQFVCUsQxLi8bwvaeN/mSeJ4IzRzE2iFQWcNVjOPT7tPKst6&#10;RNcqmabpIunBVq0FLpxD6/3opJuIX9eC+8917YQnqqBYm4+njWcZzmSzZvnesraR/FQG+4cqNJMG&#10;k16g7plnpLPyDygtuQUHtZ9w0AnUteQi9oDdZOlv3Tw1rBWxFyTHtRea3P+D5Z8OXyyRVUGXlBim&#10;UaJH4aUhHzvfuY5MA0N963IMfGox1A9vYUClY7eufQD+3RED24aZvbizFvpGsAorzMKXydWnI44L&#10;IGX/CBWmYp2HCDTUVgf6kBCC6KjU8aKOGDzhaJyvltNsOaeEoy+bpatlGvVLWH7+vLXOvxegSbgU&#10;1KL8EZ4dHpwP5bD8HBKyOVCy2kml4sPuy62y5MBwVHa7bYrowa46jcWO5hkaTzODZpys0bw4mxHf&#10;jTAx1wt8ZUhf0NV8Oh+p+2vuAHbp7AWElh6XRUld0JtLEMsD4e9MFUfZM6nGO9aizEmBQPpIvx/K&#10;Icq9OAtbQnVESSyMu4G7jJcG7E9KetyLgrofHbOCEvXBoKyrbDYLixQfs/lyig977SmvPcxwhCqo&#10;p2S8bn1cvkCsgTuUv5ZRmDAnYyWnknHeI4en3QwLdf2OUb/+IJtnAAAA//8DAFBLAwQUAAYACAAA&#10;ACEA6lOrUd8AAAAIAQAADwAAAGRycy9kb3ducmV2LnhtbEyPQU/DMAyF70j8h8hIXNCW0gErpekE&#10;QwiJw9DGBNesMW1F4lRNupZ/jznBzfZ7ev5esZqcFUfsQ+tJweU8AYFUedNSrWD/9jTLQISoyWjr&#10;CRV8Y4BVeXpS6Nz4kbZ43MVacAiFXCtoYuxyKUPVoNNh7jsk1j5973Tkta+l6fXI4c7KNElupNMt&#10;8YdGd7husPraDU5B9iFfn983j8Nk7CZb48vFw35Epc7Ppvs7EBGn+GeGX3xGh5KZDn4gE4TljJSN&#10;fF4sQbB8e5XxcFCQLq6XIMtC/i9Q/gAAAP//AwBQSwECLQAUAAYACAAAACEAtoM4kv4AAADhAQAA&#10;EwAAAAAAAAAAAAAAAAAAAAAAW0NvbnRlbnRfVHlwZXNdLnhtbFBLAQItABQABgAIAAAAIQA4/SH/&#10;1gAAAJQBAAALAAAAAAAAAAAAAAAAAC8BAABfcmVscy8ucmVsc1BLAQItABQABgAIAAAAIQD+yH8E&#10;SAIAAIkEAAAOAAAAAAAAAAAAAAAAAC4CAABkcnMvZTJvRG9jLnhtbFBLAQItABQABgAIAAAAIQDq&#10;U6tR3wAAAAgBAAAPAAAAAAAAAAAAAAAAAKIEAABkcnMvZG93bnJldi54bWxQSwUGAAAAAAQABADz&#10;AAAArgUAAAAA&#10;" fillcolor="#ffe699">
            <v:textbox>
              <w:txbxContent>
                <w:p w:rsidR="006F7FC7" w:rsidRPr="00EF5904" w:rsidRDefault="006F7FC7" w:rsidP="00473C08">
                  <w:pPr>
                    <w:jc w:val="both"/>
                    <w:rPr>
                      <w:b/>
                      <w:color w:val="000000" w:themeColor="text1"/>
                    </w:rPr>
                  </w:pPr>
                  <w:r w:rsidRPr="00EF5904">
                    <w:rPr>
                      <w:rFonts w:cs="Times New Roman"/>
                      <w:b/>
                      <w:color w:val="000000" w:themeColor="text1"/>
                      <w:szCs w:val="24"/>
                    </w:rPr>
                    <w:t xml:space="preserve">18. MET: UOB </w:t>
                  </w:r>
                  <w:proofErr w:type="gramStart"/>
                  <w:r w:rsidRPr="00EF5904">
                    <w:rPr>
                      <w:rFonts w:cs="Times New Roman"/>
                      <w:b/>
                      <w:color w:val="000000" w:themeColor="text1"/>
                      <w:szCs w:val="24"/>
                    </w:rPr>
                    <w:t>emisyonlarının</w:t>
                  </w:r>
                  <w:proofErr w:type="gramEnd"/>
                  <w:r w:rsidRPr="00EF5904">
                    <w:rPr>
                      <w:rFonts w:cs="Times New Roman"/>
                      <w:b/>
                      <w:color w:val="000000" w:themeColor="text1"/>
                      <w:szCs w:val="24"/>
                    </w:rPr>
                    <w:t xml:space="preserve"> minimum seviyeye indirilebilmesi için Solvent Yönetim Plan ile izlenmesidir. Solvent Yönetim Planı solventlerin tüketiminin, kullanımının ve </w:t>
                  </w:r>
                  <w:proofErr w:type="gramStart"/>
                  <w:r w:rsidRPr="00EF5904">
                    <w:rPr>
                      <w:rFonts w:cs="Times New Roman"/>
                      <w:b/>
                      <w:color w:val="000000" w:themeColor="text1"/>
                      <w:szCs w:val="24"/>
                    </w:rPr>
                    <w:t>emisyo</w:t>
                  </w:r>
                  <w:r>
                    <w:rPr>
                      <w:rFonts w:cs="Times New Roman"/>
                      <w:b/>
                      <w:color w:val="000000" w:themeColor="text1"/>
                      <w:szCs w:val="24"/>
                    </w:rPr>
                    <w:t>nlarının</w:t>
                  </w:r>
                  <w:proofErr w:type="gramEnd"/>
                  <w:r>
                    <w:rPr>
                      <w:rFonts w:cs="Times New Roman"/>
                      <w:b/>
                      <w:color w:val="000000" w:themeColor="text1"/>
                      <w:szCs w:val="24"/>
                    </w:rPr>
                    <w:t>, özellikle de kaçak UOB</w:t>
                  </w:r>
                  <w:r w:rsidRPr="00EF5904">
                    <w:rPr>
                      <w:rFonts w:cs="Times New Roman"/>
                      <w:b/>
                      <w:color w:val="000000" w:themeColor="text1"/>
                      <w:szCs w:val="24"/>
                    </w:rPr>
                    <w:t xml:space="preserve"> emisyonlarının anlaşılabilmesi açısından çok önemli tekniktir.   Özellikle araç boyahanelerinde UOB boru sonu ölçümü iyi bir uygulama örneği değildir. </w:t>
                  </w:r>
                  <w:r w:rsidRPr="00EF5904">
                    <w:rPr>
                      <w:rFonts w:cs="TimesNewRoman,Bold"/>
                      <w:b/>
                      <w:bCs/>
                      <w:color w:val="000000" w:themeColor="text1"/>
                      <w:szCs w:val="24"/>
                    </w:rPr>
                    <w:t>Araç boyahanelerinden kaynaklanan UOB’lerin tespit edilmesinde Solvent Yönetim Planı ile Kütle Bilanço Yöntemi iyi uygulamadır.</w:t>
                  </w:r>
                </w:p>
              </w:txbxContent>
            </v:textbox>
            <w10:wrap type="square"/>
          </v:shape>
        </w:pict>
      </w:r>
      <w:r w:rsidR="00473C08" w:rsidRPr="007218A7">
        <w:rPr>
          <w:rFonts w:eastAsia="Times New Roman" w:cs="Times New Roman"/>
          <w:szCs w:val="24"/>
        </w:rPr>
        <w:t xml:space="preserve">Araç boyahane tesislerinde Uçucu Organik Bileşik (UOB) boru sonu </w:t>
      </w:r>
      <w:r w:rsidR="007F0921">
        <w:rPr>
          <w:rFonts w:eastAsia="Times New Roman" w:cs="Times New Roman"/>
          <w:szCs w:val="24"/>
        </w:rPr>
        <w:t>ölçüm tekniği</w:t>
      </w:r>
      <w:r w:rsidR="00473C08" w:rsidRPr="007218A7">
        <w:rPr>
          <w:rFonts w:eastAsia="Times New Roman" w:cs="Times New Roman"/>
          <w:szCs w:val="24"/>
        </w:rPr>
        <w:t xml:space="preserve"> iyi uygulama değildir. Araç boyahane tesislerinden kaynaklanan Uçucu Organik Bileşik (UOB) izlenmesinde </w:t>
      </w:r>
      <w:r w:rsidR="00473C08" w:rsidRPr="007218A7">
        <w:rPr>
          <w:rFonts w:cs="TimesNewRoman"/>
          <w:szCs w:val="24"/>
        </w:rPr>
        <w:t>kütle denge yöntemi kullan</w:t>
      </w:r>
      <w:r w:rsidR="00473C08" w:rsidRPr="007218A7">
        <w:rPr>
          <w:rFonts w:cs="TimesNewRoman+2"/>
          <w:szCs w:val="24"/>
        </w:rPr>
        <w:t>ılmalıdır.</w:t>
      </w:r>
      <w:r w:rsidR="00473C08" w:rsidRPr="007218A7">
        <w:rPr>
          <w:rFonts w:cs="TimesNewRoman+2"/>
          <w:i/>
          <w:szCs w:val="24"/>
        </w:rPr>
        <w:t xml:space="preserve"> </w:t>
      </w:r>
      <w:r w:rsidR="00473C08" w:rsidRPr="007218A7">
        <w:rPr>
          <w:rFonts w:eastAsia="Times New Roman" w:cs="Times New Roman"/>
          <w:szCs w:val="24"/>
        </w:rPr>
        <w:t xml:space="preserve"> </w:t>
      </w:r>
      <w:r w:rsidR="00473C08" w:rsidRPr="007218A7">
        <w:rPr>
          <w:rFonts w:cs="TimesNewRoman+2"/>
          <w:szCs w:val="24"/>
        </w:rPr>
        <w:t>(Bkz. STS-BREF, Annex 24.5.1)</w:t>
      </w:r>
      <w:r w:rsidR="00473C08" w:rsidRPr="007218A7">
        <w:rPr>
          <w:rFonts w:cs="TimesNewRoman+2"/>
          <w:b/>
          <w:szCs w:val="24"/>
        </w:rPr>
        <w:t xml:space="preserve"> </w:t>
      </w:r>
    </w:p>
    <w:p w:rsidR="00473C08" w:rsidRDefault="00473C08" w:rsidP="00473C08">
      <w:pPr>
        <w:autoSpaceDE w:val="0"/>
        <w:autoSpaceDN w:val="0"/>
        <w:adjustRightInd w:val="0"/>
        <w:spacing w:after="0" w:line="240" w:lineRule="auto"/>
        <w:jc w:val="both"/>
        <w:rPr>
          <w:rFonts w:cs="TimesNewRoman+2"/>
          <w:szCs w:val="24"/>
        </w:rPr>
      </w:pPr>
      <w:r w:rsidRPr="007218A7">
        <w:rPr>
          <w:rFonts w:cs="TimesNewRoman+2"/>
          <w:szCs w:val="24"/>
        </w:rPr>
        <w:t xml:space="preserve">Otomotiv Sektöründe solvent </w:t>
      </w:r>
      <w:proofErr w:type="gramStart"/>
      <w:r w:rsidRPr="007218A7">
        <w:rPr>
          <w:rFonts w:cs="TimesNewRoman+2"/>
          <w:szCs w:val="24"/>
        </w:rPr>
        <w:t>emisyonlarının</w:t>
      </w:r>
      <w:proofErr w:type="gramEnd"/>
      <w:r w:rsidR="007E0EC7">
        <w:rPr>
          <w:rFonts w:cs="TimesNewRoman+2"/>
          <w:szCs w:val="24"/>
        </w:rPr>
        <w:t xml:space="preserve"> doğrudan ölçüm ile</w:t>
      </w:r>
      <w:r w:rsidRPr="007218A7">
        <w:rPr>
          <w:rFonts w:cs="TimesNewRoman+2"/>
          <w:szCs w:val="24"/>
        </w:rPr>
        <w:t xml:space="preserve"> izlenmesi </w:t>
      </w:r>
      <w:r w:rsidR="007E0EC7">
        <w:rPr>
          <w:rFonts w:cs="TimesNewRoman+2"/>
          <w:szCs w:val="24"/>
        </w:rPr>
        <w:t>STS BREF’te aşağıdaki şekilde değerlendirilmiştir</w:t>
      </w:r>
      <w:r w:rsidRPr="007218A7">
        <w:rPr>
          <w:rFonts w:cs="TimesNewRoman+2"/>
          <w:szCs w:val="24"/>
        </w:rPr>
        <w:t>:</w:t>
      </w:r>
    </w:p>
    <w:p w:rsidR="007E0EC7" w:rsidRPr="007218A7" w:rsidRDefault="007E0EC7" w:rsidP="00473C08">
      <w:pPr>
        <w:autoSpaceDE w:val="0"/>
        <w:autoSpaceDN w:val="0"/>
        <w:adjustRightInd w:val="0"/>
        <w:spacing w:after="0" w:line="240" w:lineRule="auto"/>
        <w:jc w:val="both"/>
        <w:rPr>
          <w:rFonts w:ascii="Calibri" w:eastAsia="Calibri" w:hAnsi="Calibri" w:cs="Times New Roman"/>
          <w:szCs w:val="24"/>
        </w:rPr>
      </w:pPr>
    </w:p>
    <w:p w:rsidR="00473C08" w:rsidRPr="005710AD" w:rsidRDefault="00A65239" w:rsidP="00473C08">
      <w:pPr>
        <w:autoSpaceDE w:val="0"/>
        <w:autoSpaceDN w:val="0"/>
        <w:adjustRightInd w:val="0"/>
        <w:spacing w:after="0" w:line="240" w:lineRule="auto"/>
        <w:ind w:left="708"/>
        <w:jc w:val="both"/>
        <w:rPr>
          <w:rFonts w:cs="TimesNewRoman,Bold"/>
          <w:b/>
          <w:bCs/>
          <w:szCs w:val="24"/>
        </w:rPr>
      </w:pPr>
      <w:r>
        <w:rPr>
          <w:rFonts w:cs="TimesNewRoman,Bold"/>
          <w:b/>
          <w:bCs/>
          <w:i/>
          <w:szCs w:val="24"/>
        </w:rPr>
        <w:t>“</w:t>
      </w:r>
      <w:r w:rsidRPr="00A65239">
        <w:rPr>
          <w:rFonts w:cs="TimesNewRoman,Bold"/>
          <w:b/>
          <w:bCs/>
          <w:i/>
          <w:szCs w:val="24"/>
        </w:rPr>
        <w:t>Bölüm</w:t>
      </w:r>
      <w:r w:rsidR="00473C08" w:rsidRPr="00A65239">
        <w:rPr>
          <w:rFonts w:cs="TimesNewRoman,Bold"/>
          <w:b/>
          <w:bCs/>
          <w:i/>
          <w:szCs w:val="24"/>
        </w:rPr>
        <w:t xml:space="preserve"> </w:t>
      </w:r>
      <w:proofErr w:type="gramStart"/>
      <w:r w:rsidR="00473C08" w:rsidRPr="00A65239">
        <w:rPr>
          <w:rFonts w:cs="TimesNewRoman,Bold"/>
          <w:b/>
          <w:bCs/>
          <w:i/>
          <w:szCs w:val="24"/>
        </w:rPr>
        <w:t>24.5</w:t>
      </w:r>
      <w:proofErr w:type="gramEnd"/>
      <w:r w:rsidR="00473C08" w:rsidRPr="00A65239">
        <w:rPr>
          <w:rFonts w:cs="TimesNewRoman,Bold"/>
          <w:b/>
          <w:bCs/>
          <w:i/>
          <w:szCs w:val="24"/>
        </w:rPr>
        <w:t xml:space="preserve"> Araç boyahanelerinden kaynaklanan UOB lerin tespit edilmesi:</w:t>
      </w:r>
    </w:p>
    <w:p w:rsidR="00473C08" w:rsidRPr="00A65239" w:rsidRDefault="00A65239" w:rsidP="00473C08">
      <w:pPr>
        <w:autoSpaceDE w:val="0"/>
        <w:autoSpaceDN w:val="0"/>
        <w:adjustRightInd w:val="0"/>
        <w:spacing w:after="0" w:line="240" w:lineRule="auto"/>
        <w:ind w:left="708"/>
        <w:jc w:val="both"/>
        <w:rPr>
          <w:rFonts w:cs="TimesNewRoman,Bold"/>
          <w:b/>
          <w:bCs/>
          <w:i/>
          <w:szCs w:val="24"/>
        </w:rPr>
      </w:pPr>
      <w:r>
        <w:rPr>
          <w:rFonts w:cs="TimesNewRoman,Bold"/>
          <w:b/>
          <w:bCs/>
          <w:i/>
          <w:szCs w:val="24"/>
        </w:rPr>
        <w:t xml:space="preserve">  Bölüm</w:t>
      </w:r>
      <w:r w:rsidR="00473C08" w:rsidRPr="00A65239">
        <w:rPr>
          <w:rFonts w:cs="TimesNewRoman,Bold"/>
          <w:b/>
          <w:bCs/>
          <w:i/>
          <w:szCs w:val="24"/>
        </w:rPr>
        <w:t xml:space="preserve"> 24.5.</w:t>
      </w:r>
      <w:r w:rsidR="00473C08" w:rsidRPr="00A65239">
        <w:rPr>
          <w:rFonts w:cs="TimesNewRoman,Bold+1"/>
          <w:b/>
          <w:bCs/>
          <w:i/>
          <w:szCs w:val="24"/>
        </w:rPr>
        <w:t>1</w:t>
      </w:r>
      <w:r w:rsidR="00473C08" w:rsidRPr="00A65239">
        <w:rPr>
          <w:rFonts w:cs="TimesNewRoman,Bold"/>
          <w:b/>
          <w:bCs/>
          <w:i/>
          <w:szCs w:val="24"/>
        </w:rPr>
        <w:t>. Temel prensipler/genel bak</w:t>
      </w:r>
      <w:r w:rsidR="00473C08" w:rsidRPr="00A65239">
        <w:rPr>
          <w:rFonts w:cs="TimesNewRoman,Bold+2"/>
          <w:b/>
          <w:bCs/>
          <w:i/>
          <w:szCs w:val="24"/>
        </w:rPr>
        <w:t>ı</w:t>
      </w:r>
      <w:r w:rsidR="00473C08" w:rsidRPr="00A65239">
        <w:rPr>
          <w:rFonts w:cs="TimesNewRoman,Bold+1"/>
          <w:b/>
          <w:bCs/>
          <w:i/>
          <w:szCs w:val="24"/>
        </w:rPr>
        <w:t>ş:</w:t>
      </w:r>
    </w:p>
    <w:p w:rsidR="00473C08" w:rsidRPr="007218A7" w:rsidRDefault="00473C08" w:rsidP="00473C08">
      <w:pPr>
        <w:autoSpaceDE w:val="0"/>
        <w:autoSpaceDN w:val="0"/>
        <w:adjustRightInd w:val="0"/>
        <w:spacing w:after="0" w:line="240" w:lineRule="auto"/>
        <w:jc w:val="both"/>
        <w:rPr>
          <w:rFonts w:cs="TimesNewRoman"/>
          <w:i/>
          <w:szCs w:val="24"/>
        </w:rPr>
      </w:pPr>
      <w:r w:rsidRPr="007E0EC7">
        <w:rPr>
          <w:rFonts w:cs="TimesNewRoman"/>
          <w:b/>
          <w:i/>
          <w:szCs w:val="24"/>
        </w:rPr>
        <w:t>2.</w:t>
      </w:r>
      <w:r w:rsidRPr="007218A7">
        <w:rPr>
          <w:rFonts w:cs="TimesNewRoman"/>
          <w:i/>
          <w:szCs w:val="24"/>
        </w:rPr>
        <w:t xml:space="preserve"> Boyahanelerden kaynaklanan UOB emisyonlar</w:t>
      </w:r>
      <w:r w:rsidRPr="007218A7">
        <w:rPr>
          <w:rFonts w:cs="TimesNewRoman+2"/>
          <w:i/>
          <w:szCs w:val="24"/>
        </w:rPr>
        <w:t>ının</w:t>
      </w:r>
      <w:r w:rsidRPr="007218A7">
        <w:rPr>
          <w:rFonts w:cs="TimesNewRoman"/>
          <w:i/>
          <w:szCs w:val="24"/>
        </w:rPr>
        <w:t xml:space="preserve"> kesintisiz boru sonu önlemleri ile tespit edilmesi, düzenli izleme </w:t>
      </w:r>
      <w:proofErr w:type="gramStart"/>
      <w:r w:rsidRPr="007218A7">
        <w:rPr>
          <w:rFonts w:cs="TimesNewRoman"/>
          <w:i/>
          <w:szCs w:val="24"/>
        </w:rPr>
        <w:t xml:space="preserve">yapılması </w:t>
      </w:r>
      <w:r w:rsidRPr="007218A7">
        <w:rPr>
          <w:rFonts w:cs="TimesNewRoman+2"/>
          <w:i/>
          <w:szCs w:val="24"/>
        </w:rPr>
        <w:t xml:space="preserve"> </w:t>
      </w:r>
      <w:r w:rsidRPr="007218A7">
        <w:rPr>
          <w:rFonts w:cs="TimesNewRoman"/>
          <w:i/>
          <w:szCs w:val="24"/>
        </w:rPr>
        <w:t>için</w:t>
      </w:r>
      <w:proofErr w:type="gramEnd"/>
      <w:r w:rsidRPr="007218A7">
        <w:rPr>
          <w:rFonts w:cs="TimesNewRoman"/>
          <w:i/>
          <w:szCs w:val="24"/>
        </w:rPr>
        <w:t xml:space="preserve"> yeterince do</w:t>
      </w:r>
      <w:r w:rsidRPr="007218A7">
        <w:rPr>
          <w:rFonts w:eastAsia="TimesNewRoman+1" w:cs="TimesNewRoman+1"/>
          <w:i/>
          <w:szCs w:val="24"/>
        </w:rPr>
        <w:t>ğ</w:t>
      </w:r>
      <w:r w:rsidRPr="007218A7">
        <w:rPr>
          <w:rFonts w:cs="TimesNewRoman"/>
          <w:i/>
          <w:szCs w:val="24"/>
        </w:rPr>
        <w:t>ru, güvenilir ya da sa</w:t>
      </w:r>
      <w:r w:rsidRPr="007218A7">
        <w:rPr>
          <w:rFonts w:eastAsia="TimesNewRoman+1" w:cs="TimesNewRoman+1"/>
          <w:i/>
          <w:szCs w:val="24"/>
        </w:rPr>
        <w:t>ğ</w:t>
      </w:r>
      <w:r w:rsidRPr="007218A7">
        <w:rPr>
          <w:rFonts w:cs="TimesNewRoman"/>
          <w:i/>
          <w:szCs w:val="24"/>
        </w:rPr>
        <w:t>lıklı bir teknik de</w:t>
      </w:r>
      <w:r w:rsidRPr="007218A7">
        <w:rPr>
          <w:rFonts w:eastAsia="TimesNewRoman+1" w:cs="TimesNewRoman+1"/>
          <w:i/>
          <w:szCs w:val="24"/>
        </w:rPr>
        <w:t>ğ</w:t>
      </w:r>
      <w:r w:rsidRPr="007218A7">
        <w:rPr>
          <w:rFonts w:cs="TimesNewRoman"/>
          <w:i/>
          <w:szCs w:val="24"/>
        </w:rPr>
        <w:t>ildir. Bu teknik ciddi miktarda kaçak emisyonun ortaya ç</w:t>
      </w:r>
      <w:r w:rsidRPr="007218A7">
        <w:rPr>
          <w:rFonts w:cs="TimesNewRoman+2"/>
          <w:i/>
          <w:szCs w:val="24"/>
        </w:rPr>
        <w:t>ı</w:t>
      </w:r>
      <w:r w:rsidRPr="007218A7">
        <w:rPr>
          <w:rFonts w:cs="TimesNewRoman"/>
          <w:i/>
          <w:szCs w:val="24"/>
        </w:rPr>
        <w:t>kma ihtimalini göz önünde bulundurmakta ve yüksek sermaye ve operasyon maliyetlerine yol açmas</w:t>
      </w:r>
      <w:r w:rsidRPr="007218A7">
        <w:rPr>
          <w:rFonts w:cs="TimesNewRoman+2"/>
          <w:i/>
          <w:szCs w:val="24"/>
        </w:rPr>
        <w:t>ı</w:t>
      </w:r>
      <w:r w:rsidRPr="007218A7">
        <w:rPr>
          <w:rFonts w:cs="TimesNewRoman"/>
          <w:i/>
          <w:szCs w:val="24"/>
        </w:rPr>
        <w:t>ndan dolay</w:t>
      </w:r>
      <w:r w:rsidRPr="007218A7">
        <w:rPr>
          <w:rFonts w:cs="TimesNewRoman+2"/>
          <w:i/>
          <w:szCs w:val="24"/>
        </w:rPr>
        <w:t xml:space="preserve">ı </w:t>
      </w:r>
      <w:r w:rsidRPr="007218A7">
        <w:rPr>
          <w:rFonts w:cs="TimesNewRoman"/>
          <w:i/>
          <w:szCs w:val="24"/>
        </w:rPr>
        <w:t xml:space="preserve">fayda maliyeti </w:t>
      </w:r>
      <w:proofErr w:type="gramStart"/>
      <w:r w:rsidRPr="007218A7">
        <w:rPr>
          <w:rFonts w:cs="TimesNewRoman"/>
          <w:i/>
          <w:szCs w:val="24"/>
        </w:rPr>
        <w:t>bak</w:t>
      </w:r>
      <w:r w:rsidRPr="007218A7">
        <w:rPr>
          <w:rFonts w:cs="TimesNewRoman+2"/>
          <w:i/>
          <w:szCs w:val="24"/>
        </w:rPr>
        <w:t xml:space="preserve">ımından </w:t>
      </w:r>
      <w:r w:rsidRPr="007218A7">
        <w:rPr>
          <w:rFonts w:cs="TimesNewRoman"/>
          <w:i/>
          <w:szCs w:val="24"/>
        </w:rPr>
        <w:t xml:space="preserve"> olumsuz</w:t>
      </w:r>
      <w:proofErr w:type="gramEnd"/>
      <w:r w:rsidRPr="007218A7">
        <w:rPr>
          <w:rFonts w:cs="TimesNewRoman"/>
          <w:i/>
          <w:szCs w:val="24"/>
        </w:rPr>
        <w:t xml:space="preserve"> sonuçlar vermektedir (bkz. Bölüm 24.5.2.</w:t>
      </w:r>
      <w:r w:rsidRPr="007218A7">
        <w:rPr>
          <w:rFonts w:eastAsia="TimesNewRoman+1" w:cs="TimesNewRoman+1"/>
          <w:i/>
          <w:szCs w:val="24"/>
        </w:rPr>
        <w:t xml:space="preserve">1 </w:t>
      </w:r>
      <w:r w:rsidRPr="007218A7">
        <w:rPr>
          <w:rFonts w:cs="TimesNewRoman"/>
          <w:i/>
          <w:szCs w:val="24"/>
        </w:rPr>
        <w:t>ve 24.5.2.2). Sözü edilen teknik bir iyi uygulama örne</w:t>
      </w:r>
      <w:r w:rsidRPr="007218A7">
        <w:rPr>
          <w:rFonts w:eastAsia="TimesNewRoman+1" w:cs="TimesNewRoman+1"/>
          <w:i/>
          <w:szCs w:val="24"/>
        </w:rPr>
        <w:t>ğ</w:t>
      </w:r>
      <w:r w:rsidRPr="007218A7">
        <w:rPr>
          <w:rFonts w:cs="TimesNewRoman"/>
          <w:i/>
          <w:szCs w:val="24"/>
        </w:rPr>
        <w:t>i de</w:t>
      </w:r>
      <w:r w:rsidRPr="007218A7">
        <w:rPr>
          <w:rFonts w:eastAsia="TimesNewRoman+1" w:cs="TimesNewRoman+1"/>
          <w:i/>
          <w:szCs w:val="24"/>
        </w:rPr>
        <w:t>ğ</w:t>
      </w:r>
      <w:r w:rsidRPr="007218A7">
        <w:rPr>
          <w:rFonts w:cs="TimesNewRoman"/>
          <w:i/>
          <w:szCs w:val="24"/>
        </w:rPr>
        <w:t>ildir.”</w:t>
      </w:r>
    </w:p>
    <w:p w:rsidR="00473C08" w:rsidRPr="007218A7" w:rsidRDefault="00473C08" w:rsidP="00473C08">
      <w:pPr>
        <w:autoSpaceDE w:val="0"/>
        <w:autoSpaceDN w:val="0"/>
        <w:adjustRightInd w:val="0"/>
        <w:spacing w:after="0" w:line="240" w:lineRule="auto"/>
        <w:jc w:val="both"/>
        <w:rPr>
          <w:rFonts w:cs="TimesNewRoman"/>
          <w:i/>
          <w:szCs w:val="24"/>
        </w:rPr>
      </w:pPr>
    </w:p>
    <w:p w:rsidR="00473C08" w:rsidRPr="00A65239" w:rsidRDefault="00A65239" w:rsidP="00A65239">
      <w:pPr>
        <w:autoSpaceDE w:val="0"/>
        <w:autoSpaceDN w:val="0"/>
        <w:adjustRightInd w:val="0"/>
        <w:spacing w:after="0" w:line="240" w:lineRule="auto"/>
        <w:ind w:left="708"/>
        <w:jc w:val="both"/>
        <w:rPr>
          <w:rFonts w:cs="TimesNewRoman,Bold+1"/>
          <w:b/>
          <w:bCs/>
          <w:i/>
          <w:szCs w:val="24"/>
        </w:rPr>
      </w:pPr>
      <w:r>
        <w:rPr>
          <w:rFonts w:cs="TimesNewRoman,Bold"/>
          <w:b/>
          <w:bCs/>
          <w:i/>
          <w:szCs w:val="24"/>
        </w:rPr>
        <w:t>“</w:t>
      </w:r>
      <w:r>
        <w:rPr>
          <w:rFonts w:cs="TimesNewRoman,Bold+1"/>
          <w:b/>
          <w:bCs/>
          <w:i/>
          <w:szCs w:val="24"/>
        </w:rPr>
        <w:t xml:space="preserve"> Bölüm </w:t>
      </w:r>
      <w:r w:rsidR="00473C08" w:rsidRPr="007218A7">
        <w:rPr>
          <w:rFonts w:cs="TimesNewRoman,Bold"/>
          <w:b/>
          <w:bCs/>
          <w:i/>
          <w:szCs w:val="24"/>
        </w:rPr>
        <w:t>24.5.2.</w:t>
      </w:r>
      <w:r w:rsidR="00473C08" w:rsidRPr="007218A7">
        <w:rPr>
          <w:rFonts w:cs="TimesNewRoman,Bold+1"/>
          <w:b/>
          <w:bCs/>
          <w:i/>
          <w:szCs w:val="24"/>
        </w:rPr>
        <w:t>1</w:t>
      </w:r>
      <w:r w:rsidR="00473C08" w:rsidRPr="007218A7">
        <w:rPr>
          <w:rFonts w:cs="TimesNewRoman,Bold"/>
          <w:b/>
          <w:bCs/>
          <w:i/>
          <w:szCs w:val="24"/>
        </w:rPr>
        <w:t xml:space="preserve">. UOB </w:t>
      </w:r>
      <w:proofErr w:type="gramStart"/>
      <w:r w:rsidR="00473C08" w:rsidRPr="007218A7">
        <w:rPr>
          <w:rFonts w:cs="TimesNewRoman,Bold"/>
          <w:b/>
          <w:bCs/>
          <w:i/>
          <w:szCs w:val="24"/>
        </w:rPr>
        <w:t>emisyonlar</w:t>
      </w:r>
      <w:r w:rsidR="00473C08" w:rsidRPr="007218A7">
        <w:rPr>
          <w:rFonts w:cs="TimesNewRoman,Bold+2"/>
          <w:b/>
          <w:bCs/>
          <w:i/>
          <w:szCs w:val="24"/>
        </w:rPr>
        <w:t>ı</w:t>
      </w:r>
      <w:r w:rsidR="00473C08" w:rsidRPr="007218A7">
        <w:rPr>
          <w:rFonts w:cs="TimesNewRoman,Bold"/>
          <w:b/>
          <w:bCs/>
          <w:i/>
          <w:szCs w:val="24"/>
        </w:rPr>
        <w:t>n</w:t>
      </w:r>
      <w:r w:rsidR="00473C08" w:rsidRPr="007218A7">
        <w:rPr>
          <w:rFonts w:cs="TimesNewRoman,Bold+2"/>
          <w:b/>
          <w:bCs/>
          <w:i/>
          <w:szCs w:val="24"/>
        </w:rPr>
        <w:t>ı</w:t>
      </w:r>
      <w:r w:rsidR="00473C08" w:rsidRPr="007218A7">
        <w:rPr>
          <w:rFonts w:cs="TimesNewRoman,Bold"/>
          <w:b/>
          <w:bCs/>
          <w:i/>
          <w:szCs w:val="24"/>
        </w:rPr>
        <w:t>n</w:t>
      </w:r>
      <w:proofErr w:type="gramEnd"/>
      <w:r w:rsidR="00473C08" w:rsidRPr="007218A7">
        <w:rPr>
          <w:rFonts w:cs="TimesNewRoman,Bold"/>
          <w:b/>
          <w:bCs/>
          <w:i/>
          <w:szCs w:val="24"/>
        </w:rPr>
        <w:t xml:space="preserve"> kütle ak</w:t>
      </w:r>
      <w:r w:rsidR="00473C08" w:rsidRPr="007218A7">
        <w:rPr>
          <w:rFonts w:cs="TimesNewRoman,Bold+2"/>
          <w:b/>
          <w:bCs/>
          <w:i/>
          <w:szCs w:val="24"/>
        </w:rPr>
        <w:t>ı</w:t>
      </w:r>
      <w:r w:rsidR="00473C08" w:rsidRPr="007218A7">
        <w:rPr>
          <w:rFonts w:cs="TimesNewRoman,Bold+1"/>
          <w:b/>
          <w:bCs/>
          <w:i/>
          <w:szCs w:val="24"/>
        </w:rPr>
        <w:t>ş</w:t>
      </w:r>
      <w:r w:rsidR="00473C08" w:rsidRPr="007218A7">
        <w:rPr>
          <w:rFonts w:cs="TimesNewRoman,Bold"/>
          <w:b/>
          <w:bCs/>
          <w:i/>
          <w:szCs w:val="24"/>
        </w:rPr>
        <w:t>lar</w:t>
      </w:r>
      <w:r w:rsidR="00473C08" w:rsidRPr="007218A7">
        <w:rPr>
          <w:rFonts w:cs="TimesNewRoman,Bold+2"/>
          <w:b/>
          <w:bCs/>
          <w:i/>
          <w:szCs w:val="24"/>
        </w:rPr>
        <w:t>ı</w:t>
      </w:r>
      <w:r w:rsidR="00473C08" w:rsidRPr="007218A7">
        <w:rPr>
          <w:rFonts w:cs="TimesNewRoman,Bold"/>
          <w:b/>
          <w:bCs/>
          <w:i/>
          <w:szCs w:val="24"/>
        </w:rPr>
        <w:t>nın izlenmesi</w:t>
      </w:r>
    </w:p>
    <w:p w:rsidR="00473C08" w:rsidRPr="007218A7" w:rsidRDefault="00A65239" w:rsidP="00A65239">
      <w:pPr>
        <w:autoSpaceDE w:val="0"/>
        <w:autoSpaceDN w:val="0"/>
        <w:adjustRightInd w:val="0"/>
        <w:spacing w:after="0" w:line="240" w:lineRule="auto"/>
        <w:jc w:val="both"/>
        <w:rPr>
          <w:rFonts w:cs="TimesNewRoman,Bold"/>
          <w:b/>
          <w:bCs/>
          <w:i/>
          <w:szCs w:val="24"/>
        </w:rPr>
      </w:pPr>
      <w:r>
        <w:rPr>
          <w:rFonts w:cs="TimesNewRoman,Bold"/>
          <w:b/>
          <w:bCs/>
          <w:i/>
          <w:szCs w:val="24"/>
        </w:rPr>
        <w:t xml:space="preserve">              Bölüm </w:t>
      </w:r>
      <w:r w:rsidR="00473C08" w:rsidRPr="007218A7">
        <w:rPr>
          <w:rFonts w:cs="TimesNewRoman,Bold"/>
          <w:b/>
          <w:bCs/>
          <w:i/>
          <w:szCs w:val="24"/>
        </w:rPr>
        <w:t>24.5.2.</w:t>
      </w:r>
      <w:r w:rsidR="00473C08" w:rsidRPr="007218A7">
        <w:rPr>
          <w:rFonts w:cs="TimesNewRoman,Bold+1"/>
          <w:b/>
          <w:bCs/>
          <w:i/>
          <w:szCs w:val="24"/>
        </w:rPr>
        <w:t>1</w:t>
      </w:r>
      <w:r w:rsidR="00473C08" w:rsidRPr="007218A7">
        <w:rPr>
          <w:rFonts w:cs="TimesNewRoman,Bold"/>
          <w:b/>
          <w:bCs/>
          <w:i/>
          <w:szCs w:val="24"/>
        </w:rPr>
        <w:t>.</w:t>
      </w:r>
      <w:r w:rsidR="00473C08" w:rsidRPr="007218A7">
        <w:rPr>
          <w:rFonts w:cs="TimesNewRoman,Bold+1"/>
          <w:b/>
          <w:bCs/>
          <w:i/>
          <w:szCs w:val="24"/>
        </w:rPr>
        <w:t>1</w:t>
      </w:r>
      <w:r w:rsidR="00473C08" w:rsidRPr="007218A7">
        <w:rPr>
          <w:rFonts w:cs="TimesNewRoman,Bold"/>
          <w:b/>
          <w:bCs/>
          <w:i/>
          <w:szCs w:val="24"/>
        </w:rPr>
        <w:t>. Boru sonu önlemleri</w:t>
      </w:r>
    </w:p>
    <w:p w:rsidR="00473C08" w:rsidRPr="007218A7" w:rsidRDefault="007E0EC7" w:rsidP="00A65239">
      <w:pPr>
        <w:autoSpaceDE w:val="0"/>
        <w:autoSpaceDN w:val="0"/>
        <w:adjustRightInd w:val="0"/>
        <w:spacing w:after="0" w:line="240" w:lineRule="auto"/>
        <w:jc w:val="both"/>
        <w:rPr>
          <w:rFonts w:cs="TimesNewRoman"/>
          <w:i/>
          <w:szCs w:val="24"/>
        </w:rPr>
      </w:pPr>
      <w:r>
        <w:rPr>
          <w:rFonts w:cs="TimesNewRoman"/>
          <w:i/>
          <w:szCs w:val="24"/>
        </w:rPr>
        <w:t>“</w:t>
      </w:r>
      <w:r w:rsidR="00473C08" w:rsidRPr="007E0EC7">
        <w:rPr>
          <w:rFonts w:cs="TimesNewRoman"/>
          <w:b/>
          <w:i/>
          <w:szCs w:val="24"/>
        </w:rPr>
        <w:t>a.</w:t>
      </w:r>
      <w:r w:rsidR="00473C08" w:rsidRPr="007218A7">
        <w:rPr>
          <w:rFonts w:cs="TimesNewRoman"/>
          <w:i/>
          <w:szCs w:val="24"/>
        </w:rPr>
        <w:t xml:space="preserve"> Doğru ölçümlerin yapılabilmesi, normalde yalnızca yüksek bacalarla mümkün olan, uzun süreli ve ara müdahale yapılmayan ölçümlerin yapılmasını gerektirir. Boru çapraz kesitinde, ortalama akışın olduğu kısımlarda ve </w:t>
      </w:r>
      <w:proofErr w:type="gramStart"/>
      <w:r w:rsidR="00473C08" w:rsidRPr="007218A7">
        <w:rPr>
          <w:rFonts w:cs="TimesNewRoman"/>
          <w:i/>
          <w:szCs w:val="24"/>
        </w:rPr>
        <w:t>konsantrasyon</w:t>
      </w:r>
      <w:proofErr w:type="gramEnd"/>
      <w:r w:rsidR="00473C08" w:rsidRPr="007218A7">
        <w:rPr>
          <w:rFonts w:cs="TimesNewRoman"/>
          <w:i/>
          <w:szCs w:val="24"/>
        </w:rPr>
        <w:t xml:space="preserve"> dalgalanmalarında birkaç test noktası belirlenmesi ile tüm diğer konfigürasyonların net ölçümlerinin yapılması gerekir. Kabinden çıkan her bir boruda, kabindeki atık gaz akımının ölçümü yapılmalıdır. Bazı boyahanelerde 50’den fazla baca kullanılmaktadır. Merkezi atık gaz borularının kullanıldığı durumlarda, bu boruların çapları çok geniştir. Bu borular oldukça yoğun bir şekilde diğer boru ve cihazlarla kaplıdır. Ölçüm noktalarının doğru yerlerde belirlenmesi, özellikle de mevcut boyahanelerde belirleme yapılması gerekiyorsa, zor ve hatta bazen imkânsızdır. Hemen her durumda, birden fazla noktanın belirlenmesi gerekmektedir (bkz yukarıda yer alan kısım). Kurutucu fırınlarının atık gazları genellikle azaltma teknikleri kullanılarak arıtılmaktadır. Atık gaz arıtma ünitelerinden (WGT) kaynaklanan </w:t>
      </w:r>
      <w:proofErr w:type="gramStart"/>
      <w:r w:rsidR="00473C08" w:rsidRPr="007218A7">
        <w:rPr>
          <w:rFonts w:cs="TimesNewRoman"/>
          <w:i/>
          <w:szCs w:val="24"/>
        </w:rPr>
        <w:t>emisyonların</w:t>
      </w:r>
      <w:proofErr w:type="gramEnd"/>
      <w:r w:rsidR="00473C08" w:rsidRPr="007218A7">
        <w:rPr>
          <w:rFonts w:cs="TimesNewRoman"/>
          <w:i/>
          <w:szCs w:val="24"/>
        </w:rPr>
        <w:t>, sıcak temiz hava akımında ölçülmesi gerekir.</w:t>
      </w:r>
    </w:p>
    <w:p w:rsidR="00473C08" w:rsidRPr="007218A7" w:rsidRDefault="00473C08" w:rsidP="007E0EC7">
      <w:pPr>
        <w:autoSpaceDE w:val="0"/>
        <w:autoSpaceDN w:val="0"/>
        <w:adjustRightInd w:val="0"/>
        <w:spacing w:after="0" w:line="240" w:lineRule="auto"/>
        <w:jc w:val="both"/>
        <w:rPr>
          <w:rFonts w:cs="TimesNewRoman"/>
          <w:i/>
          <w:szCs w:val="24"/>
        </w:rPr>
      </w:pPr>
      <w:r w:rsidRPr="007218A7">
        <w:rPr>
          <w:rFonts w:cs="TimesNewRoman"/>
          <w:i/>
          <w:szCs w:val="24"/>
        </w:rPr>
        <w:t xml:space="preserve">Tesisin teknik tasarımına bağlı olarak, kaçak </w:t>
      </w:r>
      <w:proofErr w:type="gramStart"/>
      <w:r w:rsidRPr="007218A7">
        <w:rPr>
          <w:rFonts w:cs="TimesNewRoman"/>
          <w:i/>
          <w:szCs w:val="24"/>
        </w:rPr>
        <w:t>emisyon</w:t>
      </w:r>
      <w:proofErr w:type="gramEnd"/>
      <w:r w:rsidRPr="007218A7">
        <w:rPr>
          <w:rFonts w:cs="TimesNewRoman"/>
          <w:i/>
          <w:szCs w:val="24"/>
        </w:rPr>
        <w:t xml:space="preserve"> mikt</w:t>
      </w:r>
      <w:r w:rsidR="004436D3">
        <w:rPr>
          <w:rFonts w:cs="TimesNewRoman"/>
          <w:i/>
          <w:szCs w:val="24"/>
        </w:rPr>
        <w:t>arı çok fazla olabilir ve Direktif</w:t>
      </w:r>
      <w:r w:rsidRPr="007218A7">
        <w:rPr>
          <w:rFonts w:cs="TimesNewRoman"/>
          <w:i/>
          <w:szCs w:val="24"/>
        </w:rPr>
        <w:t xml:space="preserve"> gereklerine uygunluk için bu emisyonların değerlendirilmesi gerekir. Tanımı gereği boru sonu izleme tekniği bu kaynakları kapsamamaktadır. Kaçak </w:t>
      </w:r>
      <w:proofErr w:type="gramStart"/>
      <w:r w:rsidRPr="007218A7">
        <w:rPr>
          <w:rFonts w:cs="TimesNewRoman"/>
          <w:i/>
          <w:szCs w:val="24"/>
        </w:rPr>
        <w:t>emisyonların</w:t>
      </w:r>
      <w:proofErr w:type="gramEnd"/>
      <w:r w:rsidRPr="007218A7">
        <w:rPr>
          <w:rFonts w:cs="TimesNewRoman"/>
          <w:i/>
          <w:szCs w:val="24"/>
        </w:rPr>
        <w:t xml:space="preserve"> direkt olarak izlenmesi ise mümkün değildir ya da araç imalatı gibi karmaşık tesislerde çok yüksek maliyetlidir. </w:t>
      </w:r>
    </w:p>
    <w:p w:rsidR="007E0EC7" w:rsidRDefault="00473C08" w:rsidP="007E0EC7">
      <w:pPr>
        <w:autoSpaceDE w:val="0"/>
        <w:autoSpaceDN w:val="0"/>
        <w:adjustRightInd w:val="0"/>
        <w:spacing w:after="0" w:line="240" w:lineRule="auto"/>
        <w:jc w:val="both"/>
        <w:rPr>
          <w:rFonts w:cs="TimesNewRoman"/>
          <w:i/>
          <w:szCs w:val="24"/>
        </w:rPr>
      </w:pPr>
      <w:r w:rsidRPr="007218A7">
        <w:rPr>
          <w:rFonts w:cs="TimesNewRoman"/>
          <w:i/>
          <w:szCs w:val="24"/>
        </w:rPr>
        <w:t xml:space="preserve">Emisyon verilerinin boru sonu ölçümleri ile toplanabilmesi için çok sayıda test noktası belirlenmesi gerekir. </w:t>
      </w:r>
    </w:p>
    <w:p w:rsidR="00473C08" w:rsidRPr="007218A7" w:rsidRDefault="007E0EC7" w:rsidP="007E0EC7">
      <w:pPr>
        <w:autoSpaceDE w:val="0"/>
        <w:autoSpaceDN w:val="0"/>
        <w:adjustRightInd w:val="0"/>
        <w:spacing w:after="0" w:line="240" w:lineRule="auto"/>
        <w:jc w:val="both"/>
        <w:rPr>
          <w:rFonts w:cs="TimesNewRoman"/>
          <w:i/>
          <w:szCs w:val="24"/>
        </w:rPr>
      </w:pPr>
      <w:proofErr w:type="gramStart"/>
      <w:r w:rsidRPr="007E0EC7">
        <w:rPr>
          <w:rFonts w:cs="TimesNewRoman"/>
          <w:b/>
          <w:i/>
          <w:szCs w:val="24"/>
        </w:rPr>
        <w:t>Sonuç :</w:t>
      </w:r>
      <w:r>
        <w:rPr>
          <w:rFonts w:cs="TimesNewRoman"/>
          <w:i/>
          <w:szCs w:val="24"/>
        </w:rPr>
        <w:t xml:space="preserve"> </w:t>
      </w:r>
      <w:r w:rsidR="00473C08" w:rsidRPr="007218A7">
        <w:rPr>
          <w:rFonts w:cs="TimesNewRoman"/>
          <w:i/>
          <w:szCs w:val="24"/>
        </w:rPr>
        <w:t>Kaçak</w:t>
      </w:r>
      <w:proofErr w:type="gramEnd"/>
      <w:r w:rsidR="00473C08" w:rsidRPr="007218A7">
        <w:rPr>
          <w:rFonts w:cs="TimesNewRoman"/>
          <w:i/>
          <w:szCs w:val="24"/>
        </w:rPr>
        <w:t xml:space="preserve"> emisyonların direkt olarak ölçümü pek gerçekçi değildir.”</w:t>
      </w:r>
    </w:p>
    <w:p w:rsidR="00473C08" w:rsidRPr="007218A7" w:rsidRDefault="00473C08" w:rsidP="00473C08">
      <w:pPr>
        <w:autoSpaceDE w:val="0"/>
        <w:autoSpaceDN w:val="0"/>
        <w:adjustRightInd w:val="0"/>
        <w:spacing w:after="0" w:line="240" w:lineRule="auto"/>
        <w:ind w:left="708"/>
        <w:jc w:val="both"/>
        <w:rPr>
          <w:rFonts w:cs="TimesNewRoman"/>
          <w:i/>
          <w:szCs w:val="24"/>
        </w:rPr>
      </w:pPr>
    </w:p>
    <w:p w:rsidR="00473C08" w:rsidRPr="007218A7" w:rsidRDefault="00473C08" w:rsidP="007E0EC7">
      <w:pPr>
        <w:autoSpaceDE w:val="0"/>
        <w:autoSpaceDN w:val="0"/>
        <w:adjustRightInd w:val="0"/>
        <w:spacing w:after="0" w:line="240" w:lineRule="auto"/>
        <w:jc w:val="both"/>
        <w:rPr>
          <w:b/>
          <w:i/>
          <w:szCs w:val="24"/>
        </w:rPr>
      </w:pPr>
      <w:r w:rsidRPr="007218A7">
        <w:rPr>
          <w:rFonts w:cs="TimesNewRoman"/>
          <w:i/>
          <w:szCs w:val="24"/>
        </w:rPr>
        <w:t>“</w:t>
      </w:r>
      <w:r w:rsidRPr="007218A7">
        <w:rPr>
          <w:rFonts w:cs="TimesNewRoman"/>
          <w:b/>
          <w:i/>
          <w:szCs w:val="24"/>
        </w:rPr>
        <w:t>d.</w:t>
      </w:r>
      <w:r w:rsidR="007E0EC7">
        <w:rPr>
          <w:rFonts w:cs="TimesNewRoman"/>
          <w:b/>
          <w:i/>
          <w:szCs w:val="24"/>
        </w:rPr>
        <w:t xml:space="preserve"> Genel Sonuç:</w:t>
      </w:r>
      <w:r w:rsidR="00AE29C5">
        <w:rPr>
          <w:rFonts w:cs="TimesNewRoman"/>
          <w:i/>
          <w:szCs w:val="24"/>
        </w:rPr>
        <w:t xml:space="preserve"> UOB</w:t>
      </w:r>
      <w:r w:rsidRPr="007218A7">
        <w:rPr>
          <w:rFonts w:cs="TimesNewRoman"/>
          <w:i/>
          <w:szCs w:val="24"/>
        </w:rPr>
        <w:t xml:space="preserve"> </w:t>
      </w:r>
      <w:proofErr w:type="gramStart"/>
      <w:r w:rsidRPr="007218A7">
        <w:rPr>
          <w:rFonts w:cs="TimesNewRoman"/>
          <w:i/>
          <w:szCs w:val="24"/>
        </w:rPr>
        <w:t>emisyonlarının</w:t>
      </w:r>
      <w:proofErr w:type="gramEnd"/>
      <w:r w:rsidRPr="007218A7">
        <w:rPr>
          <w:rFonts w:cs="TimesNewRoman"/>
          <w:i/>
          <w:szCs w:val="24"/>
        </w:rPr>
        <w:t xml:space="preserve"> hat sonu yöntemiyle izlenmesinin en önemli dezavantajı bu yöntemle yalnızca bacalardan çıkan emisyonların ölçülebilmesidir. Bu endüstri türünün maliyeti çok yüksektir. Yayılan </w:t>
      </w:r>
      <w:proofErr w:type="gramStart"/>
      <w:r w:rsidRPr="007218A7">
        <w:rPr>
          <w:rFonts w:cs="TimesNewRoman"/>
          <w:i/>
          <w:szCs w:val="24"/>
        </w:rPr>
        <w:t>emisyonlar</w:t>
      </w:r>
      <w:proofErr w:type="gramEnd"/>
      <w:r w:rsidRPr="007218A7">
        <w:rPr>
          <w:rFonts w:cs="TimesNewRoman"/>
          <w:i/>
          <w:szCs w:val="24"/>
        </w:rPr>
        <w:t xml:space="preserve"> makul değerlerle direkt olarak ölçülememektedir. Bu tür bir </w:t>
      </w:r>
      <w:proofErr w:type="gramStart"/>
      <w:r w:rsidRPr="007218A7">
        <w:rPr>
          <w:rFonts w:cs="TimesNewRoman"/>
          <w:i/>
          <w:szCs w:val="24"/>
        </w:rPr>
        <w:t>emisyon</w:t>
      </w:r>
      <w:proofErr w:type="gramEnd"/>
      <w:r w:rsidRPr="007218A7">
        <w:rPr>
          <w:rFonts w:cs="TimesNewRoman"/>
          <w:i/>
          <w:szCs w:val="24"/>
        </w:rPr>
        <w:t xml:space="preserve"> izleme yöntemi yaln</w:t>
      </w:r>
      <w:r w:rsidRPr="007218A7">
        <w:rPr>
          <w:rFonts w:cs="TimesNewRoman+2"/>
          <w:i/>
          <w:szCs w:val="24"/>
        </w:rPr>
        <w:t>ı</w:t>
      </w:r>
      <w:r w:rsidRPr="007218A7">
        <w:rPr>
          <w:rFonts w:cs="TimesNewRoman"/>
          <w:i/>
          <w:szCs w:val="24"/>
        </w:rPr>
        <w:t>zca, bir tesisin hesaplama yap</w:t>
      </w:r>
      <w:r w:rsidRPr="007218A7">
        <w:rPr>
          <w:rFonts w:cs="TimesNewRoman+2"/>
          <w:i/>
          <w:szCs w:val="24"/>
        </w:rPr>
        <w:t>ı</w:t>
      </w:r>
      <w:r w:rsidRPr="007218A7">
        <w:rPr>
          <w:rFonts w:cs="TimesNewRoman"/>
          <w:i/>
          <w:szCs w:val="24"/>
        </w:rPr>
        <w:t>lmas</w:t>
      </w:r>
      <w:r w:rsidRPr="007218A7">
        <w:rPr>
          <w:rFonts w:cs="TimesNewRoman+2"/>
          <w:i/>
          <w:szCs w:val="24"/>
        </w:rPr>
        <w:t xml:space="preserve">ı </w:t>
      </w:r>
      <w:r w:rsidRPr="007218A7">
        <w:rPr>
          <w:rFonts w:cs="TimesNewRoman"/>
          <w:i/>
          <w:szCs w:val="24"/>
        </w:rPr>
        <w:t>yoluyla izlenemeyen özel operasyon ko</w:t>
      </w:r>
      <w:r w:rsidRPr="007218A7">
        <w:rPr>
          <w:rFonts w:eastAsia="TimesNewRoman+1" w:cs="TimesNewRoman+1"/>
          <w:i/>
          <w:szCs w:val="24"/>
        </w:rPr>
        <w:t>ş</w:t>
      </w:r>
      <w:r w:rsidRPr="007218A7">
        <w:rPr>
          <w:rFonts w:cs="TimesNewRoman"/>
          <w:i/>
          <w:szCs w:val="24"/>
        </w:rPr>
        <w:t>ullar</w:t>
      </w:r>
      <w:r w:rsidRPr="007218A7">
        <w:rPr>
          <w:rFonts w:cs="TimesNewRoman+2"/>
          <w:i/>
          <w:szCs w:val="24"/>
        </w:rPr>
        <w:t>ı</w:t>
      </w:r>
      <w:r w:rsidRPr="007218A7">
        <w:rPr>
          <w:rFonts w:cs="TimesNewRoman"/>
          <w:i/>
          <w:szCs w:val="24"/>
        </w:rPr>
        <w:t>n</w:t>
      </w:r>
      <w:r w:rsidRPr="007218A7">
        <w:rPr>
          <w:rFonts w:cs="TimesNewRoman+2"/>
          <w:i/>
          <w:szCs w:val="24"/>
        </w:rPr>
        <w:t>ı</w:t>
      </w:r>
      <w:r w:rsidRPr="007218A7">
        <w:rPr>
          <w:rFonts w:cs="TimesNewRoman"/>
          <w:i/>
          <w:szCs w:val="24"/>
        </w:rPr>
        <w:t>n izlenmesi gerekti</w:t>
      </w:r>
      <w:r w:rsidRPr="007218A7">
        <w:rPr>
          <w:rFonts w:eastAsia="TimesNewRoman+1" w:cs="TimesNewRoman+1"/>
          <w:i/>
          <w:szCs w:val="24"/>
        </w:rPr>
        <w:t>ğ</w:t>
      </w:r>
      <w:r w:rsidRPr="007218A7">
        <w:rPr>
          <w:rFonts w:cs="TimesNewRoman"/>
          <w:i/>
          <w:szCs w:val="24"/>
        </w:rPr>
        <w:t>inde ya da di</w:t>
      </w:r>
      <w:r w:rsidRPr="007218A7">
        <w:rPr>
          <w:rFonts w:eastAsia="TimesNewRoman+1" w:cs="TimesNewRoman+1"/>
          <w:i/>
          <w:szCs w:val="24"/>
        </w:rPr>
        <w:t>ğ</w:t>
      </w:r>
      <w:r w:rsidRPr="007218A7">
        <w:rPr>
          <w:rFonts w:cs="TimesNewRoman"/>
          <w:i/>
          <w:szCs w:val="24"/>
        </w:rPr>
        <w:t>er nedenlerle yo</w:t>
      </w:r>
      <w:r w:rsidRPr="007218A7">
        <w:rPr>
          <w:rFonts w:eastAsia="TimesNewRoman+1" w:cs="TimesNewRoman+1"/>
          <w:i/>
          <w:szCs w:val="24"/>
        </w:rPr>
        <w:t>ğ</w:t>
      </w:r>
      <w:r w:rsidRPr="007218A7">
        <w:rPr>
          <w:rFonts w:cs="TimesNewRoman"/>
          <w:i/>
          <w:szCs w:val="24"/>
        </w:rPr>
        <w:t>un izleme yap</w:t>
      </w:r>
      <w:r w:rsidRPr="007218A7">
        <w:rPr>
          <w:rFonts w:cs="TimesNewRoman+2"/>
          <w:i/>
          <w:szCs w:val="24"/>
        </w:rPr>
        <w:t>ı</w:t>
      </w:r>
      <w:r w:rsidRPr="007218A7">
        <w:rPr>
          <w:rFonts w:cs="TimesNewRoman"/>
          <w:i/>
          <w:szCs w:val="24"/>
        </w:rPr>
        <w:t>lmas</w:t>
      </w:r>
      <w:r w:rsidRPr="007218A7">
        <w:rPr>
          <w:rFonts w:cs="TimesNewRoman+2"/>
          <w:i/>
          <w:szCs w:val="24"/>
        </w:rPr>
        <w:t xml:space="preserve">ı </w:t>
      </w:r>
      <w:r w:rsidRPr="007218A7">
        <w:rPr>
          <w:rFonts w:cs="TimesNewRoman"/>
          <w:i/>
          <w:szCs w:val="24"/>
        </w:rPr>
        <w:t>gerekti</w:t>
      </w:r>
      <w:r w:rsidRPr="007218A7">
        <w:rPr>
          <w:rFonts w:eastAsia="TimesNewRoman+1" w:cs="TimesNewRoman+1"/>
          <w:i/>
          <w:szCs w:val="24"/>
        </w:rPr>
        <w:t>ğ</w:t>
      </w:r>
      <w:r w:rsidRPr="007218A7">
        <w:rPr>
          <w:rFonts w:cs="TimesNewRoman"/>
          <w:i/>
          <w:szCs w:val="24"/>
        </w:rPr>
        <w:t>inde uygulanmal</w:t>
      </w:r>
      <w:r w:rsidRPr="007218A7">
        <w:rPr>
          <w:rFonts w:cs="TimesNewRoman+2"/>
          <w:i/>
          <w:szCs w:val="24"/>
        </w:rPr>
        <w:t>ı</w:t>
      </w:r>
      <w:r w:rsidRPr="007218A7">
        <w:rPr>
          <w:rFonts w:cs="TimesNewRoman"/>
          <w:i/>
          <w:szCs w:val="24"/>
        </w:rPr>
        <w:t>d</w:t>
      </w:r>
      <w:r w:rsidRPr="007218A7">
        <w:rPr>
          <w:rFonts w:cs="TimesNewRoman+2"/>
          <w:i/>
          <w:szCs w:val="24"/>
        </w:rPr>
        <w:t>ı</w:t>
      </w:r>
      <w:r w:rsidRPr="007218A7">
        <w:rPr>
          <w:rFonts w:cs="TimesNewRoman"/>
          <w:i/>
          <w:szCs w:val="24"/>
        </w:rPr>
        <w:t>r. Otomobil boyama endüstrisinde bu tür özel ko</w:t>
      </w:r>
      <w:r w:rsidRPr="007218A7">
        <w:rPr>
          <w:rFonts w:eastAsia="TimesNewRoman+1" w:cs="TimesNewRoman+1"/>
          <w:i/>
          <w:szCs w:val="24"/>
        </w:rPr>
        <w:t>ş</w:t>
      </w:r>
      <w:r w:rsidRPr="007218A7">
        <w:rPr>
          <w:rFonts w:cs="TimesNewRoman"/>
          <w:i/>
          <w:szCs w:val="24"/>
        </w:rPr>
        <w:t>ullara rastlanmaz.”</w:t>
      </w:r>
    </w:p>
    <w:p w:rsidR="007218A7" w:rsidRDefault="007218A7" w:rsidP="00473C08">
      <w:pPr>
        <w:autoSpaceDE w:val="0"/>
        <w:autoSpaceDN w:val="0"/>
        <w:adjustRightInd w:val="0"/>
        <w:spacing w:after="0" w:line="240" w:lineRule="auto"/>
        <w:jc w:val="both"/>
        <w:rPr>
          <w:rFonts w:cs="TimesNewRoman"/>
          <w:color w:val="FF0000"/>
          <w:szCs w:val="24"/>
        </w:rPr>
      </w:pPr>
    </w:p>
    <w:p w:rsidR="00473C08" w:rsidRPr="007218A7" w:rsidRDefault="009133A6" w:rsidP="00473C08">
      <w:pPr>
        <w:autoSpaceDE w:val="0"/>
        <w:autoSpaceDN w:val="0"/>
        <w:adjustRightInd w:val="0"/>
        <w:spacing w:after="0" w:line="240" w:lineRule="auto"/>
        <w:jc w:val="both"/>
        <w:rPr>
          <w:rFonts w:ascii="Calibri" w:eastAsia="Calibri" w:hAnsi="Calibri" w:cs="Times New Roman"/>
          <w:szCs w:val="24"/>
        </w:rPr>
      </w:pPr>
      <w:r>
        <w:rPr>
          <w:noProof/>
          <w:lang w:eastAsia="tr-TR"/>
        </w:rPr>
        <w:pict>
          <v:shape id="_x0000_s1034" type="#_x0000_t202" style="position:absolute;left:0;text-align:left;margin-left:-.9pt;margin-top:13.05pt;width:470.5pt;height:74pt;z-index:25162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sRwIAAIkEAAAOAAAAZHJzL2Uyb0RvYy54bWysVFFv0zAQfkfiP1h+p0m7dl2jptPoKEJs&#10;gDT4AY7jNBa2L9hOk+7Xc3bS0oF4QbxY9t3lu7vvu8v6tteKHIR1EkxOp5OUEmE4lNLsc/rt6+7N&#10;DSXOM1MyBUbk9Cgcvd28frXumkzMoAZVCksQxLisa3Jae99kSeJ4LTRzE2iEQWcFVjOPT7tPSss6&#10;RNcqmaXpddKBLRsLXDiH1vvBSTcRv6oE95+ryglPVE6xNh9PG88inMlmzbK9ZU0t+VgG+4cqNJMG&#10;k56h7plnpLXyDygtuQUHlZ9w0AlUleQi9oDdTNPfunmqWSNiL0iOa840uf8Hyz8dvlgiS9QO6TFM&#10;o0aPwktDPra+dS2ZBYq6xmUY+dRgrO/fQo/hsV3XPAD/7oiBbc3MXtxZC10tWIklTsOXycWnA44L&#10;IEX3CCWmYq2HCNRXVgf+kBGC6FjL8SyP6D3haFyslourBbo4+lZXq5s06pew7PR1Y51/L0CTcMmp&#10;RfkjOjs8OB+qYdkpJCRzoGS5k0rFh90XW2XJgeGo7HbbFNGDXbUaax3MczSOM4NmnKzBfH0yI74b&#10;YGKuF/jKkA7LXswWA3N/zR3Azp29gNDS47IoqXOKvY9BLAt8vzNlHGXPpBruWIsyowCB84F93xd9&#10;lHt50rWA8oiKWBh2A3cZLzXYZ0o63Iucuh8ts4IS9cGgqqvpfB4WKT7mi+UMH/bSU1x6mOEIlVNP&#10;yXDd+rh8gVgDd6h+JaMwYUyGSsaScd4jh+NuhoW6fMeoX3+QzU8AAAD//wMAUEsDBBQABgAIAAAA&#10;IQDP7dZa4AAAAAkBAAAPAAAAZHJzL2Rvd25yZXYueG1sTI9BS8NAFITvgv9heYIXaTeJ0qYxm6IV&#10;EXqo2Ba9brPPJJh9G7KbJv57nyc9DjPMfJOvJ9uKM/a+caQgnkcgkEpnGqoUHA/PsxSED5qMbh2h&#10;gm/0sC4uL3KdGTfSG573oRJcQj7TCuoQukxKX9ZotZ+7Dom9T9dbHVj2lTS9HrnctjKJooW0uiFe&#10;qHWHmxrLr/1gFaQf8vXlffc0TKbdpRvc3jweR1Tq+mp6uAcRcAp/YfjFZ3QomOnkBjJetApmMZMH&#10;BckiBsH+6naVgDhxcHkXgyxy+f9B8QMAAP//AwBQSwECLQAUAAYACAAAACEAtoM4kv4AAADhAQAA&#10;EwAAAAAAAAAAAAAAAAAAAAAAW0NvbnRlbnRfVHlwZXNdLnhtbFBLAQItABQABgAIAAAAIQA4/SH/&#10;1gAAAJQBAAALAAAAAAAAAAAAAAAAAC8BAABfcmVscy8ucmVsc1BLAQItABQABgAIAAAAIQAe/OQs&#10;RwIAAIkEAAAOAAAAAAAAAAAAAAAAAC4CAABkcnMvZTJvRG9jLnhtbFBLAQItABQABgAIAAAAIQDP&#10;7dZa4AAAAAkBAAAPAAAAAAAAAAAAAAAAAKEEAABkcnMvZG93bnJldi54bWxQSwUGAAAAAAQABADz&#10;AAAArgUAAAAA&#10;" fillcolor="#ffe699">
            <v:textbox>
              <w:txbxContent>
                <w:p w:rsidR="006F7FC7" w:rsidRPr="00CD3D78" w:rsidRDefault="006F7FC7" w:rsidP="00473C08">
                  <w:pPr>
                    <w:rPr>
                      <w:rFonts w:cs="Times New Roman"/>
                      <w:b/>
                      <w:i/>
                      <w:szCs w:val="24"/>
                    </w:rPr>
                  </w:pPr>
                  <w:r>
                    <w:rPr>
                      <w:rFonts w:cs="Times New Roman"/>
                      <w:b/>
                      <w:i/>
                      <w:szCs w:val="24"/>
                    </w:rPr>
                    <w:t>19. MET: H</w:t>
                  </w:r>
                  <w:r w:rsidRPr="00CD3D78">
                    <w:rPr>
                      <w:rFonts w:cs="Times New Roman"/>
                      <w:b/>
                      <w:i/>
                      <w:szCs w:val="24"/>
                    </w:rPr>
                    <w:t>er ne kadar d</w:t>
                  </w:r>
                  <w:r>
                    <w:rPr>
                      <w:rFonts w:cs="Times New Roman"/>
                      <w:b/>
                      <w:i/>
                      <w:szCs w:val="24"/>
                    </w:rPr>
                    <w:t>ü</w:t>
                  </w:r>
                  <w:r w:rsidRPr="00CD3D78">
                    <w:rPr>
                      <w:rFonts w:cs="Times New Roman"/>
                      <w:b/>
                      <w:i/>
                      <w:szCs w:val="24"/>
                    </w:rPr>
                    <w:t>zenli kontrol ama</w:t>
                  </w:r>
                  <w:r>
                    <w:rPr>
                      <w:rFonts w:cs="Times New Roman"/>
                      <w:b/>
                      <w:i/>
                      <w:szCs w:val="24"/>
                    </w:rPr>
                    <w:t>ç</w:t>
                  </w:r>
                  <w:r w:rsidRPr="00CD3D78">
                    <w:rPr>
                      <w:rFonts w:cs="Times New Roman"/>
                      <w:b/>
                      <w:i/>
                      <w:szCs w:val="24"/>
                    </w:rPr>
                    <w:t>lı temel parametreler belirlense ve ikame edilse de, solvent dengelerinin d</w:t>
                  </w:r>
                  <w:r>
                    <w:rPr>
                      <w:rFonts w:cs="Times New Roman"/>
                      <w:b/>
                      <w:i/>
                      <w:szCs w:val="24"/>
                    </w:rPr>
                    <w:t>ü</w:t>
                  </w:r>
                  <w:r w:rsidRPr="00CD3D78">
                    <w:rPr>
                      <w:rFonts w:cs="Times New Roman"/>
                      <w:b/>
                      <w:i/>
                      <w:szCs w:val="24"/>
                    </w:rPr>
                    <w:t>zenli olarak (</w:t>
                  </w:r>
                  <w:proofErr w:type="gramStart"/>
                  <w:r w:rsidRPr="00CD3D78">
                    <w:rPr>
                      <w:rFonts w:cs="Times New Roman"/>
                      <w:b/>
                      <w:i/>
                      <w:szCs w:val="24"/>
                    </w:rPr>
                    <w:t>emisyonun</w:t>
                  </w:r>
                  <w:proofErr w:type="gramEnd"/>
                  <w:r>
                    <w:rPr>
                      <w:rFonts w:cs="Times New Roman"/>
                      <w:b/>
                      <w:i/>
                      <w:szCs w:val="24"/>
                    </w:rPr>
                    <w:t xml:space="preserve"> ö</w:t>
                  </w:r>
                  <w:r w:rsidRPr="00CD3D78">
                    <w:rPr>
                      <w:rFonts w:cs="Times New Roman"/>
                      <w:b/>
                      <w:i/>
                      <w:szCs w:val="24"/>
                    </w:rPr>
                    <w:t>l</w:t>
                  </w:r>
                  <w:r>
                    <w:rPr>
                      <w:rFonts w:cs="Times New Roman"/>
                      <w:b/>
                      <w:i/>
                      <w:szCs w:val="24"/>
                    </w:rPr>
                    <w:t>ç</w:t>
                  </w:r>
                  <w:r w:rsidRPr="00CD3D78">
                    <w:rPr>
                      <w:rFonts w:cs="Times New Roman"/>
                      <w:b/>
                      <w:i/>
                      <w:szCs w:val="24"/>
                    </w:rPr>
                    <w:t>eğine g</w:t>
                  </w:r>
                  <w:r>
                    <w:rPr>
                      <w:rFonts w:cs="Times New Roman"/>
                      <w:b/>
                      <w:i/>
                      <w:szCs w:val="24"/>
                    </w:rPr>
                    <w:t xml:space="preserve">öre) hesaplanmasıdır. </w:t>
                  </w:r>
                  <w:r w:rsidRPr="002779B8">
                    <w:rPr>
                      <w:rFonts w:cs="Times New Roman"/>
                      <w:b/>
                      <w:i/>
                      <w:szCs w:val="24"/>
                    </w:rPr>
                    <w:t>Karşılaştırmalı değerlendirmelerin (Benchmark) yapılmasıdır</w:t>
                  </w:r>
                  <w:r>
                    <w:rPr>
                      <w:rFonts w:cs="Times New Roman"/>
                      <w:b/>
                      <w:i/>
                      <w:szCs w:val="24"/>
                    </w:rPr>
                    <w:t>.</w:t>
                  </w:r>
                </w:p>
                <w:p w:rsidR="006F7FC7" w:rsidRPr="002A19CC" w:rsidRDefault="006F7FC7" w:rsidP="00473C08">
                  <w:pPr>
                    <w:jc w:val="both"/>
                    <w:rPr>
                      <w:b/>
                      <w:i/>
                    </w:rPr>
                  </w:pPr>
                </w:p>
              </w:txbxContent>
            </v:textbox>
            <w10:wrap type="square"/>
          </v:shape>
        </w:pict>
      </w:r>
      <w:r w:rsidR="00473C08" w:rsidRPr="007218A7">
        <w:rPr>
          <w:rFonts w:cs="TimesNewRoman"/>
          <w:szCs w:val="24"/>
        </w:rPr>
        <w:t xml:space="preserve">Kütle Bilanço Yöntemi ile tespit edilen solvent dengesi periyodik olarak kontrol edilmelidir. Bu periyod iç izlemeler için genellikle 1 aydır. Kütle bilanço hesaplamaları yılda 1 kez doğrulanmalıdır. Kütle bilanço verilerinin en önemli faydalarından birisi de bu verilerin karşılaştırılabilir olmalıdır. Firmalar </w:t>
      </w:r>
      <w:proofErr w:type="gramStart"/>
      <w:r w:rsidR="00473C08" w:rsidRPr="007218A7">
        <w:rPr>
          <w:rFonts w:cs="TimesNewRoman"/>
          <w:szCs w:val="24"/>
        </w:rPr>
        <w:t>emisyon</w:t>
      </w:r>
      <w:proofErr w:type="gramEnd"/>
      <w:r w:rsidR="00473C08" w:rsidRPr="007218A7">
        <w:rPr>
          <w:rFonts w:cs="TimesNewRoman"/>
          <w:szCs w:val="24"/>
        </w:rPr>
        <w:t xml:space="preserve"> değerlerini periyodik olarak diğer firma verileri ile karşı</w:t>
      </w:r>
      <w:r w:rsidR="004436D3">
        <w:rPr>
          <w:rFonts w:cs="TimesNewRoman"/>
          <w:szCs w:val="24"/>
        </w:rPr>
        <w:t xml:space="preserve">laştırmalı ve önlem almalıdır. </w:t>
      </w:r>
    </w:p>
    <w:p w:rsidR="00473C08" w:rsidRPr="007218A7" w:rsidRDefault="00473C08" w:rsidP="00473C08">
      <w:pPr>
        <w:spacing w:after="0" w:line="240" w:lineRule="auto"/>
        <w:ind w:left="1428"/>
        <w:jc w:val="both"/>
        <w:rPr>
          <w:rFonts w:cs="Times New Roman"/>
          <w:i/>
          <w:color w:val="FF0000"/>
          <w:szCs w:val="24"/>
        </w:rPr>
      </w:pPr>
    </w:p>
    <w:p w:rsidR="00473C08" w:rsidRPr="007218A7" w:rsidRDefault="00473C08" w:rsidP="00473C08">
      <w:pPr>
        <w:spacing w:after="0" w:line="240" w:lineRule="auto"/>
        <w:jc w:val="both"/>
        <w:rPr>
          <w:rFonts w:cs="Times New Roman"/>
          <w:color w:val="FF0000"/>
          <w:szCs w:val="24"/>
        </w:rPr>
      </w:pPr>
    </w:p>
    <w:p w:rsidR="00473C08" w:rsidRPr="007218A7" w:rsidRDefault="009133A6" w:rsidP="00473C08">
      <w:pPr>
        <w:spacing w:after="0" w:line="240" w:lineRule="auto"/>
        <w:jc w:val="both"/>
        <w:rPr>
          <w:rFonts w:cs="Times New Roman"/>
          <w:color w:val="FF0000"/>
          <w:szCs w:val="24"/>
        </w:rPr>
      </w:pPr>
      <w:r>
        <w:rPr>
          <w:rFonts w:cs="Times New Roman"/>
          <w:noProof/>
          <w:color w:val="FF0000"/>
          <w:szCs w:val="24"/>
          <w:lang w:eastAsia="tr-TR"/>
        </w:rPr>
        <w:pict>
          <v:shape id="_x0000_s1035" type="#_x0000_t202" style="position:absolute;left:0;text-align:left;margin-left:0;margin-top:4.65pt;width:462pt;height:58.5pt;z-index:251624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uRgIAAIkEAAAOAAAAZHJzL2Uyb0RvYy54bWysVNuO0zAQfUfiHyy/06RRr1HT1dKlCLEL&#10;SAsf4DhOY2F7gu00KV/P2GlLAfGCeInsmfGZmXNmsrkbtCJHYZ0EU9DpJKVEGA6VNIeCfvm8f7Wi&#10;xHlmKqbAiIKehKN325cvNn2biwwaUJWwBEGMy/u2oI33bZ4kjjdCMzeBVhh01mA183i1h6SyrEd0&#10;rZIsTRdJD7ZqLXDhHFofRifdRvy6Ftx/rGsnPFEFxdp8/Nr4LcM32W5YfrCsbSQ/l8H+oQrNpMGk&#10;V6gH5hnprPwDSktuwUHtJxx0AnUtuYg9YDfT9LdunhvWitgLkuPaK03u/8HyD8dPlsgKtZtSYphG&#10;jZ6El4a873znOpIFivrW5Rj53GKsH17DgOGxXdc+Av/qiIFdw8xB3FsLfSNYhSVOw8vk5umI4wJI&#10;2T9BhalY5yECDbXVgT9khCA6SnW6yiMGTzga56vFcpaii6NvOcvW86hfwvLL69Y6/1aAJuFQUIvy&#10;R3R2fHQ+VMPyS0hI5kDJai+Vihd7KHfKkiPDUdnvdylmCnbVaax1NGN2tMaZQTNO1mheXMyI70aY&#10;mOsXfGVIX9D1PJuPzP01dwAbswS42zAtPS6Lkrqgq2sQywPfb0wVy/JMqvGMj5U5CxA4H9n3QzlE&#10;uVcXXUuoTqiIhXE3cJfx0ID9TkmPe1FQ961jVlCi3hlUdT2dzcIixctsvszwYm895a2HGY5QBfWU&#10;jMedj8sXiDVwj+rXMgoTxmSs5Fwyznvk8LybYaFu7zHq5x9k+wMAAP//AwBQSwMEFAAGAAgAAAAh&#10;AHcQ/STdAAAABgEAAA8AAABkcnMvZG93bnJldi54bWxMj0FLw0AUhO+C/2F5ghexG1MpacymaEUE&#10;DxXbUq/b7DMJ7r4N2U0T/72vJz0OM8x8U6wmZ8UJ+9B6UnA3S0AgVd60VCvY715uMxAhajLaekIF&#10;PxhgVV5eFDo3fqQPPG1jLbiEQq4VNDF2uZShatDpMPMdEntfvnc6suxraXo9crmzMk2ShXS6JV5o&#10;dIfrBqvv7eAUZJ/y/fWweR4mYzfZGt9unvYjKnV9NT0+gIg4xb8wnPEZHUpmOvqBTBBWAR+JCpZz&#10;EGwu03vWR06liznIspD/8ctfAAAA//8DAFBLAQItABQABgAIAAAAIQC2gziS/gAAAOEBAAATAAAA&#10;AAAAAAAAAAAAAAAAAABbQ29udGVudF9UeXBlc10ueG1sUEsBAi0AFAAGAAgAAAAhADj9If/WAAAA&#10;lAEAAAsAAAAAAAAAAAAAAAAALwEAAF9yZWxzLy5yZWxzUEsBAi0AFAAGAAgAAAAhAAXVv+5GAgAA&#10;iQQAAA4AAAAAAAAAAAAAAAAALgIAAGRycy9lMm9Eb2MueG1sUEsBAi0AFAAGAAgAAAAhAHcQ/STd&#10;AAAABgEAAA8AAAAAAAAAAAAAAAAAoAQAAGRycy9kb3ducmV2LnhtbFBLBQYAAAAABAAEAPMAAACq&#10;BQAAAAA=&#10;" fillcolor="#ffe699">
            <v:textbox>
              <w:txbxContent>
                <w:p w:rsidR="006F7FC7" w:rsidRPr="006E7DCA" w:rsidRDefault="006F7FC7" w:rsidP="00473C08">
                  <w:pPr>
                    <w:jc w:val="both"/>
                    <w:rPr>
                      <w:b/>
                      <w:i/>
                    </w:rPr>
                  </w:pPr>
                  <w:r>
                    <w:rPr>
                      <w:rFonts w:cs="Times New Roman"/>
                      <w:b/>
                      <w:i/>
                      <w:szCs w:val="24"/>
                    </w:rPr>
                    <w:t xml:space="preserve">20. </w:t>
                  </w:r>
                  <w:proofErr w:type="gramStart"/>
                  <w:r>
                    <w:rPr>
                      <w:rFonts w:cs="Times New Roman"/>
                      <w:b/>
                      <w:i/>
                      <w:szCs w:val="24"/>
                    </w:rPr>
                    <w:t xml:space="preserve">MET : </w:t>
                  </w:r>
                  <w:r w:rsidRPr="006E7DCA">
                    <w:rPr>
                      <w:rFonts w:cs="Times New Roman"/>
                      <w:b/>
                      <w:i/>
                      <w:szCs w:val="24"/>
                    </w:rPr>
                    <w:t>Emisyonların</w:t>
                  </w:r>
                  <w:proofErr w:type="gramEnd"/>
                  <w:r w:rsidRPr="006E7DCA">
                    <w:rPr>
                      <w:rFonts w:cs="Times New Roman"/>
                      <w:b/>
                      <w:i/>
                      <w:szCs w:val="24"/>
                    </w:rPr>
                    <w:t xml:space="preserve"> temel parametrelerce öngörülen seviyede kalabilmelerini sağlamak için, belli ekipmanların (örn. fanlar, havalandırmalar, atık gaz arıtma sistemleri, vs.) düzenli olarak kullanılmasının temin edilmesi</w:t>
                  </w:r>
                  <w:r>
                    <w:rPr>
                      <w:rFonts w:cs="Times New Roman"/>
                      <w:b/>
                      <w:i/>
                      <w:szCs w:val="24"/>
                    </w:rPr>
                    <w:t>dir.</w:t>
                  </w:r>
                </w:p>
              </w:txbxContent>
            </v:textbox>
            <w10:wrap type="square" anchorx="margin"/>
          </v:shape>
        </w:pict>
      </w:r>
    </w:p>
    <w:p w:rsidR="00473C08" w:rsidRDefault="00473C08" w:rsidP="00473C08">
      <w:pPr>
        <w:spacing w:after="0" w:line="240" w:lineRule="auto"/>
        <w:jc w:val="both"/>
        <w:rPr>
          <w:rFonts w:cs="Times New Roman"/>
          <w:szCs w:val="24"/>
        </w:rPr>
      </w:pPr>
      <w:r w:rsidRPr="007218A7">
        <w:rPr>
          <w:rFonts w:cs="Times New Roman"/>
          <w:szCs w:val="24"/>
        </w:rPr>
        <w:t xml:space="preserve">Emisyonların temel parametrelerce öngörülen seviyede kalabilmelerini sağlamak için, bu tür </w:t>
      </w:r>
      <w:proofErr w:type="gramStart"/>
      <w:r w:rsidRPr="007218A7">
        <w:rPr>
          <w:rFonts w:cs="Times New Roman"/>
          <w:szCs w:val="24"/>
        </w:rPr>
        <w:t>ekipmanların</w:t>
      </w:r>
      <w:proofErr w:type="gramEnd"/>
      <w:r w:rsidRPr="007218A7">
        <w:rPr>
          <w:rFonts w:cs="Times New Roman"/>
          <w:szCs w:val="24"/>
        </w:rPr>
        <w:t xml:space="preserve"> düzenli olarak kullanılmasının temin edilmesi MET’tir. Kritik bir </w:t>
      </w:r>
      <w:proofErr w:type="gramStart"/>
      <w:r w:rsidRPr="007218A7">
        <w:rPr>
          <w:rFonts w:cs="Times New Roman"/>
          <w:szCs w:val="24"/>
        </w:rPr>
        <w:t>ekipmanın</w:t>
      </w:r>
      <w:proofErr w:type="gramEnd"/>
      <w:r w:rsidRPr="007218A7">
        <w:rPr>
          <w:rFonts w:cs="Times New Roman"/>
          <w:szCs w:val="24"/>
        </w:rPr>
        <w:t xml:space="preserve"> (fan motoru, döndürme kayışı ya da atık gaz arıtma ekipmanı gibi) değiştirilmesi halinde, ya önceki ekipmanların orijinal özelliklerinin aynıları sağlanmalı (örneğin motorların tam olarak aynı özellikleri taşıması, döndürme kayışlarının aynı boyutlarda olması, vs. gibi) ya da sistem doğrudan ölçüm ile yeni ekipmanlara göre yeniden kalibre edilmelidir</w:t>
      </w:r>
      <w:r w:rsidR="00D86494">
        <w:rPr>
          <w:rFonts w:cs="Times New Roman"/>
          <w:szCs w:val="24"/>
        </w:rPr>
        <w:t>.</w:t>
      </w:r>
    </w:p>
    <w:p w:rsidR="00D86494" w:rsidRDefault="00D86494" w:rsidP="00473C08">
      <w:pPr>
        <w:spacing w:after="0" w:line="240" w:lineRule="auto"/>
        <w:jc w:val="both"/>
        <w:rPr>
          <w:rFonts w:cs="Times New Roman"/>
          <w:szCs w:val="24"/>
        </w:rPr>
      </w:pPr>
    </w:p>
    <w:p w:rsidR="00D86494" w:rsidRDefault="00D86494" w:rsidP="00473C08">
      <w:pPr>
        <w:spacing w:after="0" w:line="240" w:lineRule="auto"/>
        <w:jc w:val="both"/>
        <w:rPr>
          <w:rFonts w:cs="Times New Roman"/>
          <w:szCs w:val="24"/>
        </w:rPr>
      </w:pPr>
    </w:p>
    <w:p w:rsidR="00D86494" w:rsidRDefault="00D86494" w:rsidP="00473C08">
      <w:pPr>
        <w:spacing w:after="0" w:line="240" w:lineRule="auto"/>
        <w:jc w:val="both"/>
        <w:rPr>
          <w:rFonts w:cs="Times New Roman"/>
          <w:szCs w:val="24"/>
        </w:rPr>
      </w:pPr>
    </w:p>
    <w:p w:rsidR="00D86494" w:rsidRDefault="00D86494" w:rsidP="00473C08">
      <w:pPr>
        <w:spacing w:after="0" w:line="240" w:lineRule="auto"/>
        <w:jc w:val="both"/>
        <w:rPr>
          <w:rFonts w:cs="Times New Roman"/>
          <w:szCs w:val="24"/>
        </w:rPr>
      </w:pPr>
    </w:p>
    <w:p w:rsidR="00D86494" w:rsidRDefault="00D86494" w:rsidP="00473C08">
      <w:pPr>
        <w:spacing w:after="0" w:line="240" w:lineRule="auto"/>
        <w:jc w:val="both"/>
        <w:rPr>
          <w:rFonts w:cs="Times New Roman"/>
          <w:szCs w:val="24"/>
        </w:rPr>
      </w:pPr>
    </w:p>
    <w:p w:rsidR="00D86494" w:rsidRPr="007218A7" w:rsidRDefault="00D86494" w:rsidP="00473C08">
      <w:pPr>
        <w:spacing w:after="0" w:line="240" w:lineRule="auto"/>
        <w:jc w:val="both"/>
        <w:rPr>
          <w:rFonts w:cs="Times New Roman"/>
          <w:szCs w:val="24"/>
        </w:rPr>
      </w:pPr>
    </w:p>
    <w:p w:rsidR="00473C08" w:rsidRPr="0000530B" w:rsidRDefault="00473C08" w:rsidP="00776437">
      <w:pPr>
        <w:spacing w:after="0" w:line="240" w:lineRule="auto"/>
        <w:jc w:val="both"/>
        <w:rPr>
          <w:rFonts w:cs="Times New Roman"/>
          <w:szCs w:val="24"/>
        </w:rPr>
      </w:pPr>
    </w:p>
    <w:p w:rsidR="002922F8" w:rsidRPr="0000530B" w:rsidRDefault="002922F8" w:rsidP="002922F8">
      <w:pPr>
        <w:spacing w:after="0" w:line="240" w:lineRule="auto"/>
        <w:rPr>
          <w:rFonts w:ascii="TimesNewRoman,Bold" w:hAnsi="TimesNewRoman,Bold" w:cs="TimesNewRoman,Bold"/>
          <w:b/>
          <w:bCs/>
          <w:sz w:val="28"/>
          <w:szCs w:val="28"/>
        </w:rPr>
      </w:pPr>
    </w:p>
    <w:p w:rsidR="00B10AD1" w:rsidRDefault="007218A7" w:rsidP="00B10AD1">
      <w:pPr>
        <w:pStyle w:val="Balk2"/>
      </w:pPr>
      <w:r>
        <w:rPr>
          <w:rFonts w:eastAsia="Times New Roman"/>
          <w:lang w:val="en-US"/>
        </w:rPr>
        <w:lastRenderedPageBreak/>
        <w:t xml:space="preserve"> </w:t>
      </w:r>
      <w:bookmarkStart w:id="10" w:name="_Toc466980919"/>
      <w:r w:rsidR="00B15E3E" w:rsidRPr="00B12F35">
        <w:t>Su</w:t>
      </w:r>
      <w:r w:rsidR="00783CCE" w:rsidRPr="00B12F35">
        <w:t>yun</w:t>
      </w:r>
      <w:r w:rsidR="002922F8" w:rsidRPr="00B12F35">
        <w:t xml:space="preserve"> Azal</w:t>
      </w:r>
      <w:r w:rsidR="00113704" w:rsidRPr="00B12F35">
        <w:t>tılması, Tekrar Kullanılması ve</w:t>
      </w:r>
      <w:r w:rsidR="001D5553" w:rsidRPr="00B12F35">
        <w:t xml:space="preserve"> </w:t>
      </w:r>
      <w:r w:rsidR="00113704" w:rsidRPr="00B12F35">
        <w:t>Geri Dönüştürülmesi</w:t>
      </w:r>
      <w:bookmarkEnd w:id="10"/>
    </w:p>
    <w:p w:rsidR="00B10AD1" w:rsidRPr="00B10AD1" w:rsidRDefault="00B10AD1" w:rsidP="00B10AD1">
      <w:pPr>
        <w:rPr>
          <w:b/>
        </w:rPr>
      </w:pPr>
      <w:r w:rsidRPr="00B10AD1">
        <w:rPr>
          <w:b/>
        </w:rPr>
        <w:t xml:space="preserve">(Bkz. STS-BREF, Bölüm </w:t>
      </w:r>
      <w:proofErr w:type="gramStart"/>
      <w:r w:rsidRPr="00B10AD1">
        <w:rPr>
          <w:b/>
        </w:rPr>
        <w:t>20.4</w:t>
      </w:r>
      <w:proofErr w:type="gramEnd"/>
      <w:r w:rsidRPr="00B10AD1">
        <w:rPr>
          <w:b/>
        </w:rPr>
        <w:t>.)</w:t>
      </w:r>
    </w:p>
    <w:p w:rsidR="006E7DCA" w:rsidRDefault="009133A6" w:rsidP="006E7DCA">
      <w:pPr>
        <w:widowControl w:val="0"/>
        <w:tabs>
          <w:tab w:val="left" w:pos="507"/>
        </w:tabs>
        <w:spacing w:after="0" w:line="240" w:lineRule="auto"/>
        <w:ind w:right="107"/>
        <w:jc w:val="both"/>
        <w:rPr>
          <w:rFonts w:eastAsia="Times New Roman" w:cs="Times New Roman"/>
          <w:b/>
          <w:szCs w:val="24"/>
          <w:lang w:val="en-US"/>
        </w:rPr>
      </w:pPr>
      <w:r>
        <w:rPr>
          <w:rFonts w:eastAsia="Times New Roman"/>
          <w:noProof/>
          <w:szCs w:val="24"/>
          <w:lang w:eastAsia="tr-TR"/>
        </w:rPr>
        <w:pict>
          <v:shape id="_x0000_s1036" type="#_x0000_t202" style="position:absolute;left:0;text-align:left;margin-left:3.6pt;margin-top:11.9pt;width:459.75pt;height:87.7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czTQIAAI8EAAAOAAAAZHJzL2Uyb0RvYy54bWysVFFv0zAQfkfiP1h+p2m7drRR02l0DCE2&#10;QBr8gKvjNBa2L9hOk+7Xc3baUtgbog+R73z+7rv77rq66Y1me+m8QlvwyWjMmbQCS2V3Bf/+7f7N&#10;gjMfwJag0cqCH6TnN+vXr1Zdk8sp1qhL6RiBWJ93TcHrEJo8y7yopQE/wkZauqzQGQhkul1WOugI&#10;3ehsOh5fZx26snEopPfkvRsu+TrhV5UU4UtVeRmYLjhxC+nr0ncbv9l6BfnOQVMrcaQB/8DCgLKU&#10;9Ax1BwFY69QLKKOEQ49VGAk0GVaVEjLVQNVMxn9V81RDI1Mt1BzfnNvk/x+s+Lz/6pgqCz6/4syC&#10;IY0eZVCWfWpD61s2jS3qGp9T5FNDsaF/hz1Jncr1zQOKH55Z3NRgd/LWOexqCSVRnMSX2cXTAcdH&#10;kG33iCWlgjZgAuorZ2L/qCOM0Emqw1ke2QcmyDlfXC0W0zlngu4mk8lsRkbMAfnpeeN8+CDRsHgo&#10;uCP9EzzsH3wYQk8hMZtHrcp7pXUy4szJjXZsDzQtIIS0YZae69YQ38E/G9NvmBty03QN7uuTm9ik&#10;6Y1IidsfSbRlXcGXc2L+koDbbc/pI9yQJwJe8jQq0MpoZQq+OAdBHrv+3pZUJOQBlB7O9Fjbowyx&#10;84MGod/2SfTlSd0tlgfSxeGwIbTRdKjRPXPW0XYU3P9swUnO9EdL2i6p+XGdkjGbv52S4S5vtpc3&#10;YAVBFTxwNhw3Ia1gpGrxlmagUkmdOCwDkyNlmvrUw+OGxrW6tFPU7/+R9S8AAAD//wMAUEsDBBQA&#10;BgAIAAAAIQAIu2Rz3gAAAAgBAAAPAAAAZHJzL2Rvd25yZXYueG1sTI/BTsMwEETvSPyDtUhcEHWa&#10;SClJ41SAxI0LLUg9OvE2sRqvo9htA1/PcqLH1TzNvqk2sxvEGadgPSlYLhIQSK03ljoFn7u3xycQ&#10;IWoyevCECr4xwKa+val0afyFPvC8jZ3gEgqlVtDHOJZShrZHp8PCj0icHfzkdORz6qSZ9IXL3SDT&#10;JMml05b4Q69HfO2xPW5PTsG+Cdbmenxx++XD+0/2FY+7KSp1fzc/r0FEnOM/DH/6rA41OzX+RCaI&#10;QcEqZVBBmvEAjos0X4FomCuKDGRdyesB9S8AAAD//wMAUEsBAi0AFAAGAAgAAAAhALaDOJL+AAAA&#10;4QEAABMAAAAAAAAAAAAAAAAAAAAAAFtDb250ZW50X1R5cGVzXS54bWxQSwECLQAUAAYACAAAACEA&#10;OP0h/9YAAACUAQAACwAAAAAAAAAAAAAAAAAvAQAAX3JlbHMvLnJlbHNQSwECLQAUAAYACAAAACEA&#10;YGLXM00CAACPBAAADgAAAAAAAAAAAAAAAAAuAgAAZHJzL2Uyb0RvYy54bWxQSwECLQAUAAYACAAA&#10;ACEACLtkc94AAAAIAQAADwAAAAAAAAAAAAAAAACnBAAAZHJzL2Rvd25yZXYueG1sUEsFBgAAAAAE&#10;AAQA8wAAALIFAAAAAA==&#10;" fillcolor="#ffe599 [1303]">
            <v:textbox>
              <w:txbxContent>
                <w:p w:rsidR="006F7FC7" w:rsidRPr="003D5A6A" w:rsidRDefault="006F7FC7" w:rsidP="003D5A6A">
                  <w:pPr>
                    <w:widowControl w:val="0"/>
                    <w:tabs>
                      <w:tab w:val="left" w:pos="507"/>
                    </w:tabs>
                    <w:spacing w:after="0" w:line="240" w:lineRule="auto"/>
                    <w:ind w:right="107"/>
                    <w:jc w:val="both"/>
                    <w:rPr>
                      <w:rFonts w:eastAsia="Times New Roman" w:cs="Times New Roman"/>
                      <w:b/>
                      <w:i/>
                      <w:szCs w:val="24"/>
                      <w:lang w:val="en-US"/>
                    </w:rPr>
                  </w:pPr>
                  <w:r>
                    <w:rPr>
                      <w:rFonts w:eastAsia="Times New Roman" w:cs="Times New Roman"/>
                      <w:b/>
                      <w:i/>
                      <w:szCs w:val="24"/>
                      <w:lang w:val="en-US"/>
                    </w:rPr>
                    <w:t xml:space="preserve">21-22. MET: </w:t>
                  </w:r>
                  <w:r w:rsidRPr="003D5A6A">
                    <w:rPr>
                      <w:rFonts w:eastAsia="Times New Roman" w:cs="Times New Roman"/>
                      <w:b/>
                      <w:i/>
                      <w:szCs w:val="24"/>
                      <w:lang w:val="en-US"/>
                    </w:rPr>
                    <w:t xml:space="preserve">Su bazlı yüzey işlem proseslerinde hammadde ve suyun kaskad (çoklu) durulama, iyon değiştirme ve membran </w:t>
                  </w:r>
                  <w:r>
                    <w:rPr>
                      <w:rFonts w:eastAsia="Times New Roman" w:cs="Times New Roman"/>
                      <w:b/>
                      <w:i/>
                      <w:szCs w:val="24"/>
                      <w:lang w:val="en-US"/>
                    </w:rPr>
                    <w:t>ayırma yada diğer konsantrasyon teknikleri ile korunması, d</w:t>
                  </w:r>
                  <w:r w:rsidRPr="003D5A6A">
                    <w:rPr>
                      <w:rFonts w:eastAsia="Times New Roman" w:cs="Times New Roman"/>
                      <w:b/>
                      <w:i/>
                      <w:szCs w:val="24"/>
                      <w:lang w:val="en-US"/>
                    </w:rPr>
                    <w:t>urulama suyu kullanımının minimum seviyeye indirilmesi için kontrol önlemlerinin alınmasıdır.</w:t>
                  </w:r>
                  <w:r>
                    <w:rPr>
                      <w:rFonts w:eastAsia="Times New Roman" w:cs="Times New Roman"/>
                      <w:b/>
                      <w:i/>
                      <w:szCs w:val="24"/>
                      <w:lang w:val="en-US"/>
                    </w:rPr>
                    <w:t xml:space="preserve"> </w:t>
                  </w:r>
                  <w:r w:rsidRPr="00113704">
                    <w:rPr>
                      <w:rFonts w:eastAsia="Times New Roman" w:cs="Times New Roman"/>
                      <w:b/>
                      <w:i/>
                      <w:szCs w:val="24"/>
                      <w:lang w:val="en-US"/>
                    </w:rPr>
                    <w:t xml:space="preserve">Bu konularla ilgili daha fazla bilgi, </w:t>
                  </w:r>
                  <w:r>
                    <w:rPr>
                      <w:rFonts w:eastAsia="Times New Roman" w:cs="Times New Roman"/>
                      <w:b/>
                      <w:i/>
                      <w:szCs w:val="24"/>
                      <w:lang w:val="en-US"/>
                    </w:rPr>
                    <w:t>MET</w:t>
                  </w:r>
                  <w:r w:rsidRPr="00113704">
                    <w:rPr>
                      <w:rFonts w:eastAsia="Times New Roman" w:cs="Times New Roman"/>
                      <w:b/>
                      <w:i/>
                      <w:szCs w:val="24"/>
                      <w:lang w:val="en-US"/>
                    </w:rPr>
                    <w:t xml:space="preserve"> t</w:t>
                  </w:r>
                  <w:r>
                    <w:rPr>
                      <w:rFonts w:eastAsia="Times New Roman" w:cs="Times New Roman"/>
                      <w:b/>
                      <w:i/>
                      <w:szCs w:val="24"/>
                      <w:lang w:val="en-US"/>
                    </w:rPr>
                    <w:t>ü</w:t>
                  </w:r>
                  <w:r w:rsidRPr="00113704">
                    <w:rPr>
                      <w:rFonts w:eastAsia="Times New Roman" w:cs="Times New Roman"/>
                      <w:b/>
                      <w:i/>
                      <w:szCs w:val="24"/>
                      <w:lang w:val="en-US"/>
                    </w:rPr>
                    <w:t>ketim ve emisyon seviyeleri STM BREF</w:t>
                  </w:r>
                  <w:r>
                    <w:rPr>
                      <w:rFonts w:eastAsia="Times New Roman" w:cs="Times New Roman"/>
                      <w:b/>
                      <w:i/>
                      <w:szCs w:val="24"/>
                      <w:lang w:val="en-US"/>
                    </w:rPr>
                    <w:t>’</w:t>
                  </w:r>
                  <w:r w:rsidRPr="00113704">
                    <w:rPr>
                      <w:rFonts w:eastAsia="Times New Roman" w:cs="Times New Roman"/>
                      <w:b/>
                      <w:i/>
                      <w:szCs w:val="24"/>
                      <w:lang w:val="en-US"/>
                    </w:rPr>
                    <w:t xml:space="preserve">de ayrıntılı olarak ele alınmaktadır.   </w:t>
                  </w:r>
                </w:p>
                <w:p w:rsidR="006F7FC7" w:rsidRDefault="006F7FC7"/>
              </w:txbxContent>
            </v:textbox>
            <w10:wrap type="square"/>
          </v:shape>
        </w:pict>
      </w:r>
    </w:p>
    <w:p w:rsidR="006450C2" w:rsidRPr="0000530B" w:rsidRDefault="00CE0AC2" w:rsidP="001C528B">
      <w:pPr>
        <w:widowControl w:val="0"/>
        <w:tabs>
          <w:tab w:val="left" w:pos="507"/>
        </w:tabs>
        <w:spacing w:after="0" w:line="240" w:lineRule="auto"/>
        <w:ind w:right="107"/>
        <w:jc w:val="both"/>
        <w:rPr>
          <w:rFonts w:eastAsia="Times New Roman" w:cs="Times New Roman"/>
          <w:szCs w:val="24"/>
          <w:lang w:val="en-US"/>
        </w:rPr>
      </w:pPr>
      <w:r w:rsidRPr="0000530B">
        <w:rPr>
          <w:rFonts w:eastAsia="Times New Roman" w:cs="Times New Roman"/>
          <w:szCs w:val="24"/>
          <w:lang w:val="en-US"/>
        </w:rPr>
        <w:t>Son durulama aşamasındaki iletkenl</w:t>
      </w:r>
      <w:r w:rsidR="00113704">
        <w:rPr>
          <w:rFonts w:eastAsia="Times New Roman" w:cs="Times New Roman"/>
          <w:szCs w:val="24"/>
          <w:lang w:val="en-US"/>
        </w:rPr>
        <w:t>ik ölçümü ve bununla bağlantılı olarak</w:t>
      </w:r>
      <w:r w:rsidRPr="0000530B">
        <w:rPr>
          <w:rFonts w:eastAsia="Times New Roman" w:cs="Times New Roman"/>
          <w:szCs w:val="24"/>
          <w:lang w:val="en-US"/>
        </w:rPr>
        <w:t xml:space="preserve"> kullanılan akış ölçerlerle birlikte, ters akışlı kaskad durulamanın (çoklu bir durulama tekniğidir) kullanımı minimum su tüketimini ve en </w:t>
      </w:r>
      <w:proofErr w:type="gramStart"/>
      <w:r w:rsidRPr="0000530B">
        <w:rPr>
          <w:rFonts w:eastAsia="Times New Roman" w:cs="Times New Roman"/>
          <w:szCs w:val="24"/>
          <w:lang w:val="en-US"/>
        </w:rPr>
        <w:t>az</w:t>
      </w:r>
      <w:proofErr w:type="gramEnd"/>
      <w:r w:rsidRPr="0000530B">
        <w:rPr>
          <w:rFonts w:eastAsia="Times New Roman" w:cs="Times New Roman"/>
          <w:szCs w:val="24"/>
          <w:lang w:val="en-US"/>
        </w:rPr>
        <w:t xml:space="preserve"> atık oluşumunu garanti altına almaktadır. Genellikle kaskad, üç durulama aşamasından oluşmaktadır. İşlemde ne </w:t>
      </w:r>
      <w:proofErr w:type="gramStart"/>
      <w:r w:rsidRPr="0000530B">
        <w:rPr>
          <w:rFonts w:eastAsia="Times New Roman" w:cs="Times New Roman"/>
          <w:szCs w:val="24"/>
          <w:lang w:val="en-US"/>
        </w:rPr>
        <w:t>kadar</w:t>
      </w:r>
      <w:proofErr w:type="gramEnd"/>
      <w:r w:rsidRPr="0000530B">
        <w:rPr>
          <w:rFonts w:eastAsia="Times New Roman" w:cs="Times New Roman"/>
          <w:szCs w:val="24"/>
          <w:lang w:val="en-US"/>
        </w:rPr>
        <w:t xml:space="preserve"> fazla aşamaya yer verilirse, iletkenlik sınırlarını korumak için son aşamada eklenmesi gereken temiz su miktarı da o kadar az olur. İlk durulama aşamasından taşan su çoğunlukla </w:t>
      </w:r>
      <w:r w:rsidR="001C528B">
        <w:rPr>
          <w:rFonts w:eastAsia="Times New Roman" w:cs="Times New Roman"/>
          <w:szCs w:val="24"/>
          <w:lang w:val="en-US"/>
        </w:rPr>
        <w:t xml:space="preserve">atık su arıtma sistemine gider. </w:t>
      </w:r>
      <w:r w:rsidR="006450C2" w:rsidRPr="0000530B">
        <w:rPr>
          <w:rFonts w:eastAsia="Times New Roman" w:cs="Times New Roman"/>
          <w:szCs w:val="24"/>
          <w:lang w:val="en-US"/>
        </w:rPr>
        <w:t xml:space="preserve">İyon değiştirici, fosfatlama ve dinlendirme aşamalarında banyo bakımı ve </w:t>
      </w:r>
      <w:proofErr w:type="gramStart"/>
      <w:r w:rsidR="006450C2" w:rsidRPr="0000530B">
        <w:rPr>
          <w:rFonts w:eastAsia="Times New Roman" w:cs="Times New Roman"/>
          <w:szCs w:val="24"/>
          <w:lang w:val="en-US"/>
        </w:rPr>
        <w:t>su  tasarrufu</w:t>
      </w:r>
      <w:proofErr w:type="gramEnd"/>
      <w:r w:rsidR="006450C2" w:rsidRPr="0000530B">
        <w:rPr>
          <w:rFonts w:eastAsia="Times New Roman" w:cs="Times New Roman"/>
          <w:szCs w:val="24"/>
          <w:lang w:val="en-US"/>
        </w:rPr>
        <w:t xml:space="preserve"> yapılmasını sağlar.</w:t>
      </w:r>
    </w:p>
    <w:p w:rsidR="001C528B" w:rsidRDefault="001C528B" w:rsidP="006450C2">
      <w:pPr>
        <w:spacing w:after="0" w:line="240" w:lineRule="auto"/>
        <w:jc w:val="both"/>
        <w:rPr>
          <w:rFonts w:eastAsia="Times New Roman" w:cs="Times New Roman"/>
          <w:szCs w:val="24"/>
          <w:lang w:val="en-US"/>
        </w:rPr>
      </w:pPr>
    </w:p>
    <w:p w:rsidR="006450C2" w:rsidRPr="0000530B" w:rsidRDefault="006450C2" w:rsidP="006450C2">
      <w:pPr>
        <w:spacing w:after="0" w:line="240" w:lineRule="auto"/>
        <w:jc w:val="both"/>
        <w:rPr>
          <w:rFonts w:eastAsia="Times New Roman" w:cs="Times New Roman"/>
          <w:szCs w:val="24"/>
          <w:lang w:val="en-US"/>
        </w:rPr>
      </w:pPr>
      <w:r w:rsidRPr="0000530B">
        <w:rPr>
          <w:rFonts w:eastAsia="Times New Roman" w:cs="Times New Roman"/>
          <w:szCs w:val="24"/>
          <w:lang w:val="en-US"/>
        </w:rPr>
        <w:t>Su kullanılan ön işlemlerde çeşitli membran filtrasyon prosesleri uygulanmaktadır. Örneğin:</w:t>
      </w:r>
    </w:p>
    <w:p w:rsidR="006450C2" w:rsidRPr="0000530B" w:rsidRDefault="006450C2" w:rsidP="006450C2">
      <w:pPr>
        <w:spacing w:after="0" w:line="240" w:lineRule="auto"/>
        <w:jc w:val="both"/>
        <w:rPr>
          <w:rFonts w:eastAsia="Times New Roman" w:cs="Times New Roman"/>
          <w:szCs w:val="24"/>
          <w:lang w:val="en-US"/>
        </w:rPr>
      </w:pPr>
    </w:p>
    <w:p w:rsidR="006450C2" w:rsidRPr="0000530B" w:rsidRDefault="006450C2" w:rsidP="00026A96">
      <w:pPr>
        <w:numPr>
          <w:ilvl w:val="0"/>
          <w:numId w:val="1"/>
        </w:numPr>
        <w:spacing w:after="0" w:line="240" w:lineRule="auto"/>
        <w:jc w:val="both"/>
        <w:rPr>
          <w:rFonts w:eastAsia="Times New Roman" w:cs="Times New Roman"/>
          <w:szCs w:val="24"/>
          <w:lang w:val="en-US"/>
        </w:rPr>
      </w:pPr>
      <w:r w:rsidRPr="0000530B">
        <w:rPr>
          <w:rFonts w:eastAsia="Times New Roman" w:cs="Times New Roman"/>
          <w:szCs w:val="24"/>
          <w:lang w:val="en-US"/>
        </w:rPr>
        <w:t xml:space="preserve">Yağ </w:t>
      </w:r>
      <w:proofErr w:type="gramStart"/>
      <w:r w:rsidRPr="0000530B">
        <w:rPr>
          <w:rFonts w:eastAsia="Times New Roman" w:cs="Times New Roman"/>
          <w:szCs w:val="24"/>
          <w:lang w:val="en-US"/>
        </w:rPr>
        <w:t>alma</w:t>
      </w:r>
      <w:proofErr w:type="gramEnd"/>
      <w:r w:rsidRPr="0000530B">
        <w:rPr>
          <w:rFonts w:eastAsia="Times New Roman" w:cs="Times New Roman"/>
          <w:szCs w:val="24"/>
          <w:lang w:val="en-US"/>
        </w:rPr>
        <w:t xml:space="preserve"> banyosunun yağın giderilmesi ile rejenerasyonu işlemi ultrafiltrasyon ile yapılır.</w:t>
      </w:r>
    </w:p>
    <w:p w:rsidR="006450C2" w:rsidRPr="0000530B" w:rsidRDefault="006450C2" w:rsidP="00026A96">
      <w:pPr>
        <w:numPr>
          <w:ilvl w:val="0"/>
          <w:numId w:val="1"/>
        </w:numPr>
        <w:spacing w:after="0" w:line="240" w:lineRule="auto"/>
        <w:jc w:val="both"/>
        <w:rPr>
          <w:rFonts w:eastAsia="Times New Roman" w:cs="Times New Roman"/>
          <w:szCs w:val="24"/>
          <w:lang w:val="en-US"/>
        </w:rPr>
      </w:pPr>
      <w:r w:rsidRPr="0000530B">
        <w:rPr>
          <w:rFonts w:eastAsia="Times New Roman" w:cs="Times New Roman"/>
          <w:szCs w:val="24"/>
          <w:lang w:val="en-US"/>
        </w:rPr>
        <w:t>Elektro kaplama sırasında salınan nötralizasyon maddeleri, dahili anyon değiştirme membranlarına doğru yayılır ve anolit devir daiminin içindeki solüsyona geçer.</w:t>
      </w:r>
    </w:p>
    <w:p w:rsidR="006450C2" w:rsidRPr="0000530B" w:rsidRDefault="006450C2" w:rsidP="00026A96">
      <w:pPr>
        <w:numPr>
          <w:ilvl w:val="0"/>
          <w:numId w:val="1"/>
        </w:numPr>
        <w:spacing w:after="0" w:line="240" w:lineRule="auto"/>
        <w:jc w:val="both"/>
        <w:rPr>
          <w:rFonts w:eastAsia="Times New Roman" w:cs="Times New Roman"/>
          <w:szCs w:val="24"/>
          <w:lang w:val="en-US"/>
        </w:rPr>
      </w:pPr>
      <w:r w:rsidRPr="0000530B">
        <w:rPr>
          <w:rFonts w:eastAsia="Times New Roman" w:cs="Times New Roman"/>
          <w:szCs w:val="24"/>
          <w:lang w:val="en-US"/>
        </w:rPr>
        <w:t xml:space="preserve">Durulama suyuna taşınan ve daldırma banyolarına geri gönderilen, elektro kaplamadaki boya katı maddelerinin ayrılması için ultrafiltrasyon </w:t>
      </w:r>
      <w:proofErr w:type="gramStart"/>
      <w:r w:rsidRPr="0000530B">
        <w:rPr>
          <w:rFonts w:eastAsia="Times New Roman" w:cs="Times New Roman"/>
          <w:szCs w:val="24"/>
          <w:lang w:val="en-US"/>
        </w:rPr>
        <w:t>kullanılır.,</w:t>
      </w:r>
      <w:proofErr w:type="gramEnd"/>
    </w:p>
    <w:p w:rsidR="006450C2" w:rsidRPr="0000530B" w:rsidRDefault="006450C2" w:rsidP="006450C2">
      <w:pPr>
        <w:spacing w:after="0" w:line="240" w:lineRule="auto"/>
        <w:jc w:val="both"/>
        <w:rPr>
          <w:rFonts w:eastAsia="Times New Roman" w:cs="Times New Roman"/>
          <w:szCs w:val="24"/>
          <w:lang w:val="en-US"/>
        </w:rPr>
      </w:pPr>
    </w:p>
    <w:p w:rsidR="00CE0AC2" w:rsidRDefault="006450C2" w:rsidP="00CE0AC2">
      <w:pPr>
        <w:widowControl w:val="0"/>
        <w:tabs>
          <w:tab w:val="left" w:pos="507"/>
        </w:tabs>
        <w:spacing w:after="0" w:line="240" w:lineRule="auto"/>
        <w:ind w:right="107"/>
        <w:jc w:val="both"/>
        <w:rPr>
          <w:rFonts w:eastAsia="Times New Roman" w:cs="Times New Roman"/>
          <w:szCs w:val="24"/>
          <w:lang w:val="en-US"/>
        </w:rPr>
      </w:pPr>
      <w:r w:rsidRPr="0000530B">
        <w:rPr>
          <w:rFonts w:eastAsia="Times New Roman" w:cs="Times New Roman"/>
          <w:szCs w:val="24"/>
          <w:lang w:val="en-US"/>
        </w:rPr>
        <w:t xml:space="preserve">Su kullanımı, kalite gereksinimlerini yerine getirmek için; karşılaştırmalı değerlendirme (benchmarking), hesaplama, kimyasal analizler ya da fizikokimya analizleri (devrede ya da </w:t>
      </w:r>
      <w:proofErr w:type="gramStart"/>
      <w:r w:rsidRPr="0000530B">
        <w:rPr>
          <w:rFonts w:eastAsia="Times New Roman" w:cs="Times New Roman"/>
          <w:szCs w:val="24"/>
          <w:lang w:val="en-US"/>
        </w:rPr>
        <w:t>manuel</w:t>
      </w:r>
      <w:proofErr w:type="gramEnd"/>
      <w:r w:rsidRPr="0000530B">
        <w:rPr>
          <w:rFonts w:eastAsia="Times New Roman" w:cs="Times New Roman"/>
          <w:szCs w:val="24"/>
          <w:lang w:val="en-US"/>
        </w:rPr>
        <w:t xml:space="preserve"> olarak) gibi </w:t>
      </w:r>
      <w:r w:rsidR="00C51EEA">
        <w:rPr>
          <w:rFonts w:eastAsia="Times New Roman" w:cs="Times New Roman"/>
          <w:szCs w:val="24"/>
          <w:lang w:val="en-US"/>
        </w:rPr>
        <w:t>yöntemlerle optimize edilebilir. Özetle şu işlemlere dikkat edilmelidir:</w:t>
      </w:r>
    </w:p>
    <w:p w:rsidR="00C51EEA" w:rsidRDefault="00C51EEA" w:rsidP="00CE0AC2">
      <w:pPr>
        <w:widowControl w:val="0"/>
        <w:tabs>
          <w:tab w:val="left" w:pos="507"/>
        </w:tabs>
        <w:spacing w:after="0" w:line="240" w:lineRule="auto"/>
        <w:ind w:right="107"/>
        <w:jc w:val="both"/>
        <w:rPr>
          <w:rFonts w:eastAsia="Times New Roman" w:cs="Times New Roman"/>
          <w:szCs w:val="24"/>
          <w:lang w:val="en-US"/>
        </w:rPr>
      </w:pPr>
    </w:p>
    <w:p w:rsidR="00C51EEA" w:rsidRPr="00C51EEA" w:rsidRDefault="00C51EEA" w:rsidP="00CC6736">
      <w:pPr>
        <w:widowControl w:val="0"/>
        <w:numPr>
          <w:ilvl w:val="0"/>
          <w:numId w:val="11"/>
        </w:numPr>
        <w:tabs>
          <w:tab w:val="left" w:pos="507"/>
        </w:tabs>
        <w:spacing w:after="0" w:line="240" w:lineRule="auto"/>
        <w:ind w:right="107"/>
        <w:jc w:val="both"/>
        <w:rPr>
          <w:rFonts w:eastAsia="Times New Roman" w:cs="Times New Roman"/>
          <w:szCs w:val="24"/>
          <w:lang w:val="en-US"/>
        </w:rPr>
      </w:pPr>
      <w:r w:rsidRPr="00C51EEA">
        <w:rPr>
          <w:rFonts w:eastAsia="Times New Roman" w:cs="Times New Roman"/>
          <w:szCs w:val="24"/>
          <w:lang w:val="en-US"/>
        </w:rPr>
        <w:t>Kaskad çoklu durulama</w:t>
      </w:r>
    </w:p>
    <w:p w:rsidR="00C51EEA" w:rsidRPr="00C51EEA" w:rsidRDefault="00C51EEA" w:rsidP="00CC6736">
      <w:pPr>
        <w:widowControl w:val="0"/>
        <w:numPr>
          <w:ilvl w:val="0"/>
          <w:numId w:val="11"/>
        </w:numPr>
        <w:tabs>
          <w:tab w:val="left" w:pos="507"/>
        </w:tabs>
        <w:spacing w:after="0" w:line="240" w:lineRule="auto"/>
        <w:ind w:right="107"/>
        <w:jc w:val="both"/>
        <w:rPr>
          <w:rFonts w:eastAsia="Times New Roman" w:cs="Times New Roman"/>
          <w:szCs w:val="24"/>
          <w:lang w:val="en-US"/>
        </w:rPr>
      </w:pPr>
      <w:r w:rsidRPr="00C51EEA">
        <w:rPr>
          <w:rFonts w:eastAsia="Times New Roman" w:cs="Times New Roman"/>
          <w:szCs w:val="24"/>
          <w:lang w:val="en-US"/>
        </w:rPr>
        <w:t xml:space="preserve">İyon değiştirme ve </w:t>
      </w:r>
      <w:r>
        <w:rPr>
          <w:rFonts w:eastAsia="Times New Roman" w:cs="Times New Roman"/>
          <w:szCs w:val="24"/>
          <w:lang w:val="en-US"/>
        </w:rPr>
        <w:t>membrane t</w:t>
      </w:r>
      <w:r w:rsidRPr="00C51EEA">
        <w:rPr>
          <w:rFonts w:eastAsia="Times New Roman" w:cs="Times New Roman"/>
          <w:szCs w:val="24"/>
          <w:lang w:val="en-US"/>
        </w:rPr>
        <w:t>eknikleri ile su kazanımı</w:t>
      </w:r>
    </w:p>
    <w:p w:rsidR="00C51EEA" w:rsidRPr="00C51EEA" w:rsidRDefault="00C51EEA" w:rsidP="00CC6736">
      <w:pPr>
        <w:widowControl w:val="0"/>
        <w:numPr>
          <w:ilvl w:val="0"/>
          <w:numId w:val="11"/>
        </w:numPr>
        <w:tabs>
          <w:tab w:val="left" w:pos="507"/>
        </w:tabs>
        <w:spacing w:after="0" w:line="240" w:lineRule="auto"/>
        <w:ind w:right="107"/>
        <w:jc w:val="both"/>
        <w:rPr>
          <w:rFonts w:eastAsia="Times New Roman" w:cs="Times New Roman"/>
          <w:szCs w:val="24"/>
          <w:lang w:val="en-US"/>
        </w:rPr>
      </w:pPr>
      <w:r w:rsidRPr="00C51EEA">
        <w:rPr>
          <w:rFonts w:eastAsia="Times New Roman" w:cs="Times New Roman"/>
          <w:szCs w:val="24"/>
          <w:lang w:val="en-US"/>
        </w:rPr>
        <w:t>İletkenlik kontrolü ile banyo boşaltma frekansının düzenlenmesi</w:t>
      </w:r>
    </w:p>
    <w:p w:rsidR="00C51EEA" w:rsidRPr="00C51EEA" w:rsidRDefault="00C51EEA" w:rsidP="00CC6736">
      <w:pPr>
        <w:widowControl w:val="0"/>
        <w:numPr>
          <w:ilvl w:val="0"/>
          <w:numId w:val="11"/>
        </w:numPr>
        <w:tabs>
          <w:tab w:val="left" w:pos="507"/>
        </w:tabs>
        <w:spacing w:after="0" w:line="240" w:lineRule="auto"/>
        <w:ind w:right="107"/>
        <w:jc w:val="both"/>
        <w:rPr>
          <w:rFonts w:eastAsia="Times New Roman" w:cs="Times New Roman"/>
          <w:szCs w:val="24"/>
          <w:lang w:val="en-US"/>
        </w:rPr>
      </w:pPr>
      <w:r w:rsidRPr="00C51EEA">
        <w:rPr>
          <w:rFonts w:eastAsia="Times New Roman" w:cs="Times New Roman"/>
          <w:szCs w:val="24"/>
          <w:lang w:val="en-US"/>
        </w:rPr>
        <w:t xml:space="preserve">Püskürtme banyolarında (nozzle) optimizasyon  </w:t>
      </w:r>
    </w:p>
    <w:p w:rsidR="00C51EEA" w:rsidRPr="00C51EEA" w:rsidRDefault="00C51EEA" w:rsidP="00CC6736">
      <w:pPr>
        <w:widowControl w:val="0"/>
        <w:numPr>
          <w:ilvl w:val="0"/>
          <w:numId w:val="11"/>
        </w:numPr>
        <w:tabs>
          <w:tab w:val="left" w:pos="507"/>
        </w:tabs>
        <w:spacing w:after="0" w:line="240" w:lineRule="auto"/>
        <w:ind w:right="107"/>
        <w:jc w:val="both"/>
        <w:rPr>
          <w:rFonts w:eastAsia="Times New Roman" w:cs="Times New Roman"/>
          <w:szCs w:val="24"/>
          <w:lang w:val="en-US"/>
        </w:rPr>
      </w:pPr>
      <w:r w:rsidRPr="00C51EEA">
        <w:rPr>
          <w:rFonts w:eastAsia="Times New Roman" w:cs="Times New Roman"/>
          <w:szCs w:val="24"/>
          <w:lang w:val="en-US"/>
        </w:rPr>
        <w:t>Banyolar arası geçişte sensör uygulaması</w:t>
      </w:r>
    </w:p>
    <w:p w:rsidR="00C51EEA" w:rsidRPr="00C51EEA" w:rsidRDefault="00C51EEA" w:rsidP="00CC6736">
      <w:pPr>
        <w:widowControl w:val="0"/>
        <w:numPr>
          <w:ilvl w:val="0"/>
          <w:numId w:val="11"/>
        </w:numPr>
        <w:tabs>
          <w:tab w:val="left" w:pos="507"/>
        </w:tabs>
        <w:spacing w:after="0" w:line="240" w:lineRule="auto"/>
        <w:ind w:right="107"/>
        <w:jc w:val="both"/>
        <w:rPr>
          <w:rFonts w:eastAsia="Times New Roman" w:cs="Times New Roman"/>
          <w:szCs w:val="24"/>
          <w:lang w:val="en-US"/>
        </w:rPr>
      </w:pPr>
      <w:r w:rsidRPr="00C51EEA">
        <w:rPr>
          <w:rFonts w:eastAsia="Times New Roman" w:cs="Times New Roman"/>
          <w:szCs w:val="24"/>
          <w:lang w:val="en-US"/>
        </w:rPr>
        <w:t>Soğutma kulelerinde su şartlandırma ile blöf azaltma</w:t>
      </w:r>
    </w:p>
    <w:p w:rsidR="003D5A6A" w:rsidRPr="00B15E3E" w:rsidRDefault="00C51EEA" w:rsidP="00CC6736">
      <w:pPr>
        <w:widowControl w:val="0"/>
        <w:numPr>
          <w:ilvl w:val="0"/>
          <w:numId w:val="11"/>
        </w:numPr>
        <w:tabs>
          <w:tab w:val="left" w:pos="507"/>
        </w:tabs>
        <w:spacing w:after="0" w:line="240" w:lineRule="auto"/>
        <w:ind w:right="107"/>
        <w:jc w:val="both"/>
        <w:rPr>
          <w:rFonts w:eastAsia="Times New Roman" w:cs="Times New Roman"/>
          <w:szCs w:val="24"/>
          <w:lang w:val="en-US"/>
        </w:rPr>
      </w:pPr>
      <w:r w:rsidRPr="00C51EEA">
        <w:rPr>
          <w:rFonts w:eastAsia="Times New Roman" w:cs="Times New Roman"/>
          <w:szCs w:val="24"/>
          <w:lang w:val="en-US"/>
        </w:rPr>
        <w:t>Kapalı çevrim soğutma kuleleri</w:t>
      </w:r>
      <w:r w:rsidR="009133A6">
        <w:rPr>
          <w:noProof/>
          <w:lang w:eastAsia="tr-TR"/>
        </w:rPr>
        <w:pict>
          <v:shape id="_x0000_s1037" type="#_x0000_t202" style="position:absolute;left:0;text-align:left;margin-left:4.85pt;margin-top:32pt;width:459.75pt;height:52.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2jTQIAAI8EAAAOAAAAZHJzL2Uyb0RvYy54bWysVFFv0zAQfkfiP1h+p2lL23VR02l0DCE2&#10;QBr8gKvjNBa2L9hOk/LrOTttV9gbIg+W72x/9919d1nd9EazvXReoS34ZDTmTFqBpbK7gn//dv9m&#10;yZkPYEvQaGXBD9Lzm/XrV6uuyeUUa9SldIxArM+7puB1CE2eZV7U0oAfYSMtHVboDAQy3S4rHXSE&#10;bnQ2HY8XWYeubBwK6T1574ZDvk74VSVF+FJVXgamC07cQlpdWrdxzdYryHcOmlqJIw34BxYGlKWg&#10;Z6g7CMBap15AGSUceqzCSKDJsKqUkCkHymYy/iubpxoamXKh4vjmXCb//2DF5/1Xx1RZ8PmcMwuG&#10;NHqUQVn2qQ2tb9k0lqhrfE43nxq6G/p32JPUKV3fPKD44ZnFTQ12J2+dw66WUBLFSXyZXTwdcHwE&#10;2XaPWFIoaAMmoL5yJtaPKsIInaQ6nOWRfWCCnPPl2+VySjQFnS0Wi6t50i+D/PS6cT58kGhY3BTc&#10;kfwJHfYPPkQ2kJ+uxGAetSrvldbJiC0nN9qxPVCzgBDShll6rltDdAf/bEzf0DbkpuYa3IuTm0Kk&#10;5o1IKeAfQbRlXcGv55TFSwJutz2Hj3BDnAh4ydOoQBOjlSn48nwJ8lj097ZM/RxA6WFPj7U9qhAL&#10;P0gQ+m2fNJ+kTKJEWywPpIvDYUJoomlTo/vFWUfTUXD/swUnOdMfLWl7PZnN4jglYza/mpLhLk+2&#10;lydgBUEVPHA2bDchjWAsgcVb6oFKJXmemRw5U9enIh4nNI7VpZ1uPf9H1r8BAAD//wMAUEsDBBQA&#10;BgAIAAAAIQDAA2M/3QAAAAgBAAAPAAAAZHJzL2Rvd25yZXYueG1sTI/BTsMwEETvSPyDtUhcUOs0&#10;oJSEOBUgceNCC1KPTrwkVuN1ZLtt4OtZTnBczdPsm3ozu1GcMETrScFqmYFA6ryx1Ct4370s7kHE&#10;pMno0RMq+MIIm+byotaV8Wd6w9M29YJLKFZawZDSVEkZuwGdjks/IXH26YPTic/QSxP0mcvdKPMs&#10;K6TTlvjDoCd8HrA7bI9Owb6N1hZ6enL71c3r9+1HOuxCUur6an58AJFwTn8w/OqzOjTs1PojmShG&#10;BeWaQQXFHS/iuMzLHETLXFFmIJta/h/Q/AAAAP//AwBQSwECLQAUAAYACAAAACEAtoM4kv4AAADh&#10;AQAAEwAAAAAAAAAAAAAAAAAAAAAAW0NvbnRlbnRfVHlwZXNdLnhtbFBLAQItABQABgAIAAAAIQA4&#10;/SH/1gAAAJQBAAALAAAAAAAAAAAAAAAAAC8BAABfcmVscy8ucmVsc1BLAQItABQABgAIAAAAIQC0&#10;zc2jTQIAAI8EAAAOAAAAAAAAAAAAAAAAAC4CAABkcnMvZTJvRG9jLnhtbFBLAQItABQABgAIAAAA&#10;IQDAA2M/3QAAAAgBAAAPAAAAAAAAAAAAAAAAAKcEAABkcnMvZG93bnJldi54bWxQSwUGAAAAAAQA&#10;BADzAAAAsQUAAAAA&#10;" fillcolor="#ffe599 [1303]">
            <v:textbox>
              <w:txbxContent>
                <w:p w:rsidR="006F7FC7" w:rsidRPr="00A75653" w:rsidRDefault="006F7FC7" w:rsidP="00A75653">
                  <w:pPr>
                    <w:jc w:val="both"/>
                    <w:rPr>
                      <w:b/>
                      <w:i/>
                    </w:rPr>
                  </w:pPr>
                  <w:r>
                    <w:rPr>
                      <w:rFonts w:eastAsia="Times New Roman" w:cs="Times New Roman"/>
                      <w:b/>
                      <w:i/>
                      <w:szCs w:val="24"/>
                      <w:lang w:val="en-US"/>
                    </w:rPr>
                    <w:t xml:space="preserve">23. MET: </w:t>
                  </w:r>
                  <w:r w:rsidRPr="00A75653">
                    <w:rPr>
                      <w:rFonts w:eastAsia="Times New Roman" w:cs="Times New Roman"/>
                      <w:b/>
                      <w:i/>
                      <w:szCs w:val="24"/>
                      <w:lang w:val="en-US"/>
                    </w:rPr>
                    <w:t>Ekipmanların, proses hattının, vs. soğutulması için su kullanılan durumlarda MET, kapalı soğutma sistemleri ve/veya ısı değiştiriciler kullanılarak su tüketiminin azaltılmasıdır.</w:t>
                  </w:r>
                </w:p>
              </w:txbxContent>
            </v:textbox>
            <w10:wrap type="square"/>
          </v:shape>
        </w:pict>
      </w:r>
    </w:p>
    <w:p w:rsidR="00A75653" w:rsidRPr="0000530B" w:rsidRDefault="00A75653" w:rsidP="002922F8">
      <w:pPr>
        <w:spacing w:after="0" w:line="240" w:lineRule="auto"/>
        <w:rPr>
          <w:rFonts w:ascii="TimesNewRoman,Bold" w:hAnsi="TimesNewRoman,Bold" w:cs="TimesNewRoman,Bold"/>
          <w:b/>
          <w:bCs/>
          <w:sz w:val="28"/>
          <w:szCs w:val="28"/>
        </w:rPr>
      </w:pPr>
    </w:p>
    <w:p w:rsidR="00B10AD1" w:rsidRDefault="00154413" w:rsidP="00B12F35">
      <w:pPr>
        <w:pStyle w:val="Balk2"/>
      </w:pPr>
      <w:r w:rsidRPr="00B12F35">
        <w:t xml:space="preserve"> </w:t>
      </w:r>
      <w:bookmarkStart w:id="11" w:name="_Toc466980920"/>
      <w:r w:rsidR="00B15E3E" w:rsidRPr="00B12F35">
        <w:t>Enerji Yönetimi</w:t>
      </w:r>
      <w:bookmarkEnd w:id="11"/>
      <w:r w:rsidR="00B15E3E" w:rsidRPr="00B12F35">
        <w:t xml:space="preserve"> </w:t>
      </w:r>
      <w:r w:rsidR="0000530B" w:rsidRPr="00B12F35">
        <w:t xml:space="preserve"> </w:t>
      </w:r>
    </w:p>
    <w:p w:rsidR="0061102A" w:rsidRPr="004F5B0B" w:rsidRDefault="0000530B" w:rsidP="00AF5A7C">
      <w:pPr>
        <w:rPr>
          <w:b/>
        </w:rPr>
      </w:pPr>
      <w:r w:rsidRPr="00B10AD1">
        <w:rPr>
          <w:b/>
        </w:rPr>
        <w:t>(</w:t>
      </w:r>
      <w:r w:rsidR="00A405D7" w:rsidRPr="00B10AD1">
        <w:rPr>
          <w:b/>
        </w:rPr>
        <w:t>Bkz.</w:t>
      </w:r>
      <w:r w:rsidRPr="00B10AD1">
        <w:rPr>
          <w:b/>
        </w:rPr>
        <w:t xml:space="preserve"> STS-BREF, Bölüm </w:t>
      </w:r>
      <w:proofErr w:type="gramStart"/>
      <w:r w:rsidRPr="00B10AD1">
        <w:rPr>
          <w:b/>
        </w:rPr>
        <w:t>20.5</w:t>
      </w:r>
      <w:proofErr w:type="gramEnd"/>
      <w:r w:rsidRPr="00B10AD1">
        <w:rPr>
          <w:b/>
        </w:rPr>
        <w:t>.)</w:t>
      </w:r>
      <w:r w:rsidR="009133A6">
        <w:rPr>
          <w:noProof/>
          <w:lang w:eastAsia="tr-TR"/>
        </w:rPr>
        <w:pict>
          <v:shape id="_x0000_s1038" type="#_x0000_t202" style="position:absolute;margin-left:4.85pt;margin-top:27.65pt;width:445pt;height:87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xhTAIAAJAEAAAOAAAAZHJzL2Uyb0RvYy54bWysVNtu1DAQfUfiHyy/0ySrTduNmq1KSxGi&#10;BaTCB8w6zsbC9gTb2aR8fcfOdruFN0QeLM/FZy5nJheXk9FsJ51XaGtenOScSSuwUXZb8x/fb9+d&#10;c+YD2AY0WlnzR+n55frtm4uxr+QCO9SNdIxArK/GvuZdCH2VZV500oA/wV5aMrboDAQS3TZrHIyE&#10;bnS2yPPTbETX9A6F9J60N7ORrxN+20oRvratl4HpmlNuIZ0unZt4ZusLqLYO+k6JfRrwD1kYUJaC&#10;HqBuIAAbnPoLyijh0GMbTgSaDNtWCZlqoGqK/I9qHjroZaqFmuP7Q5v8/4MVX3bfHFNNzcszziwY&#10;4uheBmXZ5yEMfmCL2KKx9xV5PvTkG6b3OBHVqVzf36H46ZnF6w7sVl45h2MnoaEUi/gyO3o64/gI&#10;shnvsaFQMARMQFPrTOwfdYQROlH1eKBHToEJUpanZVHmZBJkK4p8uSIhxoDq+XnvfPgo0bB4qbkj&#10;/hM87O58mF2fXWI0j1o1t0rrJMSZk9fasR3QtIAQ0oZleq4HQ/nO+mVO3zw3pKbpmtWnz2rKJk1v&#10;REq5vQqiLRtrvioXZQJ+ZfNuuzmEj3CH8l65GRVoZbQyNT8/OEEVu/7BNlQkVAGUnu+UjbZ7GmLn&#10;Zw7CtJkS6UUiKXK0weaRiHE4rwitNF06dL85G2k9au5/DeAkZ/qTJXJXxXIZ9ykJy/JsQYI7tmyO&#10;LWAFQdU8cDZfr0PawZirxSsaglYlel4y2edMY5+auF/RuFfHcvJ6+ZGsnwAAAP//AwBQSwMEFAAG&#10;AAgAAAAhAEoolMbeAAAACAEAAA8AAABkcnMvZG93bnJldi54bWxMj8FOwzAQRO9I/IO1SFwQdZqo&#10;pQnZVIDEjQstSD068ZJYjddR7LahX1/3BMfZGc28LdeT7cWRRm8cI8xnCQjixmnDLcLX9v1xBcIH&#10;xVr1jgnhlzysq9ubUhXanfiTjpvQiljCvlAIXQhDIaVvOrLKz9xAHL0fN1oVohxbqUd1iuW2l2mS&#10;LKVVhuNCpwZ666jZbw4WYVd7Y5ZqeLW7+cPHOfsO++0YEO/vppdnEIGm8BeGK35Ehyoy1e7A2ose&#10;IX+KQYTFIgMR7VV+PdQIaZpnIKtS/n+gugAAAP//AwBQSwECLQAUAAYACAAAACEAtoM4kv4AAADh&#10;AQAAEwAAAAAAAAAAAAAAAAAAAAAAW0NvbnRlbnRfVHlwZXNdLnhtbFBLAQItABQABgAIAAAAIQA4&#10;/SH/1gAAAJQBAAALAAAAAAAAAAAAAAAAAC8BAABfcmVscy8ucmVsc1BLAQItABQABgAIAAAAIQAm&#10;kaxhTAIAAJAEAAAOAAAAAAAAAAAAAAAAAC4CAABkcnMvZTJvRG9jLnhtbFBLAQItABQABgAIAAAA&#10;IQBKKJTG3gAAAAgBAAAPAAAAAAAAAAAAAAAAAKYEAABkcnMvZG93bnJldi54bWxQSwUGAAAAAAQA&#10;BADzAAAAsQUAAAAA&#10;" fillcolor="#ffe599 [1303]">
            <v:textbox>
              <w:txbxContent>
                <w:p w:rsidR="006F7FC7" w:rsidRPr="00B2707C" w:rsidRDefault="006F7FC7" w:rsidP="00B2707C">
                  <w:pPr>
                    <w:rPr>
                      <w:b/>
                      <w:lang w:val="en-US"/>
                    </w:rPr>
                  </w:pPr>
                  <w:bookmarkStart w:id="12" w:name="_Toc466818620"/>
                  <w:r w:rsidRPr="00B2707C">
                    <w:rPr>
                      <w:b/>
                      <w:lang w:val="en-US"/>
                    </w:rPr>
                    <w:t>24. MET: STS BREF Bölüm 20.5 ‘de tanımlanan tekniklerin uygulanması ile enerji verimliliği sağlanmalıdır. Bu teknikler arasında, özellikle taşınacak hava hacminin ve reaktif enerji kayıplarının minimum seviyeye indirilmesi, ekipmanın çalıştırılması aşamasında ortaya çıkan yüksek enerji gereksiniminin kontrol edilmesi ve enerji etkin ekipmanların kullanımı, vs. sayılabilir.</w:t>
                  </w:r>
                  <w:bookmarkEnd w:id="12"/>
                  <w:r w:rsidRPr="00B2707C">
                    <w:rPr>
                      <w:b/>
                      <w:lang w:val="en-US"/>
                    </w:rPr>
                    <w:t xml:space="preserve"> </w:t>
                  </w:r>
                </w:p>
                <w:p w:rsidR="006F7FC7" w:rsidRPr="00B2707C" w:rsidRDefault="006F7FC7" w:rsidP="00B2707C">
                  <w:pPr>
                    <w:rPr>
                      <w:b/>
                    </w:rPr>
                  </w:pPr>
                </w:p>
              </w:txbxContent>
            </v:textbox>
            <w10:wrap type="square"/>
          </v:shape>
        </w:pict>
      </w:r>
    </w:p>
    <w:p w:rsidR="0061102A" w:rsidRDefault="0061102A" w:rsidP="00AF5A7C">
      <w:pPr>
        <w:rPr>
          <w:lang w:val="en-US"/>
        </w:rPr>
      </w:pPr>
    </w:p>
    <w:p w:rsidR="00DB7E13" w:rsidRPr="00DB7E13" w:rsidRDefault="00DB7E13" w:rsidP="00AF5A7C">
      <w:pPr>
        <w:rPr>
          <w:lang w:val="en-US"/>
        </w:rPr>
      </w:pPr>
      <w:r>
        <w:rPr>
          <w:lang w:val="en-US"/>
        </w:rPr>
        <w:t xml:space="preserve"> </w:t>
      </w:r>
      <w:r w:rsidRPr="00DB7E13">
        <w:rPr>
          <w:lang w:val="en-US"/>
        </w:rPr>
        <w:t xml:space="preserve">Enerji yönetimi enerjinin etkin bir biçimde kullanımına yönelik sistematik ilerleme kaydedilmesi anlamına gelir. Teknik olduğu </w:t>
      </w:r>
      <w:proofErr w:type="gramStart"/>
      <w:r w:rsidRPr="00DB7E13">
        <w:rPr>
          <w:lang w:val="en-US"/>
        </w:rPr>
        <w:t>kadar</w:t>
      </w:r>
      <w:proofErr w:type="gramEnd"/>
      <w:r w:rsidRPr="00DB7E13">
        <w:rPr>
          <w:lang w:val="en-US"/>
        </w:rPr>
        <w:t xml:space="preserve"> organizasyonel önlemleri de kapsar.  Burada amaç, enerji tüketimini ve enerji maliyetlerini minimum seviyeye indirmektir. Enerji yönetiminde aşağıdaki unsurlar dikkate alınmalıdır:</w:t>
      </w:r>
    </w:p>
    <w:p w:rsidR="00DB7E13" w:rsidRPr="00AF5A7C" w:rsidRDefault="00DB7E13" w:rsidP="00CC6736">
      <w:pPr>
        <w:pStyle w:val="ListeParagraf"/>
        <w:numPr>
          <w:ilvl w:val="0"/>
          <w:numId w:val="43"/>
        </w:numPr>
        <w:rPr>
          <w:lang w:val="en-US"/>
        </w:rPr>
      </w:pPr>
      <w:r w:rsidRPr="00AF5A7C">
        <w:rPr>
          <w:lang w:val="en-US"/>
        </w:rPr>
        <w:t>Enerjiye özgü veriler</w:t>
      </w:r>
      <w:r w:rsidR="00154413" w:rsidRPr="00AF5A7C">
        <w:rPr>
          <w:lang w:val="en-US"/>
        </w:rPr>
        <w:t xml:space="preserve"> (Tüketim dağılımı, tüketimi etkileyen parametreler vb.)</w:t>
      </w:r>
      <w:r w:rsidRPr="00AF5A7C">
        <w:rPr>
          <w:lang w:val="en-US"/>
        </w:rPr>
        <w:t xml:space="preserve"> bilinmeli,</w:t>
      </w:r>
    </w:p>
    <w:p w:rsidR="00DB7E13" w:rsidRPr="00AF5A7C" w:rsidRDefault="00DB7E13" w:rsidP="00CC6736">
      <w:pPr>
        <w:pStyle w:val="ListeParagraf"/>
        <w:numPr>
          <w:ilvl w:val="0"/>
          <w:numId w:val="43"/>
        </w:numPr>
        <w:rPr>
          <w:lang w:val="en-US"/>
        </w:rPr>
      </w:pPr>
      <w:r w:rsidRPr="00AF5A7C">
        <w:rPr>
          <w:lang w:val="en-US"/>
        </w:rPr>
        <w:t>Etkin enerji kullanımı (enerjinin etkin kullanımı ve maliyet tasarrufları)</w:t>
      </w:r>
    </w:p>
    <w:p w:rsidR="00DB7E13" w:rsidRPr="00AF5A7C" w:rsidRDefault="00DB7E13" w:rsidP="00CC6736">
      <w:pPr>
        <w:pStyle w:val="ListeParagraf"/>
        <w:numPr>
          <w:ilvl w:val="0"/>
          <w:numId w:val="43"/>
        </w:numPr>
        <w:rPr>
          <w:lang w:val="en-US"/>
        </w:rPr>
      </w:pPr>
      <w:r w:rsidRPr="00AF5A7C">
        <w:rPr>
          <w:lang w:val="en-US"/>
        </w:rPr>
        <w:t>Enerji tasarruf olanaklarının belirlenmesi,</w:t>
      </w:r>
    </w:p>
    <w:p w:rsidR="00DB7E13" w:rsidRPr="00AF5A7C" w:rsidRDefault="00DB7E13" w:rsidP="00CC6736">
      <w:pPr>
        <w:pStyle w:val="ListeParagraf"/>
        <w:numPr>
          <w:ilvl w:val="0"/>
          <w:numId w:val="43"/>
        </w:numPr>
        <w:rPr>
          <w:lang w:val="en-US"/>
        </w:rPr>
      </w:pPr>
      <w:r w:rsidRPr="00AF5A7C">
        <w:rPr>
          <w:lang w:val="en-US"/>
        </w:rPr>
        <w:t>Enerji tasarrufu yapılması için organizasyonun davranış biçiminin (kültür) ve çalışanların etkilenmesi.</w:t>
      </w:r>
    </w:p>
    <w:p w:rsidR="00C51EEA" w:rsidRPr="00AF5A7C" w:rsidRDefault="00C51EEA" w:rsidP="00CC6736">
      <w:pPr>
        <w:pStyle w:val="ListeParagraf"/>
        <w:numPr>
          <w:ilvl w:val="0"/>
          <w:numId w:val="43"/>
        </w:numPr>
        <w:rPr>
          <w:lang w:val="en-US"/>
        </w:rPr>
      </w:pPr>
      <w:r w:rsidRPr="00AF5A7C">
        <w:rPr>
          <w:lang w:val="en-US"/>
        </w:rPr>
        <w:t xml:space="preserve">Enerji yönetim sistemi (ISO 50001) </w:t>
      </w:r>
    </w:p>
    <w:p w:rsidR="00C51EEA" w:rsidRPr="00AF5A7C" w:rsidRDefault="00C51EEA" w:rsidP="00CC6736">
      <w:pPr>
        <w:pStyle w:val="ListeParagraf"/>
        <w:numPr>
          <w:ilvl w:val="0"/>
          <w:numId w:val="43"/>
        </w:numPr>
        <w:rPr>
          <w:lang w:val="en-US"/>
        </w:rPr>
      </w:pPr>
      <w:r w:rsidRPr="00AF5A7C">
        <w:rPr>
          <w:lang w:val="en-US"/>
        </w:rPr>
        <w:t>Verimli motor ve değişken hız sürücüleri</w:t>
      </w:r>
    </w:p>
    <w:p w:rsidR="00C51EEA" w:rsidRPr="00AF5A7C" w:rsidRDefault="00C51EEA" w:rsidP="00CC6736">
      <w:pPr>
        <w:pStyle w:val="ListeParagraf"/>
        <w:numPr>
          <w:ilvl w:val="0"/>
          <w:numId w:val="43"/>
        </w:numPr>
        <w:rPr>
          <w:lang w:val="en-US"/>
        </w:rPr>
      </w:pPr>
      <w:r w:rsidRPr="00AF5A7C">
        <w:rPr>
          <w:lang w:val="en-US"/>
        </w:rPr>
        <w:t>Aydınlatma optimizasyonu (gün ışığı, üretim endeskli, LED vb)</w:t>
      </w:r>
    </w:p>
    <w:p w:rsidR="00C51EEA" w:rsidRPr="00AF5A7C" w:rsidRDefault="00C51EEA" w:rsidP="00CC6736">
      <w:pPr>
        <w:pStyle w:val="ListeParagraf"/>
        <w:numPr>
          <w:ilvl w:val="0"/>
          <w:numId w:val="43"/>
        </w:numPr>
        <w:rPr>
          <w:lang w:val="en-US"/>
        </w:rPr>
      </w:pPr>
      <w:r w:rsidRPr="00AF5A7C">
        <w:rPr>
          <w:lang w:val="en-US"/>
        </w:rPr>
        <w:t>Kaçak kontrolü (termal ısı hatları, basınçlı hava)</w:t>
      </w:r>
    </w:p>
    <w:p w:rsidR="00DB7E13" w:rsidRPr="0097788A" w:rsidRDefault="00C51EEA" w:rsidP="00CC6736">
      <w:pPr>
        <w:pStyle w:val="ListeParagraf"/>
        <w:numPr>
          <w:ilvl w:val="0"/>
          <w:numId w:val="43"/>
        </w:numPr>
        <w:rPr>
          <w:lang w:val="en-US"/>
        </w:rPr>
      </w:pPr>
      <w:r w:rsidRPr="00AF5A7C">
        <w:rPr>
          <w:lang w:val="en-US"/>
        </w:rPr>
        <w:t>Verimli enerji dönüşümü (ekonomizer, verimli yanma, oksijen sensörü vb)</w:t>
      </w:r>
    </w:p>
    <w:p w:rsidR="007E2668" w:rsidRPr="0097788A" w:rsidRDefault="00DB7E13" w:rsidP="0097788A">
      <w:bookmarkStart w:id="13" w:name="_Toc466881013"/>
      <w:r w:rsidRPr="0097788A">
        <w:t xml:space="preserve">Tüm enerji girdileri gerçeğe dayalı olarak kaydedilebilir; türüne ve temel nihai kullanım alanına göre aylık, günlük ve saatlik, vs. olarak </w:t>
      </w:r>
      <w:proofErr w:type="gramStart"/>
      <w:r w:rsidRPr="0097788A">
        <w:t>spesifik</w:t>
      </w:r>
      <w:proofErr w:type="gramEnd"/>
      <w:r w:rsidRPr="0097788A">
        <w:t xml:space="preserve"> bölümlere ayrılabilir. Bu girdiler aynı zamanda diğer üretim önlemleri ile karşılaştırılabilir (benchmark) ve optimize edilebilir.</w:t>
      </w:r>
      <w:bookmarkEnd w:id="13"/>
    </w:p>
    <w:p w:rsidR="00783CCE" w:rsidRPr="0097788A" w:rsidRDefault="00783CCE" w:rsidP="0097788A">
      <w:bookmarkStart w:id="14" w:name="_Toc466881014"/>
      <w:r w:rsidRPr="0097788A">
        <w:t xml:space="preserve">BAT 28; kuruma ve kurutma </w:t>
      </w:r>
      <w:proofErr w:type="gramStart"/>
      <w:r w:rsidRPr="0097788A">
        <w:t>dahil</w:t>
      </w:r>
      <w:proofErr w:type="gramEnd"/>
      <w:r w:rsidRPr="0097788A">
        <w:t>, enerji kullanımını optimize eden işlemlere ait sistemlerin seçimi ile ilgilidir.</w:t>
      </w:r>
      <w:bookmarkEnd w:id="14"/>
      <w:r w:rsidR="0097788A">
        <w:t xml:space="preserve">  </w:t>
      </w:r>
    </w:p>
    <w:p w:rsidR="007E2668" w:rsidRPr="0097788A" w:rsidRDefault="00783CCE" w:rsidP="0097788A">
      <w:bookmarkStart w:id="15" w:name="_Toc466881015"/>
      <w:r w:rsidRPr="0097788A">
        <w:t xml:space="preserve">BAT 37; havaya salınan solvent </w:t>
      </w:r>
      <w:proofErr w:type="gramStart"/>
      <w:r w:rsidRPr="0097788A">
        <w:t>emisyonlarından</w:t>
      </w:r>
      <w:proofErr w:type="gramEnd"/>
      <w:r w:rsidRPr="0097788A">
        <w:t xml:space="preserve"> kaynaklan ve atık gaz arıtımı için kullanılan enerjinin optimize edilmesi ile ilgilidir:</w:t>
      </w:r>
      <w:bookmarkEnd w:id="15"/>
      <w:r w:rsidRPr="0097788A">
        <w:t xml:space="preserve"> </w:t>
      </w:r>
    </w:p>
    <w:p w:rsidR="000C3F2F" w:rsidRPr="0097788A" w:rsidRDefault="000C3F2F" w:rsidP="00CC6736">
      <w:pPr>
        <w:pStyle w:val="ListeParagraf"/>
        <w:numPr>
          <w:ilvl w:val="0"/>
          <w:numId w:val="48"/>
        </w:numPr>
      </w:pPr>
      <w:r w:rsidRPr="0097788A">
        <w:t>Baca gazından atık ısı geri kazanımı</w:t>
      </w:r>
    </w:p>
    <w:p w:rsidR="007E2668" w:rsidRPr="0097788A" w:rsidRDefault="000C3F2F" w:rsidP="0097788A">
      <w:pPr>
        <w:pStyle w:val="ListeParagraf"/>
        <w:numPr>
          <w:ilvl w:val="0"/>
          <w:numId w:val="48"/>
        </w:numPr>
      </w:pPr>
      <w:r w:rsidRPr="0097788A">
        <w:t>Atık gaz son yakma sistemlerinde ısı geri kazanımı</w:t>
      </w:r>
    </w:p>
    <w:p w:rsidR="00B10AD1" w:rsidRDefault="00783CCE" w:rsidP="00AC0591">
      <w:pPr>
        <w:pStyle w:val="Balk2"/>
        <w:rPr>
          <w:rStyle w:val="Balk2Char"/>
          <w:b/>
          <w:bCs/>
        </w:rPr>
      </w:pPr>
      <w:bookmarkStart w:id="16" w:name="_Toc466980921"/>
      <w:r w:rsidRPr="00AC0591">
        <w:rPr>
          <w:rStyle w:val="Balk2Char"/>
          <w:b/>
          <w:bCs/>
        </w:rPr>
        <w:lastRenderedPageBreak/>
        <w:t>Hammadde Yönetimi</w:t>
      </w:r>
      <w:bookmarkEnd w:id="16"/>
      <w:r w:rsidR="00DB7E13" w:rsidRPr="00AC0591">
        <w:rPr>
          <w:rStyle w:val="Balk2Char"/>
          <w:b/>
          <w:bCs/>
        </w:rPr>
        <w:t xml:space="preserve"> </w:t>
      </w:r>
      <w:bookmarkStart w:id="17" w:name="OLE_LINK2"/>
      <w:bookmarkStart w:id="18" w:name="OLE_LINK3"/>
      <w:bookmarkStart w:id="19" w:name="OLE_LINK4"/>
    </w:p>
    <w:p w:rsidR="00B9798C" w:rsidRPr="004F5B0B" w:rsidRDefault="00DB7E13" w:rsidP="00B9798C">
      <w:pPr>
        <w:rPr>
          <w:b/>
        </w:rPr>
      </w:pPr>
      <w:r w:rsidRPr="00B10AD1">
        <w:rPr>
          <w:b/>
        </w:rPr>
        <w:t>(</w:t>
      </w:r>
      <w:r w:rsidR="00A405D7" w:rsidRPr="00B10AD1">
        <w:rPr>
          <w:b/>
        </w:rPr>
        <w:t>Bkz.</w:t>
      </w:r>
      <w:r w:rsidRPr="00B10AD1">
        <w:rPr>
          <w:b/>
        </w:rPr>
        <w:t xml:space="preserve"> STS-BREF, Bölüm </w:t>
      </w:r>
      <w:proofErr w:type="gramStart"/>
      <w:r w:rsidRPr="00B10AD1">
        <w:rPr>
          <w:b/>
        </w:rPr>
        <w:t>20.6</w:t>
      </w:r>
      <w:proofErr w:type="gramEnd"/>
      <w:r w:rsidRPr="00B10AD1">
        <w:rPr>
          <w:b/>
        </w:rPr>
        <w:t>.)</w:t>
      </w:r>
      <w:bookmarkEnd w:id="17"/>
      <w:bookmarkEnd w:id="18"/>
      <w:bookmarkEnd w:id="19"/>
    </w:p>
    <w:p w:rsidR="000C3F2F" w:rsidRPr="00183327" w:rsidRDefault="009133A6" w:rsidP="00183327">
      <w:pPr>
        <w:rPr>
          <w:rFonts w:eastAsia="Times New Roman" w:cs="Times New Roman"/>
          <w:szCs w:val="24"/>
          <w:lang w:val="en-US"/>
        </w:rPr>
      </w:pPr>
      <w:bookmarkStart w:id="20" w:name="_Toc466881017"/>
      <w:r>
        <w:rPr>
          <w:noProof/>
          <w:lang w:eastAsia="tr-TR"/>
        </w:rPr>
        <w:pict>
          <v:shape id="_x0000_s1039" type="#_x0000_t202" style="position:absolute;margin-left:-1.15pt;margin-top:4.35pt;width:446.5pt;height:68.25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SaTgIAAI8EAAAOAAAAZHJzL2Uyb0RvYy54bWysVF9v0zAQf0fiO1h+p2mrpt2ipdPoGEJs&#10;gDT4AFfHaSxsX7CdJuXTc3ba0sEbIg+W7873uz+/u9zcDkazvXReoS35bDLlTFqBlbK7kn/7+vDm&#10;ijMfwFag0cqSH6Tnt+vXr276tpBzbFBX0jECsb7o25I3IbRFlnnRSAN+gq20ZKzRGQgkul1WOegJ&#10;3ehsPp0usx5d1ToU0nvS3o9Gvk74dS1F+FzXXgamS065hXS6dG7jma1voNg5aBsljmnAP2RhQFkK&#10;eoa6hwCsc+ovKKOEQ491mAg0Gda1EjLVQNXMpn9U89xAK1Mt1Bzfntvk/x+s+LT/4piqSr6ccWbB&#10;EEdPMijLPnah8x2bxxb1rS/o5XNLb8PwFgeiOpXr20cU3z2zuGnA7uSdc9g3EipKcRY9swvXEcdH&#10;kG3/hBWFgi5gAhpqZ2L/qCOM0Imqw5keOQQmSJkvV9M8J5Mg29VyuVrlKQQUJ+/W+fBeomHxUnJH&#10;9Cd02D/6ELOB4vQkBvOoVfWgtE5CHDm50Y7tgYYFhJA2LJK77gylO+oXU/rGsSE1DdeoXp7UFCIN&#10;b0RKAV8E0Zb1Jb/O53kCfmHzbrc9h49wY5wIeJmnUYE2RitDPTg/giI2/Z2t0jwHUHq8k7O2RxZi&#10;40cKwrAdEuezM7tbrA7Ei8NxQ2ij6dKg+8lZT9tRcv+jAyc50x8scXs9WyziOiVhka/mJLhLy/bS&#10;AlYQVMkDZ+N1E9IKxrZbvKMZqFWiJw7LmMkxZ5r61MTjhsa1upTTq9//kfUvAAAA//8DAFBLAwQU&#10;AAYACAAAACEA90oN594AAAAIAQAADwAAAGRycy9kb3ducmV2LnhtbEyPwU7DMAyG70i8Q2QkLmhL&#10;18EopekESNy4bANpR7cJbbTGqZJsKzw95gQ3W/+n35+r9eQGcTIhWk8KFvMMhKHWa0udgvfd66wA&#10;EROSxsGTUfBlIqzry4sKS+3PtDGnbeoEl1AsUUGf0lhKGdveOIxzPxri7NMHh4nX0Ekd8MzlbpB5&#10;lq2kQ0t8ocfRvPSmPWyPTsG+idaucHx2+8XN2/fyIx12ISl1fTU9PYJIZkp/MPzqszrU7NT4I+ko&#10;BgWzfMmkguIeBMfFQ8ZDw9ztXQ6yruT/B+ofAAAA//8DAFBLAQItABQABgAIAAAAIQC2gziS/gAA&#10;AOEBAAATAAAAAAAAAAAAAAAAAAAAAABbQ29udGVudF9UeXBlc10ueG1sUEsBAi0AFAAGAAgAAAAh&#10;ADj9If/WAAAAlAEAAAsAAAAAAAAAAAAAAAAALwEAAF9yZWxzLy5yZWxzUEsBAi0AFAAGAAgAAAAh&#10;AAZ+FJpOAgAAjwQAAA4AAAAAAAAAAAAAAAAALgIAAGRycy9lMm9Eb2MueG1sUEsBAi0AFAAGAAgA&#10;AAAhAPdKDefeAAAACAEAAA8AAAAAAAAAAAAAAAAAqAQAAGRycy9kb3ducmV2LnhtbFBLBQYAAAAA&#10;BAAEAPMAAACzBQAAAAA=&#10;" fillcolor="#ffe599 [1303]">
            <v:textbox>
              <w:txbxContent>
                <w:p w:rsidR="006F7FC7" w:rsidRPr="00E305D2" w:rsidRDefault="006F7FC7" w:rsidP="00E305D2">
                  <w:pPr>
                    <w:jc w:val="both"/>
                    <w:rPr>
                      <w:b/>
                      <w:i/>
                    </w:rPr>
                  </w:pPr>
                  <w:r>
                    <w:rPr>
                      <w:rFonts w:eastAsia="Times New Roman" w:cs="Times New Roman"/>
                      <w:b/>
                      <w:i/>
                      <w:szCs w:val="24"/>
                      <w:lang w:val="en-US"/>
                    </w:rPr>
                    <w:t xml:space="preserve">25 MET: Kullanılan </w:t>
                  </w:r>
                  <w:r w:rsidRPr="00E305D2">
                    <w:rPr>
                      <w:rFonts w:eastAsia="Times New Roman" w:cs="Times New Roman"/>
                      <w:b/>
                      <w:i/>
                      <w:szCs w:val="24"/>
                      <w:lang w:val="en-US"/>
                    </w:rPr>
                    <w:t>hammaddenin, muhtemel çevresel etkisi en düşük olan hammadde olması sağlanarak emisyonların çevresel etkilerinin minimum seviyeye indirilmesi sağlanır.</w:t>
                  </w:r>
                  <w:r>
                    <w:rPr>
                      <w:rFonts w:eastAsia="Times New Roman" w:cs="Times New Roman"/>
                      <w:b/>
                      <w:i/>
                      <w:szCs w:val="24"/>
                      <w:lang w:val="en-US"/>
                    </w:rPr>
                    <w:t xml:space="preserve"> Bu konu</w:t>
                  </w:r>
                  <w:r w:rsidRPr="00D7412F">
                    <w:rPr>
                      <w:rFonts w:eastAsia="Times New Roman" w:cs="Times New Roman"/>
                      <w:b/>
                      <w:i/>
                      <w:szCs w:val="24"/>
                      <w:lang w:val="en-US"/>
                    </w:rPr>
                    <w:t xml:space="preserve"> </w:t>
                  </w:r>
                  <w:r>
                    <w:rPr>
                      <w:rFonts w:eastAsia="Times New Roman" w:cs="Times New Roman"/>
                      <w:b/>
                      <w:i/>
                      <w:szCs w:val="24"/>
                      <w:lang w:val="en-US"/>
                    </w:rPr>
                    <w:t>ö</w:t>
                  </w:r>
                  <w:r w:rsidRPr="00D7412F">
                    <w:rPr>
                      <w:rFonts w:eastAsia="Times New Roman" w:cs="Times New Roman"/>
                      <w:b/>
                      <w:i/>
                      <w:szCs w:val="24"/>
                      <w:lang w:val="en-US"/>
                    </w:rPr>
                    <w:t>zellikle ikame yapılması, proses ya da tedarik</w:t>
                  </w:r>
                  <w:r>
                    <w:rPr>
                      <w:rFonts w:eastAsia="Times New Roman" w:cs="Times New Roman"/>
                      <w:b/>
                      <w:i/>
                      <w:szCs w:val="24"/>
                      <w:lang w:val="en-US"/>
                    </w:rPr>
                    <w:t>ç</w:t>
                  </w:r>
                  <w:r w:rsidRPr="00D7412F">
                    <w:rPr>
                      <w:rFonts w:eastAsia="Times New Roman" w:cs="Times New Roman"/>
                      <w:b/>
                      <w:i/>
                      <w:szCs w:val="24"/>
                      <w:lang w:val="en-US"/>
                    </w:rPr>
                    <w:t xml:space="preserve">ilerde değişikliğe gidilmesi sırasında </w:t>
                  </w:r>
                  <w:r>
                    <w:rPr>
                      <w:rFonts w:eastAsia="Times New Roman" w:cs="Times New Roman"/>
                      <w:b/>
                      <w:i/>
                      <w:szCs w:val="24"/>
                      <w:lang w:val="en-US"/>
                    </w:rPr>
                    <w:t>ö</w:t>
                  </w:r>
                  <w:r w:rsidRPr="00D7412F">
                    <w:rPr>
                      <w:rFonts w:eastAsia="Times New Roman" w:cs="Times New Roman"/>
                      <w:b/>
                      <w:i/>
                      <w:szCs w:val="24"/>
                      <w:lang w:val="en-US"/>
                    </w:rPr>
                    <w:t>nem arz etmektedir</w:t>
                  </w:r>
                  <w:r>
                    <w:rPr>
                      <w:rFonts w:eastAsia="Times New Roman" w:cs="Times New Roman"/>
                      <w:b/>
                      <w:i/>
                      <w:szCs w:val="24"/>
                      <w:lang w:val="en-US"/>
                    </w:rPr>
                    <w:t>.</w:t>
                  </w:r>
                </w:p>
              </w:txbxContent>
            </v:textbox>
            <w10:wrap type="square" anchorx="margin"/>
          </v:shape>
        </w:pict>
      </w:r>
      <w:bookmarkStart w:id="21" w:name="_Toc466881018"/>
      <w:bookmarkEnd w:id="20"/>
      <w:r w:rsidR="00D7412F">
        <w:rPr>
          <w:rFonts w:eastAsia="Times New Roman" w:cs="Times New Roman"/>
          <w:szCs w:val="24"/>
          <w:lang w:val="en-US"/>
        </w:rPr>
        <w:t>Otomotiv Sektöründe bu doğrultuda geliştirilen teknikler aşağıdadır:</w:t>
      </w:r>
      <w:bookmarkEnd w:id="21"/>
    </w:p>
    <w:p w:rsidR="000C3F2F" w:rsidRPr="00444DD0" w:rsidRDefault="000C3F2F" w:rsidP="00CC6736">
      <w:pPr>
        <w:pStyle w:val="ListeParagraf"/>
        <w:numPr>
          <w:ilvl w:val="0"/>
          <w:numId w:val="44"/>
        </w:numPr>
      </w:pPr>
      <w:bookmarkStart w:id="22" w:name="_Toc466881019"/>
      <w:r w:rsidRPr="00444DD0">
        <w:t>Nikel içermeyen fosfatlama (Oxylan, TacTallis)</w:t>
      </w:r>
      <w:bookmarkEnd w:id="22"/>
    </w:p>
    <w:p w:rsidR="000C3F2F" w:rsidRPr="00444DD0" w:rsidRDefault="000C3F2F" w:rsidP="00CC6736">
      <w:pPr>
        <w:pStyle w:val="ListeParagraf"/>
        <w:numPr>
          <w:ilvl w:val="0"/>
          <w:numId w:val="44"/>
        </w:numPr>
      </w:pPr>
      <w:bookmarkStart w:id="23" w:name="_Toc466881020"/>
      <w:r w:rsidRPr="00444DD0">
        <w:t>Katoforez tankında Solvent Oranı &lt; %5</w:t>
      </w:r>
      <w:bookmarkEnd w:id="23"/>
      <w:r w:rsidRPr="00444DD0">
        <w:t xml:space="preserve"> </w:t>
      </w:r>
    </w:p>
    <w:p w:rsidR="000C3F2F" w:rsidRPr="00444DD0" w:rsidRDefault="000C3F2F" w:rsidP="00CC6736">
      <w:pPr>
        <w:pStyle w:val="ListeParagraf"/>
        <w:numPr>
          <w:ilvl w:val="0"/>
          <w:numId w:val="44"/>
        </w:numPr>
      </w:pPr>
      <w:bookmarkStart w:id="24" w:name="_Toc466881021"/>
      <w:r w:rsidRPr="00444DD0">
        <w:t xml:space="preserve">Su </w:t>
      </w:r>
      <w:proofErr w:type="gramStart"/>
      <w:r w:rsidRPr="00444DD0">
        <w:t>bazlı</w:t>
      </w:r>
      <w:proofErr w:type="gramEnd"/>
      <w:r w:rsidRPr="00444DD0">
        <w:t xml:space="preserve"> veya yüksek katı astar boya</w:t>
      </w:r>
      <w:bookmarkEnd w:id="24"/>
    </w:p>
    <w:p w:rsidR="000C3F2F" w:rsidRPr="00444DD0" w:rsidRDefault="000C3F2F" w:rsidP="00CC6736">
      <w:pPr>
        <w:pStyle w:val="ListeParagraf"/>
        <w:numPr>
          <w:ilvl w:val="0"/>
          <w:numId w:val="44"/>
        </w:numPr>
      </w:pPr>
      <w:bookmarkStart w:id="25" w:name="_Toc466881022"/>
      <w:r w:rsidRPr="00444DD0">
        <w:t xml:space="preserve">Su </w:t>
      </w:r>
      <w:proofErr w:type="gramStart"/>
      <w:r w:rsidRPr="00444DD0">
        <w:t>bazlı</w:t>
      </w:r>
      <w:proofErr w:type="gramEnd"/>
      <w:r w:rsidRPr="00444DD0">
        <w:t xml:space="preserve"> son kat boya</w:t>
      </w:r>
      <w:bookmarkEnd w:id="25"/>
    </w:p>
    <w:p w:rsidR="000C3F2F" w:rsidRPr="00444DD0" w:rsidRDefault="000C3F2F" w:rsidP="00CC6736">
      <w:pPr>
        <w:pStyle w:val="ListeParagraf"/>
        <w:numPr>
          <w:ilvl w:val="0"/>
          <w:numId w:val="44"/>
        </w:numPr>
      </w:pPr>
      <w:bookmarkStart w:id="26" w:name="_Toc466881023"/>
      <w:r w:rsidRPr="00444DD0">
        <w:t>Solventsiz veya düşük solventli vernik</w:t>
      </w:r>
      <w:bookmarkEnd w:id="26"/>
      <w:r w:rsidRPr="00444DD0">
        <w:t xml:space="preserve"> </w:t>
      </w:r>
    </w:p>
    <w:p w:rsidR="000C3F2F" w:rsidRPr="00183327" w:rsidRDefault="000C3F2F" w:rsidP="00CC6736">
      <w:pPr>
        <w:pStyle w:val="ListeParagraf"/>
        <w:numPr>
          <w:ilvl w:val="0"/>
          <w:numId w:val="44"/>
        </w:numPr>
        <w:rPr>
          <w:lang w:val="en-US"/>
        </w:rPr>
      </w:pPr>
      <w:bookmarkStart w:id="27" w:name="_Toc466881024"/>
      <w:r w:rsidRPr="00444DD0">
        <w:t>Solvent içermeyen</w:t>
      </w:r>
      <w:r w:rsidRPr="00183327">
        <w:rPr>
          <w:lang w:val="en-US"/>
        </w:rPr>
        <w:t xml:space="preserve"> temizlik kimyasalı</w:t>
      </w:r>
      <w:bookmarkEnd w:id="27"/>
    </w:p>
    <w:p w:rsidR="00CE67B4" w:rsidRPr="00CE67B4" w:rsidRDefault="00CE67B4" w:rsidP="00CE67B4">
      <w:pPr>
        <w:widowControl w:val="0"/>
        <w:tabs>
          <w:tab w:val="left" w:pos="1304"/>
        </w:tabs>
        <w:spacing w:after="0" w:line="240" w:lineRule="auto"/>
        <w:jc w:val="both"/>
        <w:outlineLvl w:val="2"/>
        <w:rPr>
          <w:rFonts w:eastAsia="Times New Roman" w:cs="Times New Roman"/>
          <w:szCs w:val="24"/>
          <w:lang w:val="en-US"/>
        </w:rPr>
      </w:pPr>
    </w:p>
    <w:p w:rsidR="00CE67B4" w:rsidRPr="00183327" w:rsidRDefault="00CE67B4" w:rsidP="00183327">
      <w:bookmarkStart w:id="28" w:name="_Toc466881025"/>
      <w:r w:rsidRPr="00183327">
        <w:t xml:space="preserve">Boya ve solventler boyahanelerde kullanılmadan önce genellikle yetkin uzmanlar tarafından (tesis içinden ya da dışarıdan) onaylanır. Bu onaylama </w:t>
      </w:r>
      <w:proofErr w:type="gramStart"/>
      <w:r w:rsidRPr="00183327">
        <w:t>prosedürü</w:t>
      </w:r>
      <w:proofErr w:type="gramEnd"/>
      <w:r w:rsidRPr="00183327">
        <w:t xml:space="preserve"> kapsamlı bir kalite testini içermektedir. Ayrıca toksikolojik etkisi ya da çevreye zararı daha fazla olan ikame malzemelerinin kullanılmayacağına dair onayı da kapsamaktadır. Kalite testi ve doğrulama </w:t>
      </w:r>
      <w:proofErr w:type="gramStart"/>
      <w:r w:rsidRPr="00183327">
        <w:t>prosedürleri</w:t>
      </w:r>
      <w:proofErr w:type="gramEnd"/>
      <w:r w:rsidRPr="00183327">
        <w:t>; ürünlerin çevresel riskleri, iş sağlığı ve güvenliği ile ilgili riskleri göz önünde bulundurularak tasarlanmalıdır.</w:t>
      </w:r>
      <w:bookmarkEnd w:id="28"/>
    </w:p>
    <w:p w:rsidR="001D5553" w:rsidRPr="00A9346A" w:rsidRDefault="009133A6" w:rsidP="00A9346A">
      <w:bookmarkStart w:id="29" w:name="_Toc466881026"/>
      <w:r>
        <w:rPr>
          <w:noProof/>
          <w:lang w:eastAsia="tr-TR"/>
        </w:rPr>
        <w:pict>
          <v:shape id="_x0000_s1040" type="#_x0000_t202" style="position:absolute;margin-left:3.35pt;margin-top:20.7pt;width:452.5pt;height:54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1TwIAAI8EAAAOAAAAZHJzL2Uyb0RvYy54bWysVN1u0zAUvkfiHSzfs7Sl6bqo6TQ6hhAb&#10;IA0e4NRxGgvbJ9hOk+3pOXba0sEdIheWz4+/8/Odk9X1YDTbS+cV2pJPLyacSSuwUnZX8u/f7t4s&#10;OfMBbAUarSz5k/T8ev361apvCznDBnUlHSMQ64u+LXkTQltkmReNNOAvsJWWjDU6A4FEt8sqBz2h&#10;G53NJpNF1qOrWodCek/a29HI1wm/rqUIX+ray8B0ySm3kE6Xzm08s/UKip2DtlHikAb8QxYGlKWg&#10;J6hbCMA6p/6CMko49FiHC4Emw7pWQqYaqJrp5I9qHhtoZaqFmuPbU5v8/4MVn/dfHVNVyRc5ZxYM&#10;cfQgg7LsUxc637FZbFHf+oI8H1vyDcM7HIjqVK5v71H88MzipgG7kzfOYd9IqCjFaXyZnT0dcXwE&#10;2fYPWFEo6AImoKF2JvaPOsIInah6OtEjh8AEKfPL+eIyJ5Mg22KZLyeJvwyK4+vW+fBBomHxUnJH&#10;9Cd02N/7ELOB4ugSg3nUqrpTWichjpzcaMf2QMMCQkgb5um57gylO+rnE/rGsSE1DdeoXhzVFCIN&#10;b0RKAV8E0Zb1Jb/KZ3kCfmHzbrc9hY9wp/JeuBkVaGO0MiWnBhycoIhNf2+rNM8BlB7vlI22BxZi&#10;40cKwrAdEufTt0d2t1g9ES8Oxw2hjaZLg+6Zs562o+T+ZwdOcqY/WuL2ajqfx3VKwjy/nJHgzi3b&#10;cwtYQVAlD5yN101IKxjbbvGGZqBWiZ44LGMmh5xp6lMTDxsa1+pcTl6//yPrXwAAAP//AwBQSwME&#10;FAAGAAgAAAAhAGqzChbdAAAACAEAAA8AAABkcnMvZG93bnJldi54bWxMj8FOwzAMhu9IvENkJC5o&#10;SwNVx0rTCZC4cWEDace0MW20xqmabCs8PeYER/v/9PtztZn9IE44RRdIg1pmIJDaYB11Gt53L4t7&#10;EDEZsmYIhBq+MMKmvryoTGnDmd7wtE2d4BKKpdHQpzSWUsa2R2/iMoxInH2GyZvE49RJO5kzl/tB&#10;3mZZIb1xxBd6M+Jzj+1he/Qa9k10rjDjk9+rm9fvu4902E1J6+ur+fEBRMI5/cHwq8/qULNTE45k&#10;oxg0FCsGNeQqB8HxWileNMzl6xxkXcn/D9Q/AAAA//8DAFBLAQItABQABgAIAAAAIQC2gziS/gAA&#10;AOEBAAATAAAAAAAAAAAAAAAAAAAAAABbQ29udGVudF9UeXBlc10ueG1sUEsBAi0AFAAGAAgAAAAh&#10;ADj9If/WAAAAlAEAAAsAAAAAAAAAAAAAAAAALwEAAF9yZWxzLy5yZWxzUEsBAi0AFAAGAAgAAAAh&#10;AMCcenVPAgAAjwQAAA4AAAAAAAAAAAAAAAAALgIAAGRycy9lMm9Eb2MueG1sUEsBAi0AFAAGAAgA&#10;AAAhAGqzChbdAAAACAEAAA8AAAAAAAAAAAAAAAAAqQQAAGRycy9kb3ducmV2LnhtbFBLBQYAAAAA&#10;BAAEAPMAAACzBQAAAAA=&#10;" fillcolor="#ffe599 [1303]">
            <v:textbox>
              <w:txbxContent>
                <w:p w:rsidR="006F7FC7" w:rsidRPr="00A9346A" w:rsidRDefault="006F7FC7" w:rsidP="00A9346A">
                  <w:pPr>
                    <w:rPr>
                      <w:b/>
                    </w:rPr>
                  </w:pPr>
                  <w:bookmarkStart w:id="30" w:name="_Toc466818647"/>
                  <w:bookmarkStart w:id="31" w:name="_Toc466881027"/>
                  <w:r w:rsidRPr="00A9346A">
                    <w:rPr>
                      <w:b/>
                    </w:rPr>
                    <w:t xml:space="preserve">26. </w:t>
                  </w:r>
                  <w:proofErr w:type="gramStart"/>
                  <w:r w:rsidRPr="00A9346A">
                    <w:rPr>
                      <w:b/>
                    </w:rPr>
                    <w:t>MET : Hammadde</w:t>
                  </w:r>
                  <w:proofErr w:type="gramEnd"/>
                  <w:r w:rsidRPr="00A9346A">
                    <w:rPr>
                      <w:b/>
                    </w:rPr>
                    <w:t xml:space="preserve"> tüketimi, otomatik karıştırma, kesikli boyama/renk gruplama, geri kazanılan boya malzemelerinin tekrar kullanımı, Pig temizleme vb. sistemler kullanılarak minimum seviyeye indirilmelidir.</w:t>
                  </w:r>
                  <w:bookmarkEnd w:id="30"/>
                  <w:bookmarkEnd w:id="31"/>
                </w:p>
                <w:p w:rsidR="006F7FC7" w:rsidRPr="00A9346A" w:rsidRDefault="006F7FC7" w:rsidP="00A9346A">
                  <w:pPr>
                    <w:rPr>
                      <w:b/>
                    </w:rPr>
                  </w:pPr>
                </w:p>
              </w:txbxContent>
            </v:textbox>
            <w10:wrap type="square"/>
          </v:shape>
        </w:pict>
      </w:r>
      <w:bookmarkEnd w:id="29"/>
    </w:p>
    <w:p w:rsidR="00A11A1C" w:rsidRPr="00A9346A" w:rsidRDefault="00A11A1C" w:rsidP="004F5B0B">
      <w:pPr>
        <w:jc w:val="both"/>
      </w:pPr>
      <w:bookmarkStart w:id="32" w:name="_Toc466881028"/>
      <w:r w:rsidRPr="00A9346A">
        <w:t xml:space="preserve">Renk gruplama ya da blok blok boyama olarak da adlandırılan kesikli boyama, bir seri </w:t>
      </w:r>
      <w:proofErr w:type="gramStart"/>
      <w:r w:rsidRPr="00A9346A">
        <w:t>spesifik</w:t>
      </w:r>
      <w:proofErr w:type="gramEnd"/>
      <w:r w:rsidRPr="00A9346A">
        <w:t xml:space="preserve"> ürünün aynı renge boyanması anlamına gelmektedir. Bu uygulama farklı renge geçişin daha nadir olmasını sağlar. Boya hattındaki temizlik/arındırma </w:t>
      </w:r>
      <w:r w:rsidR="004F5B0B">
        <w:t xml:space="preserve">işlemlerinin azalmasına paralel </w:t>
      </w:r>
      <w:r w:rsidRPr="00A9346A">
        <w:t xml:space="preserve">olarak </w:t>
      </w:r>
      <w:r w:rsidR="005D6536" w:rsidRPr="00A9346A">
        <w:t>UOB</w:t>
      </w:r>
      <w:r w:rsidR="000F64E1" w:rsidRPr="00A9346A">
        <w:t xml:space="preserve"> </w:t>
      </w:r>
      <w:proofErr w:type="gramStart"/>
      <w:r w:rsidRPr="00A9346A">
        <w:t>emisyonları</w:t>
      </w:r>
      <w:proofErr w:type="gramEnd"/>
      <w:r w:rsidRPr="00A9346A">
        <w:t xml:space="preserve"> da azalır. Daha az boya artığı ortaya çıkar.</w:t>
      </w:r>
      <w:bookmarkEnd w:id="32"/>
    </w:p>
    <w:p w:rsidR="00A11A1C" w:rsidRPr="00A9346A" w:rsidRDefault="00A11A1C" w:rsidP="004F5B0B">
      <w:pPr>
        <w:jc w:val="both"/>
      </w:pPr>
      <w:bookmarkStart w:id="33" w:name="_Toc466881029"/>
      <w:r w:rsidRPr="00A9346A">
        <w:t>Pig temiz</w:t>
      </w:r>
      <w:r w:rsidR="000F64E1" w:rsidRPr="00A9346A">
        <w:t>l</w:t>
      </w:r>
      <w:r w:rsidRPr="00A9346A">
        <w:t>eme</w:t>
      </w:r>
      <w:r w:rsidR="00480A56">
        <w:t xml:space="preserve"> (</w:t>
      </w:r>
      <w:r w:rsidR="00480A56" w:rsidRPr="00831953">
        <w:t>Şekil 3</w:t>
      </w:r>
      <w:r w:rsidR="00480A56">
        <w:t>)</w:t>
      </w:r>
      <w:r w:rsidR="006D7C08">
        <w:t xml:space="preserve"> </w:t>
      </w:r>
      <w:r w:rsidRPr="006D7C08">
        <w:rPr>
          <w:color w:val="FF0000"/>
        </w:rPr>
        <w:t xml:space="preserve"> </w:t>
      </w:r>
      <w:r w:rsidRPr="00A9346A">
        <w:t xml:space="preserve">sisteme boyama </w:t>
      </w:r>
      <w:proofErr w:type="gramStart"/>
      <w:r w:rsidRPr="00A9346A">
        <w:t>prosesleri</w:t>
      </w:r>
      <w:proofErr w:type="gramEnd"/>
      <w:r w:rsidRPr="00A9346A">
        <w:t xml:space="preserve"> için ne kadar boya gerekiyorsa sadece o kadar boya doldurmaktadır. Boya tüpten (esnek) boya besleme bölmesine elastik bir ayırma </w:t>
      </w:r>
      <w:proofErr w:type="gramStart"/>
      <w:r w:rsidRPr="00A9346A">
        <w:t>modülü</w:t>
      </w:r>
      <w:proofErr w:type="gramEnd"/>
      <w:r w:rsidRPr="00A9346A">
        <w:t xml:space="preserve"> (pig-temizleme) ile geri preslenir ve tekrar kullanılır. Temizlenen solventler geri kazanılabilir ve tekrar kullanılabilir</w:t>
      </w:r>
      <w:r w:rsidR="00275073" w:rsidRPr="00A9346A">
        <w:t>.</w:t>
      </w:r>
      <w:bookmarkEnd w:id="33"/>
    </w:p>
    <w:p w:rsidR="00BA7064" w:rsidRDefault="00480A56" w:rsidP="008559AA">
      <w:pPr>
        <w:rPr>
          <w:lang w:val="en-US"/>
        </w:rPr>
      </w:pPr>
      <w:r>
        <w:rPr>
          <w:lang w:val="en-US"/>
        </w:rPr>
        <w:lastRenderedPageBreak/>
        <w:t xml:space="preserve">                                         </w:t>
      </w:r>
      <w:r w:rsidRPr="008559AA">
        <w:rPr>
          <w:noProof/>
          <w:lang w:eastAsia="tr-TR"/>
        </w:rPr>
        <w:drawing>
          <wp:inline distT="0" distB="0" distL="0" distR="0">
            <wp:extent cx="4067175" cy="3702524"/>
            <wp:effectExtent l="19050" t="19050" r="9525" b="1270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7175" cy="3702524"/>
                    </a:xfrm>
                    <a:prstGeom prst="rect">
                      <a:avLst/>
                    </a:prstGeom>
                    <a:noFill/>
                    <a:ln>
                      <a:solidFill>
                        <a:schemeClr val="accent1"/>
                      </a:solidFill>
                    </a:ln>
                  </pic:spPr>
                </pic:pic>
              </a:graphicData>
            </a:graphic>
          </wp:inline>
        </w:drawing>
      </w:r>
    </w:p>
    <w:p w:rsidR="00480A56" w:rsidRPr="004F5B0B" w:rsidRDefault="00F53610" w:rsidP="00131D77">
      <w:pPr>
        <w:pStyle w:val="Stil1"/>
        <w:rPr>
          <w:lang w:val="en-US"/>
        </w:rPr>
      </w:pPr>
      <w:r>
        <w:rPr>
          <w:lang w:val="en-US"/>
        </w:rPr>
        <w:t xml:space="preserve">                            </w:t>
      </w:r>
      <w:bookmarkStart w:id="34" w:name="_Toc466980980"/>
      <w:r w:rsidR="00480A56" w:rsidRPr="004F5B0B">
        <w:rPr>
          <w:lang w:val="en-US"/>
        </w:rPr>
        <w:t>Şekil 3. Pig temizleme.</w:t>
      </w:r>
      <w:bookmarkEnd w:id="34"/>
    </w:p>
    <w:p w:rsidR="00B10AD1" w:rsidRDefault="004C54CA" w:rsidP="00AC0591">
      <w:pPr>
        <w:pStyle w:val="Balk2"/>
      </w:pPr>
      <w:r w:rsidRPr="00B12F35">
        <w:t xml:space="preserve">  </w:t>
      </w:r>
      <w:bookmarkStart w:id="35" w:name="_Toc466980922"/>
      <w:r w:rsidR="001369A2" w:rsidRPr="00AC0591">
        <w:t xml:space="preserve">Boya kaplama </w:t>
      </w:r>
      <w:proofErr w:type="gramStart"/>
      <w:r w:rsidR="001369A2" w:rsidRPr="00AC0591">
        <w:t>pr</w:t>
      </w:r>
      <w:r w:rsidR="00275073" w:rsidRPr="00AC0591">
        <w:t>osesleri</w:t>
      </w:r>
      <w:proofErr w:type="gramEnd"/>
      <w:r w:rsidR="00275073" w:rsidRPr="00AC0591">
        <w:t xml:space="preserve"> ve ekipmanları</w:t>
      </w:r>
      <w:bookmarkEnd w:id="35"/>
      <w:r w:rsidR="00275073" w:rsidRPr="00AC0591">
        <w:t xml:space="preserve"> </w:t>
      </w:r>
      <w:r w:rsidR="001369A2" w:rsidRPr="00AC0591">
        <w:t xml:space="preserve"> </w:t>
      </w:r>
    </w:p>
    <w:p w:rsidR="00436AB4" w:rsidRDefault="009133A6" w:rsidP="00B10AD1">
      <w:pPr>
        <w:rPr>
          <w:b/>
        </w:rPr>
      </w:pPr>
      <w:r>
        <w:rPr>
          <w:noProof/>
          <w:lang w:eastAsia="tr-TR"/>
        </w:rPr>
        <w:pict>
          <v:shape id="_x0000_s1041" type="#_x0000_t202" style="position:absolute;margin-left:5.1pt;margin-top:32.35pt;width:459pt;height:42.75pt;z-index:25163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K8TgIAAI8EAAAOAAAAZHJzL2Uyb0RvYy54bWysVFFv0zAQfkfiP1h+Z2mzdGujpdPYGEJs&#10;gDT4AVfHaSxsX7CdJuPXc3baUtgbIg+W787+7vN9d7m6Ho1mO+m8Qlvx+dmMM2kF1spuK/7t6/2b&#10;JWc+gK1Bo5UVf5aeX69fv7oaulLm2KKupWMEYn05dBVvQ+jKLPOilQb8GXbSUrBBZyCQ6bZZ7WAg&#10;dKOzfDa7yAZ0dedQSO/JezcF+TrhN40U4XPTeBmYrjhxC2l1ad3ENVtfQbl10LVK7GnAP7AwoCwl&#10;PULdQQDWO/UCyijh0GMTzgSaDJtGCZneQK+Zz/56zVMLnUxvoeL47lgm//9gxafdF8dUXfHLc84s&#10;GNLoUQZl2cc+9L5neSzR0PmSTj51dDaMb3EkqdNzffeA4rtnFm9bsFt54xwOrYSaKM7jzezk6oTj&#10;I8hmeMSaUkEfMAGNjTOxflQRRugk1fNRHjkGJsi5WOar8xmFBMUWRb7KFykFlIfbnfPhvUTD4qbi&#10;juRP6LB78CGygfJwJCbzqFV9r7RORmw5easd2wE1CwghbSjSdd0bojv5ixl9U9uQm5prcl8c3JQi&#10;NW9ESgn/SKItGyq+WhDzlwTcdnNMH+GmPBHwlKdRgSZGK1Px5fEQlLHo72yd+jmA0tOeLmu7VyEW&#10;fpIgjJsxaT4vDupusH4mXRxOE0ITTZsW3U/OBpqOivsfPTjJmf5gSdvVvCjiOCWjWFzmZLjTyOY0&#10;AlYQVMUDZ9P2NqQRjCWweEM90KgkT2yWicmeM3V9KuJ+QuNYndrp1O//yPoXAAAA//8DAFBLAwQU&#10;AAYACAAAACEA6dUyNtwAAAAJAQAADwAAAGRycy9kb3ducmV2LnhtbEyPwU7DMBBE70j8g7VIXBB1&#10;GiAtIU4FSNy4tKVSj5t4SazGdmS7beDrWU5wnH2j2ZlqNdlBnChE452C+SwDQa712rhOwcf27XYJ&#10;IiZ0GgfvSMEXRVjVlxcVltqf3ZpOm9QJDnGxRAV9SmMpZWx7shhnfiTH7NMHi4ll6KQOeOZwO8g8&#10;ywpp0Tj+0ONIrz21h83RKtg30ZgCxxe7n9+8f9/t0mEbklLXV9PzE4hEU/ozw299rg41d2r80eko&#10;BtZZzk4Fxf0CBPPHfMmHhsEDE1lX8v+C+gcAAP//AwBQSwECLQAUAAYACAAAACEAtoM4kv4AAADh&#10;AQAAEwAAAAAAAAAAAAAAAAAAAAAAW0NvbnRlbnRfVHlwZXNdLnhtbFBLAQItABQABgAIAAAAIQA4&#10;/SH/1gAAAJQBAAALAAAAAAAAAAAAAAAAAC8BAABfcmVscy8ucmVsc1BLAQItABQABgAIAAAAIQCJ&#10;gaK8TgIAAI8EAAAOAAAAAAAAAAAAAAAAAC4CAABkcnMvZTJvRG9jLnhtbFBLAQItABQABgAIAAAA&#10;IQDp1TI23AAAAAkBAAAPAAAAAAAAAAAAAAAAAKgEAABkcnMvZG93bnJldi54bWxQSwUGAAAAAAQA&#10;BADzAAAAsQUAAAAA&#10;" fillcolor="#ffe599 [1303]">
            <v:textbox>
              <w:txbxContent>
                <w:p w:rsidR="006F7FC7" w:rsidRPr="00110621" w:rsidRDefault="006F7FC7" w:rsidP="00110621">
                  <w:pPr>
                    <w:rPr>
                      <w:b/>
                    </w:rPr>
                  </w:pPr>
                  <w:bookmarkStart w:id="36" w:name="_Toc466818651"/>
                  <w:bookmarkStart w:id="37" w:name="_Toc466881031"/>
                  <w:r w:rsidRPr="00110621">
                    <w:rPr>
                      <w:b/>
                    </w:rPr>
                    <w:t xml:space="preserve">27. </w:t>
                  </w:r>
                  <w:proofErr w:type="gramStart"/>
                  <w:r w:rsidRPr="00110621">
                    <w:rPr>
                      <w:b/>
                    </w:rPr>
                    <w:t>MET : Su</w:t>
                  </w:r>
                  <w:proofErr w:type="gramEnd"/>
                  <w:r w:rsidRPr="00110621">
                    <w:rPr>
                      <w:b/>
                    </w:rPr>
                    <w:t xml:space="preserve"> bazlı yüzey işlem prosesleri ile ilgili MET ler, yağ alma, banyo bakımı, su ve atıkların minimum seviyeye indirilmesi, atıksu miktarının azaltılmasıdır.</w:t>
                  </w:r>
                  <w:bookmarkEnd w:id="36"/>
                  <w:bookmarkEnd w:id="37"/>
                  <w:r w:rsidRPr="00110621">
                    <w:rPr>
                      <w:b/>
                    </w:rPr>
                    <w:t xml:space="preserve"> </w:t>
                  </w:r>
                </w:p>
                <w:p w:rsidR="006F7FC7" w:rsidRPr="00110621" w:rsidRDefault="006F7FC7" w:rsidP="00110621">
                  <w:pPr>
                    <w:rPr>
                      <w:b/>
                    </w:rPr>
                  </w:pPr>
                </w:p>
              </w:txbxContent>
            </v:textbox>
            <w10:wrap type="square"/>
          </v:shape>
        </w:pict>
      </w:r>
      <w:r w:rsidR="001369A2" w:rsidRPr="00B10AD1">
        <w:rPr>
          <w:b/>
        </w:rPr>
        <w:t>(</w:t>
      </w:r>
      <w:r w:rsidR="00A405D7" w:rsidRPr="00B10AD1">
        <w:rPr>
          <w:b/>
        </w:rPr>
        <w:t>Bkz.</w:t>
      </w:r>
      <w:r w:rsidR="001369A2" w:rsidRPr="00B10AD1">
        <w:rPr>
          <w:b/>
        </w:rPr>
        <w:t>STS-BREF</w:t>
      </w:r>
      <w:r w:rsidR="004C54CA" w:rsidRPr="00B10AD1">
        <w:rPr>
          <w:b/>
        </w:rPr>
        <w:t xml:space="preserve"> </w:t>
      </w:r>
      <w:proofErr w:type="gramStart"/>
      <w:r w:rsidR="001369A2" w:rsidRPr="00B10AD1">
        <w:rPr>
          <w:b/>
        </w:rPr>
        <w:t>20.7</w:t>
      </w:r>
      <w:proofErr w:type="gramEnd"/>
      <w:r w:rsidR="001369A2" w:rsidRPr="00B10AD1">
        <w:rPr>
          <w:b/>
        </w:rPr>
        <w:t>.)</w:t>
      </w:r>
    </w:p>
    <w:p w:rsidR="00C44C79" w:rsidRDefault="00C44C79" w:rsidP="00171C17">
      <w:pPr>
        <w:rPr>
          <w:b/>
        </w:rPr>
      </w:pPr>
      <w:bookmarkStart w:id="38" w:name="_Toc466881032"/>
    </w:p>
    <w:p w:rsidR="00A11EC0" w:rsidRPr="00171C17" w:rsidRDefault="00A11EC0" w:rsidP="00171C17">
      <w:r w:rsidRPr="00171C17">
        <w:t xml:space="preserve">Kullanılan durulama suyu geri kazanılabilir. Bu uygulama su tüketiminde tasarruf yapılmasını sağlar, arıtılacak olan atık su miktarını azaltır, sermaye yatırımındaki atık su arıtım maliyetlerini, enerji kullanımını ve kimyasalları azaltır. Ancak durulama suyunun geri kazanımı ile yapılacak olan tasarruf ve atık azaltımı, bu işlem için kullanılan </w:t>
      </w:r>
      <w:proofErr w:type="gramStart"/>
      <w:r w:rsidRPr="00171C17">
        <w:t>ekipmanın</w:t>
      </w:r>
      <w:proofErr w:type="gramEnd"/>
      <w:r w:rsidRPr="00171C17">
        <w:t xml:space="preserve"> maliyeti, harcayacağı enerji ve yaratacağı kimyasallar ile dengelenmelidir. </w:t>
      </w:r>
      <w:proofErr w:type="gramStart"/>
      <w:r w:rsidRPr="00171C17">
        <w:t>Prosese  gelen</w:t>
      </w:r>
      <w:proofErr w:type="gramEnd"/>
      <w:r w:rsidRPr="00171C17">
        <w:t xml:space="preserve"> suyun arıtıldığı yerlerde, prosese verilen temiz suyun arıtılmasından ziyade verilen durulama suyunun arıtılması genellikle daha kolay ve ucuzdur</w:t>
      </w:r>
      <w:bookmarkEnd w:id="38"/>
    </w:p>
    <w:p w:rsidR="009B08CB" w:rsidRPr="00171C17" w:rsidRDefault="009B08CB" w:rsidP="00171C17">
      <w:bookmarkStart w:id="39" w:name="_Toc466881035"/>
      <w:r w:rsidRPr="00171C17">
        <w:t xml:space="preserve">Otomotiv sektöründe uygulama verimi yüksek olan </w:t>
      </w:r>
      <w:proofErr w:type="gramStart"/>
      <w:r w:rsidRPr="00171C17">
        <w:t>prosesler</w:t>
      </w:r>
      <w:proofErr w:type="gramEnd"/>
      <w:r w:rsidRPr="00171C17">
        <w:t xml:space="preserve"> arasında spreyleme</w:t>
      </w:r>
      <w:r w:rsidR="006433CC" w:rsidRPr="00171C17">
        <w:t xml:space="preserve"> (Şekil 4</w:t>
      </w:r>
      <w:r w:rsidR="00631F14" w:rsidRPr="00171C17">
        <w:t>)</w:t>
      </w:r>
      <w:r w:rsidRPr="00171C17">
        <w:t xml:space="preserve"> ve elektro kaplama</w:t>
      </w:r>
      <w:r w:rsidR="00631F14" w:rsidRPr="00171C17">
        <w:t xml:space="preserve"> </w:t>
      </w:r>
      <w:r w:rsidRPr="00171C17">
        <w:t>sayılabilir</w:t>
      </w:r>
      <w:r w:rsidR="00EE6B7C" w:rsidRPr="00171C17">
        <w:t xml:space="preserve">. </w:t>
      </w:r>
      <w:r w:rsidRPr="00171C17">
        <w:t xml:space="preserve"> Spreyleme elektrostatik destekli ya da desteksiz olabilir.</w:t>
      </w:r>
      <w:bookmarkEnd w:id="39"/>
    </w:p>
    <w:p w:rsidR="00D26886" w:rsidRPr="00171C17" w:rsidRDefault="009133A6" w:rsidP="00171C17">
      <w:bookmarkStart w:id="40" w:name="_Toc466881033"/>
      <w:r>
        <w:rPr>
          <w:noProof/>
          <w:lang w:eastAsia="tr-TR"/>
        </w:rPr>
        <w:lastRenderedPageBreak/>
        <w:pict>
          <v:shape id="_x0000_s1042" type="#_x0000_t202" style="position:absolute;margin-left:4.85pt;margin-top:11.05pt;width:456.75pt;height:54.75pt;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RkTQIAAI8EAAAOAAAAZHJzL2Uyb0RvYy54bWysVFFv0zAQfkfiP1h+Z0lL223R0mlsDCE2&#10;QBr8gIvjNBa2L9hOk/LrOTttV9gbIg+WfT5/9919d7m6Ho1mW+m8Qlvy2VnOmbQCa2U3Jf/+7f7N&#10;BWc+gK1Bo5Ul30nPr9evX10NXSHn2KKupWMEYn0xdCVvQ+iKLPOilQb8GXbS0mWDzkCgo9tktYOB&#10;0I3O5nm+ygZ0dedQSO/Jejdd8nXCbxopwpem8TIwXXLiFtLq0lrFNVtfQbFx0LVK7GnAP7AwoCwF&#10;PULdQQDWO/UCyijh0GMTzgSaDJtGCZlyoGxm+V/ZPLXQyZQLFcd3xzL5/wcrPm+/Oqbqkp8vObNg&#10;SKNHGZRln/rQ+57NY4mGzhfk+dSRbxjf4UhSp3R994Dih2cWb1uwG3njHA6thJoozuLL7OTphOMj&#10;SDU8Yk2hoA+YgMbGmVg/qggjdJJqd5RHjoEJMi4v8vx8TjQF3a0ul29pH0NAcXjdOR8+SDQsbkru&#10;SP6EDtsHHybXg0sM5lGr+l5pnQ6x5eStdmwL1CwghLRhkZ7r3hDdyb7I6ZvahszUXJN5dTATm9S8&#10;ESlx+yOItmwo+eWSmL8k4DbVMXyEm+JEwFOeRgWaGK1MyakeeycoYtHf25qShCKA0tOeHmu7VyEW&#10;fpIgjNWYNJ+lAkaJKqx3pIvDaUJoomnTovvF2UDTUXL/swcnOdMfLWl7OVss4jilw2J5PqeDO72p&#10;Tm/ACoIqeeBs2t6GNIKRq8Ub6oFGJXmemew5U9enIu4nNI7V6Tl5Pf9H1r8BAAD//wMAUEsDBBQA&#10;BgAIAAAAIQCaEeEg3QAAAAgBAAAPAAAAZHJzL2Rvd25yZXYueG1sTI/BTsMwEETvSPyDtUhcEHXi&#10;SIGGOBUgceNCC1KPTrIkVuN1ZLtt4OtZTnBczdPM23qzuEmcMETrSUO+ykAgdb63NGh4373c3oOI&#10;yVBvJk+o4QsjbJrLi9pUvT/TG562aRBcQrEyGsaU5krK2I3oTFz5GYmzTx+cSXyGQfbBnLncTVJl&#10;WSmdscQLo5nxecTusD06Dfs2Wlua+cnt85vX7+IjHXYhaX19tTw+gEi4pD8YfvVZHRp2av2R+igm&#10;Des7BjUolYPgeK0KBaJlrshLkE0t/z/Q/AAAAP//AwBQSwECLQAUAAYACAAAACEAtoM4kv4AAADh&#10;AQAAEwAAAAAAAAAAAAAAAAAAAAAAW0NvbnRlbnRfVHlwZXNdLnhtbFBLAQItABQABgAIAAAAIQA4&#10;/SH/1gAAAJQBAAALAAAAAAAAAAAAAAAAAC8BAABfcmVscy8ucmVsc1BLAQItABQABgAIAAAAIQB3&#10;fNRkTQIAAI8EAAAOAAAAAAAAAAAAAAAAAC4CAABkcnMvZTJvRG9jLnhtbFBLAQItABQABgAIAAAA&#10;IQCaEeEg3QAAAAgBAAAPAAAAAAAAAAAAAAAAAKcEAABkcnMvZG93bnJldi54bWxQSwUGAAAAAAQA&#10;BADzAAAAsQUAAAAA&#10;" fillcolor="#ffe599 [1303]">
            <v:textbox>
              <w:txbxContent>
                <w:p w:rsidR="006F7FC7" w:rsidRPr="00DF21A2" w:rsidRDefault="006F7FC7" w:rsidP="00DF21A2">
                  <w:pPr>
                    <w:rPr>
                      <w:b/>
                    </w:rPr>
                  </w:pPr>
                  <w:bookmarkStart w:id="41" w:name="_Toc466818654"/>
                  <w:bookmarkStart w:id="42" w:name="_Toc466881034"/>
                  <w:r w:rsidRPr="00DF21A2">
                    <w:rPr>
                      <w:b/>
                    </w:rPr>
                    <w:t xml:space="preserve">28. MET: Gerek yeni kurulacak tesislerde ve gerekse mevcut tesislerin iyileştirilmesinde, solvent emisyonunu, enerji tüketimini ve hammadde kullanımını en aza indiren tekniklerin </w:t>
                  </w:r>
                  <w:proofErr w:type="gramStart"/>
                  <w:r w:rsidRPr="00DF21A2">
                    <w:rPr>
                      <w:b/>
                    </w:rPr>
                    <w:t>seçilmeli  ve</w:t>
                  </w:r>
                  <w:proofErr w:type="gramEnd"/>
                  <w:r w:rsidRPr="00DF21A2">
                    <w:rPr>
                      <w:b/>
                    </w:rPr>
                    <w:t xml:space="preserve"> uygulanmalıdır.</w:t>
                  </w:r>
                  <w:bookmarkEnd w:id="41"/>
                  <w:bookmarkEnd w:id="42"/>
                </w:p>
                <w:p w:rsidR="006F7FC7" w:rsidRPr="00DF21A2" w:rsidRDefault="006F7FC7" w:rsidP="00DF21A2">
                  <w:pPr>
                    <w:rPr>
                      <w:b/>
                    </w:rPr>
                  </w:pPr>
                </w:p>
              </w:txbxContent>
            </v:textbox>
            <w10:wrap type="square"/>
          </v:shape>
        </w:pict>
      </w:r>
      <w:bookmarkEnd w:id="40"/>
    </w:p>
    <w:p w:rsidR="00D26886" w:rsidRPr="00171C17" w:rsidRDefault="00D26886" w:rsidP="00171C17">
      <w:r w:rsidRPr="00171C17">
        <w:t xml:space="preserve">            </w:t>
      </w:r>
      <w:bookmarkStart w:id="43" w:name="_Toc466881036"/>
      <w:r w:rsidRPr="00171C17">
        <w:rPr>
          <w:noProof/>
          <w:lang w:eastAsia="tr-TR"/>
        </w:rPr>
        <w:drawing>
          <wp:inline distT="0" distB="0" distL="0" distR="0">
            <wp:extent cx="2190750" cy="156410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3400" cy="1573137"/>
                    </a:xfrm>
                    <a:prstGeom prst="rect">
                      <a:avLst/>
                    </a:prstGeom>
                    <a:noFill/>
                    <a:ln>
                      <a:noFill/>
                    </a:ln>
                  </pic:spPr>
                </pic:pic>
              </a:graphicData>
            </a:graphic>
          </wp:inline>
        </w:drawing>
      </w:r>
      <w:r w:rsidRPr="00171C17">
        <w:t xml:space="preserve">          </w:t>
      </w:r>
      <w:r w:rsidRPr="00171C17">
        <w:rPr>
          <w:noProof/>
          <w:lang w:eastAsia="tr-TR"/>
        </w:rPr>
        <w:drawing>
          <wp:inline distT="0" distB="0" distL="0" distR="0">
            <wp:extent cx="2199456" cy="1538182"/>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3242" cy="1554817"/>
                    </a:xfrm>
                    <a:prstGeom prst="rect">
                      <a:avLst/>
                    </a:prstGeom>
                    <a:noFill/>
                    <a:ln>
                      <a:noFill/>
                    </a:ln>
                  </pic:spPr>
                </pic:pic>
              </a:graphicData>
            </a:graphic>
          </wp:inline>
        </w:drawing>
      </w:r>
      <w:bookmarkEnd w:id="43"/>
      <w:r w:rsidRPr="00171C17">
        <w:t xml:space="preserve"> </w:t>
      </w:r>
    </w:p>
    <w:p w:rsidR="00BF27A8" w:rsidRPr="00171C17" w:rsidRDefault="00D26886" w:rsidP="008356FE">
      <w:pPr>
        <w:pStyle w:val="Stil1"/>
      </w:pPr>
      <w:r w:rsidRPr="00171C17">
        <w:t xml:space="preserve">       </w:t>
      </w:r>
      <w:bookmarkStart w:id="44" w:name="_Toc466980981"/>
      <w:bookmarkStart w:id="45" w:name="_Toc466881038"/>
      <w:r w:rsidR="006433CC" w:rsidRPr="00171C17">
        <w:t>Şekil 4</w:t>
      </w:r>
      <w:r w:rsidR="00B32CAE" w:rsidRPr="00171C17">
        <w:t>. Pnömatik sprey tabancaları.</w:t>
      </w:r>
      <w:bookmarkEnd w:id="44"/>
      <w:r w:rsidR="00B32CAE" w:rsidRPr="00171C17">
        <w:t xml:space="preserve"> </w:t>
      </w:r>
      <w:bookmarkEnd w:id="45"/>
    </w:p>
    <w:p w:rsidR="002A3A0B" w:rsidRPr="00171C17" w:rsidRDefault="002A3A0B" w:rsidP="00171C17"/>
    <w:p w:rsidR="009B08CB" w:rsidRPr="00171C17" w:rsidRDefault="009B08CB" w:rsidP="00171C17">
      <w:bookmarkStart w:id="46" w:name="_Toc466881039"/>
      <w:r w:rsidRPr="00171C17">
        <w:t xml:space="preserve">Elektro kaplama, aynı zamanda elektro boyama, elektroforetik daldırma, e-kaplama, ELPO, kataforik daldırma, vs. olarak da adlandırılmaktadır. Su bazlı boya tankında; elektrotlardan birini oluşturan kaplanacak parça </w:t>
      </w:r>
      <w:proofErr w:type="gramStart"/>
      <w:r w:rsidRPr="00171C17">
        <w:t>ile,</w:t>
      </w:r>
      <w:proofErr w:type="gramEnd"/>
      <w:r w:rsidRPr="00171C17">
        <w:t xml:space="preserve"> tankta bulunan zıt kutuplu elektrotlar arasında doğru elektrik akımı devir daim eder. Böylece, sabit koruyucu bir film oluşturulur.</w:t>
      </w:r>
      <w:r w:rsidR="006433CC" w:rsidRPr="00171C17">
        <w:t xml:space="preserve"> Şekil 5</w:t>
      </w:r>
      <w:r w:rsidR="002405D5" w:rsidRPr="00171C17">
        <w:t xml:space="preserve"> de </w:t>
      </w:r>
      <w:r w:rsidR="00E2304F" w:rsidRPr="00171C17">
        <w:t>kataforez tesisinin daldırma banyolarından biri görülmektedir.</w:t>
      </w:r>
      <w:bookmarkEnd w:id="46"/>
      <w:r w:rsidR="002405D5" w:rsidRPr="00171C17">
        <w:t xml:space="preserve"> </w:t>
      </w:r>
    </w:p>
    <w:p w:rsidR="00216EBD" w:rsidRPr="00171C17" w:rsidRDefault="00C577B5" w:rsidP="00171C17">
      <w:bookmarkStart w:id="47" w:name="_Toc466881040"/>
      <w:r w:rsidRPr="00171C17">
        <w:t>Şekil 6 da</w:t>
      </w:r>
      <w:r w:rsidR="00216EBD" w:rsidRPr="00171C17">
        <w:t xml:space="preserve"> sürekli </w:t>
      </w:r>
      <w:proofErr w:type="gramStart"/>
      <w:r w:rsidR="00216EBD" w:rsidRPr="00171C17">
        <w:t>sistem  bir</w:t>
      </w:r>
      <w:proofErr w:type="gramEnd"/>
      <w:r w:rsidR="00216EBD" w:rsidRPr="00171C17">
        <w:t xml:space="preserve"> </w:t>
      </w:r>
      <w:r w:rsidR="00875907" w:rsidRPr="00171C17">
        <w:t>fosfat kaplama</w:t>
      </w:r>
      <w:r w:rsidR="00216EBD" w:rsidRPr="00171C17">
        <w:t xml:space="preserve"> şeması</w:t>
      </w:r>
      <w:r w:rsidR="008413DD" w:rsidRPr="00171C17">
        <w:t xml:space="preserve"> </w:t>
      </w:r>
      <w:r w:rsidR="002405D5" w:rsidRPr="00171C17">
        <w:t>verilmiştir</w:t>
      </w:r>
      <w:r w:rsidR="004C3982" w:rsidRPr="00171C17">
        <w:t>.</w:t>
      </w:r>
      <w:bookmarkEnd w:id="47"/>
      <w:r w:rsidR="004C3982" w:rsidRPr="00171C17">
        <w:t xml:space="preserve"> </w:t>
      </w:r>
    </w:p>
    <w:p w:rsidR="00207705" w:rsidRPr="00171C17" w:rsidRDefault="00207705" w:rsidP="00171C17"/>
    <w:p w:rsidR="00350451" w:rsidRPr="00171C17" w:rsidRDefault="00207705" w:rsidP="00171C17">
      <w:r w:rsidRPr="00171C17">
        <w:t xml:space="preserve">                       </w:t>
      </w:r>
      <w:bookmarkStart w:id="48" w:name="_Toc466881041"/>
      <w:r w:rsidRPr="00171C17">
        <w:rPr>
          <w:noProof/>
          <w:lang w:eastAsia="tr-TR"/>
        </w:rPr>
        <w:drawing>
          <wp:inline distT="0" distB="0" distL="0" distR="0">
            <wp:extent cx="4000500" cy="2278250"/>
            <wp:effectExtent l="0" t="0" r="0" b="825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28118" cy="2293978"/>
                    </a:xfrm>
                    <a:prstGeom prst="rect">
                      <a:avLst/>
                    </a:prstGeom>
                    <a:noFill/>
                    <a:ln>
                      <a:noFill/>
                    </a:ln>
                  </pic:spPr>
                </pic:pic>
              </a:graphicData>
            </a:graphic>
          </wp:inline>
        </w:drawing>
      </w:r>
      <w:bookmarkEnd w:id="48"/>
    </w:p>
    <w:p w:rsidR="00631F14" w:rsidRPr="008356FE" w:rsidRDefault="008356FE" w:rsidP="008356FE">
      <w:pPr>
        <w:pStyle w:val="Stil1"/>
      </w:pPr>
      <w:bookmarkStart w:id="49" w:name="_Toc466881042"/>
      <w:bookmarkStart w:id="50" w:name="_Toc466980982"/>
      <w:r w:rsidRPr="008356FE">
        <w:t xml:space="preserve">Şekil 5. </w:t>
      </w:r>
      <w:r w:rsidR="00E2304F" w:rsidRPr="008356FE">
        <w:t>D</w:t>
      </w:r>
      <w:r w:rsidR="000F229D">
        <w:t>aldırma ile boyama</w:t>
      </w:r>
      <w:r w:rsidR="00207705" w:rsidRPr="008356FE">
        <w:t>.</w:t>
      </w:r>
      <w:bookmarkEnd w:id="49"/>
      <w:bookmarkEnd w:id="50"/>
    </w:p>
    <w:p w:rsidR="008413DD" w:rsidRPr="00171C17" w:rsidRDefault="008413DD" w:rsidP="00171C17"/>
    <w:p w:rsidR="008413DD" w:rsidRPr="00171C17" w:rsidRDefault="008413DD" w:rsidP="00171C17">
      <w:bookmarkStart w:id="51" w:name="_Toc466881043"/>
      <w:r w:rsidRPr="00171C17">
        <w:rPr>
          <w:noProof/>
          <w:lang w:eastAsia="tr-TR"/>
        </w:rPr>
        <w:lastRenderedPageBreak/>
        <w:drawing>
          <wp:inline distT="0" distB="0" distL="0" distR="0">
            <wp:extent cx="6428944" cy="183832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34372" cy="1839877"/>
                    </a:xfrm>
                    <a:prstGeom prst="rect">
                      <a:avLst/>
                    </a:prstGeom>
                    <a:noFill/>
                    <a:ln>
                      <a:noFill/>
                    </a:ln>
                  </pic:spPr>
                </pic:pic>
              </a:graphicData>
            </a:graphic>
          </wp:inline>
        </w:drawing>
      </w:r>
      <w:bookmarkEnd w:id="51"/>
    </w:p>
    <w:p w:rsidR="00216EBD" w:rsidRPr="00171C17" w:rsidRDefault="00216EBD" w:rsidP="00171C17"/>
    <w:p w:rsidR="008413DD" w:rsidRPr="006C2E4A" w:rsidRDefault="006433CC" w:rsidP="006C2E4A">
      <w:bookmarkStart w:id="52" w:name="_Toc466980983"/>
      <w:bookmarkStart w:id="53" w:name="_Toc466881044"/>
      <w:r w:rsidRPr="006C2E4A">
        <w:rPr>
          <w:rStyle w:val="Stil1Char"/>
        </w:rPr>
        <w:t>Şekil 6</w:t>
      </w:r>
      <w:r w:rsidR="00216EBD" w:rsidRPr="006C2E4A">
        <w:rPr>
          <w:rStyle w:val="Stil1Char"/>
        </w:rPr>
        <w:t xml:space="preserve">. </w:t>
      </w:r>
      <w:r w:rsidR="00875907" w:rsidRPr="006C2E4A">
        <w:rPr>
          <w:rStyle w:val="Stil1Char"/>
        </w:rPr>
        <w:t>Fosfat kaplama</w:t>
      </w:r>
      <w:r w:rsidR="00216EBD" w:rsidRPr="006C2E4A">
        <w:rPr>
          <w:rStyle w:val="Stil1Char"/>
        </w:rPr>
        <w:t xml:space="preserve"> tesisi.</w:t>
      </w:r>
      <w:bookmarkEnd w:id="52"/>
      <w:r w:rsidR="00350451" w:rsidRPr="006C2E4A">
        <w:t xml:space="preserve"> 1.Ön yağ alma, 2. Yağ alma, 3.Durulama, 4. Aktivasyon, 5. Fosfat, 6</w:t>
      </w:r>
      <w:r w:rsidR="000B51C4" w:rsidRPr="006C2E4A">
        <w:t>. Pasivasyon, 7. Durulama</w:t>
      </w:r>
      <w:bookmarkEnd w:id="53"/>
      <w:r w:rsidR="000F229D">
        <w:t>.</w:t>
      </w:r>
    </w:p>
    <w:p w:rsidR="00AF1EDA" w:rsidRPr="00171C17" w:rsidRDefault="00AF1EDA" w:rsidP="00171C17"/>
    <w:p w:rsidR="003B08C5" w:rsidRPr="00171C17" w:rsidRDefault="006433CC" w:rsidP="00171C17">
      <w:bookmarkStart w:id="54" w:name="_Toc466881045"/>
      <w:r w:rsidRPr="00171C17">
        <w:t>Şekil 7</w:t>
      </w:r>
      <w:r w:rsidR="002405D5" w:rsidRPr="00171C17">
        <w:t xml:space="preserve"> de bir kataforez banyosu görülmektedir.</w:t>
      </w:r>
      <w:bookmarkEnd w:id="54"/>
    </w:p>
    <w:p w:rsidR="003C75AF" w:rsidRPr="00171C17" w:rsidRDefault="003C75AF" w:rsidP="00171C17"/>
    <w:p w:rsidR="003B08C5" w:rsidRPr="00171C17" w:rsidRDefault="003B08C5" w:rsidP="00171C17">
      <w:r w:rsidRPr="00171C17">
        <w:t xml:space="preserve">       </w:t>
      </w:r>
      <w:bookmarkStart w:id="55" w:name="_Toc466881046"/>
      <w:r w:rsidR="005B5D7F" w:rsidRPr="00171C17">
        <w:rPr>
          <w:noProof/>
          <w:lang w:eastAsia="tr-TR"/>
        </w:rPr>
        <w:drawing>
          <wp:inline distT="0" distB="0" distL="0" distR="0">
            <wp:extent cx="2566670" cy="2426335"/>
            <wp:effectExtent l="0" t="0" r="5080" b="0"/>
            <wp:docPr id="244" name="Resi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6670" cy="2426335"/>
                    </a:xfrm>
                    <a:prstGeom prst="rect">
                      <a:avLst/>
                    </a:prstGeom>
                    <a:noFill/>
                  </pic:spPr>
                </pic:pic>
              </a:graphicData>
            </a:graphic>
          </wp:inline>
        </w:drawing>
      </w:r>
      <w:bookmarkEnd w:id="55"/>
      <w:r w:rsidRPr="00171C17">
        <w:t xml:space="preserve">    </w:t>
      </w:r>
      <w:r w:rsidR="002405D5" w:rsidRPr="00171C17">
        <w:t xml:space="preserve">              </w:t>
      </w:r>
      <w:r w:rsidRPr="00171C17">
        <w:t xml:space="preserve">     </w:t>
      </w:r>
    </w:p>
    <w:p w:rsidR="003B08C5" w:rsidRPr="00171C17" w:rsidRDefault="006433CC" w:rsidP="008356FE">
      <w:pPr>
        <w:pStyle w:val="Stil1"/>
      </w:pPr>
      <w:bookmarkStart w:id="56" w:name="_Toc466881047"/>
      <w:bookmarkStart w:id="57" w:name="_Toc466980984"/>
      <w:r w:rsidRPr="00171C17">
        <w:t>Şekil 7</w:t>
      </w:r>
      <w:r w:rsidR="003B08C5" w:rsidRPr="00171C17">
        <w:t>. Kataforez banyosu</w:t>
      </w:r>
      <w:r w:rsidR="00207705" w:rsidRPr="00171C17">
        <w:t>.</w:t>
      </w:r>
      <w:bookmarkEnd w:id="56"/>
      <w:bookmarkEnd w:id="57"/>
    </w:p>
    <w:p w:rsidR="008413DD" w:rsidRPr="00171C17" w:rsidRDefault="008413DD" w:rsidP="00171C17"/>
    <w:p w:rsidR="009B08CB" w:rsidRPr="00171C17" w:rsidRDefault="009B08CB" w:rsidP="00171C17">
      <w:bookmarkStart w:id="58" w:name="_Toc466881048"/>
      <w:r w:rsidRPr="00171C17">
        <w:t xml:space="preserve">Boyama </w:t>
      </w:r>
      <w:proofErr w:type="gramStart"/>
      <w:r w:rsidRPr="00171C17">
        <w:t>prosesinde</w:t>
      </w:r>
      <w:proofErr w:type="gramEnd"/>
      <w:r w:rsidRPr="00171C17">
        <w:t xml:space="preserve"> en iyi </w:t>
      </w:r>
      <w:r w:rsidR="00631F14" w:rsidRPr="00171C17">
        <w:t xml:space="preserve">sprey </w:t>
      </w:r>
      <w:r w:rsidRPr="00171C17">
        <w:t>uygulama teknikleri</w:t>
      </w:r>
      <w:r w:rsidR="00713767" w:rsidRPr="00171C17">
        <w:t xml:space="preserve"> aşağıdadır</w:t>
      </w:r>
      <w:r w:rsidRPr="00171C17">
        <w:t>:</w:t>
      </w:r>
      <w:bookmarkEnd w:id="58"/>
    </w:p>
    <w:p w:rsidR="009B08CB" w:rsidRPr="00171C17" w:rsidRDefault="009B08CB" w:rsidP="00CC6736">
      <w:pPr>
        <w:pStyle w:val="ListeParagraf"/>
        <w:numPr>
          <w:ilvl w:val="0"/>
          <w:numId w:val="46"/>
        </w:numPr>
      </w:pPr>
      <w:r w:rsidRPr="00171C17">
        <w:t>Yüksek hacimli alçak basınçlı spreyleme (HVLP)</w:t>
      </w:r>
    </w:p>
    <w:p w:rsidR="009B08CB" w:rsidRPr="00171C17" w:rsidRDefault="009B08CB" w:rsidP="00CC6736">
      <w:pPr>
        <w:pStyle w:val="ListeParagraf"/>
        <w:numPr>
          <w:ilvl w:val="0"/>
          <w:numId w:val="46"/>
        </w:numPr>
      </w:pPr>
      <w:r w:rsidRPr="00171C17">
        <w:t>Elektrostatik destekli yüksek devirli çanlar</w:t>
      </w:r>
      <w:r w:rsidR="006433CC" w:rsidRPr="00171C17">
        <w:t xml:space="preserve"> (Şekil 8</w:t>
      </w:r>
      <w:r w:rsidR="002405D5" w:rsidRPr="00171C17">
        <w:t>)</w:t>
      </w:r>
    </w:p>
    <w:p w:rsidR="009B08CB" w:rsidRPr="00171C17" w:rsidRDefault="009B08CB" w:rsidP="00CC6736">
      <w:pPr>
        <w:pStyle w:val="ListeParagraf"/>
        <w:numPr>
          <w:ilvl w:val="0"/>
          <w:numId w:val="46"/>
        </w:numPr>
        <w:jc w:val="both"/>
      </w:pPr>
      <w:r w:rsidRPr="00171C17">
        <w:t>Elektrostatik destekli yüksek devirli diskler</w:t>
      </w:r>
      <w:r w:rsidR="005A1A81" w:rsidRPr="00171C17">
        <w:t xml:space="preserve"> </w:t>
      </w:r>
    </w:p>
    <w:p w:rsidR="00631F14" w:rsidRPr="00171C17" w:rsidRDefault="009B08CB" w:rsidP="00CC6736">
      <w:pPr>
        <w:pStyle w:val="ListeParagraf"/>
        <w:numPr>
          <w:ilvl w:val="0"/>
          <w:numId w:val="46"/>
        </w:numPr>
      </w:pPr>
      <w:r w:rsidRPr="00171C17">
        <w:t>Elektrostatik destekli basınçlı havalı, havasız ve hava destekli spreyleme</w:t>
      </w:r>
      <w:r w:rsidR="003C75AF" w:rsidRPr="00171C17">
        <w:t xml:space="preserve"> </w:t>
      </w:r>
      <w:r w:rsidR="006433CC" w:rsidRPr="00171C17">
        <w:t>(Şekil 9</w:t>
      </w:r>
      <w:r w:rsidR="005A1A81" w:rsidRPr="00171C17">
        <w:t>)</w:t>
      </w:r>
    </w:p>
    <w:p w:rsidR="00631F14" w:rsidRPr="00171C17" w:rsidRDefault="00631F14" w:rsidP="00B10AD1">
      <w:bookmarkStart w:id="59" w:name="_Toc466881049"/>
      <w:r w:rsidRPr="00171C17">
        <w:lastRenderedPageBreak/>
        <w:t>HVLP tabancalarının geliştirilmesi ile aktarım etkinliklerini iki katına kadar artırmak mümkün olmuştur. HVLP tabancaları, tabanca içi hava kanallarının bol hava beslemesine izin verecek detayda tasarlanmıştır.</w:t>
      </w:r>
      <w:bookmarkEnd w:id="59"/>
    </w:p>
    <w:p w:rsidR="00696274" w:rsidRPr="00171C17" w:rsidRDefault="00631F14" w:rsidP="00171C17">
      <w:bookmarkStart w:id="60" w:name="_Toc466881050"/>
      <w:r w:rsidRPr="00171C17">
        <w:t>HVLP tabancalarında hava basıncının düşük olması, boya taneciklerinin hızla yüzeye çarpıp geri sekmes</w:t>
      </w:r>
      <w:r w:rsidR="002A21BF" w:rsidRPr="00171C17">
        <w:t>ini önler (Şekil 10</w:t>
      </w:r>
      <w:r w:rsidRPr="00171C17">
        <w:t>). Bu da uygulama etkinliğini % 70–75 artırarak boya tüketiminde tasarrufa gidilmesini sağlamaktadır.</w:t>
      </w:r>
      <w:r w:rsidR="002405D5" w:rsidRPr="00171C17">
        <w:t xml:space="preserve"> Şekil 6 da</w:t>
      </w:r>
      <w:r w:rsidR="00DE5A34" w:rsidRPr="00171C17">
        <w:t xml:space="preserve"> elektrostatik destekli yüksek devirli çan, Şekil</w:t>
      </w:r>
      <w:r w:rsidR="002A21BF" w:rsidRPr="00171C17">
        <w:t xml:space="preserve"> 11 de</w:t>
      </w:r>
      <w:r w:rsidR="00DE5A34" w:rsidRPr="00171C17">
        <w:t xml:space="preserve"> robotik boyama uygulaması görülmektedir.</w:t>
      </w:r>
      <w:bookmarkEnd w:id="60"/>
    </w:p>
    <w:p w:rsidR="00631F14" w:rsidRPr="00171C17" w:rsidRDefault="00696274" w:rsidP="00171C17">
      <w:r w:rsidRPr="00171C17">
        <w:t xml:space="preserve">                                       </w:t>
      </w:r>
    </w:p>
    <w:p w:rsidR="00696274" w:rsidRPr="00171C17" w:rsidRDefault="00D94578" w:rsidP="00171C17">
      <w:bookmarkStart w:id="61" w:name="_Toc466881051"/>
      <w:r w:rsidRPr="00171C17">
        <w:rPr>
          <w:noProof/>
          <w:lang w:eastAsia="tr-TR"/>
        </w:rPr>
        <w:drawing>
          <wp:inline distT="0" distB="0" distL="0" distR="0">
            <wp:extent cx="5322570" cy="2048510"/>
            <wp:effectExtent l="0" t="0" r="0" b="8890"/>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2570" cy="2048510"/>
                    </a:xfrm>
                    <a:prstGeom prst="rect">
                      <a:avLst/>
                    </a:prstGeom>
                    <a:noFill/>
                  </pic:spPr>
                </pic:pic>
              </a:graphicData>
            </a:graphic>
          </wp:inline>
        </w:drawing>
      </w:r>
      <w:bookmarkEnd w:id="61"/>
    </w:p>
    <w:p w:rsidR="00AF1EDA" w:rsidRPr="00171C17" w:rsidRDefault="00696274" w:rsidP="008356FE">
      <w:pPr>
        <w:pStyle w:val="Stil1"/>
      </w:pPr>
      <w:r w:rsidRPr="00171C17">
        <w:t xml:space="preserve">       </w:t>
      </w:r>
      <w:r w:rsidR="003C75AF" w:rsidRPr="00171C17">
        <w:t xml:space="preserve">                  </w:t>
      </w:r>
      <w:bookmarkStart w:id="62" w:name="_Toc466881052"/>
      <w:bookmarkStart w:id="63" w:name="_Toc466980985"/>
      <w:r w:rsidR="006433CC" w:rsidRPr="00171C17">
        <w:t>Şekil 8</w:t>
      </w:r>
      <w:r w:rsidRPr="00171C17">
        <w:t>. Elektrostatik destekli yüksek devirli çan.</w:t>
      </w:r>
      <w:bookmarkEnd w:id="62"/>
      <w:bookmarkEnd w:id="63"/>
    </w:p>
    <w:p w:rsidR="00D94578" w:rsidRPr="00171C17" w:rsidRDefault="00D94578" w:rsidP="00171C17"/>
    <w:p w:rsidR="00696274" w:rsidRPr="00171C17" w:rsidRDefault="00696274" w:rsidP="00171C17">
      <w:r w:rsidRPr="00171C17">
        <w:t xml:space="preserve">                        </w:t>
      </w:r>
      <w:bookmarkStart w:id="64" w:name="_Toc466881053"/>
      <w:r w:rsidRPr="00171C17">
        <w:rPr>
          <w:noProof/>
          <w:lang w:eastAsia="tr-TR"/>
        </w:rPr>
        <w:drawing>
          <wp:inline distT="0" distB="0" distL="0" distR="0">
            <wp:extent cx="3771900" cy="2411964"/>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2343" cy="2418642"/>
                    </a:xfrm>
                    <a:prstGeom prst="rect">
                      <a:avLst/>
                    </a:prstGeom>
                    <a:noFill/>
                    <a:ln>
                      <a:noFill/>
                    </a:ln>
                  </pic:spPr>
                </pic:pic>
              </a:graphicData>
            </a:graphic>
          </wp:inline>
        </w:drawing>
      </w:r>
      <w:bookmarkEnd w:id="64"/>
    </w:p>
    <w:p w:rsidR="00696274" w:rsidRPr="00171C17" w:rsidRDefault="003C75AF" w:rsidP="008356FE">
      <w:pPr>
        <w:pStyle w:val="Stil1"/>
      </w:pPr>
      <w:r w:rsidRPr="00171C17">
        <w:t xml:space="preserve">                    </w:t>
      </w:r>
      <w:bookmarkStart w:id="65" w:name="_Toc466881054"/>
      <w:bookmarkStart w:id="66" w:name="_Toc466980986"/>
      <w:r w:rsidR="006433CC" w:rsidRPr="00171C17">
        <w:t>Şekil 9</w:t>
      </w:r>
      <w:r w:rsidR="00696274" w:rsidRPr="00171C17">
        <w:t>. Elektrostatik boyama uygulama teorisinin şematik gösterimi</w:t>
      </w:r>
      <w:bookmarkEnd w:id="65"/>
      <w:bookmarkEnd w:id="66"/>
    </w:p>
    <w:p w:rsidR="00696274" w:rsidRPr="00171C17" w:rsidRDefault="00696274" w:rsidP="00171C17"/>
    <w:p w:rsidR="00631F14" w:rsidRPr="00171C17" w:rsidRDefault="00631F14" w:rsidP="00171C17">
      <w:r w:rsidRPr="00171C17">
        <w:lastRenderedPageBreak/>
        <w:t xml:space="preserve">        </w:t>
      </w:r>
      <w:bookmarkStart w:id="67" w:name="_Toc466881055"/>
      <w:r w:rsidR="005B5D7F" w:rsidRPr="00171C17">
        <w:rPr>
          <w:noProof/>
          <w:lang w:eastAsia="tr-TR"/>
        </w:rPr>
        <w:drawing>
          <wp:inline distT="0" distB="0" distL="0" distR="0">
            <wp:extent cx="5007935" cy="2409052"/>
            <wp:effectExtent l="0" t="0" r="254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3457" cy="2416519"/>
                    </a:xfrm>
                    <a:prstGeom prst="rect">
                      <a:avLst/>
                    </a:prstGeom>
                    <a:noFill/>
                  </pic:spPr>
                </pic:pic>
              </a:graphicData>
            </a:graphic>
          </wp:inline>
        </w:drawing>
      </w:r>
      <w:bookmarkEnd w:id="67"/>
    </w:p>
    <w:p w:rsidR="00146F53" w:rsidRPr="00171C17" w:rsidRDefault="002A21BF" w:rsidP="008356FE">
      <w:pPr>
        <w:pStyle w:val="Stil1"/>
      </w:pPr>
      <w:bookmarkStart w:id="68" w:name="_Toc466881056"/>
      <w:bookmarkStart w:id="69" w:name="_Toc466980987"/>
      <w:r w:rsidRPr="00171C17">
        <w:t>Şekil 10</w:t>
      </w:r>
      <w:r w:rsidR="00D82591" w:rsidRPr="00171C17">
        <w:t>. Boya Tabancalarında tarihsel gelişim</w:t>
      </w:r>
      <w:bookmarkEnd w:id="68"/>
      <w:bookmarkEnd w:id="69"/>
    </w:p>
    <w:p w:rsidR="004C3982" w:rsidRPr="00171C17" w:rsidRDefault="004C3982" w:rsidP="00171C17"/>
    <w:p w:rsidR="005A1A81" w:rsidRPr="00171C17" w:rsidRDefault="005A1A81" w:rsidP="00171C17"/>
    <w:p w:rsidR="005A1A81" w:rsidRPr="00171C17" w:rsidRDefault="005A1A81" w:rsidP="00171C17">
      <w:r w:rsidRPr="00171C17">
        <w:t xml:space="preserve">                      </w:t>
      </w:r>
      <w:bookmarkStart w:id="70" w:name="_Toc466881057"/>
      <w:r w:rsidR="00EC3C19" w:rsidRPr="00171C17">
        <w:rPr>
          <w:noProof/>
          <w:lang w:eastAsia="tr-TR"/>
        </w:rPr>
        <w:drawing>
          <wp:inline distT="0" distB="0" distL="0" distR="0">
            <wp:extent cx="4694555" cy="3169920"/>
            <wp:effectExtent l="0" t="0" r="0" b="0"/>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4555" cy="3169920"/>
                    </a:xfrm>
                    <a:prstGeom prst="rect">
                      <a:avLst/>
                    </a:prstGeom>
                    <a:noFill/>
                  </pic:spPr>
                </pic:pic>
              </a:graphicData>
            </a:graphic>
          </wp:inline>
        </w:drawing>
      </w:r>
      <w:bookmarkEnd w:id="70"/>
    </w:p>
    <w:p w:rsidR="00BF27A8" w:rsidRPr="00171C17" w:rsidRDefault="002A21BF" w:rsidP="008356FE">
      <w:pPr>
        <w:pStyle w:val="Stil1"/>
      </w:pPr>
      <w:bookmarkStart w:id="71" w:name="_Toc466881058"/>
      <w:bookmarkStart w:id="72" w:name="_Toc466980988"/>
      <w:r w:rsidRPr="00171C17">
        <w:t>Şekil 11</w:t>
      </w:r>
      <w:r w:rsidR="005A1A81" w:rsidRPr="00171C17">
        <w:t>. Yüksek devirli çanlar veya diskler kullanılarak yapılan robotik boyama.</w:t>
      </w:r>
      <w:bookmarkEnd w:id="71"/>
      <w:bookmarkEnd w:id="72"/>
    </w:p>
    <w:p w:rsidR="00295EBA" w:rsidRPr="00171C17" w:rsidRDefault="00295EBA" w:rsidP="00171C17"/>
    <w:p w:rsidR="005D138D" w:rsidRPr="00171C17" w:rsidRDefault="005D138D" w:rsidP="00171C17">
      <w:bookmarkStart w:id="73" w:name="_Toc466881059"/>
      <w:r w:rsidRPr="00171C17">
        <w:t>Boya malzemelerinin yüzeylere spreylendiği boya kabinlerindeki</w:t>
      </w:r>
      <w:r w:rsidR="002A21BF" w:rsidRPr="00171C17">
        <w:t xml:space="preserve"> (Şekil 12</w:t>
      </w:r>
      <w:r w:rsidR="00DE5A34" w:rsidRPr="00171C17">
        <w:t>)</w:t>
      </w:r>
      <w:r w:rsidRPr="00171C17">
        <w:t xml:space="preserve"> oversprey, su perdesi uygulaması ile yakalanabilir. Su-boya karışımı yakalanır ve boya kabininin altındaki bir rezervuarda arıtılır. Başlıca oversprey giderme teknikleri:</w:t>
      </w:r>
      <w:bookmarkEnd w:id="73"/>
    </w:p>
    <w:p w:rsidR="005D138D" w:rsidRPr="00171C17" w:rsidRDefault="005D138D" w:rsidP="00CC6736">
      <w:pPr>
        <w:pStyle w:val="ListeParagraf"/>
        <w:numPr>
          <w:ilvl w:val="0"/>
          <w:numId w:val="47"/>
        </w:numPr>
      </w:pPr>
      <w:r w:rsidRPr="00171C17">
        <w:t>Islak ayırma sprey kabinleri</w:t>
      </w:r>
    </w:p>
    <w:p w:rsidR="005D138D" w:rsidRPr="00171C17" w:rsidRDefault="005D138D" w:rsidP="00CC6736">
      <w:pPr>
        <w:pStyle w:val="ListeParagraf"/>
        <w:numPr>
          <w:ilvl w:val="0"/>
          <w:numId w:val="47"/>
        </w:numPr>
      </w:pPr>
      <w:r w:rsidRPr="00171C17">
        <w:lastRenderedPageBreak/>
        <w:t>Paint-in-paint (boyadan boya) boya kabinleri</w:t>
      </w:r>
    </w:p>
    <w:p w:rsidR="005D138D" w:rsidRPr="00171C17" w:rsidRDefault="005D138D" w:rsidP="00CC6736">
      <w:pPr>
        <w:pStyle w:val="ListeParagraf"/>
        <w:numPr>
          <w:ilvl w:val="0"/>
          <w:numId w:val="47"/>
        </w:numPr>
      </w:pPr>
      <w:r w:rsidRPr="00171C17">
        <w:t>Su emülsiyon teknikleri</w:t>
      </w:r>
    </w:p>
    <w:p w:rsidR="00DE5A34" w:rsidRPr="00171C17" w:rsidRDefault="005D138D" w:rsidP="00CC6736">
      <w:pPr>
        <w:pStyle w:val="ListeParagraf"/>
        <w:numPr>
          <w:ilvl w:val="0"/>
          <w:numId w:val="47"/>
        </w:numPr>
      </w:pPr>
      <w:r w:rsidRPr="00171C17">
        <w:t>Bakır levha (cold plate) boya kabinleri</w:t>
      </w:r>
    </w:p>
    <w:p w:rsidR="00076AE6" w:rsidRPr="00171C17" w:rsidRDefault="00076AE6" w:rsidP="00CC6736">
      <w:pPr>
        <w:pStyle w:val="ListeParagraf"/>
        <w:numPr>
          <w:ilvl w:val="0"/>
          <w:numId w:val="47"/>
        </w:numPr>
      </w:pPr>
      <w:bookmarkStart w:id="74" w:name="_Toc466881060"/>
      <w:r w:rsidRPr="00171C17">
        <w:t>Özet olarak MET;</w:t>
      </w:r>
      <w:bookmarkEnd w:id="74"/>
    </w:p>
    <w:p w:rsidR="00076AE6" w:rsidRPr="00171C17" w:rsidRDefault="00076AE6" w:rsidP="00CC6736">
      <w:pPr>
        <w:pStyle w:val="ListeParagraf"/>
        <w:numPr>
          <w:ilvl w:val="0"/>
          <w:numId w:val="47"/>
        </w:numPr>
      </w:pPr>
      <w:r w:rsidRPr="00171C17">
        <w:t>HVLP tabancalarının kullanılması</w:t>
      </w:r>
    </w:p>
    <w:p w:rsidR="00076AE6" w:rsidRPr="00171C17" w:rsidRDefault="00076AE6" w:rsidP="00CC6736">
      <w:pPr>
        <w:pStyle w:val="ListeParagraf"/>
        <w:numPr>
          <w:ilvl w:val="0"/>
          <w:numId w:val="47"/>
        </w:numPr>
      </w:pPr>
      <w:r w:rsidRPr="00171C17">
        <w:t>İç boy</w:t>
      </w:r>
      <w:r w:rsidR="00520422" w:rsidRPr="00171C17">
        <w:t>a</w:t>
      </w:r>
      <w:r w:rsidRPr="00171C17">
        <w:t>ma robotları ile daha verimli boyama</w:t>
      </w:r>
    </w:p>
    <w:p w:rsidR="00076AE6" w:rsidRPr="00171C17" w:rsidRDefault="00076AE6" w:rsidP="00CC6736">
      <w:pPr>
        <w:pStyle w:val="ListeParagraf"/>
        <w:numPr>
          <w:ilvl w:val="0"/>
          <w:numId w:val="47"/>
        </w:numPr>
      </w:pPr>
      <w:r w:rsidRPr="00171C17">
        <w:t>Dış boyama robotları ile daha verimli boyama</w:t>
      </w:r>
    </w:p>
    <w:p w:rsidR="00076AE6" w:rsidRPr="00171C17" w:rsidRDefault="00076AE6" w:rsidP="00CC6736">
      <w:pPr>
        <w:pStyle w:val="ListeParagraf"/>
        <w:numPr>
          <w:ilvl w:val="0"/>
          <w:numId w:val="47"/>
        </w:numPr>
      </w:pPr>
      <w:r w:rsidRPr="00171C17">
        <w:t>Havasız spreyleme</w:t>
      </w:r>
    </w:p>
    <w:p w:rsidR="00076AE6" w:rsidRPr="00171C17" w:rsidRDefault="00076AE6" w:rsidP="00CC6736">
      <w:pPr>
        <w:pStyle w:val="ListeParagraf"/>
        <w:numPr>
          <w:ilvl w:val="0"/>
          <w:numId w:val="47"/>
        </w:numPr>
      </w:pPr>
      <w:r w:rsidRPr="00171C17">
        <w:t>Tek seferde boya (One bell) uygulaması</w:t>
      </w:r>
    </w:p>
    <w:p w:rsidR="00076AE6" w:rsidRPr="00171C17" w:rsidRDefault="00076AE6" w:rsidP="00CC6736">
      <w:pPr>
        <w:pStyle w:val="ListeParagraf"/>
        <w:numPr>
          <w:ilvl w:val="0"/>
          <w:numId w:val="47"/>
        </w:numPr>
      </w:pPr>
      <w:r w:rsidRPr="00171C17">
        <w:t>Elektroforotik Daldırma boyama tekniğinin kullanımı</w:t>
      </w:r>
    </w:p>
    <w:p w:rsidR="00076AE6" w:rsidRPr="00171C17" w:rsidRDefault="00076AE6" w:rsidP="00CC6736">
      <w:pPr>
        <w:pStyle w:val="ListeParagraf"/>
        <w:numPr>
          <w:ilvl w:val="0"/>
          <w:numId w:val="47"/>
        </w:numPr>
      </w:pPr>
      <w:r w:rsidRPr="00171C17">
        <w:t>Elektrostatik destekli yüksek devirli çanlar/diskler</w:t>
      </w:r>
    </w:p>
    <w:p w:rsidR="00076AE6" w:rsidRPr="00171C17" w:rsidRDefault="00076AE6" w:rsidP="00CC6736">
      <w:pPr>
        <w:pStyle w:val="ListeParagraf"/>
        <w:numPr>
          <w:ilvl w:val="0"/>
          <w:numId w:val="47"/>
        </w:numPr>
      </w:pPr>
      <w:r w:rsidRPr="00171C17">
        <w:t>Islak üstü ıslak (wet on wet) uygulaması</w:t>
      </w:r>
    </w:p>
    <w:p w:rsidR="005B5D7F" w:rsidRPr="00171C17" w:rsidRDefault="005B5D7F" w:rsidP="00171C17"/>
    <w:p w:rsidR="0094566F" w:rsidRPr="00171C17" w:rsidRDefault="00DE5A34" w:rsidP="00171C17">
      <w:r w:rsidRPr="00171C17">
        <w:t xml:space="preserve">            </w:t>
      </w:r>
      <w:r w:rsidR="00191A35" w:rsidRPr="00171C17">
        <w:t xml:space="preserve">          </w:t>
      </w:r>
      <w:r w:rsidRPr="00171C17">
        <w:t xml:space="preserve">     </w:t>
      </w:r>
      <w:bookmarkStart w:id="75" w:name="_Toc466881061"/>
      <w:r w:rsidR="005B5D7F" w:rsidRPr="00171C17">
        <w:rPr>
          <w:noProof/>
          <w:lang w:eastAsia="tr-TR"/>
        </w:rPr>
        <w:drawing>
          <wp:inline distT="0" distB="0" distL="0" distR="0">
            <wp:extent cx="6283842" cy="2480812"/>
            <wp:effectExtent l="0" t="0" r="3175"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5610" cy="2481510"/>
                    </a:xfrm>
                    <a:prstGeom prst="rect">
                      <a:avLst/>
                    </a:prstGeom>
                    <a:noFill/>
                  </pic:spPr>
                </pic:pic>
              </a:graphicData>
            </a:graphic>
          </wp:inline>
        </w:drawing>
      </w:r>
      <w:bookmarkEnd w:id="75"/>
    </w:p>
    <w:p w:rsidR="002A3A0B" w:rsidRPr="00171C17" w:rsidRDefault="002A21BF" w:rsidP="00171C17">
      <w:bookmarkStart w:id="76" w:name="_Toc466980989"/>
      <w:bookmarkStart w:id="77" w:name="_Toc466881062"/>
      <w:r w:rsidRPr="008356FE">
        <w:rPr>
          <w:rStyle w:val="Stil1Char"/>
        </w:rPr>
        <w:t>Şekil 12</w:t>
      </w:r>
      <w:r w:rsidR="00DE5A34" w:rsidRPr="008356FE">
        <w:rPr>
          <w:rStyle w:val="Stil1Char"/>
        </w:rPr>
        <w:t>. Sprey kabin sistemi.</w:t>
      </w:r>
      <w:bookmarkEnd w:id="76"/>
      <w:r w:rsidR="00DE5A34" w:rsidRPr="00171C17">
        <w:t xml:space="preserve"> 1. Hava dağıtma sandığı,  2.Hava klapesi, 3. Basınçlı ortam, 4. Filtre değişim mekanizması, 5. </w:t>
      </w:r>
      <w:r w:rsidR="00232C90" w:rsidRPr="00171C17">
        <w:t>Yürüme platform</w:t>
      </w:r>
      <w:r w:rsidR="00162A21" w:rsidRPr="00171C17">
        <w:t>u</w:t>
      </w:r>
      <w:r w:rsidR="00232C90" w:rsidRPr="00171C17">
        <w:t>, 6. Aydınlatma, 7. Filtre tavan, 8. Panel, 9. Izgara taban 10. Hava girişi,  11. Atık gaz.</w:t>
      </w:r>
      <w:bookmarkEnd w:id="77"/>
      <w:r w:rsidR="00DE5A34" w:rsidRPr="00171C17">
        <w:t xml:space="preserve"> </w:t>
      </w:r>
    </w:p>
    <w:p w:rsidR="000B442D" w:rsidRPr="00171C17" w:rsidRDefault="000B442D" w:rsidP="00171C17"/>
    <w:p w:rsidR="000B442D" w:rsidRPr="00171C17" w:rsidRDefault="000B442D" w:rsidP="00171C17">
      <w:bookmarkStart w:id="78" w:name="_Toc466881063"/>
      <w:r w:rsidRPr="00171C17">
        <w:t>Kuruma/kurutma teknikleri genellikle enerji tüketimine neden olan en önemli unsurlardır.</w:t>
      </w:r>
      <w:bookmarkEnd w:id="78"/>
    </w:p>
    <w:p w:rsidR="002B2EE8" w:rsidRPr="00B10AD1" w:rsidRDefault="002B2EE8" w:rsidP="00B10AD1">
      <w:bookmarkStart w:id="79" w:name="_Toc466881064"/>
      <w:r w:rsidRPr="00171C17">
        <w:t xml:space="preserve">Başlıca kurutma </w:t>
      </w:r>
      <w:proofErr w:type="gramStart"/>
      <w:r w:rsidRPr="00171C17">
        <w:t>prosesleri</w:t>
      </w:r>
      <w:proofErr w:type="gramEnd"/>
      <w:r w:rsidRPr="00171C17">
        <w:t>:</w:t>
      </w:r>
      <w:bookmarkEnd w:id="79"/>
    </w:p>
    <w:p w:rsidR="002B2EE8" w:rsidRPr="002B2EE8" w:rsidRDefault="002B2EE8" w:rsidP="00CC6736">
      <w:pPr>
        <w:widowControl w:val="0"/>
        <w:numPr>
          <w:ilvl w:val="0"/>
          <w:numId w:val="2"/>
        </w:numPr>
        <w:tabs>
          <w:tab w:val="left" w:pos="1315"/>
          <w:tab w:val="left" w:pos="1317"/>
          <w:tab w:val="right" w:leader="dot" w:pos="8938"/>
        </w:tabs>
        <w:spacing w:after="0" w:line="240" w:lineRule="auto"/>
        <w:rPr>
          <w:rFonts w:eastAsia="Times New Roman" w:cs="Times New Roman"/>
          <w:lang w:val="en-US"/>
        </w:rPr>
      </w:pPr>
      <w:r w:rsidRPr="002B2EE8">
        <w:rPr>
          <w:rFonts w:eastAsia="Times New Roman" w:cs="Times New Roman"/>
          <w:lang w:val="en-US"/>
        </w:rPr>
        <w:t>Buharlaştırma</w:t>
      </w:r>
      <w:r w:rsidRPr="002B2EE8">
        <w:rPr>
          <w:rFonts w:eastAsia="Times New Roman" w:cs="Times New Roman"/>
          <w:spacing w:val="-1"/>
          <w:lang w:val="en-US"/>
        </w:rPr>
        <w:t xml:space="preserve"> </w:t>
      </w:r>
      <w:r w:rsidRPr="002B2EE8">
        <w:rPr>
          <w:rFonts w:eastAsia="Times New Roman" w:cs="Times New Roman"/>
          <w:lang w:val="en-US"/>
        </w:rPr>
        <w:t>prosesleri</w:t>
      </w:r>
    </w:p>
    <w:p w:rsidR="002B2EE8" w:rsidRPr="002B2EE8" w:rsidRDefault="002B2EE8" w:rsidP="00CC6736">
      <w:pPr>
        <w:widowControl w:val="0"/>
        <w:numPr>
          <w:ilvl w:val="0"/>
          <w:numId w:val="3"/>
        </w:numPr>
        <w:tabs>
          <w:tab w:val="left" w:pos="1796"/>
          <w:tab w:val="left" w:pos="1797"/>
          <w:tab w:val="right" w:leader="dot" w:pos="8938"/>
        </w:tabs>
        <w:spacing w:after="0" w:line="240" w:lineRule="auto"/>
        <w:rPr>
          <w:rFonts w:eastAsia="Times New Roman" w:cs="Times New Roman"/>
          <w:lang w:val="en-US"/>
        </w:rPr>
      </w:pPr>
      <w:r w:rsidRPr="002B2EE8">
        <w:rPr>
          <w:rFonts w:eastAsia="Times New Roman" w:cs="Times New Roman"/>
          <w:lang w:val="en-US"/>
        </w:rPr>
        <w:t>Geleneksel</w:t>
      </w:r>
      <w:r w:rsidRPr="002B2EE8">
        <w:rPr>
          <w:rFonts w:eastAsia="Times New Roman" w:cs="Times New Roman"/>
          <w:spacing w:val="-1"/>
          <w:lang w:val="en-US"/>
        </w:rPr>
        <w:t xml:space="preserve"> </w:t>
      </w:r>
      <w:r w:rsidRPr="002B2EE8">
        <w:rPr>
          <w:rFonts w:eastAsia="Times New Roman" w:cs="Times New Roman"/>
          <w:lang w:val="en-US"/>
        </w:rPr>
        <w:t>konveksiyonla</w:t>
      </w:r>
      <w:r w:rsidRPr="002B2EE8">
        <w:rPr>
          <w:rFonts w:eastAsia="Times New Roman" w:cs="Times New Roman"/>
          <w:spacing w:val="-1"/>
          <w:lang w:val="en-US"/>
        </w:rPr>
        <w:t xml:space="preserve"> </w:t>
      </w:r>
      <w:r w:rsidRPr="002B2EE8">
        <w:rPr>
          <w:rFonts w:eastAsia="Times New Roman" w:cs="Times New Roman"/>
          <w:lang w:val="en-US"/>
        </w:rPr>
        <w:t>kurutma</w:t>
      </w:r>
    </w:p>
    <w:p w:rsidR="002B2EE8" w:rsidRPr="002B2EE8" w:rsidRDefault="002B2EE8" w:rsidP="00CC6736">
      <w:pPr>
        <w:widowControl w:val="0"/>
        <w:numPr>
          <w:ilvl w:val="0"/>
          <w:numId w:val="3"/>
        </w:numPr>
        <w:tabs>
          <w:tab w:val="left" w:pos="1795"/>
          <w:tab w:val="left" w:pos="1796"/>
          <w:tab w:val="right" w:leader="dot" w:pos="8938"/>
        </w:tabs>
        <w:spacing w:after="0" w:line="240" w:lineRule="auto"/>
        <w:rPr>
          <w:rFonts w:eastAsia="Times New Roman" w:cs="Times New Roman"/>
          <w:lang w:val="en-US"/>
        </w:rPr>
      </w:pPr>
      <w:r w:rsidRPr="002B2EE8">
        <w:rPr>
          <w:rFonts w:eastAsia="Times New Roman" w:cs="Times New Roman"/>
          <w:lang w:val="en-US"/>
        </w:rPr>
        <w:t>Inert (reaksiyona girmeyen) gazla</w:t>
      </w:r>
      <w:r w:rsidRPr="002B2EE8">
        <w:rPr>
          <w:rFonts w:eastAsia="Times New Roman" w:cs="Times New Roman"/>
          <w:spacing w:val="-3"/>
          <w:lang w:val="en-US"/>
        </w:rPr>
        <w:t xml:space="preserve"> </w:t>
      </w:r>
      <w:r w:rsidRPr="002B2EE8">
        <w:rPr>
          <w:rFonts w:eastAsia="Times New Roman" w:cs="Times New Roman"/>
          <w:lang w:val="en-US"/>
        </w:rPr>
        <w:t>konveksiyon</w:t>
      </w:r>
      <w:r w:rsidRPr="002B2EE8">
        <w:rPr>
          <w:rFonts w:eastAsia="Times New Roman" w:cs="Times New Roman"/>
          <w:spacing w:val="-3"/>
          <w:lang w:val="en-US"/>
        </w:rPr>
        <w:t xml:space="preserve"> </w:t>
      </w:r>
      <w:r w:rsidRPr="002B2EE8">
        <w:rPr>
          <w:rFonts w:eastAsia="Times New Roman" w:cs="Times New Roman"/>
          <w:lang w:val="en-US"/>
        </w:rPr>
        <w:t>kurutma</w:t>
      </w:r>
    </w:p>
    <w:p w:rsidR="002B2EE8" w:rsidRPr="002B2EE8" w:rsidRDefault="002B2EE8" w:rsidP="00CC6736">
      <w:pPr>
        <w:widowControl w:val="0"/>
        <w:numPr>
          <w:ilvl w:val="0"/>
          <w:numId w:val="3"/>
        </w:numPr>
        <w:tabs>
          <w:tab w:val="left" w:pos="1795"/>
          <w:tab w:val="left" w:pos="1796"/>
          <w:tab w:val="right" w:leader="dot" w:pos="8938"/>
        </w:tabs>
        <w:spacing w:after="0" w:line="240" w:lineRule="auto"/>
        <w:rPr>
          <w:rFonts w:eastAsia="Times New Roman" w:cs="Times New Roman"/>
          <w:lang w:val="en-US"/>
        </w:rPr>
      </w:pPr>
      <w:r w:rsidRPr="002B2EE8">
        <w:rPr>
          <w:rFonts w:eastAsia="Times New Roman" w:cs="Times New Roman"/>
          <w:lang w:val="en-US"/>
        </w:rPr>
        <w:t>Endüksiyon</w:t>
      </w:r>
      <w:r w:rsidRPr="002B2EE8">
        <w:rPr>
          <w:rFonts w:eastAsia="Times New Roman" w:cs="Times New Roman"/>
          <w:spacing w:val="-1"/>
          <w:lang w:val="en-US"/>
        </w:rPr>
        <w:t xml:space="preserve"> </w:t>
      </w:r>
      <w:r w:rsidRPr="002B2EE8">
        <w:rPr>
          <w:rFonts w:eastAsia="Times New Roman" w:cs="Times New Roman"/>
          <w:lang w:val="en-US"/>
        </w:rPr>
        <w:t>kurutma</w:t>
      </w:r>
    </w:p>
    <w:p w:rsidR="002B2EE8" w:rsidRPr="002B2EE8" w:rsidRDefault="002B2EE8" w:rsidP="00CC6736">
      <w:pPr>
        <w:widowControl w:val="0"/>
        <w:numPr>
          <w:ilvl w:val="0"/>
          <w:numId w:val="3"/>
        </w:numPr>
        <w:tabs>
          <w:tab w:val="left" w:pos="1795"/>
          <w:tab w:val="left" w:pos="1796"/>
          <w:tab w:val="right" w:leader="dot" w:pos="8935"/>
        </w:tabs>
        <w:spacing w:after="0" w:line="240" w:lineRule="auto"/>
        <w:rPr>
          <w:rFonts w:eastAsia="Times New Roman" w:cs="Times New Roman"/>
          <w:lang w:val="en-US"/>
        </w:rPr>
      </w:pPr>
      <w:r w:rsidRPr="002B2EE8">
        <w:rPr>
          <w:rFonts w:eastAsia="Times New Roman" w:cs="Times New Roman"/>
          <w:lang w:val="en-US"/>
        </w:rPr>
        <w:t>Radyasyonlu kurutma (mikrodalga</w:t>
      </w:r>
      <w:r w:rsidRPr="002B2EE8">
        <w:rPr>
          <w:rFonts w:eastAsia="Times New Roman" w:cs="Times New Roman"/>
          <w:spacing w:val="-2"/>
          <w:lang w:val="en-US"/>
        </w:rPr>
        <w:t xml:space="preserve"> </w:t>
      </w:r>
      <w:r w:rsidRPr="002B2EE8">
        <w:rPr>
          <w:rFonts w:eastAsia="Times New Roman" w:cs="Times New Roman"/>
          <w:lang w:val="en-US"/>
        </w:rPr>
        <w:t>ve</w:t>
      </w:r>
      <w:r w:rsidRPr="002B2EE8">
        <w:rPr>
          <w:rFonts w:eastAsia="Times New Roman" w:cs="Times New Roman"/>
          <w:spacing w:val="-2"/>
          <w:lang w:val="en-US"/>
        </w:rPr>
        <w:t xml:space="preserve"> </w:t>
      </w:r>
      <w:r w:rsidRPr="002B2EE8">
        <w:rPr>
          <w:rFonts w:eastAsia="Times New Roman" w:cs="Times New Roman"/>
          <w:lang w:val="en-US"/>
        </w:rPr>
        <w:t>HF)</w:t>
      </w:r>
    </w:p>
    <w:p w:rsidR="002B2EE8" w:rsidRPr="002B2EE8" w:rsidRDefault="002B2EE8" w:rsidP="00CC6736">
      <w:pPr>
        <w:widowControl w:val="0"/>
        <w:numPr>
          <w:ilvl w:val="0"/>
          <w:numId w:val="2"/>
        </w:numPr>
        <w:tabs>
          <w:tab w:val="left" w:pos="1315"/>
          <w:tab w:val="left" w:pos="1316"/>
          <w:tab w:val="right" w:leader="dot" w:pos="8934"/>
        </w:tabs>
        <w:spacing w:after="0" w:line="240" w:lineRule="auto"/>
        <w:rPr>
          <w:rFonts w:eastAsia="Times New Roman" w:cs="Times New Roman"/>
          <w:lang w:val="en-US"/>
        </w:rPr>
      </w:pPr>
      <w:r w:rsidRPr="002B2EE8">
        <w:rPr>
          <w:rFonts w:eastAsia="Times New Roman" w:cs="Times New Roman"/>
          <w:lang w:val="en-US"/>
        </w:rPr>
        <w:lastRenderedPageBreak/>
        <w:t>Radyasyonlu</w:t>
      </w:r>
      <w:r w:rsidRPr="002B2EE8">
        <w:rPr>
          <w:rFonts w:eastAsia="Times New Roman" w:cs="Times New Roman"/>
          <w:spacing w:val="-1"/>
          <w:lang w:val="en-US"/>
        </w:rPr>
        <w:t xml:space="preserve"> </w:t>
      </w:r>
      <w:r w:rsidRPr="002B2EE8">
        <w:rPr>
          <w:rFonts w:eastAsia="Times New Roman" w:cs="Times New Roman"/>
          <w:lang w:val="en-US"/>
        </w:rPr>
        <w:t>kurutma</w:t>
      </w:r>
      <w:r w:rsidRPr="002B2EE8">
        <w:rPr>
          <w:rFonts w:eastAsia="Times New Roman" w:cs="Times New Roman"/>
          <w:spacing w:val="-1"/>
          <w:lang w:val="en-US"/>
        </w:rPr>
        <w:t xml:space="preserve"> </w:t>
      </w:r>
      <w:r w:rsidRPr="002B2EE8">
        <w:rPr>
          <w:rFonts w:eastAsia="Times New Roman" w:cs="Times New Roman"/>
          <w:lang w:val="en-US"/>
        </w:rPr>
        <w:t>prosesleri</w:t>
      </w:r>
    </w:p>
    <w:p w:rsidR="002B2EE8" w:rsidRPr="002B2EE8" w:rsidRDefault="002B2EE8" w:rsidP="00CC6736">
      <w:pPr>
        <w:widowControl w:val="0"/>
        <w:numPr>
          <w:ilvl w:val="0"/>
          <w:numId w:val="4"/>
        </w:numPr>
        <w:tabs>
          <w:tab w:val="left" w:pos="1795"/>
          <w:tab w:val="left" w:pos="1796"/>
          <w:tab w:val="right" w:leader="dot" w:pos="8938"/>
        </w:tabs>
        <w:spacing w:after="0" w:line="240" w:lineRule="auto"/>
        <w:rPr>
          <w:rFonts w:eastAsia="Times New Roman" w:cs="Times New Roman"/>
          <w:lang w:val="en-US"/>
        </w:rPr>
      </w:pPr>
      <w:r w:rsidRPr="002B2EE8">
        <w:rPr>
          <w:rFonts w:eastAsia="Times New Roman" w:cs="Times New Roman"/>
          <w:lang w:val="en-US"/>
        </w:rPr>
        <w:t>Kızılötesi</w:t>
      </w:r>
      <w:r w:rsidRPr="002B2EE8">
        <w:rPr>
          <w:rFonts w:eastAsia="Times New Roman" w:cs="Times New Roman"/>
          <w:spacing w:val="-2"/>
          <w:lang w:val="en-US"/>
        </w:rPr>
        <w:t xml:space="preserve"> </w:t>
      </w:r>
      <w:r w:rsidRPr="002B2EE8">
        <w:rPr>
          <w:rFonts w:eastAsia="Times New Roman" w:cs="Times New Roman"/>
          <w:lang w:val="en-US"/>
        </w:rPr>
        <w:t>radyasyonlu</w:t>
      </w:r>
      <w:r w:rsidRPr="002B2EE8">
        <w:rPr>
          <w:rFonts w:eastAsia="Times New Roman" w:cs="Times New Roman"/>
          <w:spacing w:val="-1"/>
          <w:lang w:val="en-US"/>
        </w:rPr>
        <w:t xml:space="preserve"> </w:t>
      </w:r>
      <w:r w:rsidRPr="002B2EE8">
        <w:rPr>
          <w:rFonts w:eastAsia="Times New Roman" w:cs="Times New Roman"/>
          <w:lang w:val="en-US"/>
        </w:rPr>
        <w:t>kurutma</w:t>
      </w:r>
    </w:p>
    <w:p w:rsidR="002B2EE8" w:rsidRPr="002B2EE8" w:rsidRDefault="002B2EE8" w:rsidP="00CC6736">
      <w:pPr>
        <w:widowControl w:val="0"/>
        <w:numPr>
          <w:ilvl w:val="0"/>
          <w:numId w:val="4"/>
        </w:numPr>
        <w:tabs>
          <w:tab w:val="left" w:pos="1795"/>
          <w:tab w:val="left" w:pos="1796"/>
          <w:tab w:val="right" w:leader="dot" w:pos="8936"/>
        </w:tabs>
        <w:spacing w:after="0" w:line="240" w:lineRule="auto"/>
        <w:rPr>
          <w:rFonts w:eastAsia="Times New Roman" w:cs="Times New Roman"/>
          <w:lang w:val="en-US"/>
        </w:rPr>
      </w:pPr>
      <w:r w:rsidRPr="002B2EE8">
        <w:rPr>
          <w:rFonts w:eastAsia="Times New Roman" w:cs="Times New Roman"/>
          <w:lang w:val="en-US"/>
        </w:rPr>
        <w:t>Kızılötesine yakın radyasyonlu</w:t>
      </w:r>
      <w:r w:rsidRPr="002B2EE8">
        <w:rPr>
          <w:rFonts w:eastAsia="Times New Roman" w:cs="Times New Roman"/>
          <w:spacing w:val="-2"/>
          <w:lang w:val="en-US"/>
        </w:rPr>
        <w:t xml:space="preserve"> </w:t>
      </w:r>
      <w:r w:rsidRPr="002B2EE8">
        <w:rPr>
          <w:rFonts w:eastAsia="Times New Roman" w:cs="Times New Roman"/>
          <w:lang w:val="en-US"/>
        </w:rPr>
        <w:t>(NIR)</w:t>
      </w:r>
      <w:r w:rsidRPr="002B2EE8">
        <w:rPr>
          <w:rFonts w:eastAsia="Times New Roman" w:cs="Times New Roman"/>
          <w:spacing w:val="-2"/>
          <w:lang w:val="en-US"/>
        </w:rPr>
        <w:t xml:space="preserve"> </w:t>
      </w:r>
      <w:r w:rsidRPr="002B2EE8">
        <w:rPr>
          <w:rFonts w:eastAsia="Times New Roman" w:cs="Times New Roman"/>
          <w:lang w:val="en-US"/>
        </w:rPr>
        <w:t>kurutma</w:t>
      </w:r>
    </w:p>
    <w:p w:rsidR="002B2EE8" w:rsidRPr="002B2EE8" w:rsidRDefault="002B2EE8" w:rsidP="00CC6736">
      <w:pPr>
        <w:widowControl w:val="0"/>
        <w:numPr>
          <w:ilvl w:val="0"/>
          <w:numId w:val="4"/>
        </w:numPr>
        <w:tabs>
          <w:tab w:val="left" w:pos="1795"/>
          <w:tab w:val="left" w:pos="1796"/>
          <w:tab w:val="right" w:leader="dot" w:pos="8936"/>
        </w:tabs>
        <w:spacing w:after="0" w:line="240" w:lineRule="auto"/>
        <w:rPr>
          <w:rFonts w:eastAsia="Times New Roman" w:cs="Times New Roman"/>
          <w:lang w:val="en-US"/>
        </w:rPr>
      </w:pPr>
      <w:r w:rsidRPr="002B2EE8">
        <w:rPr>
          <w:rFonts w:eastAsia="Times New Roman" w:cs="Times New Roman"/>
          <w:lang w:val="en-US"/>
        </w:rPr>
        <w:t>Ultraviyole</w:t>
      </w:r>
      <w:r w:rsidRPr="002B2EE8">
        <w:rPr>
          <w:rFonts w:eastAsia="Times New Roman" w:cs="Times New Roman"/>
          <w:spacing w:val="1"/>
          <w:lang w:val="en-US"/>
        </w:rPr>
        <w:t xml:space="preserve"> </w:t>
      </w:r>
      <w:r w:rsidRPr="002B2EE8">
        <w:rPr>
          <w:rFonts w:eastAsia="Times New Roman" w:cs="Times New Roman"/>
          <w:lang w:val="en-US"/>
        </w:rPr>
        <w:t>(UV)</w:t>
      </w:r>
      <w:r w:rsidRPr="002B2EE8">
        <w:rPr>
          <w:rFonts w:eastAsia="Times New Roman" w:cs="Times New Roman"/>
          <w:spacing w:val="-2"/>
          <w:lang w:val="en-US"/>
        </w:rPr>
        <w:t xml:space="preserve"> </w:t>
      </w:r>
      <w:r w:rsidRPr="002B2EE8">
        <w:rPr>
          <w:rFonts w:eastAsia="Times New Roman" w:cs="Times New Roman"/>
          <w:lang w:val="en-US"/>
        </w:rPr>
        <w:t>kurutma</w:t>
      </w:r>
    </w:p>
    <w:p w:rsidR="002B2EE8" w:rsidRPr="002B2EE8" w:rsidRDefault="002B2EE8" w:rsidP="00CC6736">
      <w:pPr>
        <w:widowControl w:val="0"/>
        <w:numPr>
          <w:ilvl w:val="0"/>
          <w:numId w:val="4"/>
        </w:numPr>
        <w:tabs>
          <w:tab w:val="left" w:pos="1795"/>
          <w:tab w:val="left" w:pos="1796"/>
          <w:tab w:val="right" w:leader="dot" w:pos="8939"/>
        </w:tabs>
        <w:spacing w:after="0" w:line="240" w:lineRule="auto"/>
        <w:rPr>
          <w:rFonts w:eastAsia="Times New Roman" w:cs="Times New Roman"/>
          <w:lang w:val="en-US"/>
        </w:rPr>
      </w:pPr>
      <w:r w:rsidRPr="002B2EE8">
        <w:rPr>
          <w:rFonts w:eastAsia="Times New Roman" w:cs="Times New Roman"/>
          <w:lang w:val="en-US"/>
        </w:rPr>
        <w:t>Elektron ışını ile</w:t>
      </w:r>
      <w:r w:rsidRPr="002B2EE8">
        <w:rPr>
          <w:rFonts w:eastAsia="Times New Roman" w:cs="Times New Roman"/>
          <w:spacing w:val="-2"/>
          <w:lang w:val="en-US"/>
        </w:rPr>
        <w:t xml:space="preserve"> </w:t>
      </w:r>
      <w:r w:rsidRPr="002B2EE8">
        <w:rPr>
          <w:rFonts w:eastAsia="Times New Roman" w:cs="Times New Roman"/>
          <w:lang w:val="en-US"/>
        </w:rPr>
        <w:t>kurutma</w:t>
      </w:r>
      <w:r w:rsidRPr="002B2EE8">
        <w:rPr>
          <w:rFonts w:eastAsia="Times New Roman" w:cs="Times New Roman"/>
          <w:spacing w:val="-2"/>
          <w:lang w:val="en-US"/>
        </w:rPr>
        <w:t xml:space="preserve"> </w:t>
      </w:r>
      <w:r w:rsidRPr="002B2EE8">
        <w:rPr>
          <w:rFonts w:eastAsia="Times New Roman" w:cs="Times New Roman"/>
          <w:lang w:val="en-US"/>
        </w:rPr>
        <w:t>(EB)</w:t>
      </w:r>
    </w:p>
    <w:p w:rsidR="002B2EE8" w:rsidRDefault="002B2EE8" w:rsidP="00CC6736">
      <w:pPr>
        <w:widowControl w:val="0"/>
        <w:numPr>
          <w:ilvl w:val="0"/>
          <w:numId w:val="2"/>
        </w:numPr>
        <w:tabs>
          <w:tab w:val="left" w:pos="1315"/>
          <w:tab w:val="left" w:pos="1316"/>
          <w:tab w:val="right" w:leader="dot" w:pos="8936"/>
        </w:tabs>
        <w:spacing w:after="0" w:line="240" w:lineRule="auto"/>
        <w:rPr>
          <w:rFonts w:eastAsia="Times New Roman" w:cs="Times New Roman"/>
          <w:lang w:val="en-US"/>
        </w:rPr>
      </w:pPr>
      <w:r w:rsidRPr="002B2EE8">
        <w:rPr>
          <w:rFonts w:eastAsia="Times New Roman" w:cs="Times New Roman"/>
          <w:lang w:val="en-US"/>
        </w:rPr>
        <w:t>Termal reaktör (kombine</w:t>
      </w:r>
      <w:r w:rsidRPr="002B2EE8">
        <w:rPr>
          <w:rFonts w:eastAsia="Times New Roman" w:cs="Times New Roman"/>
          <w:spacing w:val="-5"/>
          <w:lang w:val="en-US"/>
        </w:rPr>
        <w:t xml:space="preserve"> </w:t>
      </w:r>
      <w:r w:rsidRPr="002B2EE8">
        <w:rPr>
          <w:rFonts w:eastAsia="Times New Roman" w:cs="Times New Roman"/>
          <w:lang w:val="en-US"/>
        </w:rPr>
        <w:t>konveksiyon/radyasyonlu</w:t>
      </w:r>
      <w:r w:rsidRPr="002B2EE8">
        <w:rPr>
          <w:rFonts w:eastAsia="Times New Roman" w:cs="Times New Roman"/>
          <w:spacing w:val="-3"/>
          <w:lang w:val="en-US"/>
        </w:rPr>
        <w:t xml:space="preserve"> </w:t>
      </w:r>
      <w:r w:rsidRPr="002B2EE8">
        <w:rPr>
          <w:rFonts w:eastAsia="Times New Roman" w:cs="Times New Roman"/>
          <w:lang w:val="en-US"/>
        </w:rPr>
        <w:t>kurutma)</w:t>
      </w:r>
    </w:p>
    <w:p w:rsidR="00162A21" w:rsidRDefault="00162A21" w:rsidP="00162A21">
      <w:pPr>
        <w:widowControl w:val="0"/>
        <w:tabs>
          <w:tab w:val="left" w:pos="1315"/>
          <w:tab w:val="left" w:pos="1316"/>
          <w:tab w:val="right" w:leader="dot" w:pos="8936"/>
        </w:tabs>
        <w:spacing w:after="0" w:line="240" w:lineRule="auto"/>
        <w:rPr>
          <w:rFonts w:eastAsia="Times New Roman" w:cs="Times New Roman"/>
          <w:lang w:val="en-US"/>
        </w:rPr>
      </w:pPr>
    </w:p>
    <w:p w:rsidR="00162A21" w:rsidRDefault="002A21BF" w:rsidP="00162A21">
      <w:pPr>
        <w:widowControl w:val="0"/>
        <w:tabs>
          <w:tab w:val="left" w:pos="1315"/>
          <w:tab w:val="left" w:pos="1316"/>
          <w:tab w:val="right" w:leader="dot" w:pos="8936"/>
        </w:tabs>
        <w:spacing w:after="0" w:line="240" w:lineRule="auto"/>
        <w:rPr>
          <w:rFonts w:eastAsia="Times New Roman" w:cs="Times New Roman"/>
          <w:lang w:val="en-US"/>
        </w:rPr>
      </w:pPr>
      <w:r>
        <w:rPr>
          <w:rFonts w:eastAsia="Times New Roman" w:cs="Times New Roman"/>
          <w:lang w:val="en-US"/>
        </w:rPr>
        <w:t>Şekil 13</w:t>
      </w:r>
      <w:r w:rsidR="00191A35">
        <w:rPr>
          <w:rFonts w:eastAsia="Times New Roman" w:cs="Times New Roman"/>
          <w:lang w:val="en-US"/>
        </w:rPr>
        <w:t xml:space="preserve"> de</w:t>
      </w:r>
      <w:r w:rsidR="00162A21">
        <w:rPr>
          <w:rFonts w:eastAsia="Times New Roman" w:cs="Times New Roman"/>
          <w:lang w:val="en-US"/>
        </w:rPr>
        <w:t xml:space="preserve"> bazı kurutma sistemleri görülmektedir.</w:t>
      </w:r>
      <w:r w:rsidR="004A583F" w:rsidRPr="004A583F">
        <w:rPr>
          <w:b/>
          <w:noProof/>
          <w:lang w:eastAsia="tr-TR"/>
        </w:rPr>
        <w:t xml:space="preserve"> </w:t>
      </w:r>
    </w:p>
    <w:p w:rsidR="00162A21" w:rsidRDefault="00162A21" w:rsidP="00162A21">
      <w:pPr>
        <w:widowControl w:val="0"/>
        <w:tabs>
          <w:tab w:val="left" w:pos="1315"/>
          <w:tab w:val="left" w:pos="1316"/>
          <w:tab w:val="right" w:leader="dot" w:pos="8936"/>
        </w:tabs>
        <w:spacing w:after="0" w:line="240" w:lineRule="auto"/>
        <w:rPr>
          <w:rFonts w:eastAsia="Times New Roman" w:cs="Times New Roman"/>
          <w:lang w:val="en-US"/>
        </w:rPr>
      </w:pPr>
    </w:p>
    <w:p w:rsidR="00162A21" w:rsidRDefault="00162A21" w:rsidP="00162A21">
      <w:pPr>
        <w:widowControl w:val="0"/>
        <w:tabs>
          <w:tab w:val="left" w:pos="1315"/>
          <w:tab w:val="left" w:pos="1316"/>
          <w:tab w:val="right" w:leader="dot" w:pos="8936"/>
        </w:tabs>
        <w:spacing w:after="0" w:line="240" w:lineRule="auto"/>
        <w:rPr>
          <w:rFonts w:eastAsia="Times New Roman" w:cs="Times New Roman"/>
          <w:lang w:val="en-US"/>
        </w:rPr>
      </w:pPr>
      <w:r>
        <w:rPr>
          <w:rFonts w:eastAsia="Times New Roman" w:cs="Times New Roman"/>
          <w:noProof/>
          <w:lang w:eastAsia="tr-TR"/>
        </w:rPr>
        <w:drawing>
          <wp:inline distT="0" distB="0" distL="0" distR="0">
            <wp:extent cx="5829300" cy="2056810"/>
            <wp:effectExtent l="0" t="0" r="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4143" cy="2062047"/>
                    </a:xfrm>
                    <a:prstGeom prst="rect">
                      <a:avLst/>
                    </a:prstGeom>
                    <a:noFill/>
                    <a:ln>
                      <a:noFill/>
                    </a:ln>
                  </pic:spPr>
                </pic:pic>
              </a:graphicData>
            </a:graphic>
          </wp:inline>
        </w:drawing>
      </w:r>
    </w:p>
    <w:p w:rsidR="00191A35" w:rsidRDefault="002A21BF" w:rsidP="00191A35">
      <w:pPr>
        <w:widowControl w:val="0"/>
        <w:tabs>
          <w:tab w:val="left" w:pos="1316"/>
          <w:tab w:val="right" w:leader="dot" w:pos="8936"/>
        </w:tabs>
        <w:spacing w:after="0" w:line="240" w:lineRule="auto"/>
        <w:jc w:val="both"/>
        <w:rPr>
          <w:rFonts w:eastAsia="Times New Roman" w:cs="Times New Roman"/>
          <w:lang w:val="en-US"/>
        </w:rPr>
      </w:pPr>
      <w:bookmarkStart w:id="80" w:name="_Toc466980990"/>
      <w:r w:rsidRPr="008356FE">
        <w:rPr>
          <w:rStyle w:val="Stil1Char"/>
        </w:rPr>
        <w:t>Şekil 13</w:t>
      </w:r>
      <w:r w:rsidR="00162A21" w:rsidRPr="008356FE">
        <w:rPr>
          <w:rStyle w:val="Stil1Char"/>
        </w:rPr>
        <w:t xml:space="preserve">. Boya </w:t>
      </w:r>
      <w:proofErr w:type="gramStart"/>
      <w:r w:rsidR="00162A21" w:rsidRPr="008356FE">
        <w:rPr>
          <w:rStyle w:val="Stil1Char"/>
        </w:rPr>
        <w:t>prosesleri</w:t>
      </w:r>
      <w:proofErr w:type="gramEnd"/>
      <w:r w:rsidR="00162A21" w:rsidRPr="008356FE">
        <w:rPr>
          <w:rStyle w:val="Stil1Char"/>
        </w:rPr>
        <w:t xml:space="preserve"> için kurutma üniteleri.</w:t>
      </w:r>
      <w:bookmarkEnd w:id="80"/>
      <w:r w:rsidR="00162A21">
        <w:rPr>
          <w:rFonts w:eastAsia="Times New Roman" w:cs="Times New Roman"/>
          <w:lang w:val="en-US"/>
        </w:rPr>
        <w:t xml:space="preserve"> a) </w:t>
      </w:r>
      <w:r w:rsidR="00A44ACA">
        <w:rPr>
          <w:rFonts w:eastAsia="Times New Roman" w:cs="Times New Roman"/>
          <w:lang w:val="en-US"/>
        </w:rPr>
        <w:t xml:space="preserve">Duvardan üflenerek sirküle </w:t>
      </w:r>
      <w:proofErr w:type="gramStart"/>
      <w:r w:rsidR="00A44ACA">
        <w:rPr>
          <w:rFonts w:eastAsia="Times New Roman" w:cs="Times New Roman"/>
          <w:lang w:val="en-US"/>
        </w:rPr>
        <w:t>eden</w:t>
      </w:r>
      <w:proofErr w:type="gramEnd"/>
      <w:r w:rsidR="00A44ACA">
        <w:rPr>
          <w:rFonts w:eastAsia="Times New Roman" w:cs="Times New Roman"/>
          <w:lang w:val="en-US"/>
        </w:rPr>
        <w:t xml:space="preserve"> hava ile kurutma b) Radyasyonla kurutma, indirek ısıtma. c) Filtre levhası ve dikey hava akışlı konveksiyon kurutucu.</w:t>
      </w:r>
    </w:p>
    <w:p w:rsidR="00746EB2" w:rsidRDefault="00746EB2" w:rsidP="00191A35">
      <w:pPr>
        <w:widowControl w:val="0"/>
        <w:tabs>
          <w:tab w:val="left" w:pos="1316"/>
          <w:tab w:val="right" w:leader="dot" w:pos="8936"/>
        </w:tabs>
        <w:spacing w:after="0" w:line="240" w:lineRule="auto"/>
        <w:jc w:val="both"/>
        <w:rPr>
          <w:rFonts w:eastAsia="Times New Roman" w:cs="Times New Roman"/>
          <w:lang w:val="en-US"/>
        </w:rPr>
      </w:pPr>
    </w:p>
    <w:p w:rsidR="00601F3F" w:rsidRDefault="00737B8B" w:rsidP="00AC0591">
      <w:pPr>
        <w:pStyle w:val="Balk2"/>
      </w:pPr>
      <w:bookmarkStart w:id="81" w:name="_Toc466980923"/>
      <w:r w:rsidRPr="00AC0591">
        <w:t>Temizleme</w:t>
      </w:r>
      <w:bookmarkEnd w:id="81"/>
      <w:r w:rsidRPr="00AC0591">
        <w:t xml:space="preserve"> </w:t>
      </w:r>
      <w:r w:rsidR="00EA6804" w:rsidRPr="00AC0591">
        <w:t xml:space="preserve"> </w:t>
      </w:r>
    </w:p>
    <w:p w:rsidR="006F7FC7" w:rsidRDefault="00EA6804" w:rsidP="006F7FC7">
      <w:pPr>
        <w:rPr>
          <w:b/>
        </w:rPr>
      </w:pPr>
      <w:r w:rsidRPr="00601F3F">
        <w:rPr>
          <w:b/>
        </w:rPr>
        <w:t>(</w:t>
      </w:r>
      <w:r w:rsidR="00A405D7" w:rsidRPr="00601F3F">
        <w:rPr>
          <w:b/>
        </w:rPr>
        <w:t>Bkz.</w:t>
      </w:r>
      <w:r w:rsidRPr="00601F3F">
        <w:rPr>
          <w:b/>
        </w:rPr>
        <w:t xml:space="preserve">STS-BREF, Bölüm </w:t>
      </w:r>
      <w:proofErr w:type="gramStart"/>
      <w:r w:rsidRPr="00601F3F">
        <w:rPr>
          <w:b/>
        </w:rPr>
        <w:t>20.9</w:t>
      </w:r>
      <w:proofErr w:type="gramEnd"/>
      <w:r w:rsidRPr="00601F3F">
        <w:rPr>
          <w:b/>
        </w:rPr>
        <w:t>)</w:t>
      </w:r>
    </w:p>
    <w:p w:rsidR="004A583F" w:rsidRPr="006F7FC7" w:rsidRDefault="009133A6" w:rsidP="006F7FC7">
      <w:pPr>
        <w:rPr>
          <w:b/>
        </w:rPr>
      </w:pPr>
      <w:r>
        <w:rPr>
          <w:rFonts w:eastAsia="Times New Roman" w:cs="Times New Roman"/>
          <w:noProof/>
          <w:szCs w:val="24"/>
          <w:lang w:eastAsia="tr-TR"/>
        </w:rPr>
        <w:pict>
          <v:shape id="_x0000_s1043" type="#_x0000_t202" style="position:absolute;margin-left:7.1pt;margin-top:19.4pt;width:466.5pt;height:53.25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dnTgIAAI8EAAAOAAAAZHJzL2Uyb0RvYy54bWysVF9v0zAQf0fiO1h+Z2mjptuiptPYGEJs&#10;gDT4AFfHaSxsX7CdJuXTc3ba0sEbIg+W7873uz+/u6xuRqPZTjqv0FZ8fjHjTFqBtbLbin/7+vDm&#10;ijMfwNag0cqK76XnN+vXr1ZDV8ocW9S1dIxArC+HruJtCF2ZZV600oC/wE5aMjboDAQS3TarHQyE&#10;bnSWz2bLbEBXdw6F9J6095ORrxN+00gRPjeNl4HpilNuIZ0unZt4ZusVlFsHXavEIQ34hywMKEtB&#10;T1D3EID1Tv0FZZRw6LEJFwJNhk2jhEw1UDXz2R/VPLfQyVQLNcd3pzb5/wcrPu2+OKbqil9ReywY&#10;4uhJBmXZxz70vmd5bNHQ+ZJePnf0NoxvcSSqU7m+e0Tx3TOLdy3Yrbx1DodWQk0pzqNnduY64fgI&#10;shmesKZQ0AdMQGPjTOwfdYQROuWyP9Ejx8AEKYvrfFEUZBJkW14u88sihYDy6N05H95LNCxeKu6I&#10;/oQOu0cfYjZQHp/EYB61qh+U1kmIIyfvtGM7oGEBIaQNi+Sue0PpTvrFjL5pbEhNwzWpl0c1hUjD&#10;G5FSwBdBtGVDxa+LvEjAL2zebTen8BFuihMBz/M0KtDGaGUiZcdHUMamv7N1mucASk93ctb2wEJs&#10;/ERBGDdj4ny+PLK7wXpPvDicNoQ2mi4tup+cDbQdFfc/enCSM/3BErfX88UirlMSFsVlToI7t2zO&#10;LWAFQVU8cDZd70Jawdh2i7c0A41K9MRhmTI55ExTn5p42NC4VudyevX7P7L+BQAA//8DAFBLAwQU&#10;AAYACAAAACEAIgi2D90AAAAJAQAADwAAAGRycy9kb3ducmV2LnhtbEyPwU7DMBBE70j8g7VIXBB1&#10;2pRSQpwKkHrjQgtSj5vYJFbjdWS7beDruz3BcfaNZmfK1eh6cTQhWk8KppMMhKHGa0utgs/t+n4J&#10;IiYkjb0no+DHRFhV11clFtqf6MMcN6kVHEKxQAVdSkMhZWw64zBO/GCI2bcPDhPL0Eod8MThrpez&#10;LFtIh5b4Q4eDeetMs98cnIJdHa1d4PDqdtO799/8K+23ISl1ezO+PINIZkx/ZrjU5+pQcafaH0hH&#10;0bOez9ipIF/yAuZP80c+1BfwkIOsSvl/QXUGAAD//wMAUEsBAi0AFAAGAAgAAAAhALaDOJL+AAAA&#10;4QEAABMAAAAAAAAAAAAAAAAAAAAAAFtDb250ZW50X1R5cGVzXS54bWxQSwECLQAUAAYACAAAACEA&#10;OP0h/9YAAACUAQAACwAAAAAAAAAAAAAAAAAvAQAAX3JlbHMvLnJlbHNQSwECLQAUAAYACAAAACEA&#10;rSxHZ04CAACPBAAADgAAAAAAAAAAAAAAAAAuAgAAZHJzL2Uyb0RvYy54bWxQSwECLQAUAAYACAAA&#10;ACEAIgi2D90AAAAJAQAADwAAAAAAAAAAAAAAAACoBAAAZHJzL2Rvd25yZXYueG1sUEsFBgAAAAAE&#10;AAQA8wAAALIFAAAAAA==&#10;" fillcolor="#ffe599 [1303]">
            <v:textbox>
              <w:txbxContent>
                <w:p w:rsidR="006F7FC7" w:rsidRPr="004A583F" w:rsidRDefault="006F7FC7" w:rsidP="004A583F">
                  <w:pPr>
                    <w:jc w:val="both"/>
                    <w:rPr>
                      <w:b/>
                      <w:i/>
                    </w:rPr>
                  </w:pPr>
                  <w:r>
                    <w:rPr>
                      <w:rFonts w:eastAsia="Times New Roman" w:cs="Times New Roman"/>
                      <w:b/>
                      <w:i/>
                      <w:szCs w:val="24"/>
                      <w:lang w:val="en-US"/>
                    </w:rPr>
                    <w:t xml:space="preserve">29. </w:t>
                  </w:r>
                  <w:proofErr w:type="gramStart"/>
                  <w:r>
                    <w:rPr>
                      <w:rFonts w:eastAsia="Times New Roman" w:cs="Times New Roman"/>
                      <w:b/>
                      <w:i/>
                      <w:szCs w:val="24"/>
                      <w:lang w:val="en-US"/>
                    </w:rPr>
                    <w:t>MET :</w:t>
                  </w:r>
                  <w:proofErr w:type="gramEnd"/>
                  <w:r>
                    <w:rPr>
                      <w:rFonts w:eastAsia="Times New Roman" w:cs="Times New Roman"/>
                      <w:b/>
                      <w:i/>
                      <w:szCs w:val="24"/>
                      <w:lang w:val="en-US"/>
                    </w:rPr>
                    <w:t xml:space="preserve"> </w:t>
                  </w:r>
                  <w:r w:rsidRPr="004A583F">
                    <w:rPr>
                      <w:rFonts w:eastAsia="Times New Roman" w:cs="Times New Roman"/>
                      <w:b/>
                      <w:i/>
                      <w:szCs w:val="24"/>
                      <w:lang w:val="en-US"/>
                    </w:rPr>
                    <w:t>Renk değişimlerinin ve temizleme işlemlerinin 26 no’lu MET’te açıklanan şekilde minimum seviyeye indirilmesi ile solvent emisyonlarının azaltılmas</w:t>
                  </w:r>
                  <w:r>
                    <w:rPr>
                      <w:rFonts w:eastAsia="Times New Roman" w:cs="Times New Roman"/>
                      <w:b/>
                      <w:i/>
                      <w:szCs w:val="24"/>
                      <w:lang w:val="en-US"/>
                    </w:rPr>
                    <w:t>ı ve hammaddelerin korunması sağlanmalıdır.</w:t>
                  </w:r>
                </w:p>
              </w:txbxContent>
            </v:textbox>
            <w10:wrap type="square"/>
          </v:shape>
        </w:pict>
      </w:r>
    </w:p>
    <w:p w:rsidR="00076AE6" w:rsidRPr="00F90B1C" w:rsidRDefault="00076AE6" w:rsidP="00F90B1C">
      <w:bookmarkStart w:id="82" w:name="_Toc466881066"/>
      <w:r w:rsidRPr="00F90B1C">
        <w:t>MET;</w:t>
      </w:r>
      <w:bookmarkEnd w:id="82"/>
    </w:p>
    <w:p w:rsidR="00076AE6" w:rsidRPr="00F90B1C" w:rsidRDefault="00076AE6" w:rsidP="00CC6736">
      <w:pPr>
        <w:pStyle w:val="ListeParagraf"/>
        <w:numPr>
          <w:ilvl w:val="0"/>
          <w:numId w:val="45"/>
        </w:numPr>
      </w:pPr>
      <w:r w:rsidRPr="00F90B1C">
        <w:t>Tiner tüketiminde operasyonel kontrollerin uygulanması</w:t>
      </w:r>
    </w:p>
    <w:p w:rsidR="00076AE6" w:rsidRPr="00F90B1C" w:rsidRDefault="00076AE6" w:rsidP="00CC6736">
      <w:pPr>
        <w:pStyle w:val="ListeParagraf"/>
        <w:numPr>
          <w:ilvl w:val="0"/>
          <w:numId w:val="45"/>
        </w:numPr>
      </w:pPr>
      <w:r w:rsidRPr="00F90B1C">
        <w:t>Solvent içermeyen temizlik kimyasallarının kullanımı</w:t>
      </w:r>
    </w:p>
    <w:p w:rsidR="00EA6804" w:rsidRPr="00F90B1C" w:rsidRDefault="00076AE6" w:rsidP="00CC6736">
      <w:pPr>
        <w:pStyle w:val="ListeParagraf"/>
        <w:numPr>
          <w:ilvl w:val="0"/>
          <w:numId w:val="45"/>
        </w:numPr>
        <w:rPr>
          <w:lang w:val="en-US"/>
        </w:rPr>
      </w:pPr>
      <w:r w:rsidRPr="00F90B1C">
        <w:t>Otomatik kartuş boya sisteminin uygulanması</w:t>
      </w:r>
    </w:p>
    <w:p w:rsidR="004A583F" w:rsidRPr="00292758" w:rsidRDefault="009133A6" w:rsidP="00292758">
      <w:r>
        <w:rPr>
          <w:noProof/>
          <w:lang w:eastAsia="tr-TR"/>
        </w:rPr>
        <w:lastRenderedPageBreak/>
        <w:pict>
          <v:shape id="_x0000_s1044" type="#_x0000_t202" style="position:absolute;margin-left:.35pt;margin-top:-1.25pt;width:455.25pt;height:71.15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p9TwIAAI8EAAAOAAAAZHJzL2Uyb0RvYy54bWysVG1v0zAQ/o7Ef7D8nSYtfdmipdPoGEJs&#10;gDT4AVfHaSxsX7CdJtuv5+y0pYNviHywfHe+516eu1xdD0azvXReoS35dJJzJq3AStldyb9/u3tz&#10;wZkPYCvQaGXJn6Tn1+vXr676tpAzbFBX0jECsb7o25I3IbRFlnnRSAN+gq20ZKzRGQgkul1WOegJ&#10;3ehslufLrEdXtQ6F9J60t6ORrxN+XUsRvtS1l4HpklNuIZ0undt4ZusrKHYO2kaJQxrwD1kYUJaC&#10;nqBuIQDrnPoLyijh0GMdJgJNhnWthEw1UDXT/I9qHhtoZaqFmuPbU5v8/4MVn/dfHVNVyS9mnFkw&#10;xNGDDMqyT13ofMdmsUV96wt6+djS2zC8w4GoTuX69h7FD88sbhqwO3njHPaNhIpSnEbP7Mx1xPER&#10;ZNs/YEWhoAuYgIbamdg/6ggjdKLq6USPHAITpFysLqbL1YIzQbbL/O0yX6QQUBy9W+fDB4mGxUvJ&#10;HdGf0GF/70PMBorjkxjMo1bVndI6CXHk5EY7tgcaFhBC2jBP7rozlO6on+f0jWNDahquUb08qilE&#10;Gt6IlAK+CKIt6yn3xWyRgF/YvNttT+Ej3BgnAp7naVSgjdHKEGWnR1DEpr+3VZrnAEqPd3LW9sBC&#10;bPxIQRi2Q+J8ujqyu8XqiXhxOG4IbTRdGnTPnPW0HSX3PztwkjP90RK3l9P5PK5TEuaL1YwEd27Z&#10;nlvACoIqeeBsvG5CWsHYdos3NAO1SvTEYRkzOeRMU5+aeNjQuFbncnr1+z+y/gUAAP//AwBQSwME&#10;FAAGAAgAAAAhACXL7mbcAAAABwEAAA8AAABkcnMvZG93bnJldi54bWxMjsFOwzAQRO9I/IO1SFxQ&#10;6yQVpQ1xKkDixoUWpB6deEmsxuvIdtvA17OcynE0TzOv2kxuECcM0XpSkM8zEEitN5Y6BR+719kK&#10;REyajB48oYJvjLCpr68qXRp/pnc8bVMneIRiqRX0KY2llLHt0ek49yMSd18+OJ04hk6aoM887gZZ&#10;ZNlSOm2JH3o94kuP7WF7dAr2TbR2qcdnt8/v3n4Wn+mwC0mp25vp6RFEwildYPjTZ3Wo2anxRzJR&#10;DAoemFMwK+5BcLvO8wJEw9hivQJZV/K/f/0LAAD//wMAUEsBAi0AFAAGAAgAAAAhALaDOJL+AAAA&#10;4QEAABMAAAAAAAAAAAAAAAAAAAAAAFtDb250ZW50X1R5cGVzXS54bWxQSwECLQAUAAYACAAAACEA&#10;OP0h/9YAAACUAQAACwAAAAAAAAAAAAAAAAAvAQAAX3JlbHMvLnJlbHNQSwECLQAUAAYACAAAACEA&#10;EAz6fU8CAACPBAAADgAAAAAAAAAAAAAAAAAuAgAAZHJzL2Uyb0RvYy54bWxQSwECLQAUAAYACAAA&#10;ACEAJcvuZtwAAAAHAQAADwAAAAAAAAAAAAAAAACpBAAAZHJzL2Rvd25yZXYueG1sUEsFBgAAAAAE&#10;AAQA8wAAALIFAAAAAA==&#10;" fillcolor="#ffe599 [1303]">
            <v:textbox>
              <w:txbxContent>
                <w:p w:rsidR="006F7FC7" w:rsidRPr="00292758" w:rsidRDefault="006F7FC7" w:rsidP="00292758">
                  <w:pPr>
                    <w:rPr>
                      <w:b/>
                    </w:rPr>
                  </w:pPr>
                  <w:bookmarkStart w:id="83" w:name="_Toc466818688"/>
                  <w:bookmarkStart w:id="84" w:name="_Toc466881067"/>
                  <w:r w:rsidRPr="00292758">
                    <w:rPr>
                      <w:b/>
                    </w:rPr>
                    <w:t xml:space="preserve">30. </w:t>
                  </w:r>
                  <w:proofErr w:type="gramStart"/>
                  <w:r w:rsidRPr="00292758">
                    <w:rPr>
                      <w:b/>
                    </w:rPr>
                    <w:t>MET : Sprey</w:t>
                  </w:r>
                  <w:proofErr w:type="gramEnd"/>
                  <w:r w:rsidRPr="00292758">
                    <w:rPr>
                      <w:b/>
                    </w:rPr>
                    <w:t xml:space="preserve"> tabancalarının temizlenmesi sırasında MET, bu tabancalardaki ve/veya hatlardaki boyanın temizlenmesi için kullanılan arındırma solventinin tekrar kullanılabilmesi için, açığa çıkan solventin toplama, depolama ve geri kazanma yoluyla minimum seviyeye indirilmesidir.</w:t>
                  </w:r>
                  <w:bookmarkEnd w:id="83"/>
                  <w:bookmarkEnd w:id="84"/>
                  <w:r w:rsidRPr="00292758">
                    <w:rPr>
                      <w:b/>
                    </w:rPr>
                    <w:t xml:space="preserve"> </w:t>
                  </w:r>
                </w:p>
                <w:p w:rsidR="006F7FC7" w:rsidRPr="00292758" w:rsidRDefault="006F7FC7" w:rsidP="00292758">
                  <w:pPr>
                    <w:rPr>
                      <w:b/>
                    </w:rPr>
                  </w:pPr>
                </w:p>
              </w:txbxContent>
            </v:textbox>
            <w10:wrap type="square"/>
          </v:shape>
        </w:pict>
      </w:r>
    </w:p>
    <w:p w:rsidR="007F6F12" w:rsidRPr="00292758" w:rsidRDefault="00830ACB" w:rsidP="00292758">
      <w:bookmarkStart w:id="85" w:name="_Toc466881068"/>
      <w:r w:rsidRPr="00292758">
        <w:t xml:space="preserve">Tablo 1. </w:t>
      </w:r>
      <w:r w:rsidR="005C7316" w:rsidRPr="00292758">
        <w:t>‘</w:t>
      </w:r>
      <w:r w:rsidRPr="00292758">
        <w:t xml:space="preserve">de solvent içermeyen ya da düşük solvent </w:t>
      </w:r>
      <w:proofErr w:type="gramStart"/>
      <w:r w:rsidRPr="00292758">
        <w:t>emisyonu</w:t>
      </w:r>
      <w:proofErr w:type="gramEnd"/>
      <w:r w:rsidRPr="00292758">
        <w:t xml:space="preserve"> açığa çıkaran temizleme teknikleri verilmiştir.</w:t>
      </w:r>
      <w:r w:rsidR="007F6F12" w:rsidRPr="00292758">
        <w:t xml:space="preserve"> Aşağıdaki tekniklerin tamamı temizliğin minimum seviyeye indirilmesine katkıda bulunmaktadır:</w:t>
      </w:r>
      <w:bookmarkEnd w:id="85"/>
    </w:p>
    <w:p w:rsidR="007F6F12" w:rsidRPr="00A14133" w:rsidRDefault="007F6F12" w:rsidP="00CC6736">
      <w:pPr>
        <w:pStyle w:val="ListeParagraf"/>
        <w:numPr>
          <w:ilvl w:val="0"/>
          <w:numId w:val="16"/>
        </w:numPr>
        <w:rPr>
          <w:lang w:val="en-US"/>
        </w:rPr>
      </w:pPr>
      <w:r w:rsidRPr="00A14133">
        <w:rPr>
          <w:lang w:val="en-US"/>
        </w:rPr>
        <w:t>Temiz çalışma uygulamaları</w:t>
      </w:r>
    </w:p>
    <w:p w:rsidR="007F6F12" w:rsidRPr="00A14133" w:rsidRDefault="007F6F12" w:rsidP="00CC6736">
      <w:pPr>
        <w:pStyle w:val="ListeParagraf"/>
        <w:numPr>
          <w:ilvl w:val="0"/>
          <w:numId w:val="16"/>
        </w:numPr>
        <w:rPr>
          <w:lang w:val="en-US"/>
        </w:rPr>
      </w:pPr>
      <w:r w:rsidRPr="00A14133">
        <w:rPr>
          <w:lang w:val="en-US"/>
        </w:rPr>
        <w:t xml:space="preserve">Kaçak ve dökülmelerin kontrol edilmesi </w:t>
      </w:r>
    </w:p>
    <w:p w:rsidR="007F6F12" w:rsidRPr="00A14133" w:rsidRDefault="007F6F12" w:rsidP="00CC6736">
      <w:pPr>
        <w:pStyle w:val="ListeParagraf"/>
        <w:numPr>
          <w:ilvl w:val="1"/>
          <w:numId w:val="16"/>
        </w:numPr>
        <w:rPr>
          <w:lang w:val="en-US"/>
        </w:rPr>
      </w:pPr>
      <w:r w:rsidRPr="00A14133">
        <w:rPr>
          <w:lang w:val="en-US"/>
        </w:rPr>
        <w:t>Çalışma ve depo alanlarının düzenli olarak incelenmesi</w:t>
      </w:r>
    </w:p>
    <w:p w:rsidR="007F6F12" w:rsidRPr="00A14133" w:rsidRDefault="007F6F12" w:rsidP="00CC6736">
      <w:pPr>
        <w:pStyle w:val="ListeParagraf"/>
        <w:numPr>
          <w:ilvl w:val="1"/>
          <w:numId w:val="16"/>
        </w:numPr>
        <w:rPr>
          <w:lang w:val="en-US"/>
        </w:rPr>
      </w:pPr>
      <w:r w:rsidRPr="00A14133">
        <w:rPr>
          <w:lang w:val="en-US"/>
        </w:rPr>
        <w:t>Her ölçekte dökülmeye anında müdahale edilebilmesini sağlamak üzere hazırlanmış dökülme planları</w:t>
      </w:r>
    </w:p>
    <w:p w:rsidR="007F6F12" w:rsidRPr="00A14133" w:rsidRDefault="007F6F12" w:rsidP="00CC6736">
      <w:pPr>
        <w:pStyle w:val="ListeParagraf"/>
        <w:numPr>
          <w:ilvl w:val="1"/>
          <w:numId w:val="16"/>
        </w:numPr>
        <w:rPr>
          <w:lang w:val="en-US"/>
        </w:rPr>
      </w:pPr>
      <w:r w:rsidRPr="00A14133">
        <w:rPr>
          <w:lang w:val="en-US"/>
        </w:rPr>
        <w:t>Malzeme kaçaklarının durdurulması gibi ani bakım yöntemlerinin uygulanması</w:t>
      </w:r>
    </w:p>
    <w:p w:rsidR="00713767" w:rsidRPr="006F7FC7" w:rsidRDefault="007F6F12" w:rsidP="006F7FC7">
      <w:pPr>
        <w:pStyle w:val="ListeParagraf"/>
        <w:numPr>
          <w:ilvl w:val="0"/>
          <w:numId w:val="16"/>
        </w:numPr>
        <w:rPr>
          <w:lang w:val="en-US"/>
        </w:rPr>
      </w:pPr>
      <w:r w:rsidRPr="00A14133">
        <w:rPr>
          <w:lang w:val="en-US"/>
        </w:rPr>
        <w:t xml:space="preserve">Depoda korozyon oluşumunun ya da toprakla kirlenmenin önlenmesi ve metal parça gibi maddelerin uygun şekilde idaresi </w:t>
      </w:r>
    </w:p>
    <w:p w:rsidR="00EA6804" w:rsidRDefault="009133A6" w:rsidP="000E6369">
      <w:pPr>
        <w:rPr>
          <w:lang w:val="en-US"/>
        </w:rPr>
      </w:pPr>
      <w:bookmarkStart w:id="86" w:name="_Toc466881069"/>
      <w:r>
        <w:rPr>
          <w:noProof/>
          <w:lang w:eastAsia="tr-TR"/>
        </w:rPr>
        <w:pict>
          <v:shape id="_x0000_s1045" type="#_x0000_t202" style="position:absolute;margin-left:5.2pt;margin-top:8.1pt;width:458.25pt;height:41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lZTgIAAI8EAAAOAAAAZHJzL2Uyb0RvYy54bWysVNuO0zAQfUfiHyy/s0mrdttGm66WLosQ&#10;u4C08AFTx2ksbE+wnSbL1zN22tLCGyIPlufiM5czk5vbwWi2l84rtCWfXOWcSSuwUnZX8m9fH94s&#10;OfMBbAUarSz5i/T8dv361U3fFnKKDepKOkYg1hd9W/ImhLbIMi8aacBfYSstGWt0BgKJbpdVDnpC&#10;Nzqb5vl11qOrWodCek/a+9HI1wm/rqUIn+vay8B0ySm3kE6Xzm08s/UNFDsHbaPEIQ34hywMKEtB&#10;T1D3EIB1Tv0FZZRw6LEOVwJNhnWthEw1UDWT/I9qnhtoZaqFmuPbU5v8/4MVn/ZfHFNVyZczziwY&#10;4uhJBmXZxy50vmPT2KK+9QV5PrfkG4a3OBDVqVzfPqL47pnFTQN2J++cw76RUFGKk/gyO3s64vgI&#10;su2fsKJQ0AVMQEPtTOwfdYQROlH1cqJHDoEJUs6Xk9ViMedMkG0+zRd54i+D4vi6dT68l2hYvJTc&#10;Ef0JHfaPPsRsoDi6xGAetaoelNZJiCMnN9qxPdCwgBDShll6rjtD6Y76WU7fODakpuEa1ddHNYVI&#10;wxuRUsCLINqyvuSr+XSegC9s3u22p/AR7lTehZtRgTZGK0OUnZygiE1/Z6s0zwGUHu+UjbYHFmLj&#10;RwrCsB0S55Plkd0tVi/Ei8NxQ2ij6dKg+8lZT9tRcv+jAyc50x8scbuazGZxnZIwmy+mJLhzy/bc&#10;AlYQVMkDZ+N1E9IKxrZbvKMZqFWiJw7LmMkhZ5r61MTDhsa1OpeT1+//yPoXAAAA//8DAFBLAwQU&#10;AAYACAAAACEAJl3139wAAAAIAQAADwAAAGRycy9kb3ducmV2LnhtbEyPQU/DMAyF70j8h8hIXBBL&#10;V1C1laYTIHHjwgbSjm5j2mqNUyXZVvj1mBOc7Kf39Py52sxuVCcKcfBsYLnIQBG33g7cGXjfvdyu&#10;QMWEbHH0TAa+KMKmvryosLT+zG902qZOSQnHEg30KU2l1rHtyWFc+IlYvE8fHCaRodM24FnK3ajz&#10;LCu0w4HlQo8TPffUHrZHZ2DfxGEocHpy++XN6/fdRzrsQjLm+mp+fACVaE5/YfjFF3SohanxR7ZR&#10;jaKze0nKLHJQ4q/zYg2qkWWVg64r/f+B+gcAAP//AwBQSwECLQAUAAYACAAAACEAtoM4kv4AAADh&#10;AQAAEwAAAAAAAAAAAAAAAAAAAAAAW0NvbnRlbnRfVHlwZXNdLnhtbFBLAQItABQABgAIAAAAIQA4&#10;/SH/1gAAAJQBAAALAAAAAAAAAAAAAAAAAC8BAABfcmVscy8ucmVsc1BLAQItABQABgAIAAAAIQBY&#10;YOlZTgIAAI8EAAAOAAAAAAAAAAAAAAAAAC4CAABkcnMvZTJvRG9jLnhtbFBLAQItABQABgAIAAAA&#10;IQAmXfXf3AAAAAgBAAAPAAAAAAAAAAAAAAAAAKgEAABkcnMvZG93bnJldi54bWxQSwUGAAAAAAQA&#10;BADzAAAAsQUAAAAA&#10;" fillcolor="#ffe599 [1303]">
            <v:textbox>
              <w:txbxContent>
                <w:p w:rsidR="006F7FC7" w:rsidRPr="007F6F12" w:rsidRDefault="006F7FC7" w:rsidP="007F6F12">
                  <w:pPr>
                    <w:jc w:val="both"/>
                    <w:rPr>
                      <w:b/>
                      <w:i/>
                    </w:rPr>
                  </w:pPr>
                  <w:r>
                    <w:rPr>
                      <w:rFonts w:eastAsia="Times New Roman" w:cs="Times New Roman"/>
                      <w:b/>
                      <w:i/>
                      <w:szCs w:val="24"/>
                      <w:lang w:val="en-US"/>
                    </w:rPr>
                    <w:t xml:space="preserve">31. </w:t>
                  </w:r>
                  <w:proofErr w:type="gramStart"/>
                  <w:r>
                    <w:rPr>
                      <w:rFonts w:eastAsia="Times New Roman" w:cs="Times New Roman"/>
                      <w:b/>
                      <w:i/>
                      <w:szCs w:val="24"/>
                      <w:lang w:val="en-US"/>
                    </w:rPr>
                    <w:t>MET :</w:t>
                  </w:r>
                  <w:proofErr w:type="gramEnd"/>
                  <w:r>
                    <w:rPr>
                      <w:rFonts w:eastAsia="Times New Roman" w:cs="Times New Roman"/>
                      <w:b/>
                      <w:i/>
                      <w:szCs w:val="24"/>
                      <w:lang w:val="en-US"/>
                    </w:rPr>
                    <w:t xml:space="preserve"> Solvent içermeyen veya düşük solvent içeren </w:t>
                  </w:r>
                  <w:r w:rsidRPr="007F6F12">
                    <w:rPr>
                      <w:rFonts w:eastAsia="Times New Roman" w:cs="Times New Roman"/>
                      <w:b/>
                      <w:i/>
                      <w:szCs w:val="24"/>
                      <w:lang w:val="en-US"/>
                    </w:rPr>
                    <w:t xml:space="preserve">bir ya da birden fazla tekniğin </w:t>
                  </w:r>
                  <w:r>
                    <w:rPr>
                      <w:rFonts w:eastAsia="Times New Roman" w:cs="Times New Roman"/>
                      <w:b/>
                      <w:i/>
                      <w:szCs w:val="24"/>
                      <w:lang w:val="en-US"/>
                    </w:rPr>
                    <w:t xml:space="preserve">              ( Bknz. Tablo 1 ) </w:t>
                  </w:r>
                  <w:r w:rsidRPr="007F6F12">
                    <w:rPr>
                      <w:rFonts w:eastAsia="Times New Roman" w:cs="Times New Roman"/>
                      <w:b/>
                      <w:i/>
                      <w:szCs w:val="24"/>
                      <w:lang w:val="en-US"/>
                    </w:rPr>
                    <w:t xml:space="preserve">seçilmesiyle </w:t>
                  </w:r>
                  <w:r>
                    <w:rPr>
                      <w:rFonts w:eastAsia="Times New Roman" w:cs="Times New Roman"/>
                      <w:b/>
                      <w:i/>
                      <w:szCs w:val="24"/>
                      <w:lang w:val="en-US"/>
                    </w:rPr>
                    <w:t xml:space="preserve">UOB </w:t>
                  </w:r>
                  <w:r w:rsidRPr="007F6F12">
                    <w:rPr>
                      <w:rFonts w:eastAsia="Times New Roman" w:cs="Times New Roman"/>
                      <w:b/>
                      <w:i/>
                      <w:szCs w:val="24"/>
                      <w:lang w:val="en-US"/>
                    </w:rPr>
                    <w:t>emisyonları</w:t>
                  </w:r>
                  <w:r>
                    <w:rPr>
                      <w:rFonts w:eastAsia="Times New Roman" w:cs="Times New Roman"/>
                      <w:b/>
                      <w:i/>
                      <w:szCs w:val="24"/>
                      <w:lang w:val="en-US"/>
                    </w:rPr>
                    <w:t xml:space="preserve"> minimum seviyeye indirilmeli</w:t>
                  </w:r>
                  <w:r w:rsidRPr="007F6F12">
                    <w:rPr>
                      <w:rFonts w:eastAsia="Times New Roman" w:cs="Times New Roman"/>
                      <w:b/>
                      <w:i/>
                      <w:szCs w:val="24"/>
                      <w:lang w:val="en-US"/>
                    </w:rPr>
                    <w:t>dir.</w:t>
                  </w:r>
                </w:p>
              </w:txbxContent>
            </v:textbox>
            <w10:wrap type="square"/>
          </v:shape>
        </w:pict>
      </w:r>
      <w:bookmarkEnd w:id="86"/>
    </w:p>
    <w:p w:rsidR="00830ACB" w:rsidRPr="00C44C79" w:rsidRDefault="00830ACB" w:rsidP="00C44C79">
      <w:pPr>
        <w:pStyle w:val="AralkYok"/>
      </w:pPr>
      <w:bookmarkStart w:id="87" w:name="_Toc466881071"/>
      <w:bookmarkStart w:id="88" w:name="_Toc466980964"/>
      <w:r w:rsidRPr="00C44C79">
        <w:t>Tablo 1. Temizleme tekniklerinin ve seçeneklerinin uygulanabilirlik örnekleri</w:t>
      </w:r>
      <w:bookmarkEnd w:id="87"/>
      <w:bookmarkEnd w:id="88"/>
    </w:p>
    <w:tbl>
      <w:tblPr>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9"/>
        <w:gridCol w:w="2023"/>
        <w:gridCol w:w="1379"/>
        <w:gridCol w:w="2307"/>
      </w:tblGrid>
      <w:tr w:rsidR="00830ACB" w:rsidRPr="00830ACB" w:rsidTr="00A14133">
        <w:trPr>
          <w:trHeight w:hRule="exact" w:val="908"/>
        </w:trPr>
        <w:tc>
          <w:tcPr>
            <w:tcW w:w="4119" w:type="dxa"/>
            <w:tcBorders>
              <w:right w:val="single" w:sz="4" w:space="0" w:color="auto"/>
            </w:tcBorders>
            <w:shd w:val="clear" w:color="auto" w:fill="FFFF00"/>
            <w:vAlign w:val="center"/>
          </w:tcPr>
          <w:p w:rsidR="00830ACB" w:rsidRPr="00830ACB" w:rsidRDefault="00830ACB" w:rsidP="00FB6B95">
            <w:pPr>
              <w:spacing w:before="1"/>
              <w:jc w:val="center"/>
              <w:rPr>
                <w:rFonts w:eastAsia="Times New Roman" w:cs="Times New Roman"/>
                <w:b/>
              </w:rPr>
            </w:pPr>
            <w:r w:rsidRPr="00830ACB">
              <w:rPr>
                <w:rFonts w:eastAsia="Times New Roman" w:cs="Times New Roman"/>
                <w:b/>
              </w:rPr>
              <w:t>Temizleme Taknikleri</w:t>
            </w:r>
          </w:p>
        </w:tc>
        <w:tc>
          <w:tcPr>
            <w:tcW w:w="3402" w:type="dxa"/>
            <w:gridSpan w:val="2"/>
            <w:tcBorders>
              <w:left w:val="single" w:sz="4" w:space="0" w:color="auto"/>
            </w:tcBorders>
            <w:shd w:val="clear" w:color="auto" w:fill="FFFF00"/>
            <w:vAlign w:val="center"/>
          </w:tcPr>
          <w:p w:rsidR="00830ACB" w:rsidRPr="00830ACB" w:rsidRDefault="00830ACB" w:rsidP="00FB6B95">
            <w:pPr>
              <w:spacing w:before="1"/>
              <w:jc w:val="center"/>
              <w:rPr>
                <w:rFonts w:eastAsia="Times New Roman" w:cs="Times New Roman"/>
                <w:b/>
              </w:rPr>
            </w:pPr>
            <w:r w:rsidRPr="00830ACB">
              <w:rPr>
                <w:rFonts w:eastAsia="Times New Roman" w:cs="Times New Roman"/>
                <w:b/>
              </w:rPr>
              <w:t>Proses Ekipmanları</w:t>
            </w:r>
          </w:p>
        </w:tc>
        <w:tc>
          <w:tcPr>
            <w:tcW w:w="2307" w:type="dxa"/>
            <w:shd w:val="clear" w:color="auto" w:fill="FFFF00"/>
          </w:tcPr>
          <w:p w:rsidR="00830ACB" w:rsidRPr="00830ACB" w:rsidRDefault="00830ACB" w:rsidP="00830ACB">
            <w:pPr>
              <w:ind w:left="206" w:right="205" w:hanging="1"/>
              <w:jc w:val="center"/>
              <w:rPr>
                <w:rFonts w:eastAsia="Times New Roman" w:cs="Times New Roman"/>
                <w:b/>
              </w:rPr>
            </w:pPr>
            <w:r w:rsidRPr="00830ACB">
              <w:rPr>
                <w:rFonts w:eastAsia="Times New Roman" w:cs="Times New Roman"/>
                <w:b/>
              </w:rPr>
              <w:t>Alt tabaka ya da boyanacak parça</w:t>
            </w:r>
          </w:p>
        </w:tc>
      </w:tr>
      <w:tr w:rsidR="00830ACB" w:rsidRPr="00830ACB" w:rsidTr="00A14133">
        <w:trPr>
          <w:trHeight w:hRule="exact" w:val="705"/>
        </w:trPr>
        <w:tc>
          <w:tcPr>
            <w:tcW w:w="4119" w:type="dxa"/>
            <w:shd w:val="clear" w:color="auto" w:fill="FFFF00"/>
            <w:vAlign w:val="center"/>
          </w:tcPr>
          <w:p w:rsidR="00830ACB" w:rsidRPr="00830ACB" w:rsidRDefault="00830ACB" w:rsidP="00830ACB">
            <w:pPr>
              <w:spacing w:line="252" w:lineRule="exact"/>
              <w:ind w:left="103"/>
              <w:jc w:val="center"/>
              <w:rPr>
                <w:rFonts w:eastAsia="Times New Roman" w:cs="Times New Roman"/>
                <w:b/>
              </w:rPr>
            </w:pPr>
            <w:r w:rsidRPr="00830ACB">
              <w:rPr>
                <w:rFonts w:eastAsia="Times New Roman" w:cs="Times New Roman"/>
                <w:b/>
              </w:rPr>
              <w:t>Teknik</w:t>
            </w:r>
          </w:p>
        </w:tc>
        <w:tc>
          <w:tcPr>
            <w:tcW w:w="2023" w:type="dxa"/>
            <w:shd w:val="clear" w:color="auto" w:fill="FFFF00"/>
          </w:tcPr>
          <w:p w:rsidR="00830ACB" w:rsidRPr="00830ACB" w:rsidRDefault="00830ACB" w:rsidP="00830ACB">
            <w:pPr>
              <w:ind w:left="139" w:right="136" w:hanging="2"/>
              <w:jc w:val="center"/>
              <w:rPr>
                <w:rFonts w:eastAsia="Times New Roman" w:cs="Times New Roman"/>
                <w:b/>
              </w:rPr>
            </w:pPr>
            <w:r w:rsidRPr="00830ACB">
              <w:rPr>
                <w:rFonts w:eastAsia="Times New Roman" w:cs="Times New Roman"/>
                <w:b/>
              </w:rPr>
              <w:t>Kalıcı olmayan kirler</w:t>
            </w:r>
          </w:p>
        </w:tc>
        <w:tc>
          <w:tcPr>
            <w:tcW w:w="1379" w:type="dxa"/>
            <w:shd w:val="clear" w:color="auto" w:fill="FFFF00"/>
          </w:tcPr>
          <w:p w:rsidR="00830ACB" w:rsidRPr="00830ACB" w:rsidRDefault="00830ACB" w:rsidP="00830ACB">
            <w:pPr>
              <w:ind w:left="256" w:right="227" w:hanging="12"/>
              <w:rPr>
                <w:rFonts w:eastAsia="Times New Roman" w:cs="Times New Roman"/>
                <w:b/>
              </w:rPr>
            </w:pPr>
            <w:r w:rsidRPr="00830ACB">
              <w:rPr>
                <w:rFonts w:eastAsia="Times New Roman" w:cs="Times New Roman"/>
                <w:b/>
              </w:rPr>
              <w:t>Kalıcı kirler</w:t>
            </w:r>
          </w:p>
        </w:tc>
        <w:tc>
          <w:tcPr>
            <w:tcW w:w="2307" w:type="dxa"/>
            <w:shd w:val="clear" w:color="auto" w:fill="FFFF00"/>
          </w:tcPr>
          <w:p w:rsidR="00830ACB" w:rsidRPr="00830ACB" w:rsidRDefault="00830ACB" w:rsidP="00830ACB">
            <w:pPr>
              <w:rPr>
                <w:rFonts w:eastAsia="Times New Roman" w:cs="Times New Roman"/>
              </w:rPr>
            </w:pPr>
          </w:p>
        </w:tc>
      </w:tr>
      <w:tr w:rsidR="00830ACB" w:rsidRPr="00830ACB" w:rsidTr="000E6369">
        <w:trPr>
          <w:trHeight w:hRule="exact" w:val="577"/>
        </w:trPr>
        <w:tc>
          <w:tcPr>
            <w:tcW w:w="4119" w:type="dxa"/>
          </w:tcPr>
          <w:p w:rsidR="00830ACB" w:rsidRPr="00830ACB" w:rsidRDefault="00830ACB" w:rsidP="00830ACB">
            <w:pPr>
              <w:spacing w:line="247" w:lineRule="exact"/>
              <w:ind w:left="103"/>
              <w:rPr>
                <w:rFonts w:eastAsia="Times New Roman" w:cs="Times New Roman"/>
              </w:rPr>
            </w:pPr>
            <w:r w:rsidRPr="00830ACB">
              <w:rPr>
                <w:rFonts w:eastAsia="Times New Roman" w:cs="Times New Roman"/>
              </w:rPr>
              <w:t>Temizliğin minimum seviyeye indirilmesi</w:t>
            </w:r>
          </w:p>
        </w:tc>
        <w:tc>
          <w:tcPr>
            <w:tcW w:w="2023" w:type="dxa"/>
          </w:tcPr>
          <w:p w:rsidR="00830ACB" w:rsidRPr="00830ACB" w:rsidRDefault="00830ACB" w:rsidP="00830ACB">
            <w:pPr>
              <w:spacing w:line="247" w:lineRule="exact"/>
              <w:ind w:left="319" w:right="322"/>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spacing w:line="247" w:lineRule="exact"/>
              <w:ind w:left="302" w:right="305"/>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spacing w:line="247" w:lineRule="exact"/>
              <w:ind w:right="512"/>
              <w:jc w:val="right"/>
              <w:rPr>
                <w:rFonts w:eastAsia="Times New Roman" w:cs="Times New Roman"/>
              </w:rPr>
            </w:pPr>
            <w:r w:rsidRPr="00830ACB">
              <w:rPr>
                <w:rFonts w:eastAsia="Times New Roman" w:cs="Times New Roman"/>
              </w:rPr>
              <w:t>Evet</w:t>
            </w:r>
          </w:p>
        </w:tc>
      </w:tr>
      <w:tr w:rsidR="00830ACB" w:rsidRPr="00830ACB" w:rsidTr="00A14133">
        <w:trPr>
          <w:trHeight w:hRule="exact" w:val="397"/>
        </w:trPr>
        <w:tc>
          <w:tcPr>
            <w:tcW w:w="4119" w:type="dxa"/>
          </w:tcPr>
          <w:p w:rsidR="00830ACB" w:rsidRPr="00830ACB" w:rsidRDefault="00830ACB" w:rsidP="00830ACB">
            <w:pPr>
              <w:ind w:left="103" w:right="607" w:firstLine="2"/>
              <w:rPr>
                <w:rFonts w:eastAsia="Times New Roman" w:cs="Times New Roman"/>
              </w:rPr>
            </w:pPr>
            <w:r w:rsidRPr="00830ACB">
              <w:rPr>
                <w:rFonts w:eastAsia="Times New Roman" w:cs="Times New Roman"/>
              </w:rPr>
              <w:t>Solvent içeren temizlikten ya da diğer temizlik işlemlerinden önce hazırlık yapılması</w:t>
            </w:r>
          </w:p>
        </w:tc>
        <w:tc>
          <w:tcPr>
            <w:tcW w:w="2023" w:type="dxa"/>
          </w:tcPr>
          <w:p w:rsidR="00830ACB" w:rsidRPr="00830ACB" w:rsidRDefault="00830ACB" w:rsidP="00830ACB">
            <w:pPr>
              <w:spacing w:line="247" w:lineRule="exact"/>
              <w:ind w:left="320" w:right="321"/>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rPr>
                <w:rFonts w:eastAsia="Times New Roman" w:cs="Times New Roman"/>
              </w:rPr>
            </w:pPr>
          </w:p>
        </w:tc>
        <w:tc>
          <w:tcPr>
            <w:tcW w:w="2307" w:type="dxa"/>
          </w:tcPr>
          <w:p w:rsidR="00830ACB" w:rsidRPr="00830ACB" w:rsidRDefault="00830ACB" w:rsidP="00830ACB">
            <w:pPr>
              <w:rPr>
                <w:rFonts w:eastAsia="Times New Roman" w:cs="Times New Roman"/>
              </w:rPr>
            </w:pPr>
          </w:p>
        </w:tc>
      </w:tr>
      <w:tr w:rsidR="00830ACB" w:rsidRPr="00830ACB" w:rsidTr="00A14133">
        <w:trPr>
          <w:trHeight w:hRule="exact" w:val="397"/>
        </w:trPr>
        <w:tc>
          <w:tcPr>
            <w:tcW w:w="4119" w:type="dxa"/>
          </w:tcPr>
          <w:p w:rsidR="00830ACB" w:rsidRPr="00830ACB" w:rsidRDefault="00830ACB" w:rsidP="00830ACB">
            <w:pPr>
              <w:spacing w:line="247" w:lineRule="exact"/>
              <w:ind w:left="105"/>
              <w:rPr>
                <w:rFonts w:eastAsia="Times New Roman" w:cs="Times New Roman"/>
              </w:rPr>
            </w:pPr>
            <w:r w:rsidRPr="00830ACB">
              <w:rPr>
                <w:rFonts w:eastAsia="Times New Roman" w:cs="Times New Roman"/>
              </w:rPr>
              <w:t>Geleneksel solventli temizleme</w:t>
            </w:r>
          </w:p>
        </w:tc>
        <w:tc>
          <w:tcPr>
            <w:tcW w:w="2023" w:type="dxa"/>
          </w:tcPr>
          <w:p w:rsidR="00830ACB" w:rsidRPr="00830ACB" w:rsidRDefault="00830ACB" w:rsidP="00830ACB">
            <w:pPr>
              <w:spacing w:line="247" w:lineRule="exact"/>
              <w:ind w:left="320" w:right="320"/>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spacing w:line="247" w:lineRule="exact"/>
              <w:ind w:left="303" w:right="303"/>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rPr>
                <w:rFonts w:eastAsia="Times New Roman" w:cs="Times New Roman"/>
              </w:rPr>
            </w:pPr>
          </w:p>
        </w:tc>
      </w:tr>
      <w:tr w:rsidR="00830ACB" w:rsidRPr="00830ACB" w:rsidTr="00A14133">
        <w:trPr>
          <w:trHeight w:hRule="exact" w:val="637"/>
        </w:trPr>
        <w:tc>
          <w:tcPr>
            <w:tcW w:w="4119" w:type="dxa"/>
          </w:tcPr>
          <w:p w:rsidR="00830ACB" w:rsidRPr="00830ACB" w:rsidRDefault="00830ACB" w:rsidP="00830ACB">
            <w:pPr>
              <w:spacing w:line="247" w:lineRule="exact"/>
              <w:ind w:left="103"/>
              <w:rPr>
                <w:rFonts w:eastAsia="Times New Roman" w:cs="Times New Roman"/>
              </w:rPr>
            </w:pPr>
            <w:r w:rsidRPr="00830ACB">
              <w:rPr>
                <w:rFonts w:eastAsia="Times New Roman" w:cs="Times New Roman"/>
              </w:rPr>
              <w:t>Buharlaşma hızı düşük solventlerle temizleme</w:t>
            </w:r>
          </w:p>
        </w:tc>
        <w:tc>
          <w:tcPr>
            <w:tcW w:w="2023" w:type="dxa"/>
          </w:tcPr>
          <w:p w:rsidR="00830ACB" w:rsidRPr="00830ACB" w:rsidRDefault="00830ACB" w:rsidP="00830ACB">
            <w:pPr>
              <w:spacing w:line="247" w:lineRule="exact"/>
              <w:ind w:left="320" w:right="321"/>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rPr>
                <w:rFonts w:eastAsia="Times New Roman" w:cs="Times New Roman"/>
              </w:rPr>
            </w:pPr>
          </w:p>
        </w:tc>
        <w:tc>
          <w:tcPr>
            <w:tcW w:w="2307" w:type="dxa"/>
          </w:tcPr>
          <w:p w:rsidR="00830ACB" w:rsidRPr="00830ACB" w:rsidRDefault="00830ACB" w:rsidP="00830ACB">
            <w:pPr>
              <w:rPr>
                <w:rFonts w:eastAsia="Times New Roman" w:cs="Times New Roman"/>
              </w:rPr>
            </w:pPr>
          </w:p>
        </w:tc>
      </w:tr>
      <w:tr w:rsidR="00830ACB" w:rsidRPr="00830ACB" w:rsidTr="00A14133">
        <w:trPr>
          <w:trHeight w:hRule="exact" w:val="397"/>
        </w:trPr>
        <w:tc>
          <w:tcPr>
            <w:tcW w:w="4119" w:type="dxa"/>
          </w:tcPr>
          <w:p w:rsidR="00830ACB" w:rsidRPr="00830ACB" w:rsidRDefault="00830ACB" w:rsidP="00830ACB">
            <w:pPr>
              <w:spacing w:line="247" w:lineRule="exact"/>
              <w:ind w:left="104"/>
              <w:rPr>
                <w:rFonts w:eastAsia="Times New Roman" w:cs="Times New Roman"/>
              </w:rPr>
            </w:pPr>
            <w:r w:rsidRPr="00830ACB">
              <w:rPr>
                <w:rFonts w:eastAsia="Times New Roman" w:cs="Times New Roman"/>
              </w:rPr>
              <w:t>Güçlü solventlerle temizleme</w:t>
            </w:r>
          </w:p>
        </w:tc>
        <w:tc>
          <w:tcPr>
            <w:tcW w:w="2023" w:type="dxa"/>
          </w:tcPr>
          <w:p w:rsidR="00830ACB" w:rsidRPr="00830ACB" w:rsidRDefault="00830ACB" w:rsidP="00830ACB">
            <w:pPr>
              <w:rPr>
                <w:rFonts w:eastAsia="Times New Roman" w:cs="Times New Roman"/>
              </w:rPr>
            </w:pPr>
          </w:p>
        </w:tc>
        <w:tc>
          <w:tcPr>
            <w:tcW w:w="1379" w:type="dxa"/>
          </w:tcPr>
          <w:p w:rsidR="00830ACB" w:rsidRPr="00830ACB" w:rsidRDefault="00830ACB" w:rsidP="00830ACB">
            <w:pPr>
              <w:spacing w:line="247" w:lineRule="exact"/>
              <w:ind w:left="303" w:right="304"/>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rPr>
                <w:rFonts w:eastAsia="Times New Roman" w:cs="Times New Roman"/>
              </w:rPr>
            </w:pPr>
          </w:p>
        </w:tc>
      </w:tr>
      <w:tr w:rsidR="00830ACB" w:rsidRPr="00830ACB" w:rsidTr="00A14133">
        <w:trPr>
          <w:trHeight w:hRule="exact" w:val="397"/>
        </w:trPr>
        <w:tc>
          <w:tcPr>
            <w:tcW w:w="4119" w:type="dxa"/>
          </w:tcPr>
          <w:p w:rsidR="00830ACB" w:rsidRPr="00830ACB" w:rsidRDefault="00830ACB" w:rsidP="00830ACB">
            <w:pPr>
              <w:spacing w:line="242" w:lineRule="auto"/>
              <w:ind w:left="103" w:right="677" w:hanging="1"/>
              <w:rPr>
                <w:rFonts w:eastAsia="Times New Roman" w:cs="Times New Roman"/>
              </w:rPr>
            </w:pPr>
            <w:r w:rsidRPr="00830ACB">
              <w:rPr>
                <w:rFonts w:eastAsia="Times New Roman" w:cs="Times New Roman"/>
              </w:rPr>
              <w:t>Ozon oluşturma potansiyeli (OFP) düşük olan solventlerle temizleme</w:t>
            </w:r>
          </w:p>
        </w:tc>
        <w:tc>
          <w:tcPr>
            <w:tcW w:w="2023" w:type="dxa"/>
          </w:tcPr>
          <w:p w:rsidR="00830ACB" w:rsidRPr="00830ACB" w:rsidRDefault="00830ACB" w:rsidP="00830ACB">
            <w:pPr>
              <w:spacing w:line="247" w:lineRule="exact"/>
              <w:ind w:left="320" w:right="321"/>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spacing w:line="247" w:lineRule="exact"/>
              <w:ind w:left="303" w:right="304"/>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spacing w:line="247" w:lineRule="exact"/>
              <w:ind w:right="512"/>
              <w:jc w:val="right"/>
              <w:rPr>
                <w:rFonts w:eastAsia="Times New Roman" w:cs="Times New Roman"/>
              </w:rPr>
            </w:pPr>
            <w:r w:rsidRPr="00830ACB">
              <w:rPr>
                <w:rFonts w:eastAsia="Times New Roman" w:cs="Times New Roman"/>
              </w:rPr>
              <w:t>Evet</w:t>
            </w:r>
          </w:p>
        </w:tc>
      </w:tr>
      <w:tr w:rsidR="00830ACB" w:rsidRPr="00830ACB" w:rsidTr="00A14133">
        <w:trPr>
          <w:trHeight w:hRule="exact" w:val="397"/>
        </w:trPr>
        <w:tc>
          <w:tcPr>
            <w:tcW w:w="4119" w:type="dxa"/>
          </w:tcPr>
          <w:p w:rsidR="00830ACB" w:rsidRPr="00830ACB" w:rsidRDefault="00830ACB" w:rsidP="00830ACB">
            <w:pPr>
              <w:spacing w:line="247" w:lineRule="exact"/>
              <w:ind w:left="103"/>
              <w:rPr>
                <w:rFonts w:eastAsia="Times New Roman" w:cs="Times New Roman"/>
              </w:rPr>
            </w:pPr>
            <w:r w:rsidRPr="00830ACB">
              <w:rPr>
                <w:rFonts w:eastAsia="Times New Roman" w:cs="Times New Roman"/>
              </w:rPr>
              <w:t xml:space="preserve">Su </w:t>
            </w:r>
            <w:proofErr w:type="gramStart"/>
            <w:r w:rsidRPr="00830ACB">
              <w:rPr>
                <w:rFonts w:eastAsia="Times New Roman" w:cs="Times New Roman"/>
              </w:rPr>
              <w:t>bazlı</w:t>
            </w:r>
            <w:proofErr w:type="gramEnd"/>
            <w:r w:rsidRPr="00830ACB">
              <w:rPr>
                <w:rFonts w:eastAsia="Times New Roman" w:cs="Times New Roman"/>
              </w:rPr>
              <w:t xml:space="preserve"> temizleme</w:t>
            </w:r>
          </w:p>
        </w:tc>
        <w:tc>
          <w:tcPr>
            <w:tcW w:w="2023" w:type="dxa"/>
          </w:tcPr>
          <w:p w:rsidR="00830ACB" w:rsidRPr="00830ACB" w:rsidRDefault="00830ACB" w:rsidP="00830ACB">
            <w:pPr>
              <w:spacing w:line="247" w:lineRule="exact"/>
              <w:ind w:left="320" w:right="322"/>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spacing w:line="247" w:lineRule="exact"/>
              <w:ind w:left="303" w:right="305"/>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spacing w:line="247" w:lineRule="exact"/>
              <w:ind w:right="512"/>
              <w:jc w:val="right"/>
              <w:rPr>
                <w:rFonts w:eastAsia="Times New Roman" w:cs="Times New Roman"/>
              </w:rPr>
            </w:pPr>
            <w:r w:rsidRPr="00830ACB">
              <w:rPr>
                <w:rFonts w:eastAsia="Times New Roman" w:cs="Times New Roman"/>
              </w:rPr>
              <w:t>Evet</w:t>
            </w:r>
          </w:p>
        </w:tc>
      </w:tr>
      <w:tr w:rsidR="00830ACB" w:rsidRPr="00830ACB" w:rsidTr="00A14133">
        <w:trPr>
          <w:trHeight w:hRule="exact" w:val="397"/>
        </w:trPr>
        <w:tc>
          <w:tcPr>
            <w:tcW w:w="4119" w:type="dxa"/>
          </w:tcPr>
          <w:p w:rsidR="00830ACB" w:rsidRPr="00830ACB" w:rsidRDefault="00830ACB" w:rsidP="00830ACB">
            <w:pPr>
              <w:spacing w:line="247" w:lineRule="exact"/>
              <w:ind w:left="104"/>
              <w:rPr>
                <w:rFonts w:eastAsia="Times New Roman" w:cs="Times New Roman"/>
              </w:rPr>
            </w:pPr>
            <w:r w:rsidRPr="00830ACB">
              <w:rPr>
                <w:rFonts w:eastAsia="Times New Roman" w:cs="Times New Roman"/>
              </w:rPr>
              <w:t>Elle temizleme</w:t>
            </w:r>
          </w:p>
        </w:tc>
        <w:tc>
          <w:tcPr>
            <w:tcW w:w="2023" w:type="dxa"/>
          </w:tcPr>
          <w:p w:rsidR="00830ACB" w:rsidRPr="00830ACB" w:rsidRDefault="00830ACB" w:rsidP="00830ACB">
            <w:pPr>
              <w:spacing w:line="247" w:lineRule="exact"/>
              <w:ind w:left="320" w:right="320"/>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rPr>
                <w:rFonts w:eastAsia="Times New Roman" w:cs="Times New Roman"/>
              </w:rPr>
            </w:pPr>
          </w:p>
        </w:tc>
        <w:tc>
          <w:tcPr>
            <w:tcW w:w="2307" w:type="dxa"/>
          </w:tcPr>
          <w:p w:rsidR="00830ACB" w:rsidRPr="00830ACB" w:rsidRDefault="00830ACB" w:rsidP="00830ACB">
            <w:pPr>
              <w:spacing w:line="247" w:lineRule="exact"/>
              <w:ind w:right="512"/>
              <w:jc w:val="right"/>
              <w:rPr>
                <w:rFonts w:eastAsia="Times New Roman" w:cs="Times New Roman"/>
              </w:rPr>
            </w:pPr>
            <w:r w:rsidRPr="00830ACB">
              <w:rPr>
                <w:rFonts w:eastAsia="Times New Roman" w:cs="Times New Roman"/>
              </w:rPr>
              <w:t>Evet</w:t>
            </w:r>
          </w:p>
        </w:tc>
      </w:tr>
      <w:tr w:rsidR="00830ACB" w:rsidRPr="00830ACB" w:rsidTr="00A14133">
        <w:trPr>
          <w:trHeight w:hRule="exact" w:val="541"/>
        </w:trPr>
        <w:tc>
          <w:tcPr>
            <w:tcW w:w="4119" w:type="dxa"/>
          </w:tcPr>
          <w:p w:rsidR="00830ACB" w:rsidRPr="00830ACB" w:rsidRDefault="00830ACB" w:rsidP="00830ACB">
            <w:pPr>
              <w:spacing w:line="247" w:lineRule="exact"/>
              <w:ind w:left="103"/>
              <w:rPr>
                <w:rFonts w:eastAsia="Times New Roman" w:cs="Times New Roman"/>
              </w:rPr>
            </w:pPr>
            <w:r w:rsidRPr="00830ACB">
              <w:rPr>
                <w:rFonts w:eastAsia="Times New Roman" w:cs="Times New Roman"/>
              </w:rPr>
              <w:lastRenderedPageBreak/>
              <w:t>Solvent kullanılan yıkama makineleri ile temizleme</w:t>
            </w:r>
          </w:p>
        </w:tc>
        <w:tc>
          <w:tcPr>
            <w:tcW w:w="2023" w:type="dxa"/>
          </w:tcPr>
          <w:p w:rsidR="00830ACB" w:rsidRPr="00830ACB" w:rsidRDefault="00830ACB" w:rsidP="00830ACB">
            <w:pPr>
              <w:spacing w:line="247" w:lineRule="exact"/>
              <w:ind w:left="319" w:right="322"/>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spacing w:line="247" w:lineRule="exact"/>
              <w:ind w:left="303" w:right="305"/>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rPr>
                <w:rFonts w:eastAsia="Times New Roman" w:cs="Times New Roman"/>
              </w:rPr>
            </w:pPr>
          </w:p>
        </w:tc>
      </w:tr>
      <w:tr w:rsidR="00830ACB" w:rsidRPr="00830ACB" w:rsidTr="00A14133">
        <w:trPr>
          <w:trHeight w:hRule="exact" w:val="397"/>
        </w:trPr>
        <w:tc>
          <w:tcPr>
            <w:tcW w:w="4119" w:type="dxa"/>
          </w:tcPr>
          <w:p w:rsidR="00830ACB" w:rsidRPr="00830ACB" w:rsidRDefault="00830ACB" w:rsidP="00830ACB">
            <w:pPr>
              <w:spacing w:line="247" w:lineRule="exact"/>
              <w:ind w:left="103"/>
              <w:rPr>
                <w:rFonts w:eastAsia="Times New Roman" w:cs="Times New Roman"/>
              </w:rPr>
            </w:pPr>
            <w:r w:rsidRPr="00830ACB">
              <w:rPr>
                <w:rFonts w:eastAsia="Times New Roman" w:cs="Times New Roman"/>
              </w:rPr>
              <w:t>Solvent geri kazanımı ile temizleme</w:t>
            </w:r>
          </w:p>
        </w:tc>
        <w:tc>
          <w:tcPr>
            <w:tcW w:w="2023" w:type="dxa"/>
          </w:tcPr>
          <w:p w:rsidR="00830ACB" w:rsidRPr="00830ACB" w:rsidRDefault="00830ACB" w:rsidP="00830ACB">
            <w:pPr>
              <w:spacing w:line="247" w:lineRule="exact"/>
              <w:ind w:left="320" w:right="320"/>
              <w:jc w:val="center"/>
              <w:rPr>
                <w:rFonts w:eastAsia="Times New Roman" w:cs="Times New Roman"/>
              </w:rPr>
            </w:pPr>
            <w:r w:rsidRPr="00830ACB">
              <w:rPr>
                <w:rFonts w:eastAsia="Times New Roman" w:cs="Times New Roman"/>
              </w:rPr>
              <w:t>Evet</w:t>
            </w:r>
          </w:p>
        </w:tc>
        <w:tc>
          <w:tcPr>
            <w:tcW w:w="1379" w:type="dxa"/>
          </w:tcPr>
          <w:p w:rsidR="00830ACB" w:rsidRPr="00830ACB" w:rsidRDefault="00830ACB" w:rsidP="00830ACB">
            <w:pPr>
              <w:rPr>
                <w:rFonts w:eastAsia="Times New Roman" w:cs="Times New Roman"/>
              </w:rPr>
            </w:pPr>
          </w:p>
        </w:tc>
        <w:tc>
          <w:tcPr>
            <w:tcW w:w="2307" w:type="dxa"/>
          </w:tcPr>
          <w:p w:rsidR="00830ACB" w:rsidRPr="00830ACB" w:rsidRDefault="00830ACB" w:rsidP="00830ACB">
            <w:pPr>
              <w:rPr>
                <w:rFonts w:eastAsia="Times New Roman" w:cs="Times New Roman"/>
              </w:rPr>
            </w:pPr>
          </w:p>
        </w:tc>
      </w:tr>
      <w:tr w:rsidR="00830ACB" w:rsidRPr="00830ACB" w:rsidTr="00A14133">
        <w:trPr>
          <w:trHeight w:hRule="exact" w:val="397"/>
        </w:trPr>
        <w:tc>
          <w:tcPr>
            <w:tcW w:w="4119" w:type="dxa"/>
          </w:tcPr>
          <w:p w:rsidR="00830ACB" w:rsidRPr="00830ACB" w:rsidRDefault="00830ACB" w:rsidP="00830ACB">
            <w:pPr>
              <w:spacing w:line="247" w:lineRule="exact"/>
              <w:ind w:left="103"/>
              <w:rPr>
                <w:rFonts w:eastAsia="Times New Roman" w:cs="Times New Roman"/>
              </w:rPr>
            </w:pPr>
            <w:r w:rsidRPr="00830ACB">
              <w:rPr>
                <w:rFonts w:eastAsia="Times New Roman" w:cs="Times New Roman"/>
              </w:rPr>
              <w:t>Yüksek basınçlı su spreyi ile temizleme</w:t>
            </w:r>
          </w:p>
        </w:tc>
        <w:tc>
          <w:tcPr>
            <w:tcW w:w="2023" w:type="dxa"/>
          </w:tcPr>
          <w:p w:rsidR="00830ACB" w:rsidRPr="00830ACB" w:rsidRDefault="00830ACB" w:rsidP="00830ACB">
            <w:pPr>
              <w:rPr>
                <w:rFonts w:eastAsia="Times New Roman" w:cs="Times New Roman"/>
              </w:rPr>
            </w:pPr>
          </w:p>
        </w:tc>
        <w:tc>
          <w:tcPr>
            <w:tcW w:w="1379" w:type="dxa"/>
          </w:tcPr>
          <w:p w:rsidR="00830ACB" w:rsidRPr="00830ACB" w:rsidRDefault="00830ACB" w:rsidP="00830ACB">
            <w:pPr>
              <w:spacing w:line="247" w:lineRule="exact"/>
              <w:ind w:left="303" w:right="305"/>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rPr>
                <w:rFonts w:eastAsia="Times New Roman" w:cs="Times New Roman"/>
              </w:rPr>
            </w:pPr>
          </w:p>
        </w:tc>
      </w:tr>
      <w:tr w:rsidR="00830ACB" w:rsidRPr="00830ACB" w:rsidTr="00A14133">
        <w:trPr>
          <w:trHeight w:hRule="exact" w:val="397"/>
        </w:trPr>
        <w:tc>
          <w:tcPr>
            <w:tcW w:w="4119" w:type="dxa"/>
          </w:tcPr>
          <w:p w:rsidR="00830ACB" w:rsidRPr="00830ACB" w:rsidRDefault="00830ACB" w:rsidP="00830ACB">
            <w:pPr>
              <w:spacing w:line="247" w:lineRule="exact"/>
              <w:ind w:left="103"/>
              <w:rPr>
                <w:rFonts w:eastAsia="Times New Roman" w:cs="Times New Roman"/>
              </w:rPr>
            </w:pPr>
            <w:r w:rsidRPr="00830ACB">
              <w:rPr>
                <w:rFonts w:eastAsia="Times New Roman" w:cs="Times New Roman"/>
              </w:rPr>
              <w:t>Ultrasonik temizleme</w:t>
            </w:r>
          </w:p>
        </w:tc>
        <w:tc>
          <w:tcPr>
            <w:tcW w:w="2023" w:type="dxa"/>
          </w:tcPr>
          <w:p w:rsidR="00830ACB" w:rsidRPr="00830ACB" w:rsidRDefault="00830ACB" w:rsidP="00830ACB">
            <w:pPr>
              <w:rPr>
                <w:rFonts w:eastAsia="Times New Roman" w:cs="Times New Roman"/>
              </w:rPr>
            </w:pPr>
          </w:p>
        </w:tc>
        <w:tc>
          <w:tcPr>
            <w:tcW w:w="1379" w:type="dxa"/>
          </w:tcPr>
          <w:p w:rsidR="00830ACB" w:rsidRPr="00830ACB" w:rsidRDefault="00830ACB" w:rsidP="00830ACB">
            <w:pPr>
              <w:spacing w:line="247" w:lineRule="exact"/>
              <w:ind w:left="302" w:right="305"/>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spacing w:line="247" w:lineRule="exact"/>
              <w:ind w:right="512"/>
              <w:jc w:val="right"/>
              <w:rPr>
                <w:rFonts w:eastAsia="Times New Roman" w:cs="Times New Roman"/>
              </w:rPr>
            </w:pPr>
            <w:r w:rsidRPr="00830ACB">
              <w:rPr>
                <w:rFonts w:eastAsia="Times New Roman" w:cs="Times New Roman"/>
              </w:rPr>
              <w:t>Evet</w:t>
            </w:r>
          </w:p>
        </w:tc>
      </w:tr>
      <w:tr w:rsidR="00830ACB" w:rsidRPr="00830ACB" w:rsidTr="00A14133">
        <w:trPr>
          <w:trHeight w:hRule="exact" w:val="397"/>
        </w:trPr>
        <w:tc>
          <w:tcPr>
            <w:tcW w:w="4119" w:type="dxa"/>
          </w:tcPr>
          <w:p w:rsidR="00830ACB" w:rsidRPr="00830ACB" w:rsidRDefault="00830ACB" w:rsidP="00830ACB">
            <w:pPr>
              <w:spacing w:line="259" w:lineRule="exact"/>
              <w:ind w:left="103"/>
              <w:rPr>
                <w:rFonts w:eastAsia="Times New Roman" w:cs="Times New Roman"/>
              </w:rPr>
            </w:pPr>
            <w:r w:rsidRPr="00830ACB">
              <w:rPr>
                <w:rFonts w:eastAsia="Times New Roman" w:cs="Times New Roman"/>
              </w:rPr>
              <w:t>Kuru buzla (CO</w:t>
            </w:r>
            <w:r w:rsidRPr="00830ACB">
              <w:rPr>
                <w:rFonts w:eastAsia="Times New Roman" w:cs="Times New Roman"/>
                <w:position w:val="-2"/>
                <w:sz w:val="14"/>
              </w:rPr>
              <w:t>2</w:t>
            </w:r>
            <w:r w:rsidRPr="00830ACB">
              <w:rPr>
                <w:rFonts w:eastAsia="Times New Roman" w:cs="Times New Roman"/>
              </w:rPr>
              <w:t>) temizleme</w:t>
            </w:r>
          </w:p>
        </w:tc>
        <w:tc>
          <w:tcPr>
            <w:tcW w:w="2023" w:type="dxa"/>
          </w:tcPr>
          <w:p w:rsidR="00830ACB" w:rsidRPr="00830ACB" w:rsidRDefault="00830ACB" w:rsidP="00830ACB">
            <w:pPr>
              <w:rPr>
                <w:rFonts w:eastAsia="Times New Roman" w:cs="Times New Roman"/>
              </w:rPr>
            </w:pPr>
          </w:p>
        </w:tc>
        <w:tc>
          <w:tcPr>
            <w:tcW w:w="1379" w:type="dxa"/>
          </w:tcPr>
          <w:p w:rsidR="00830ACB" w:rsidRPr="00830ACB" w:rsidRDefault="00830ACB" w:rsidP="00830ACB">
            <w:pPr>
              <w:spacing w:line="247" w:lineRule="exact"/>
              <w:ind w:left="303" w:right="304"/>
              <w:jc w:val="center"/>
              <w:rPr>
                <w:rFonts w:eastAsia="Times New Roman" w:cs="Times New Roman"/>
              </w:rPr>
            </w:pPr>
            <w:r w:rsidRPr="00830ACB">
              <w:rPr>
                <w:rFonts w:eastAsia="Times New Roman" w:cs="Times New Roman"/>
              </w:rPr>
              <w:t>Evet</w:t>
            </w:r>
          </w:p>
        </w:tc>
        <w:tc>
          <w:tcPr>
            <w:tcW w:w="2307" w:type="dxa"/>
          </w:tcPr>
          <w:p w:rsidR="00830ACB" w:rsidRPr="00830ACB" w:rsidRDefault="00830ACB" w:rsidP="00830ACB">
            <w:pPr>
              <w:spacing w:line="247" w:lineRule="exact"/>
              <w:ind w:right="511"/>
              <w:jc w:val="right"/>
              <w:rPr>
                <w:rFonts w:eastAsia="Times New Roman" w:cs="Times New Roman"/>
              </w:rPr>
            </w:pPr>
            <w:r w:rsidRPr="00830ACB">
              <w:rPr>
                <w:rFonts w:eastAsia="Times New Roman" w:cs="Times New Roman"/>
              </w:rPr>
              <w:t>Evet</w:t>
            </w:r>
          </w:p>
        </w:tc>
      </w:tr>
    </w:tbl>
    <w:p w:rsidR="00C44C79" w:rsidRDefault="00830ACB" w:rsidP="00C44C79">
      <w:pPr>
        <w:rPr>
          <w:rFonts w:eastAsia="Times New Roman" w:cs="Times New Roman"/>
          <w:szCs w:val="24"/>
          <w:lang w:val="en-US"/>
        </w:rPr>
      </w:pPr>
      <w:r>
        <w:rPr>
          <w:rFonts w:eastAsia="Times New Roman" w:cs="Times New Roman"/>
          <w:szCs w:val="24"/>
          <w:lang w:val="en-US"/>
        </w:rPr>
        <w:t xml:space="preserve"> </w:t>
      </w:r>
      <w:bookmarkStart w:id="89" w:name="_Toc466881070"/>
    </w:p>
    <w:p w:rsidR="00C44C79" w:rsidRPr="000E6369" w:rsidRDefault="00C44C79" w:rsidP="00C44C79">
      <w:r w:rsidRPr="000E6369">
        <w:t>Aşağıdaki tekniklerin tamamı temizliğin minimum seviyeye indirilmesine katkıda bulunmaktadır:</w:t>
      </w:r>
      <w:bookmarkEnd w:id="89"/>
    </w:p>
    <w:p w:rsidR="00E62786" w:rsidRPr="00E62786" w:rsidRDefault="00E62786" w:rsidP="00E62786">
      <w:pPr>
        <w:widowControl w:val="0"/>
        <w:tabs>
          <w:tab w:val="left" w:pos="1304"/>
        </w:tabs>
        <w:spacing w:after="0" w:line="240" w:lineRule="auto"/>
        <w:jc w:val="both"/>
        <w:outlineLvl w:val="2"/>
        <w:rPr>
          <w:rFonts w:eastAsia="Times New Roman" w:cs="Times New Roman"/>
          <w:szCs w:val="24"/>
          <w:lang w:val="en-US"/>
        </w:rPr>
      </w:pPr>
    </w:p>
    <w:p w:rsidR="00E62786" w:rsidRPr="00A14133" w:rsidRDefault="00E62786" w:rsidP="00CC6736">
      <w:pPr>
        <w:pStyle w:val="ListeParagraf"/>
        <w:numPr>
          <w:ilvl w:val="0"/>
          <w:numId w:val="17"/>
        </w:numPr>
        <w:rPr>
          <w:lang w:val="en-US"/>
        </w:rPr>
      </w:pPr>
      <w:r w:rsidRPr="00A14133">
        <w:rPr>
          <w:lang w:val="en-US"/>
        </w:rPr>
        <w:t>Temiz çalışma uygulamaları</w:t>
      </w:r>
    </w:p>
    <w:p w:rsidR="00E62786" w:rsidRPr="00A14133" w:rsidRDefault="00E62786" w:rsidP="00CC6736">
      <w:pPr>
        <w:pStyle w:val="ListeParagraf"/>
        <w:numPr>
          <w:ilvl w:val="0"/>
          <w:numId w:val="17"/>
        </w:numPr>
        <w:rPr>
          <w:lang w:val="en-US"/>
        </w:rPr>
      </w:pPr>
      <w:r w:rsidRPr="00A14133">
        <w:rPr>
          <w:lang w:val="en-US"/>
        </w:rPr>
        <w:t xml:space="preserve">Kaçak ve dökülmelerin kontrol edilmesi </w:t>
      </w:r>
    </w:p>
    <w:p w:rsidR="00E62786" w:rsidRPr="00A14133" w:rsidRDefault="00E62786" w:rsidP="00CC6736">
      <w:pPr>
        <w:pStyle w:val="ListeParagraf"/>
        <w:numPr>
          <w:ilvl w:val="1"/>
          <w:numId w:val="17"/>
        </w:numPr>
        <w:rPr>
          <w:lang w:val="en-US"/>
        </w:rPr>
      </w:pPr>
      <w:r w:rsidRPr="00A14133">
        <w:rPr>
          <w:lang w:val="en-US"/>
        </w:rPr>
        <w:t>Çalışma ve depo alanlarının düzenli olarak incelenmesi</w:t>
      </w:r>
    </w:p>
    <w:p w:rsidR="00E62786" w:rsidRPr="00A14133" w:rsidRDefault="00E62786" w:rsidP="00CC6736">
      <w:pPr>
        <w:pStyle w:val="ListeParagraf"/>
        <w:numPr>
          <w:ilvl w:val="1"/>
          <w:numId w:val="17"/>
        </w:numPr>
        <w:rPr>
          <w:lang w:val="en-US"/>
        </w:rPr>
      </w:pPr>
      <w:r w:rsidRPr="00A14133">
        <w:rPr>
          <w:lang w:val="en-US"/>
        </w:rPr>
        <w:t>Her ölçekte dökülmeye anında müdahale edilebilmesini sağlamak üzere hazırlanmış dökülme planları</w:t>
      </w:r>
    </w:p>
    <w:p w:rsidR="00E62786" w:rsidRPr="00A14133" w:rsidRDefault="00E62786" w:rsidP="00CC6736">
      <w:pPr>
        <w:pStyle w:val="ListeParagraf"/>
        <w:numPr>
          <w:ilvl w:val="1"/>
          <w:numId w:val="17"/>
        </w:numPr>
        <w:rPr>
          <w:lang w:val="en-US"/>
        </w:rPr>
      </w:pPr>
      <w:r w:rsidRPr="00A14133">
        <w:rPr>
          <w:lang w:val="en-US"/>
        </w:rPr>
        <w:t>Malzeme kaçaklarının durdurulması gibi ani bakım yöntemlerinin uygulanması</w:t>
      </w:r>
    </w:p>
    <w:p w:rsidR="00E62786" w:rsidRPr="000E6369" w:rsidRDefault="00E62786" w:rsidP="00CC6736">
      <w:pPr>
        <w:pStyle w:val="ListeParagraf"/>
        <w:numPr>
          <w:ilvl w:val="0"/>
          <w:numId w:val="17"/>
        </w:numPr>
        <w:rPr>
          <w:lang w:val="en-US"/>
        </w:rPr>
      </w:pPr>
      <w:r w:rsidRPr="00A14133">
        <w:rPr>
          <w:lang w:val="en-US"/>
        </w:rPr>
        <w:t xml:space="preserve">Depoda korozyon oluşumunun ya da toprakla kirlenmenin önlenmesi ve metal parça gibi maddelerin uygun şekilde idaresi </w:t>
      </w:r>
    </w:p>
    <w:p w:rsidR="0072068B" w:rsidRPr="000E6369" w:rsidRDefault="00E62786" w:rsidP="000E6369">
      <w:bookmarkStart w:id="90" w:name="_Toc466881072"/>
      <w:r w:rsidRPr="000E6369">
        <w:t>Bu teknik, temizlik maddesi, özellikle de solvent kullanımını minimum seviyeye indirir.</w:t>
      </w:r>
      <w:bookmarkEnd w:id="90"/>
    </w:p>
    <w:p w:rsidR="0072068B" w:rsidRPr="000E6369" w:rsidRDefault="0072068B" w:rsidP="000E6369">
      <w:bookmarkStart w:id="91" w:name="_Toc466881073"/>
      <w:r w:rsidRPr="000E6369">
        <w:t>Başlıca temizleme teknikleri:</w:t>
      </w:r>
      <w:bookmarkEnd w:id="91"/>
    </w:p>
    <w:p w:rsidR="0072068B" w:rsidRPr="00A14133" w:rsidRDefault="0072068B" w:rsidP="00CC6736">
      <w:pPr>
        <w:pStyle w:val="ListeParagraf"/>
        <w:numPr>
          <w:ilvl w:val="0"/>
          <w:numId w:val="18"/>
        </w:numPr>
        <w:rPr>
          <w:lang w:val="en-US"/>
        </w:rPr>
      </w:pPr>
      <w:r w:rsidRPr="00A14133">
        <w:rPr>
          <w:lang w:val="en-US"/>
        </w:rPr>
        <w:t>Geleneksel solvent içeren temizleme</w:t>
      </w:r>
    </w:p>
    <w:p w:rsidR="0072068B" w:rsidRPr="00A14133" w:rsidRDefault="0072068B" w:rsidP="00CC6736">
      <w:pPr>
        <w:pStyle w:val="ListeParagraf"/>
        <w:numPr>
          <w:ilvl w:val="0"/>
          <w:numId w:val="18"/>
        </w:numPr>
        <w:rPr>
          <w:lang w:val="en-US"/>
        </w:rPr>
      </w:pPr>
      <w:r w:rsidRPr="00A14133">
        <w:rPr>
          <w:lang w:val="en-US"/>
        </w:rPr>
        <w:t>Su bazlı temizleme</w:t>
      </w:r>
    </w:p>
    <w:p w:rsidR="0072068B" w:rsidRPr="00A14133" w:rsidRDefault="0072068B" w:rsidP="00CC6736">
      <w:pPr>
        <w:pStyle w:val="ListeParagraf"/>
        <w:numPr>
          <w:ilvl w:val="0"/>
          <w:numId w:val="18"/>
        </w:numPr>
        <w:rPr>
          <w:lang w:val="en-US"/>
        </w:rPr>
      </w:pPr>
      <w:r w:rsidRPr="00A14133">
        <w:rPr>
          <w:lang w:val="en-US"/>
        </w:rPr>
        <w:t>Elle temizleme</w:t>
      </w:r>
    </w:p>
    <w:p w:rsidR="0072068B" w:rsidRPr="00A14133" w:rsidRDefault="0072068B" w:rsidP="00CC6736">
      <w:pPr>
        <w:pStyle w:val="ListeParagraf"/>
        <w:numPr>
          <w:ilvl w:val="0"/>
          <w:numId w:val="18"/>
        </w:numPr>
        <w:rPr>
          <w:lang w:val="en-US"/>
        </w:rPr>
      </w:pPr>
      <w:r w:rsidRPr="00A14133">
        <w:rPr>
          <w:lang w:val="en-US"/>
        </w:rPr>
        <w:t>Solvent kullanılan yıkama makineleri</w:t>
      </w:r>
    </w:p>
    <w:p w:rsidR="0072068B" w:rsidRPr="00A14133" w:rsidRDefault="0072068B" w:rsidP="00CC6736">
      <w:pPr>
        <w:pStyle w:val="ListeParagraf"/>
        <w:numPr>
          <w:ilvl w:val="0"/>
          <w:numId w:val="18"/>
        </w:numPr>
        <w:rPr>
          <w:lang w:val="en-US"/>
        </w:rPr>
      </w:pPr>
      <w:r w:rsidRPr="00A14133">
        <w:rPr>
          <w:lang w:val="en-US"/>
        </w:rPr>
        <w:t>Solventlerin geri kazanımı ile yapılan temizleme</w:t>
      </w:r>
    </w:p>
    <w:p w:rsidR="0072068B" w:rsidRPr="00A14133" w:rsidRDefault="0072068B" w:rsidP="00CC6736">
      <w:pPr>
        <w:pStyle w:val="ListeParagraf"/>
        <w:numPr>
          <w:ilvl w:val="0"/>
          <w:numId w:val="18"/>
        </w:numPr>
        <w:rPr>
          <w:lang w:val="en-US"/>
        </w:rPr>
      </w:pPr>
      <w:r w:rsidRPr="00A14133">
        <w:rPr>
          <w:lang w:val="en-US"/>
        </w:rPr>
        <w:t>Yüksek basınçlı su spreyi ile yapılan temizleme</w:t>
      </w:r>
    </w:p>
    <w:p w:rsidR="0072068B" w:rsidRPr="00A14133" w:rsidRDefault="0072068B" w:rsidP="00CC6736">
      <w:pPr>
        <w:pStyle w:val="ListeParagraf"/>
        <w:numPr>
          <w:ilvl w:val="0"/>
          <w:numId w:val="18"/>
        </w:numPr>
        <w:rPr>
          <w:lang w:val="en-US"/>
        </w:rPr>
      </w:pPr>
      <w:r w:rsidRPr="00A14133">
        <w:rPr>
          <w:lang w:val="en-US"/>
        </w:rPr>
        <w:t>Ultrasonik temizleme</w:t>
      </w:r>
      <w:r w:rsidR="000337B3" w:rsidRPr="00A14133">
        <w:rPr>
          <w:lang w:val="en-US"/>
        </w:rPr>
        <w:t xml:space="preserve"> (temizlenecek</w:t>
      </w:r>
      <w:r w:rsidR="00413CD7">
        <w:rPr>
          <w:lang w:val="en-US"/>
        </w:rPr>
        <w:t xml:space="preserve"> tank içindeki sıvıda ultrasonik</w:t>
      </w:r>
      <w:r w:rsidR="000337B3" w:rsidRPr="00A14133">
        <w:rPr>
          <w:lang w:val="en-US"/>
        </w:rPr>
        <w:t xml:space="preserve"> kavitasyon oluşturma)</w:t>
      </w:r>
    </w:p>
    <w:p w:rsidR="00492F10" w:rsidRDefault="0072068B" w:rsidP="00413CD7">
      <w:pPr>
        <w:pStyle w:val="ListeParagraf"/>
        <w:numPr>
          <w:ilvl w:val="0"/>
          <w:numId w:val="18"/>
        </w:numPr>
        <w:rPr>
          <w:lang w:val="en-US"/>
        </w:rPr>
      </w:pPr>
      <w:r w:rsidRPr="00A14133">
        <w:rPr>
          <w:lang w:val="en-US"/>
        </w:rPr>
        <w:t>Kuru buz (CO</w:t>
      </w:r>
      <w:r w:rsidRPr="00413CD7">
        <w:rPr>
          <w:vertAlign w:val="subscript"/>
          <w:lang w:val="en-US"/>
        </w:rPr>
        <w:t>2</w:t>
      </w:r>
      <w:r w:rsidRPr="00A14133">
        <w:rPr>
          <w:lang w:val="en-US"/>
        </w:rPr>
        <w:t xml:space="preserve">) </w:t>
      </w:r>
      <w:r w:rsidR="00413CD7">
        <w:rPr>
          <w:lang w:val="en-US"/>
        </w:rPr>
        <w:t>peletl</w:t>
      </w:r>
      <w:r w:rsidR="000337B3" w:rsidRPr="00A14133">
        <w:rPr>
          <w:lang w:val="en-US"/>
        </w:rPr>
        <w:t xml:space="preserve">eri </w:t>
      </w:r>
      <w:r w:rsidRPr="00A14133">
        <w:rPr>
          <w:lang w:val="en-US"/>
        </w:rPr>
        <w:t xml:space="preserve">ile yapılan </w:t>
      </w:r>
      <w:r w:rsidR="000337B3" w:rsidRPr="00A14133">
        <w:rPr>
          <w:lang w:val="en-US"/>
        </w:rPr>
        <w:t xml:space="preserve">püskürtme </w:t>
      </w:r>
      <w:r w:rsidRPr="00A14133">
        <w:rPr>
          <w:lang w:val="en-US"/>
        </w:rPr>
        <w:t>temizleme</w:t>
      </w:r>
      <w:r w:rsidR="000337B3" w:rsidRPr="00A14133">
        <w:rPr>
          <w:lang w:val="en-US"/>
        </w:rPr>
        <w:t xml:space="preserve">  </w:t>
      </w:r>
    </w:p>
    <w:p w:rsidR="00D86494" w:rsidRDefault="00D86494" w:rsidP="00D86494">
      <w:pPr>
        <w:rPr>
          <w:lang w:val="en-US"/>
        </w:rPr>
      </w:pPr>
    </w:p>
    <w:p w:rsidR="00D86494" w:rsidRDefault="00D86494" w:rsidP="00D86494">
      <w:pPr>
        <w:rPr>
          <w:lang w:val="en-US"/>
        </w:rPr>
      </w:pPr>
    </w:p>
    <w:p w:rsidR="00D86494" w:rsidRDefault="00D86494" w:rsidP="00D86494">
      <w:pPr>
        <w:rPr>
          <w:lang w:val="en-US"/>
        </w:rPr>
      </w:pPr>
    </w:p>
    <w:p w:rsidR="00D86494" w:rsidRDefault="00D86494" w:rsidP="00D86494">
      <w:pPr>
        <w:rPr>
          <w:lang w:val="en-US"/>
        </w:rPr>
      </w:pPr>
    </w:p>
    <w:p w:rsidR="00D86494" w:rsidRPr="00D86494" w:rsidRDefault="00D86494" w:rsidP="00D86494">
      <w:pPr>
        <w:rPr>
          <w:lang w:val="en-US"/>
        </w:rPr>
      </w:pPr>
    </w:p>
    <w:p w:rsidR="00B10AD1" w:rsidRPr="00B10AD1" w:rsidRDefault="003C0B5B" w:rsidP="000E6369">
      <w:pPr>
        <w:pStyle w:val="Balk2"/>
        <w:rPr>
          <w:rFonts w:eastAsia="Times New Roman" w:cs="Times New Roman"/>
          <w:szCs w:val="24"/>
          <w:lang w:val="en-US"/>
        </w:rPr>
      </w:pPr>
      <w:bookmarkStart w:id="92" w:name="_Toc466980924"/>
      <w:bookmarkStart w:id="93" w:name="_Toc466881074"/>
      <w:r w:rsidRPr="000E6369">
        <w:lastRenderedPageBreak/>
        <w:t>İkame: Daha az zararl</w:t>
      </w:r>
      <w:bookmarkStart w:id="94" w:name="OLE_LINK9"/>
      <w:bookmarkStart w:id="95" w:name="OLE_LINK10"/>
      <w:r w:rsidR="00F514EB" w:rsidRPr="000E6369">
        <w:t>ı olan maddelerin kullanılması</w:t>
      </w:r>
      <w:bookmarkEnd w:id="92"/>
      <w:r w:rsidR="00F514EB" w:rsidRPr="000E6369">
        <w:t xml:space="preserve"> </w:t>
      </w:r>
    </w:p>
    <w:p w:rsidR="00EA6804" w:rsidRPr="00B10AD1" w:rsidRDefault="003C0B5B" w:rsidP="00B10AD1">
      <w:pPr>
        <w:rPr>
          <w:b/>
        </w:rPr>
      </w:pPr>
      <w:r w:rsidRPr="00B10AD1">
        <w:rPr>
          <w:b/>
        </w:rPr>
        <w:t>(</w:t>
      </w:r>
      <w:r w:rsidR="00A405D7" w:rsidRPr="00B10AD1">
        <w:rPr>
          <w:b/>
        </w:rPr>
        <w:t>Bkz.</w:t>
      </w:r>
      <w:r w:rsidR="004B7310" w:rsidRPr="00B10AD1">
        <w:rPr>
          <w:b/>
        </w:rPr>
        <w:t xml:space="preserve"> STS-BREF,  Bölüm 20.10.)</w:t>
      </w:r>
      <w:bookmarkEnd w:id="93"/>
    </w:p>
    <w:p w:rsidR="00C51EEA" w:rsidRDefault="00C51EEA" w:rsidP="00A405D7">
      <w:pPr>
        <w:widowControl w:val="0"/>
        <w:tabs>
          <w:tab w:val="left" w:pos="1304"/>
        </w:tabs>
        <w:spacing w:after="0" w:line="240" w:lineRule="auto"/>
        <w:jc w:val="both"/>
        <w:outlineLvl w:val="2"/>
        <w:rPr>
          <w:rFonts w:eastAsia="Times New Roman" w:cs="Times New Roman"/>
          <w:b/>
          <w:szCs w:val="24"/>
          <w:lang w:val="en-US"/>
        </w:rPr>
      </w:pPr>
    </w:p>
    <w:p w:rsidR="00C51EEA" w:rsidRPr="000E6369" w:rsidRDefault="009133A6" w:rsidP="000E6369">
      <w:bookmarkStart w:id="96" w:name="_Toc466881075"/>
      <w:r>
        <w:rPr>
          <w:noProof/>
          <w:lang w:eastAsia="tr-TR"/>
        </w:rPr>
        <w:pict>
          <v:shape id="_x0000_s1046" type="#_x0000_t202" style="position:absolute;margin-left:.25pt;margin-top:.65pt;width:454.5pt;height:51.9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1qTTwIAAI8EAAAOAAAAZHJzL2Uyb0RvYy54bWysVF9v0zAQf0fiO1h+p2lK263R0mlsDCE2&#10;QBp8gKvjNBa2L9hOk+7Tc3ba0sEbIg+W7873uz+/u1xdD0aznXReoS15PplyJq3AStltyb9/u39z&#10;yZkPYCvQaGXJ99Lz6/XrV1d9W8gZNqgr6RiBWF/0bcmbENoiy7xopAE/wVZaMtboDAQS3TarHPSE&#10;bnQ2m06XWY+uah0K6T1p70YjXyf8upYifKlrLwPTJafcQjpdOjfxzNZXUGwdtI0ShzTgH7IwoCwF&#10;PUHdQQDWOfUXlFHCocc6TASaDOtaCZlqoGry6R/VPDXQylQLNce3pzb5/wcrPu++Oqaqkl8uObNg&#10;iKNHGZRln7rQ+Y7NYov61hf08qmlt2F4hwNRncr17QOKH55ZvG3AbuWNc9g3EipKMY+e2ZnriOMj&#10;yKZ/xIpCQRcwAQ21M7F/1BFG6ETV/kSPHAITpFxcXMzyBZkE2ZaLVf428ZdBcfRunQ8fJBoWLyV3&#10;RH9Ch92DDzEbKI5PYjCPWlX3SuskxJGTt9qxHdCwgBDShnly152hdEf9fErfODakpuEa1cujmkKk&#10;4Y1IKeCLINqyvuSrxWyRgF/YvNtuTuEj3BgnAp7naVSgjdHKEGWnR1DEpr+3VZrnAEqPd3LW9sBC&#10;bPxIQRg2Q+I8Xx3Z3WC1J14cjhtCG02XBt0zZz1tR8n9zw6c5Ex/tMTtKp/P4zolYb64mJHgzi2b&#10;cwtYQVAlD5yN19uQVjC23eINzUCtEj1xWMZMDjnT1KcmHjY0rtW5nF79/o+sfwEAAP//AwBQSwME&#10;FAAGAAgAAAAhAE//KevaAAAABgEAAA8AAABkcnMvZG93bnJldi54bWxMjsFOwzAQRO9I/IO1SFxQ&#10;a4eqFQ1xKkDixoUWpB43sZtYjdeR7baBr2c5wfHtjGZftZn8IM42JhdIQzFXICy1wTjqNHzsXmcP&#10;IFJGMjgEshq+bIJNfX1VYWnChd7teZs7wSOUStTQ5zyWUqa2tx7TPIyWODuE6DEzxk6aiBce94O8&#10;V2olPTriDz2O9qW37XF78hr2TXJuheOz3xd3b9+Lz3zcxaz17c309Agi2yn/leFXn9WhZqcmnMgk&#10;MWhYco+vCxAcrtWauWFWywJkXcn/+vUPAAAA//8DAFBLAQItABQABgAIAAAAIQC2gziS/gAAAOEB&#10;AAATAAAAAAAAAAAAAAAAAAAAAABbQ29udGVudF9UeXBlc10ueG1sUEsBAi0AFAAGAAgAAAAhADj9&#10;If/WAAAAlAEAAAsAAAAAAAAAAAAAAAAALwEAAF9yZWxzLy5yZWxzUEsBAi0AFAAGAAgAAAAhAOzz&#10;WpNPAgAAjwQAAA4AAAAAAAAAAAAAAAAALgIAAGRycy9lMm9Eb2MueG1sUEsBAi0AFAAGAAgAAAAh&#10;AE//KevaAAAABgEAAA8AAAAAAAAAAAAAAAAAqQQAAGRycy9kb3ducmV2LnhtbFBLBQYAAAAABAAE&#10;APMAAACwBQAAAAA=&#10;" fillcolor="#ffe599 [1303]">
            <v:textbox>
              <w:txbxContent>
                <w:p w:rsidR="006F7FC7" w:rsidRPr="000E6369" w:rsidRDefault="006F7FC7" w:rsidP="000E6369">
                  <w:pPr>
                    <w:rPr>
                      <w:b/>
                    </w:rPr>
                  </w:pPr>
                  <w:bookmarkStart w:id="97" w:name="_Toc466881076"/>
                  <w:r w:rsidRPr="000E6369">
                    <w:rPr>
                      <w:b/>
                    </w:rPr>
                    <w:t xml:space="preserve">32. </w:t>
                  </w:r>
                  <w:proofErr w:type="gramStart"/>
                  <w:r w:rsidRPr="000E6369">
                    <w:rPr>
                      <w:b/>
                    </w:rPr>
                    <w:t>MET : Solvent</w:t>
                  </w:r>
                  <w:proofErr w:type="gramEnd"/>
                  <w:r w:rsidRPr="000E6369">
                    <w:rPr>
                      <w:b/>
                    </w:rPr>
                    <w:t xml:space="preserve"> emisyonları, otomotiv sektörü boya kaplama proseslerinde ve temizlik işlemlerinde solvent içermeyen ya da düşük düzeyde solvent içeren tekniklerin kullanımıyla azaltılmalıdır.</w:t>
                  </w:r>
                  <w:bookmarkEnd w:id="97"/>
                </w:p>
                <w:p w:rsidR="006F7FC7" w:rsidRPr="000E6369" w:rsidRDefault="006F7FC7" w:rsidP="000E6369">
                  <w:pPr>
                    <w:rPr>
                      <w:b/>
                    </w:rPr>
                  </w:pPr>
                </w:p>
              </w:txbxContent>
            </v:textbox>
            <w10:wrap type="square"/>
          </v:shape>
        </w:pict>
      </w:r>
      <w:r w:rsidR="00C51EEA" w:rsidRPr="000E6369">
        <w:t>İkame için özetle aşağıdaki konulara di</w:t>
      </w:r>
      <w:r w:rsidR="00F514EB" w:rsidRPr="000E6369">
        <w:t>kkat edilmelidir;</w:t>
      </w:r>
      <w:bookmarkEnd w:id="96"/>
    </w:p>
    <w:p w:rsidR="00C51EEA" w:rsidRPr="00A14133" w:rsidRDefault="00C51EEA" w:rsidP="00CC6736">
      <w:pPr>
        <w:pStyle w:val="ListeParagraf"/>
        <w:numPr>
          <w:ilvl w:val="0"/>
          <w:numId w:val="19"/>
        </w:numPr>
        <w:rPr>
          <w:lang w:val="en-US"/>
        </w:rPr>
      </w:pPr>
      <w:r w:rsidRPr="00A14133">
        <w:rPr>
          <w:lang w:val="en-US"/>
        </w:rPr>
        <w:t>Nikel içermeyen fosfatlama (Oxylan, TacTallis)</w:t>
      </w:r>
    </w:p>
    <w:p w:rsidR="00C51EEA" w:rsidRPr="00A14133" w:rsidRDefault="00C51EEA" w:rsidP="00CC6736">
      <w:pPr>
        <w:pStyle w:val="ListeParagraf"/>
        <w:numPr>
          <w:ilvl w:val="0"/>
          <w:numId w:val="19"/>
        </w:numPr>
        <w:rPr>
          <w:lang w:val="en-US"/>
        </w:rPr>
      </w:pPr>
      <w:r w:rsidRPr="00A14133">
        <w:rPr>
          <w:lang w:val="en-US"/>
        </w:rPr>
        <w:t xml:space="preserve">Katoforez tankında Solvent Oranı &lt; %5 </w:t>
      </w:r>
    </w:p>
    <w:p w:rsidR="00C51EEA" w:rsidRPr="00A14133" w:rsidRDefault="00C51EEA" w:rsidP="00CC6736">
      <w:pPr>
        <w:pStyle w:val="ListeParagraf"/>
        <w:numPr>
          <w:ilvl w:val="0"/>
          <w:numId w:val="19"/>
        </w:numPr>
        <w:rPr>
          <w:lang w:val="en-US"/>
        </w:rPr>
      </w:pPr>
      <w:r w:rsidRPr="00A14133">
        <w:rPr>
          <w:lang w:val="en-US"/>
        </w:rPr>
        <w:t>Su bazlı veya yüksek katı astar boya</w:t>
      </w:r>
    </w:p>
    <w:p w:rsidR="00C51EEA" w:rsidRPr="00A14133" w:rsidRDefault="00C51EEA" w:rsidP="00CC6736">
      <w:pPr>
        <w:pStyle w:val="ListeParagraf"/>
        <w:numPr>
          <w:ilvl w:val="0"/>
          <w:numId w:val="19"/>
        </w:numPr>
        <w:rPr>
          <w:lang w:val="en-US"/>
        </w:rPr>
      </w:pPr>
      <w:r w:rsidRPr="00A14133">
        <w:rPr>
          <w:lang w:val="en-US"/>
        </w:rPr>
        <w:t>Su bazlı son kat boya</w:t>
      </w:r>
    </w:p>
    <w:p w:rsidR="00C51EEA" w:rsidRPr="00A14133" w:rsidRDefault="00C51EEA" w:rsidP="00CC6736">
      <w:pPr>
        <w:pStyle w:val="ListeParagraf"/>
        <w:numPr>
          <w:ilvl w:val="0"/>
          <w:numId w:val="19"/>
        </w:numPr>
        <w:rPr>
          <w:lang w:val="en-US"/>
        </w:rPr>
      </w:pPr>
      <w:r w:rsidRPr="00A14133">
        <w:rPr>
          <w:lang w:val="en-US"/>
        </w:rPr>
        <w:t xml:space="preserve">Solventsiz veya düşük solventli vernik </w:t>
      </w:r>
    </w:p>
    <w:p w:rsidR="00C51EEA" w:rsidRPr="00A14133" w:rsidRDefault="00C51EEA" w:rsidP="00CC6736">
      <w:pPr>
        <w:pStyle w:val="ListeParagraf"/>
        <w:numPr>
          <w:ilvl w:val="0"/>
          <w:numId w:val="19"/>
        </w:numPr>
        <w:rPr>
          <w:lang w:val="en-US"/>
        </w:rPr>
      </w:pPr>
      <w:r w:rsidRPr="00A14133">
        <w:rPr>
          <w:lang w:val="en-US"/>
        </w:rPr>
        <w:t xml:space="preserve">Solvent içermeyen temizlik kimyasalı </w:t>
      </w:r>
    </w:p>
    <w:p w:rsidR="00C51EEA" w:rsidRPr="00A14133" w:rsidRDefault="00C51EEA" w:rsidP="00CC6736">
      <w:pPr>
        <w:pStyle w:val="ListeParagraf"/>
        <w:numPr>
          <w:ilvl w:val="0"/>
          <w:numId w:val="19"/>
        </w:numPr>
        <w:rPr>
          <w:lang w:val="en-US"/>
        </w:rPr>
      </w:pPr>
      <w:r w:rsidRPr="00A14133">
        <w:rPr>
          <w:lang w:val="en-US"/>
        </w:rPr>
        <w:t>R45, R46, R49, R60, R61, R58, R50/53 R59 kodlu kimyasallar (Nikelli olanlar vb)</w:t>
      </w:r>
    </w:p>
    <w:p w:rsidR="00492F10" w:rsidRPr="000E6369" w:rsidRDefault="000B4F3E" w:rsidP="000E6369">
      <w:bookmarkStart w:id="98" w:name="_Toc466881077"/>
      <w:bookmarkEnd w:id="94"/>
      <w:bookmarkEnd w:id="95"/>
      <w:r w:rsidRPr="000E6369">
        <w:t xml:space="preserve">Temizlik işlemlerinde solvent </w:t>
      </w:r>
      <w:proofErr w:type="gramStart"/>
      <w:r w:rsidRPr="000E6369">
        <w:t>emisyonlarını</w:t>
      </w:r>
      <w:proofErr w:type="gramEnd"/>
      <w:r w:rsidRPr="000E6369">
        <w:t xml:space="preserve"> azaltmak için aşağıdaki maddeler kullanılabilir:</w:t>
      </w:r>
      <w:bookmarkEnd w:id="98"/>
    </w:p>
    <w:p w:rsidR="000B4F3E" w:rsidRPr="00383AB0" w:rsidRDefault="000B4F3E" w:rsidP="00CC6736">
      <w:pPr>
        <w:pStyle w:val="ListeParagraf"/>
        <w:numPr>
          <w:ilvl w:val="0"/>
          <w:numId w:val="20"/>
        </w:numPr>
        <w:rPr>
          <w:lang w:val="en-US"/>
        </w:rPr>
      </w:pPr>
      <w:r w:rsidRPr="00383AB0">
        <w:rPr>
          <w:lang w:val="en-US"/>
        </w:rPr>
        <w:t>Buharlaşma hızı düşük olan solventlerle yapılan temizleme</w:t>
      </w:r>
    </w:p>
    <w:p w:rsidR="000B4F3E" w:rsidRPr="00383AB0" w:rsidRDefault="000B4F3E" w:rsidP="00CC6736">
      <w:pPr>
        <w:pStyle w:val="ListeParagraf"/>
        <w:numPr>
          <w:ilvl w:val="1"/>
          <w:numId w:val="20"/>
        </w:numPr>
        <w:rPr>
          <w:lang w:val="en-US"/>
        </w:rPr>
      </w:pPr>
      <w:r w:rsidRPr="00383AB0">
        <w:rPr>
          <w:lang w:val="en-US"/>
        </w:rPr>
        <w:t>Yanma noktası &gt; 40</w:t>
      </w:r>
      <w:r w:rsidRPr="00383AB0">
        <w:rPr>
          <w:vertAlign w:val="superscript"/>
          <w:lang w:val="en-US"/>
        </w:rPr>
        <w:t>o</w:t>
      </w:r>
      <w:r w:rsidRPr="00383AB0">
        <w:rPr>
          <w:lang w:val="en-US"/>
        </w:rPr>
        <w:t xml:space="preserve"> C olan temizlik maddeleri </w:t>
      </w:r>
    </w:p>
    <w:p w:rsidR="000B4F3E" w:rsidRPr="00383AB0" w:rsidRDefault="000B4F3E" w:rsidP="00CC6736">
      <w:pPr>
        <w:pStyle w:val="ListeParagraf"/>
        <w:numPr>
          <w:ilvl w:val="1"/>
          <w:numId w:val="20"/>
        </w:numPr>
        <w:rPr>
          <w:lang w:val="en-US"/>
        </w:rPr>
      </w:pPr>
      <w:r w:rsidRPr="00383AB0">
        <w:rPr>
          <w:lang w:val="en-US"/>
        </w:rPr>
        <w:t>Yanma noktası &gt;55</w:t>
      </w:r>
      <w:r w:rsidRPr="00383AB0">
        <w:rPr>
          <w:vertAlign w:val="superscript"/>
          <w:lang w:val="en-US"/>
        </w:rPr>
        <w:t xml:space="preserve">o </w:t>
      </w:r>
      <w:r w:rsidRPr="00383AB0">
        <w:rPr>
          <w:lang w:val="en-US"/>
        </w:rPr>
        <w:t>C olan temizlik maddeleri</w:t>
      </w:r>
    </w:p>
    <w:p w:rsidR="000B4F3E" w:rsidRPr="00383AB0" w:rsidRDefault="000B4F3E" w:rsidP="00CC6736">
      <w:pPr>
        <w:pStyle w:val="ListeParagraf"/>
        <w:numPr>
          <w:ilvl w:val="1"/>
          <w:numId w:val="20"/>
        </w:numPr>
        <w:rPr>
          <w:lang w:val="en-US"/>
        </w:rPr>
      </w:pPr>
      <w:r w:rsidRPr="00383AB0">
        <w:rPr>
          <w:lang w:val="en-US"/>
        </w:rPr>
        <w:t>Yanma noktası &gt;100</w:t>
      </w:r>
      <w:r w:rsidRPr="00383AB0">
        <w:rPr>
          <w:vertAlign w:val="superscript"/>
          <w:lang w:val="en-US"/>
        </w:rPr>
        <w:t xml:space="preserve">o </w:t>
      </w:r>
      <w:r w:rsidRPr="00383AB0">
        <w:rPr>
          <w:lang w:val="en-US"/>
        </w:rPr>
        <w:t>C olan temizleme maddeleri</w:t>
      </w:r>
    </w:p>
    <w:p w:rsidR="000B4F3E" w:rsidRPr="00C331DB" w:rsidRDefault="000B4F3E" w:rsidP="00AF3E69">
      <w:pPr>
        <w:autoSpaceDE w:val="0"/>
        <w:autoSpaceDN w:val="0"/>
        <w:adjustRightInd w:val="0"/>
        <w:spacing w:after="0" w:line="240" w:lineRule="auto"/>
        <w:jc w:val="both"/>
        <w:rPr>
          <w:rFonts w:eastAsia="TimesNewRoman+1" w:cstheme="minorHAnsi"/>
          <w:szCs w:val="24"/>
        </w:rPr>
      </w:pPr>
      <w:r w:rsidRPr="00C331DB">
        <w:rPr>
          <w:rFonts w:cstheme="minorHAnsi"/>
          <w:lang w:val="en-US"/>
        </w:rPr>
        <w:t>Bitki</w:t>
      </w:r>
      <w:r w:rsidR="00D01392" w:rsidRPr="00C331DB">
        <w:rPr>
          <w:rFonts w:cstheme="minorHAnsi"/>
          <w:lang w:val="en-US"/>
        </w:rPr>
        <w:t>sel temizleme maddeleri (VCA</w:t>
      </w:r>
      <w:r w:rsidRPr="00C331DB">
        <w:rPr>
          <w:rFonts w:cstheme="minorHAnsi"/>
          <w:lang w:val="en-US"/>
        </w:rPr>
        <w:t>)</w:t>
      </w:r>
      <w:r w:rsidR="00AF3E69" w:rsidRPr="00C331DB">
        <w:rPr>
          <w:rFonts w:cstheme="minorHAnsi"/>
          <w:lang w:val="en-US"/>
        </w:rPr>
        <w:t>:</w:t>
      </w:r>
      <w:r w:rsidR="00AF3E69" w:rsidRPr="00C331DB">
        <w:rPr>
          <w:rFonts w:cstheme="minorHAnsi"/>
          <w:b/>
          <w:lang w:val="en-US"/>
        </w:rPr>
        <w:t xml:space="preserve"> </w:t>
      </w:r>
      <w:r w:rsidR="00AF3E69" w:rsidRPr="00C331DB">
        <w:rPr>
          <w:rFonts w:eastAsia="TimesNewRoman+1" w:cstheme="minorHAnsi"/>
          <w:szCs w:val="24"/>
        </w:rPr>
        <w:t xml:space="preserve">Doygunluk dereceleri (iyodin numaraları) ve </w:t>
      </w:r>
      <w:proofErr w:type="gramStart"/>
      <w:r w:rsidR="00AF3E69" w:rsidRPr="00C331DB">
        <w:rPr>
          <w:rFonts w:eastAsia="TimesNewRoman+1" w:cstheme="minorHAnsi"/>
          <w:szCs w:val="24"/>
        </w:rPr>
        <w:t>yağ</w:t>
      </w:r>
      <w:proofErr w:type="gramEnd"/>
      <w:r w:rsidR="00AF3E69" w:rsidRPr="00C331DB">
        <w:rPr>
          <w:rFonts w:eastAsia="TimesNewRoman+1" w:cstheme="minorHAnsi"/>
          <w:szCs w:val="24"/>
        </w:rPr>
        <w:t xml:space="preserve"> asidi içerikleri (asit numaraları) değişiklik gösteren farklı yağ asitlerinin mono esterleridir.</w:t>
      </w:r>
    </w:p>
    <w:p w:rsidR="00AF3E69" w:rsidRPr="00AF3E69" w:rsidRDefault="00AF3E69" w:rsidP="00AF3E69">
      <w:pPr>
        <w:autoSpaceDE w:val="0"/>
        <w:autoSpaceDN w:val="0"/>
        <w:adjustRightInd w:val="0"/>
        <w:spacing w:after="0" w:line="240" w:lineRule="auto"/>
        <w:jc w:val="both"/>
        <w:rPr>
          <w:rFonts w:eastAsia="TimesNewRoman+1" w:cstheme="minorHAnsi"/>
          <w:szCs w:val="24"/>
        </w:rPr>
      </w:pPr>
    </w:p>
    <w:p w:rsidR="000B4F3E" w:rsidRPr="00AF3E69" w:rsidRDefault="000B4F3E" w:rsidP="00AF3E69">
      <w:pPr>
        <w:jc w:val="both"/>
        <w:rPr>
          <w:rFonts w:cstheme="minorHAnsi"/>
        </w:rPr>
      </w:pPr>
      <w:bookmarkStart w:id="99" w:name="_Toc466881078"/>
      <w:r w:rsidRPr="00AF3E69">
        <w:rPr>
          <w:rFonts w:cstheme="minorHAnsi"/>
        </w:rPr>
        <w:t>Solvent ikame örnekleri Tablo 2 de verilmiştir.</w:t>
      </w:r>
      <w:bookmarkEnd w:id="99"/>
    </w:p>
    <w:p w:rsidR="00240579" w:rsidRPr="00C44C79" w:rsidRDefault="000B4F3E" w:rsidP="00C44C79">
      <w:pPr>
        <w:pStyle w:val="AralkYok"/>
        <w:rPr>
          <w:rFonts w:eastAsia="Times New Roman"/>
          <w:lang w:val="en-US"/>
        </w:rPr>
      </w:pPr>
      <w:bookmarkStart w:id="100" w:name="_Toc466980965"/>
      <w:r w:rsidRPr="004C6074">
        <w:rPr>
          <w:rFonts w:eastAsia="Times New Roman"/>
          <w:lang w:val="en-US"/>
        </w:rPr>
        <w:t>Tablo 2.  Solvent bazlı yüzey işlemleri (STS) sektöründe kullanılan solvent ikame örnekleri</w:t>
      </w:r>
      <w:bookmarkEnd w:id="100"/>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5"/>
        <w:gridCol w:w="5453"/>
      </w:tblGrid>
      <w:tr w:rsidR="0014527F" w:rsidRPr="000B4F3E" w:rsidTr="00383AB0">
        <w:trPr>
          <w:trHeight w:hRule="exact" w:val="510"/>
        </w:trPr>
        <w:tc>
          <w:tcPr>
            <w:tcW w:w="3835" w:type="dxa"/>
            <w:vMerge w:val="restart"/>
            <w:tcBorders>
              <w:right w:val="inset" w:sz="6" w:space="0" w:color="auto"/>
            </w:tcBorders>
            <w:vAlign w:val="bottom"/>
          </w:tcPr>
          <w:p w:rsidR="00383AB0" w:rsidRDefault="00383AB0" w:rsidP="00383AB0">
            <w:pPr>
              <w:jc w:val="center"/>
              <w:rPr>
                <w:rFonts w:eastAsia="Times New Roman" w:cs="Times New Roman"/>
              </w:rPr>
            </w:pPr>
          </w:p>
          <w:p w:rsidR="000B4F3E" w:rsidRPr="000B4F3E" w:rsidRDefault="000B4F3E" w:rsidP="00383AB0">
            <w:pPr>
              <w:jc w:val="center"/>
              <w:rPr>
                <w:rFonts w:eastAsia="Times New Roman" w:cs="Times New Roman"/>
                <w:b/>
              </w:rPr>
            </w:pPr>
            <w:r w:rsidRPr="000B4F3E">
              <w:rPr>
                <w:rFonts w:eastAsia="Times New Roman" w:cs="Times New Roman"/>
                <w:b/>
              </w:rPr>
              <w:t>Düşük solvent içeren boya kaplamalar</w:t>
            </w:r>
          </w:p>
        </w:tc>
        <w:tc>
          <w:tcPr>
            <w:tcW w:w="5453" w:type="dxa"/>
            <w:tcBorders>
              <w:left w:val="inset" w:sz="6" w:space="0" w:color="auto"/>
              <w:bottom w:val="inset" w:sz="6" w:space="0" w:color="auto"/>
              <w:right w:val="inset" w:sz="6" w:space="0" w:color="auto"/>
            </w:tcBorders>
            <w:vAlign w:val="bottom"/>
          </w:tcPr>
          <w:p w:rsidR="000B4F3E" w:rsidRPr="000B4F3E" w:rsidRDefault="000B4F3E" w:rsidP="00383AB0">
            <w:pPr>
              <w:spacing w:line="247" w:lineRule="exact"/>
              <w:ind w:left="93"/>
              <w:jc w:val="center"/>
              <w:rPr>
                <w:rFonts w:eastAsia="Times New Roman" w:cs="Times New Roman"/>
              </w:rPr>
            </w:pPr>
            <w:r w:rsidRPr="000B4F3E">
              <w:rPr>
                <w:rFonts w:eastAsia="Times New Roman" w:cs="Times New Roman"/>
              </w:rPr>
              <w:t>Yüksek katı maddeliler</w:t>
            </w:r>
          </w:p>
        </w:tc>
      </w:tr>
      <w:tr w:rsidR="0014527F" w:rsidRPr="000B4F3E" w:rsidTr="00383AB0">
        <w:trPr>
          <w:trHeight w:hRule="exact" w:val="510"/>
        </w:trPr>
        <w:tc>
          <w:tcPr>
            <w:tcW w:w="3835" w:type="dxa"/>
            <w:vMerge/>
            <w:tcBorders>
              <w:right w:val="inset" w:sz="6" w:space="0" w:color="auto"/>
            </w:tcBorders>
            <w:vAlign w:val="bottom"/>
          </w:tcPr>
          <w:p w:rsidR="000B4F3E" w:rsidRPr="000B4F3E" w:rsidRDefault="000B4F3E" w:rsidP="00383AB0">
            <w:pPr>
              <w:jc w:val="center"/>
              <w:rPr>
                <w:rFonts w:eastAsia="Times New Roman" w:cs="Times New Roman"/>
              </w:rPr>
            </w:pPr>
          </w:p>
        </w:tc>
        <w:tc>
          <w:tcPr>
            <w:tcW w:w="5453" w:type="dxa"/>
            <w:tcBorders>
              <w:top w:val="inset" w:sz="6" w:space="0" w:color="auto"/>
              <w:left w:val="inset" w:sz="6" w:space="0" w:color="auto"/>
              <w:bottom w:val="inset" w:sz="6" w:space="0" w:color="auto"/>
              <w:right w:val="inset" w:sz="6" w:space="0" w:color="auto"/>
            </w:tcBorders>
            <w:vAlign w:val="bottom"/>
          </w:tcPr>
          <w:p w:rsidR="000B4F3E" w:rsidRPr="000B4F3E" w:rsidRDefault="000B4F3E" w:rsidP="00383AB0">
            <w:pPr>
              <w:spacing w:line="249" w:lineRule="exact"/>
              <w:ind w:left="93"/>
              <w:jc w:val="center"/>
              <w:rPr>
                <w:rFonts w:eastAsia="Times New Roman" w:cs="Times New Roman"/>
              </w:rPr>
            </w:pPr>
            <w:r w:rsidRPr="000B4F3E">
              <w:rPr>
                <w:rFonts w:eastAsia="Times New Roman" w:cs="Times New Roman"/>
              </w:rPr>
              <w:t>2 bileşenliler (kimyasal olarak birbiri ile reaksiyona giren)</w:t>
            </w:r>
          </w:p>
        </w:tc>
      </w:tr>
      <w:tr w:rsidR="0014527F" w:rsidRPr="000B4F3E" w:rsidTr="00383AB0">
        <w:trPr>
          <w:trHeight w:hRule="exact" w:val="510"/>
        </w:trPr>
        <w:tc>
          <w:tcPr>
            <w:tcW w:w="3835" w:type="dxa"/>
            <w:vMerge/>
            <w:tcBorders>
              <w:right w:val="inset" w:sz="6" w:space="0" w:color="auto"/>
            </w:tcBorders>
            <w:vAlign w:val="bottom"/>
          </w:tcPr>
          <w:p w:rsidR="000B4F3E" w:rsidRPr="000B4F3E" w:rsidRDefault="000B4F3E" w:rsidP="00383AB0">
            <w:pPr>
              <w:jc w:val="center"/>
              <w:rPr>
                <w:rFonts w:eastAsia="Times New Roman" w:cs="Times New Roman"/>
              </w:rPr>
            </w:pPr>
          </w:p>
        </w:tc>
        <w:tc>
          <w:tcPr>
            <w:tcW w:w="5453" w:type="dxa"/>
            <w:tcBorders>
              <w:top w:val="inset" w:sz="6" w:space="0" w:color="auto"/>
              <w:left w:val="inset" w:sz="6" w:space="0" w:color="auto"/>
              <w:bottom w:val="inset" w:sz="6" w:space="0" w:color="auto"/>
              <w:right w:val="inset" w:sz="6" w:space="0" w:color="auto"/>
            </w:tcBorders>
            <w:vAlign w:val="bottom"/>
          </w:tcPr>
          <w:p w:rsidR="000B4F3E" w:rsidRPr="000B4F3E" w:rsidRDefault="000B4F3E" w:rsidP="00383AB0">
            <w:pPr>
              <w:spacing w:line="249" w:lineRule="exact"/>
              <w:ind w:left="93"/>
              <w:jc w:val="center"/>
              <w:rPr>
                <w:rFonts w:eastAsia="Times New Roman" w:cs="Times New Roman"/>
              </w:rPr>
            </w:pPr>
            <w:r w:rsidRPr="000B4F3E">
              <w:rPr>
                <w:rFonts w:eastAsia="Times New Roman" w:cs="Times New Roman"/>
              </w:rPr>
              <w:t xml:space="preserve">Su </w:t>
            </w:r>
            <w:proofErr w:type="gramStart"/>
            <w:r w:rsidRPr="000B4F3E">
              <w:rPr>
                <w:rFonts w:eastAsia="Times New Roman" w:cs="Times New Roman"/>
              </w:rPr>
              <w:t>bazlı</w:t>
            </w:r>
            <w:proofErr w:type="gramEnd"/>
          </w:p>
        </w:tc>
      </w:tr>
      <w:tr w:rsidR="0014527F" w:rsidRPr="000B4F3E" w:rsidTr="00383AB0">
        <w:trPr>
          <w:trHeight w:hRule="exact" w:val="510"/>
        </w:trPr>
        <w:tc>
          <w:tcPr>
            <w:tcW w:w="3835" w:type="dxa"/>
            <w:vMerge/>
            <w:tcBorders>
              <w:bottom w:val="single" w:sz="12" w:space="0" w:color="000000"/>
              <w:right w:val="inset" w:sz="6" w:space="0" w:color="auto"/>
            </w:tcBorders>
            <w:vAlign w:val="bottom"/>
          </w:tcPr>
          <w:p w:rsidR="000B4F3E" w:rsidRPr="000B4F3E" w:rsidRDefault="000B4F3E" w:rsidP="00383AB0">
            <w:pPr>
              <w:jc w:val="center"/>
              <w:rPr>
                <w:rFonts w:eastAsia="Times New Roman" w:cs="Times New Roman"/>
              </w:rPr>
            </w:pPr>
          </w:p>
        </w:tc>
        <w:tc>
          <w:tcPr>
            <w:tcW w:w="5453" w:type="dxa"/>
            <w:tcBorders>
              <w:top w:val="inset" w:sz="6" w:space="0" w:color="auto"/>
              <w:left w:val="inset" w:sz="6" w:space="0" w:color="auto"/>
              <w:bottom w:val="inset" w:sz="6" w:space="0" w:color="auto"/>
              <w:right w:val="inset" w:sz="6" w:space="0" w:color="auto"/>
            </w:tcBorders>
            <w:vAlign w:val="bottom"/>
          </w:tcPr>
          <w:p w:rsidR="000B4F3E" w:rsidRPr="000B4F3E" w:rsidRDefault="000B4F3E" w:rsidP="00383AB0">
            <w:pPr>
              <w:spacing w:line="249" w:lineRule="exact"/>
              <w:ind w:left="93"/>
              <w:jc w:val="center"/>
              <w:rPr>
                <w:rFonts w:eastAsia="Times New Roman" w:cs="Times New Roman"/>
              </w:rPr>
            </w:pPr>
            <w:r w:rsidRPr="000B4F3E">
              <w:rPr>
                <w:rFonts w:eastAsia="Times New Roman" w:cs="Times New Roman"/>
              </w:rPr>
              <w:t>Toz bulamaç</w:t>
            </w:r>
          </w:p>
        </w:tc>
      </w:tr>
      <w:tr w:rsidR="0014527F" w:rsidRPr="000B4F3E" w:rsidTr="00383AB0">
        <w:trPr>
          <w:trHeight w:hRule="exact" w:val="510"/>
        </w:trPr>
        <w:tc>
          <w:tcPr>
            <w:tcW w:w="3835" w:type="dxa"/>
            <w:vMerge w:val="restart"/>
            <w:tcBorders>
              <w:top w:val="single" w:sz="12" w:space="0" w:color="000000"/>
              <w:right w:val="inset" w:sz="6" w:space="0" w:color="auto"/>
            </w:tcBorders>
            <w:vAlign w:val="bottom"/>
          </w:tcPr>
          <w:p w:rsidR="000B4F3E" w:rsidRPr="000B4F3E" w:rsidRDefault="000B4F3E" w:rsidP="00383AB0">
            <w:pPr>
              <w:jc w:val="center"/>
              <w:rPr>
                <w:rFonts w:eastAsia="Times New Roman" w:cs="Times New Roman"/>
              </w:rPr>
            </w:pPr>
          </w:p>
          <w:p w:rsidR="000B4F3E" w:rsidRPr="000B4F3E" w:rsidRDefault="000B4F3E" w:rsidP="00383AB0">
            <w:pPr>
              <w:jc w:val="center"/>
              <w:rPr>
                <w:rFonts w:eastAsia="Times New Roman" w:cs="Times New Roman"/>
                <w:b/>
              </w:rPr>
            </w:pPr>
            <w:r w:rsidRPr="000B4F3E">
              <w:rPr>
                <w:rFonts w:eastAsia="Times New Roman" w:cs="Times New Roman"/>
                <w:b/>
              </w:rPr>
              <w:t>Solvent içermeyen boya kaplamalar</w:t>
            </w:r>
          </w:p>
        </w:tc>
        <w:tc>
          <w:tcPr>
            <w:tcW w:w="5453" w:type="dxa"/>
            <w:tcBorders>
              <w:top w:val="inset" w:sz="6" w:space="0" w:color="auto"/>
              <w:left w:val="inset" w:sz="6" w:space="0" w:color="auto"/>
              <w:bottom w:val="inset" w:sz="6" w:space="0" w:color="auto"/>
              <w:right w:val="inset" w:sz="6" w:space="0" w:color="auto"/>
            </w:tcBorders>
            <w:vAlign w:val="bottom"/>
          </w:tcPr>
          <w:p w:rsidR="000B4F3E" w:rsidRPr="000B4F3E" w:rsidRDefault="000B4F3E" w:rsidP="00383AB0">
            <w:pPr>
              <w:spacing w:line="249" w:lineRule="exact"/>
              <w:ind w:left="93"/>
              <w:jc w:val="center"/>
              <w:rPr>
                <w:rFonts w:eastAsia="Times New Roman" w:cs="Times New Roman"/>
              </w:rPr>
            </w:pPr>
            <w:r w:rsidRPr="000B4F3E">
              <w:rPr>
                <w:rFonts w:eastAsia="Times New Roman" w:cs="Times New Roman"/>
              </w:rPr>
              <w:t>Isı ile eriyenler</w:t>
            </w:r>
          </w:p>
        </w:tc>
      </w:tr>
      <w:tr w:rsidR="0014527F" w:rsidRPr="000B4F3E" w:rsidTr="00383AB0">
        <w:trPr>
          <w:trHeight w:hRule="exact" w:val="510"/>
        </w:trPr>
        <w:tc>
          <w:tcPr>
            <w:tcW w:w="3835" w:type="dxa"/>
            <w:vMerge/>
            <w:tcBorders>
              <w:right w:val="inset" w:sz="6" w:space="0" w:color="auto"/>
            </w:tcBorders>
            <w:vAlign w:val="bottom"/>
          </w:tcPr>
          <w:p w:rsidR="000B4F3E" w:rsidRPr="000B4F3E" w:rsidRDefault="000B4F3E" w:rsidP="00383AB0">
            <w:pPr>
              <w:jc w:val="center"/>
              <w:rPr>
                <w:rFonts w:eastAsia="Times New Roman" w:cs="Times New Roman"/>
              </w:rPr>
            </w:pPr>
          </w:p>
        </w:tc>
        <w:tc>
          <w:tcPr>
            <w:tcW w:w="5453" w:type="dxa"/>
            <w:tcBorders>
              <w:top w:val="inset" w:sz="6" w:space="0" w:color="auto"/>
              <w:left w:val="inset" w:sz="6" w:space="0" w:color="auto"/>
              <w:bottom w:val="inset" w:sz="6" w:space="0" w:color="auto"/>
              <w:right w:val="inset" w:sz="6" w:space="0" w:color="auto"/>
            </w:tcBorders>
            <w:vAlign w:val="bottom"/>
          </w:tcPr>
          <w:p w:rsidR="000B4F3E" w:rsidRPr="000B4F3E" w:rsidRDefault="000B4F3E" w:rsidP="00383AB0">
            <w:pPr>
              <w:spacing w:line="249" w:lineRule="exact"/>
              <w:ind w:left="93"/>
              <w:jc w:val="center"/>
              <w:rPr>
                <w:rFonts w:eastAsia="Times New Roman" w:cs="Times New Roman"/>
              </w:rPr>
            </w:pPr>
            <w:r w:rsidRPr="000B4F3E">
              <w:rPr>
                <w:rFonts w:eastAsia="Times New Roman" w:cs="Times New Roman"/>
              </w:rPr>
              <w:t>Toz boya kaplama</w:t>
            </w:r>
          </w:p>
        </w:tc>
      </w:tr>
      <w:tr w:rsidR="0014527F" w:rsidRPr="000B4F3E" w:rsidTr="00383AB0">
        <w:trPr>
          <w:trHeight w:hRule="exact" w:val="510"/>
        </w:trPr>
        <w:tc>
          <w:tcPr>
            <w:tcW w:w="3835" w:type="dxa"/>
            <w:vMerge/>
            <w:tcBorders>
              <w:right w:val="inset" w:sz="6" w:space="0" w:color="auto"/>
            </w:tcBorders>
            <w:vAlign w:val="bottom"/>
          </w:tcPr>
          <w:p w:rsidR="000B4F3E" w:rsidRPr="000B4F3E" w:rsidRDefault="000B4F3E" w:rsidP="00383AB0">
            <w:pPr>
              <w:jc w:val="center"/>
              <w:rPr>
                <w:rFonts w:eastAsia="Times New Roman" w:cs="Times New Roman"/>
              </w:rPr>
            </w:pPr>
          </w:p>
        </w:tc>
        <w:tc>
          <w:tcPr>
            <w:tcW w:w="5453" w:type="dxa"/>
            <w:tcBorders>
              <w:top w:val="inset" w:sz="6" w:space="0" w:color="auto"/>
              <w:left w:val="inset" w:sz="6" w:space="0" w:color="auto"/>
              <w:bottom w:val="inset" w:sz="6" w:space="0" w:color="auto"/>
              <w:right w:val="inset" w:sz="6" w:space="0" w:color="auto"/>
            </w:tcBorders>
            <w:vAlign w:val="bottom"/>
          </w:tcPr>
          <w:p w:rsidR="000B4F3E" w:rsidRPr="000B4F3E" w:rsidRDefault="000B4F3E" w:rsidP="00383AB0">
            <w:pPr>
              <w:spacing w:line="249" w:lineRule="exact"/>
              <w:ind w:left="93"/>
              <w:jc w:val="center"/>
              <w:rPr>
                <w:rFonts w:eastAsia="Times New Roman" w:cs="Times New Roman"/>
              </w:rPr>
            </w:pPr>
            <w:r w:rsidRPr="000B4F3E">
              <w:rPr>
                <w:rFonts w:eastAsia="Times New Roman" w:cs="Times New Roman"/>
              </w:rPr>
              <w:t>Toz polyester boya kaplama</w:t>
            </w:r>
          </w:p>
        </w:tc>
      </w:tr>
      <w:tr w:rsidR="0014527F" w:rsidRPr="000B4F3E" w:rsidTr="00383AB0">
        <w:trPr>
          <w:trHeight w:hRule="exact" w:val="510"/>
        </w:trPr>
        <w:tc>
          <w:tcPr>
            <w:tcW w:w="3835" w:type="dxa"/>
            <w:vMerge/>
            <w:tcBorders>
              <w:right w:val="inset" w:sz="6" w:space="0" w:color="auto"/>
            </w:tcBorders>
            <w:vAlign w:val="bottom"/>
          </w:tcPr>
          <w:p w:rsidR="000B4F3E" w:rsidRPr="000B4F3E" w:rsidRDefault="000B4F3E" w:rsidP="00383AB0">
            <w:pPr>
              <w:jc w:val="center"/>
              <w:rPr>
                <w:rFonts w:eastAsia="Times New Roman" w:cs="Times New Roman"/>
              </w:rPr>
            </w:pPr>
          </w:p>
        </w:tc>
        <w:tc>
          <w:tcPr>
            <w:tcW w:w="5453" w:type="dxa"/>
            <w:tcBorders>
              <w:top w:val="inset" w:sz="6" w:space="0" w:color="auto"/>
              <w:left w:val="inset" w:sz="6" w:space="0" w:color="auto"/>
              <w:right w:val="inset" w:sz="6" w:space="0" w:color="auto"/>
            </w:tcBorders>
            <w:vAlign w:val="bottom"/>
          </w:tcPr>
          <w:p w:rsidR="000B4F3E" w:rsidRPr="000B4F3E" w:rsidRDefault="000B4F3E" w:rsidP="00383AB0">
            <w:pPr>
              <w:spacing w:line="249" w:lineRule="exact"/>
              <w:ind w:left="93"/>
              <w:jc w:val="center"/>
              <w:rPr>
                <w:rFonts w:eastAsia="Times New Roman" w:cs="Times New Roman"/>
              </w:rPr>
            </w:pPr>
            <w:r w:rsidRPr="000B4F3E">
              <w:rPr>
                <w:rFonts w:eastAsia="Times New Roman" w:cs="Times New Roman"/>
              </w:rPr>
              <w:t>Radyasyonla kurutulabilen boya kaplama</w:t>
            </w:r>
          </w:p>
        </w:tc>
      </w:tr>
    </w:tbl>
    <w:p w:rsidR="000B4F3E" w:rsidRPr="000E6369" w:rsidRDefault="000B4F3E" w:rsidP="000E6369"/>
    <w:p w:rsidR="000B4F3E" w:rsidRPr="000E6369" w:rsidRDefault="000B4F3E" w:rsidP="000E6369">
      <w:r w:rsidRPr="000E6369">
        <w:t xml:space="preserve">İkame yalnızca alt tabakalar, </w:t>
      </w:r>
      <w:proofErr w:type="gramStart"/>
      <w:r w:rsidRPr="000E6369">
        <w:t>ekipman</w:t>
      </w:r>
      <w:proofErr w:type="gramEnd"/>
      <w:r w:rsidRPr="000E6369">
        <w:t xml:space="preserve"> ve tesisleri temizlemede kullanılan solventler için değil, aynı zamanda pigmentler, koruyucular, bağlayıcılar, yüzey aktif maddeleri, vs. gibi proseste kullanılan diğer maddeler için de geçerlidir.</w:t>
      </w:r>
    </w:p>
    <w:p w:rsidR="00665BF2" w:rsidRPr="00B12A14" w:rsidRDefault="009133A6" w:rsidP="00B12A14">
      <w:pPr>
        <w:widowControl w:val="0"/>
        <w:spacing w:before="1" w:after="0" w:line="240" w:lineRule="auto"/>
        <w:ind w:right="227"/>
        <w:jc w:val="both"/>
        <w:rPr>
          <w:rFonts w:eastAsia="Times New Roman" w:cs="Times New Roman"/>
          <w:szCs w:val="24"/>
          <w:lang w:val="en-US"/>
        </w:rPr>
      </w:pPr>
      <w:r>
        <w:rPr>
          <w:noProof/>
          <w:lang w:eastAsia="tr-TR"/>
        </w:rPr>
        <w:pict>
          <v:shape id="_x0000_s1047" type="#_x0000_t202" style="position:absolute;left:0;text-align:left;margin-left:.4pt;margin-top:14.7pt;width:461.25pt;height:56.9pt;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mrTwIAAI8EAAAOAAAAZHJzL2Uyb0RvYy54bWysVN1u0zAUvkfiHSzfs7ShXbuo6TQ6hhAb&#10;IA0e4NRxGgvbJ9hOk/H0HDtt18EdIheWfX6+8/Odk9X1YDTbS+cV2pJPLyacSSuwUnZX8u/f7t4s&#10;OfMBbAUarSz5k/T8ev361apvC5ljg7qSjhGI9UXflrwJoS2yzItGGvAX2EpLyhqdgUBPt8sqBz2h&#10;G53lk8ll1qOrWodCek/S21HJ1wm/rqUIX+ray8B0ySm3kE6Xzm08s/UKip2DtlHikAb8QxYGlKWg&#10;J6hbCMA6p/6CMko49FiHC4Emw7pWQqYaqJrp5I9qHhtoZaqFmuPbU5v8/4MVn/dfHVNVyWc5ZxYM&#10;cfQgg7LsUxc637E8tqhvfUGWjy3ZhuEdDkR1Kte39yh+eGZx04DdyRvnsG8kVJTiNHpmZ64jjo8g&#10;2/4BKwoFXcAENNTOxP5RRxihE1VPJ3rkEJgg4Xw5XywXc84E6RZ5fvk28ZdBcfRunQ8fJBoWLyV3&#10;RH9Ch/29DzEbKI4mMZhHrao7pXV6xJGTG+3YHmhYQAhpwyy5685QuqN8NqFvHBsS03CN4sujmEKk&#10;4Y1IKeCLINqyvuRX83yegF/ovNttT+Ej3BgnAp7naVSgjdHKlHx5MoIiNv29rdI8B1B6vJOztgcW&#10;YuNHCsKwHRLneaokUrTF6ol4cThuCG00XRp0vzjraTtK7n924CRn+qMlbq+ms1lcp/SYzRcExNy5&#10;ZnuuASsIquSBs/G6CWkFY9st3tAM1CrR85zJIWea+tTEw4bGtTp/J6vn/8j6NwAAAP//AwBQSwME&#10;FAAGAAgAAAAhANY5LgTdAAAABwEAAA8AAABkcnMvZG93bnJldi54bWxMzjFPwzAQBeAdif9gHRIL&#10;ok6TqqJpnAqQ2FhoQeroxNfEanyO7Gsb+PWYiY6n9/TuqzaTG8QZQ7SeFMxnGQik1htLnYLP3dvj&#10;E4jImowePKGCb4ywqW9vKl0af6EPPG+5E2mEYqkV9MxjKWVse3Q6zvyIlLKDD05zOkMnTdCXNO4G&#10;mWfZUjptKX3o9YivPbbH7ckp2DfR2qUeX9x+/vD+U3zxcRdYqfu76XkNgnHi/zL88RMd6mRq/IlM&#10;FIOC5GYF+WoBIqWrvChANKm2KHKQdSWv/fUvAAAA//8DAFBLAQItABQABgAIAAAAIQC2gziS/gAA&#10;AOEBAAATAAAAAAAAAAAAAAAAAAAAAABbQ29udGVudF9UeXBlc10ueG1sUEsBAi0AFAAGAAgAAAAh&#10;ADj9If/WAAAAlAEAAAsAAAAAAAAAAAAAAAAALwEAAF9yZWxzLy5yZWxzUEsBAi0AFAAGAAgAAAAh&#10;AKPKKatPAgAAjwQAAA4AAAAAAAAAAAAAAAAALgIAAGRycy9lMm9Eb2MueG1sUEsBAi0AFAAGAAgA&#10;AAAhANY5LgTdAAAABwEAAA8AAAAAAAAAAAAAAAAAqQQAAGRycy9kb3ducmV2LnhtbFBLBQYAAAAA&#10;BAAEAPMAAACzBQAAAAA=&#10;" fillcolor="#ffe599 [1303]">
            <v:textbox>
              <w:txbxContent>
                <w:p w:rsidR="006F7FC7" w:rsidRPr="006D0128" w:rsidRDefault="006F7FC7" w:rsidP="006D0128">
                  <w:pPr>
                    <w:jc w:val="both"/>
                    <w:rPr>
                      <w:rFonts w:ascii="Calibri" w:eastAsia="Calibri" w:hAnsi="Calibri" w:cs="Times New Roman"/>
                      <w:b/>
                      <w:i/>
                      <w:szCs w:val="24"/>
                    </w:rPr>
                  </w:pPr>
                  <w:r>
                    <w:rPr>
                      <w:rFonts w:ascii="Calibri" w:eastAsia="Calibri" w:hAnsi="Calibri" w:cs="Times New Roman"/>
                      <w:b/>
                      <w:i/>
                      <w:szCs w:val="24"/>
                    </w:rPr>
                    <w:t xml:space="preserve">33. </w:t>
                  </w:r>
                  <w:proofErr w:type="gramStart"/>
                  <w:r>
                    <w:rPr>
                      <w:rFonts w:ascii="Calibri" w:eastAsia="Calibri" w:hAnsi="Calibri" w:cs="Times New Roman"/>
                      <w:b/>
                      <w:i/>
                      <w:szCs w:val="24"/>
                    </w:rPr>
                    <w:t xml:space="preserve">MET : </w:t>
                  </w:r>
                  <w:r w:rsidRPr="006D0128">
                    <w:rPr>
                      <w:rFonts w:ascii="Calibri" w:eastAsia="Calibri" w:hAnsi="Calibri" w:cs="Times New Roman"/>
                      <w:b/>
                      <w:i/>
                      <w:szCs w:val="24"/>
                    </w:rPr>
                    <w:t>R45</w:t>
                  </w:r>
                  <w:proofErr w:type="gramEnd"/>
                  <w:r w:rsidRPr="006D0128">
                    <w:rPr>
                      <w:rFonts w:ascii="Calibri" w:eastAsia="Calibri" w:hAnsi="Calibri" w:cs="Times New Roman"/>
                      <w:b/>
                      <w:i/>
                      <w:szCs w:val="24"/>
                    </w:rPr>
                    <w:t xml:space="preserve">, R46, R49, R60 ve R61 risk kodlarındaki maddeleri taşıyan solventlerin </w:t>
                  </w:r>
                  <w:r>
                    <w:rPr>
                      <w:rFonts w:ascii="Calibri" w:eastAsia="Calibri" w:hAnsi="Calibri" w:cs="Times New Roman"/>
                      <w:b/>
                      <w:i/>
                      <w:szCs w:val="24"/>
                    </w:rPr>
                    <w:t>yerine daha az tehlikeli maddelerin kullanıl</w:t>
                  </w:r>
                  <w:r w:rsidRPr="006D0128">
                    <w:rPr>
                      <w:rFonts w:ascii="Calibri" w:eastAsia="Calibri" w:hAnsi="Calibri" w:cs="Times New Roman"/>
                      <w:b/>
                      <w:i/>
                      <w:szCs w:val="24"/>
                    </w:rPr>
                    <w:t>ması</w:t>
                  </w:r>
                  <w:r>
                    <w:rPr>
                      <w:rFonts w:ascii="Calibri" w:eastAsia="Calibri" w:hAnsi="Calibri" w:cs="Times New Roman"/>
                      <w:b/>
                      <w:i/>
                      <w:szCs w:val="24"/>
                    </w:rPr>
                    <w:t xml:space="preserve"> ile ortaya çıkabilecek fizyolojik etkiler azaltılmalıdır.</w:t>
                  </w:r>
                </w:p>
                <w:p w:rsidR="006F7FC7" w:rsidRDefault="006F7FC7"/>
              </w:txbxContent>
            </v:textbox>
            <w10:wrap type="square" anchorx="margin"/>
          </v:shape>
        </w:pict>
      </w:r>
    </w:p>
    <w:p w:rsidR="00D45C72" w:rsidRPr="000E6369" w:rsidRDefault="009133A6" w:rsidP="000E6369">
      <w:bookmarkStart w:id="101" w:name="_Toc466881079"/>
      <w:r>
        <w:rPr>
          <w:noProof/>
          <w:lang w:eastAsia="tr-TR"/>
        </w:rPr>
        <w:pict>
          <v:shape id="_x0000_s1048" type="#_x0000_t202" style="position:absolute;margin-left:-5.6pt;margin-top:79.7pt;width:464.25pt;height:59.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ZoTwIAAI8EAAAOAAAAZHJzL2Uyb0RvYy54bWysVF9v0zAQf0fiO1h+p2lL07XR0ml0DCE2&#10;QBp8gKvjNBa2L9hOk/HpOTtd18EbIg+W7873uz+/u1xeDUazg3ReoS35bDLlTFqBlbL7kn//dvtm&#10;xZkPYCvQaGXJH6XnV5vXry77tpBzbFBX0jECsb7o25I3IbRFlnnRSAN+gq20ZKzRGQgkun1WOegJ&#10;3ehsPp0usx5d1ToU0nvS3oxGvkn4dS1F+FLXXgamS065hXS6dO7imW0uodg7aBsljmnAP2RhQFkK&#10;eoK6gQCsc+ovKKOEQ491mAg0Gda1EjLVQNXMpn9U89BAK1Mt1Bzfntrk/x+s+Hz46piqSr5ccmbB&#10;EEf3MijLPnWh8x2bxxb1rS/o5UNLb8PwDgeiOpXr2zsUPzyzuG3A7uW1c9g3EipKcRY9szPXEcdH&#10;kF1/jxWFgi5gAhpqZ2L/qCOM0ImqxxM9cghMkDJfrfP1Rc6ZINtFvni7SvxlUDx5t86HDxINi5eS&#10;O6I/ocPhzoeYDRRPT2Iwj1pVt0rrJMSRk1vt2AFoWEAIacMiuevOULqjfjGlbxwbUtNwjerlk5pC&#10;pOGNSCngiyDasr7k63yeJ+AXNu/2u1P4CDfGiYDneRoVaGO0MiVfnR5BEZv+3lZpngMoPd7JWdsj&#10;C7HxIwVh2A2J83niKFK0w+qReHE4bghtNF0adL8462k7Su5/duAkZ/qjJW7Xs8UirlMSFvnFnAR3&#10;btmdW8AKgip54Gy8bkNawdh2i9c0A7VK9DxncsyZpj418bihca3O5fTq+T+y+Q0AAP//AwBQSwME&#10;FAAGAAgAAAAhAA39l7XhAAAACwEAAA8AAABkcnMvZG93bnJldi54bWxMj8tOwzAQRfdI/IM1SGxQ&#10;6ziFPtI4FSCxY9MWpC6d2E2sxuPIdtvA1zOsYDm6R/eeKTej69nFhGg9ShDTDJjBxmuLrYSP/dtk&#10;CSwmhVr1Ho2ELxNhU93elKrQ/opbc9mlllEJxkJJ6FIaCs5j0xmn4tQPBik7+uBUojO0XAd1pXLX&#10;8zzL5twpi7TQqcG8dqY57c5OwqGO1s7V8OIO4uH9e/aZTvuQpLy/G5/XwJIZ0x8Mv/qkDhU51f6M&#10;OrJewkSInFAKnlaPwIhYicUMWC0hXyxz4FXJ//9Q/QAAAP//AwBQSwECLQAUAAYACAAAACEAtoM4&#10;kv4AAADhAQAAEwAAAAAAAAAAAAAAAAAAAAAAW0NvbnRlbnRfVHlwZXNdLnhtbFBLAQItABQABgAI&#10;AAAAIQA4/SH/1gAAAJQBAAALAAAAAAAAAAAAAAAAAC8BAABfcmVscy8ucmVsc1BLAQItABQABgAI&#10;AAAAIQBpOJZoTwIAAI8EAAAOAAAAAAAAAAAAAAAAAC4CAABkcnMvZTJvRG9jLnhtbFBLAQItABQA&#10;BgAIAAAAIQAN/Ze14QAAAAsBAAAPAAAAAAAAAAAAAAAAAKkEAABkcnMvZG93bnJldi54bWxQSwUG&#10;AAAAAAQABADzAAAAtwUAAAAA&#10;" fillcolor="#ffe599 [1303]">
            <v:textbox>
              <w:txbxContent>
                <w:p w:rsidR="006F7FC7" w:rsidRPr="006D0128" w:rsidRDefault="006F7FC7" w:rsidP="00D45C72">
                  <w:pPr>
                    <w:jc w:val="both"/>
                    <w:rPr>
                      <w:rFonts w:ascii="Calibri" w:eastAsia="Calibri" w:hAnsi="Calibri" w:cs="Times New Roman"/>
                      <w:b/>
                      <w:i/>
                      <w:szCs w:val="24"/>
                    </w:rPr>
                  </w:pPr>
                  <w:r>
                    <w:rPr>
                      <w:rFonts w:ascii="Calibri" w:eastAsia="Calibri" w:hAnsi="Calibri" w:cs="Times New Roman"/>
                      <w:b/>
                      <w:i/>
                      <w:szCs w:val="24"/>
                    </w:rPr>
                    <w:t xml:space="preserve">34. </w:t>
                  </w:r>
                  <w:proofErr w:type="gramStart"/>
                  <w:r>
                    <w:rPr>
                      <w:rFonts w:ascii="Calibri" w:eastAsia="Calibri" w:hAnsi="Calibri" w:cs="Times New Roman"/>
                      <w:b/>
                      <w:i/>
                      <w:szCs w:val="24"/>
                    </w:rPr>
                    <w:t>MET : R58</w:t>
                  </w:r>
                  <w:proofErr w:type="gramEnd"/>
                  <w:r>
                    <w:rPr>
                      <w:rFonts w:ascii="Calibri" w:eastAsia="Calibri" w:hAnsi="Calibri" w:cs="Times New Roman"/>
                      <w:b/>
                      <w:i/>
                      <w:szCs w:val="24"/>
                    </w:rPr>
                    <w:t xml:space="preserve">, R50/53 </w:t>
                  </w:r>
                  <w:r w:rsidRPr="006D0128">
                    <w:rPr>
                      <w:rFonts w:ascii="Calibri" w:eastAsia="Calibri" w:hAnsi="Calibri" w:cs="Times New Roman"/>
                      <w:b/>
                      <w:i/>
                      <w:szCs w:val="24"/>
                    </w:rPr>
                    <w:t xml:space="preserve">risk kodlarındaki maddeleri taşıyan solventlerin </w:t>
                  </w:r>
                  <w:r>
                    <w:rPr>
                      <w:rFonts w:ascii="Calibri" w:eastAsia="Calibri" w:hAnsi="Calibri" w:cs="Times New Roman"/>
                      <w:b/>
                      <w:i/>
                      <w:szCs w:val="24"/>
                    </w:rPr>
                    <w:t>yerine (alternatifleri var ise) daha az tehlikeli maddelerin kullanıl</w:t>
                  </w:r>
                  <w:r w:rsidRPr="006D0128">
                    <w:rPr>
                      <w:rFonts w:ascii="Calibri" w:eastAsia="Calibri" w:hAnsi="Calibri" w:cs="Times New Roman"/>
                      <w:b/>
                      <w:i/>
                      <w:szCs w:val="24"/>
                    </w:rPr>
                    <w:t>ması</w:t>
                  </w:r>
                  <w:r>
                    <w:rPr>
                      <w:rFonts w:ascii="Calibri" w:eastAsia="Calibri" w:hAnsi="Calibri" w:cs="Times New Roman"/>
                      <w:b/>
                      <w:i/>
                      <w:szCs w:val="24"/>
                    </w:rPr>
                    <w:t>yla ekotoksik etkiler azaltılmalıdır.</w:t>
                  </w:r>
                </w:p>
                <w:p w:rsidR="006F7FC7" w:rsidRDefault="006F7FC7" w:rsidP="00D45C72"/>
              </w:txbxContent>
            </v:textbox>
            <w10:wrap type="square" anchorx="margin"/>
          </v:shape>
        </w:pict>
      </w:r>
      <w:r w:rsidR="00532DBC">
        <w:t xml:space="preserve">Kansere neden olabilen </w:t>
      </w:r>
      <w:r w:rsidR="00FE60B3" w:rsidRPr="000E6369">
        <w:t xml:space="preserve">R45, </w:t>
      </w:r>
      <w:r w:rsidR="00CA23CA" w:rsidRPr="000E6369">
        <w:t>kalıtımsal genetik hastalıklara neden olabilen</w:t>
      </w:r>
      <w:r w:rsidR="00B4099B" w:rsidRPr="000E6369">
        <w:t xml:space="preserve"> </w:t>
      </w:r>
      <w:r w:rsidR="00FE60B3" w:rsidRPr="000E6369">
        <w:t xml:space="preserve">R46, </w:t>
      </w:r>
      <w:r w:rsidR="00CA23CA" w:rsidRPr="000E6369">
        <w:t xml:space="preserve">solunması halinde kansere neden olabilen </w:t>
      </w:r>
      <w:r w:rsidR="00FE60B3" w:rsidRPr="000E6369">
        <w:t xml:space="preserve">R49, </w:t>
      </w:r>
      <w:r w:rsidR="00B12A14" w:rsidRPr="000E6369">
        <w:t>d</w:t>
      </w:r>
      <w:r w:rsidR="00CA23CA" w:rsidRPr="000E6369">
        <w:t xml:space="preserve">oğurganlığı azaltabilen </w:t>
      </w:r>
      <w:r w:rsidR="00FE60B3" w:rsidRPr="000E6369">
        <w:t xml:space="preserve">R60 ve </w:t>
      </w:r>
      <w:r w:rsidR="00C354BD" w:rsidRPr="000E6369">
        <w:t xml:space="preserve">doğmamış çocuğa zarar verebilen </w:t>
      </w:r>
      <w:r w:rsidR="00FE60B3" w:rsidRPr="000E6369">
        <w:t>R61 no’lu risk k</w:t>
      </w:r>
      <w:r w:rsidR="00532DBC">
        <w:t xml:space="preserve"> </w:t>
      </w:r>
      <w:r w:rsidR="00FE60B3" w:rsidRPr="000E6369">
        <w:t>odlarından herhangi birini taşıyan solventlerin yerine daha az tehlikeli olan maddel</w:t>
      </w:r>
      <w:r w:rsidR="002233D0" w:rsidRPr="000E6369">
        <w:t xml:space="preserve">erin kullanılması </w:t>
      </w:r>
      <w:proofErr w:type="gramStart"/>
      <w:r w:rsidR="002233D0" w:rsidRPr="000E6369">
        <w:t>ile,</w:t>
      </w:r>
      <w:proofErr w:type="gramEnd"/>
      <w:r w:rsidR="002233D0" w:rsidRPr="000E6369">
        <w:t xml:space="preserve"> ortaya çı</w:t>
      </w:r>
      <w:r w:rsidR="00FE60B3" w:rsidRPr="000E6369">
        <w:t>kabilecek olan o</w:t>
      </w:r>
      <w:r w:rsidR="002233D0" w:rsidRPr="000E6369">
        <w:t>lumsuz fizyolojik etkiler azaltı</w:t>
      </w:r>
      <w:r w:rsidR="00FE60B3" w:rsidRPr="000E6369">
        <w:t>lmalıdır.</w:t>
      </w:r>
      <w:bookmarkEnd w:id="101"/>
    </w:p>
    <w:p w:rsidR="00FE60B3" w:rsidRPr="000E6369" w:rsidRDefault="009133A6" w:rsidP="000E6369">
      <w:bookmarkStart w:id="102" w:name="_Toc466881080"/>
      <w:r>
        <w:rPr>
          <w:noProof/>
          <w:lang w:eastAsia="tr-TR"/>
        </w:rPr>
        <w:pict>
          <v:shape id="_x0000_s1049" type="#_x0000_t202" style="position:absolute;margin-left:-2.25pt;margin-top:131.25pt;width:458.35pt;height:30.1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DHTwIAAI8EAAAOAAAAZHJzL2Uyb0RvYy54bWysVF9v0zAQf0fiO1h+p2lDu3bR0ml0DCE2&#10;QBp8gKvjNBa2L9hOk+7Tc3a60sEbIg+W7873uz+/u1xdD0azvXReoS35bDLlTFqBlbK7kn//dvdm&#10;xZkPYCvQaGXJD9Lz6/XrV1d9W8gcG9SVdIxArC/6tuRNCG2RZV400oCfYCstGWt0BgKJbpdVDnpC&#10;NzrLp9OLrEdXtQ6F9J60t6ORrxN+XUsRvtS1l4HpklNuIZ0undt4ZusrKHYO2kaJYxrwD1kYUJaC&#10;nqBuIQDrnPoLyijh0GMdJgJNhnWthEw1UDWz6R/VPDbQylQLNce3pzb5/wcrPu+/Oqaqki+JKQuG&#10;OHqQQVn2qQud71geW9S3vqCXjy29DcM7HIjqVK5v71H88MzipgG7kzfOYd9IqCjFWfTMzlxHHB9B&#10;tv0DVhQKuoAJaKidif2jjjBCJ6oOJ3rkEJgg5WKVz6bzBWeCbG9Xeb5M/GVQPHu3zocPEg2Ll5I7&#10;oj+hw/7eh5gNFM9PYjCPWlV3SuskxJGTG+3YHmhYQAhpwzy5685QuqN+PqVvHBtS03CN6otnNYVI&#10;wxuRUsAXQbRlfckvF/kiAb+webfbnsJHuDFOBDzP06hAG6OVKfnq9AiK2PT3tkrzHEDp8U7O2h5Z&#10;iI0fKQjDdkic5yd2t1gdiBeH44bQRtOlQffEWU/bUXL/swMnOdMfLXF7OZvP4zolYb5Y5iS4c8v2&#10;3AJWEFTJA2fjdRPSCsa2W7yhGahVoicOy5jJMWea+tTE44bGtTqX06vf/5H1LwAAAP//AwBQSwME&#10;FAAGAAgAAAAhALcuOLDfAAAACgEAAA8AAABkcnMvZG93bnJldi54bWxMj8FOwzAMhu9IvENkJC5o&#10;S5tBgVJ3AiRuXNhA2jFtTButSaom2wpPjznBzZY//f7+aj27QRxpijZ4hHyZgSDfBmN9h/C+fVnc&#10;gYhJe6OH4AnhiyKs6/OzSpcmnPwbHTepExziY6kR+pTGUsrY9uR0XIaRPN8+w+R04nXqpJn0icPd&#10;IFWWFdJp6/lDr0d67qndbw4OYddEaws9PrldfvX6vfpI++2UEC8v5scHEInm9AfDrz6rQ81OTTh4&#10;E8WAsLi+YRJBFYoHBu5zpUA0CCulbkHWlfxfof4BAAD//wMAUEsBAi0AFAAGAAgAAAAhALaDOJL+&#10;AAAA4QEAABMAAAAAAAAAAAAAAAAAAAAAAFtDb250ZW50X1R5cGVzXS54bWxQSwECLQAUAAYACAAA&#10;ACEAOP0h/9YAAACUAQAACwAAAAAAAAAAAAAAAAAvAQAAX3JlbHMvLnJlbHNQSwECLQAUAAYACAAA&#10;ACEAGNygx08CAACPBAAADgAAAAAAAAAAAAAAAAAuAgAAZHJzL2Uyb0RvYy54bWxQSwECLQAUAAYA&#10;CAAAACEAty44sN8AAAAKAQAADwAAAAAAAAAAAAAAAACpBAAAZHJzL2Rvd25yZXYueG1sUEsFBgAA&#10;AAAEAAQA8wAAALUFAAAAAA==&#10;" fillcolor="#ffe599 [1303]">
            <v:textbox>
              <w:txbxContent>
                <w:p w:rsidR="006F7FC7" w:rsidRPr="006D0128" w:rsidRDefault="006F7FC7" w:rsidP="00046559">
                  <w:pPr>
                    <w:jc w:val="both"/>
                    <w:rPr>
                      <w:rFonts w:ascii="Calibri" w:eastAsia="Calibri" w:hAnsi="Calibri" w:cs="Times New Roman"/>
                      <w:b/>
                      <w:i/>
                      <w:szCs w:val="24"/>
                    </w:rPr>
                  </w:pPr>
                  <w:r>
                    <w:rPr>
                      <w:rFonts w:ascii="Calibri" w:eastAsia="Calibri" w:hAnsi="Calibri" w:cs="Times New Roman"/>
                      <w:b/>
                      <w:i/>
                      <w:szCs w:val="24"/>
                    </w:rPr>
                    <w:t xml:space="preserve">35. </w:t>
                  </w:r>
                  <w:proofErr w:type="gramStart"/>
                  <w:r>
                    <w:rPr>
                      <w:rFonts w:ascii="Calibri" w:eastAsia="Calibri" w:hAnsi="Calibri" w:cs="Times New Roman"/>
                      <w:b/>
                      <w:i/>
                      <w:szCs w:val="24"/>
                    </w:rPr>
                    <w:t>MET : R59</w:t>
                  </w:r>
                  <w:proofErr w:type="gramEnd"/>
                  <w:r>
                    <w:rPr>
                      <w:rFonts w:ascii="Calibri" w:eastAsia="Calibri" w:hAnsi="Calibri" w:cs="Times New Roman"/>
                      <w:b/>
                      <w:i/>
                      <w:szCs w:val="24"/>
                    </w:rPr>
                    <w:t>, risk kodundaki maddeleri taşıyan solventler</w:t>
                  </w:r>
                  <w:r w:rsidRPr="006D0128">
                    <w:rPr>
                      <w:rFonts w:ascii="Calibri" w:eastAsia="Calibri" w:hAnsi="Calibri" w:cs="Times New Roman"/>
                      <w:b/>
                      <w:i/>
                      <w:szCs w:val="24"/>
                    </w:rPr>
                    <w:t xml:space="preserve"> </w:t>
                  </w:r>
                  <w:r>
                    <w:rPr>
                      <w:rFonts w:ascii="Calibri" w:eastAsia="Calibri" w:hAnsi="Calibri" w:cs="Times New Roman"/>
                      <w:b/>
                      <w:i/>
                      <w:szCs w:val="24"/>
                    </w:rPr>
                    <w:t>kullanılmamalıdır.</w:t>
                  </w:r>
                </w:p>
                <w:p w:rsidR="006F7FC7" w:rsidRDefault="006F7FC7" w:rsidP="00046559"/>
              </w:txbxContent>
            </v:textbox>
            <w10:wrap type="square" anchorx="margin"/>
          </v:shape>
        </w:pict>
      </w:r>
      <w:r w:rsidR="00CA23CA" w:rsidRPr="000E6369">
        <w:t xml:space="preserve">Çevrede uzun süreli ters etkilere neden olabilen </w:t>
      </w:r>
      <w:r w:rsidR="00FE60B3" w:rsidRPr="000E6369">
        <w:t xml:space="preserve">R58 ve </w:t>
      </w:r>
      <w:r w:rsidR="00CA23CA" w:rsidRPr="000E6369">
        <w:t xml:space="preserve">sucul organizmalar için toksik olan </w:t>
      </w:r>
      <w:r w:rsidR="00FE60B3" w:rsidRPr="000E6369">
        <w:t>R50/53 no’lu risk kodlarını taşıyan maddelerin yerine daha az tehlikeli olan maddelerin kullanılmasıyla, ekotoksik etkiler azaltılmalıdır.</w:t>
      </w:r>
      <w:bookmarkEnd w:id="102"/>
      <w:r w:rsidR="002233D0" w:rsidRPr="000E6369">
        <w:t xml:space="preserve"> </w:t>
      </w:r>
    </w:p>
    <w:p w:rsidR="00FE60B3" w:rsidRPr="000E6369" w:rsidRDefault="00FE60B3" w:rsidP="000E6369">
      <w:bookmarkStart w:id="103" w:name="_Toc466881081"/>
      <w:r w:rsidRPr="000E6369">
        <w:t>R59 no’lu risk kodunu taşıyan maddelerin yerine daha az tehlikeli maddelerin kullanılmasıyla, Stratosferik ozon tüketimi azaltılmaiıdır.</w:t>
      </w:r>
      <w:r w:rsidR="002233D0" w:rsidRPr="000E6369">
        <w:t xml:space="preserve"> Özellikle de </w:t>
      </w:r>
      <w:r w:rsidR="00C354BD" w:rsidRPr="000E6369">
        <w:t xml:space="preserve">ozon tabakasına zarar veren </w:t>
      </w:r>
      <w:r w:rsidR="002233D0" w:rsidRPr="000E6369">
        <w:t>R59 no’lu risk kodunda yer alan ve temizlikte kullanılan tüm halojenize ve kısmen halojenize solventlerin yerine, tanmlanan şekilde, daha az tehlikeli olan maddelerin kullanılması ve bu solventlerin kullanımının kontrol edilmesi gerekir.</w:t>
      </w:r>
      <w:bookmarkEnd w:id="103"/>
      <w:r w:rsidR="001F7BB4" w:rsidRPr="000E6369">
        <w:t xml:space="preserve"> </w:t>
      </w:r>
    </w:p>
    <w:p w:rsidR="00FE60B3" w:rsidRPr="00C354BD" w:rsidRDefault="00FE60B3" w:rsidP="00FE60B3">
      <w:pPr>
        <w:widowControl w:val="0"/>
        <w:tabs>
          <w:tab w:val="left" w:pos="1304"/>
        </w:tabs>
        <w:spacing w:after="0" w:line="240" w:lineRule="auto"/>
        <w:jc w:val="both"/>
        <w:outlineLvl w:val="2"/>
        <w:rPr>
          <w:rFonts w:eastAsia="Times New Roman" w:cs="Times New Roman"/>
          <w:szCs w:val="24"/>
          <w:lang w:val="en-US"/>
        </w:rPr>
      </w:pPr>
    </w:p>
    <w:p w:rsidR="004B7310" w:rsidRPr="000E6369" w:rsidRDefault="009133A6" w:rsidP="000E6369">
      <w:bookmarkStart w:id="104" w:name="_Toc466881082"/>
      <w:r>
        <w:rPr>
          <w:noProof/>
          <w:lang w:eastAsia="tr-TR"/>
        </w:rPr>
        <w:pict>
          <v:shape id="_x0000_s1050" type="#_x0000_t202" style="position:absolute;margin-left:0;margin-top:4.7pt;width:464.25pt;height:39pt;z-index:251641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iQTgIAAI8EAAAOAAAAZHJzL2Uyb0RvYy54bWysVN1u0zAUvkfiHSzfs7Rds7VR02l0DCE2&#10;QBo8wKnjNBa2T7CdJuPpOXba0sEdIheWz4+/8/Odk9XNYDTbS+cV2pJPLyacSSuwUnZX8m9f798s&#10;OPMBbAUarSz5s/T8Zv361apvCznDBnUlHSMQ64u+LXkTQltkmReNNOAvsJWWjDU6A4FEt8sqBz2h&#10;G53NJpOrrEdXtQ6F9J60d6ORrxN+XUsRPte1l4HpklNuIZ0undt4ZusVFDsHbaPEIQ34hywMKEtB&#10;T1B3EIB1Tv0FZZRw6LEOFwJNhnWthEw1UDXTyR/VPDXQylQLNce3pzb5/wcrPu2/OKaqki+IKQuG&#10;OHqUQVn2sQud79gstqhvfUGeTy35huEtDkR1Kte3Dyi+e2Zx04DdyVvnsG8kVJTiNL7Mzp6OOD6C&#10;bPtHrCgUdAET0FA7E/tHHWGETlQ9n+iRQ2CClPlimS+vc84E2ebL/HKS+MugOL5unQ/vJRoWLyV3&#10;RH9Ch/2DDzEbKI4uMZhHrap7pXUS4sjJjXZsDzQsIIS0YZ6e685QuqN+PqFvHBtS03CN6qujmkKk&#10;4Y1IKeCLINqyvuTLfJYn4Bc273bbU/gIdyrvhZtRgTZGK0OUnZygiE1/Z6s0zwGUHu+UjbYHFmLj&#10;RwrCsB0S57PLI7tbrJ6JF4fjhtBG06VB95Oznraj5P5HB05ypj9Y4nY5nc/jOiVhnl/PSHDnlu25&#10;BawgqJIHzsbrJqQVjG23eEszUKtETxyWMZNDzjT1qYmHDY1rdS4nr9//kfUvAAAA//8DAFBLAwQU&#10;AAYACAAAACEAxHUha9wAAAAFAQAADwAAAGRycy9kb3ducmV2LnhtbEyPwU7DMBBE70j8g7VIXBB1&#10;WkqbhjgVIHHj0pZKPW7iJbEa25G9bQNfjznBcTSjmTflerS9OFOIxjsF00kGglzjtXGtgo/d230O&#10;IjI6jb13pOCLIqyr66sSC+0vbkPnLbcilbhYoIKOeSikjE1HFuPED+SS9+mDRU4ytFIHvKRy28tZ&#10;li2kRePSQocDvXbUHLcnq+BQR2MWOLzYw/Tu/fthz8ddYKVub8bnJxBMI/+F4Rc/oUOVmGp/cjqK&#10;XkE6wgpWcxDJXM3yRxC1gnw5B1mV8j999QMAAP//AwBQSwECLQAUAAYACAAAACEAtoM4kv4AAADh&#10;AQAAEwAAAAAAAAAAAAAAAAAAAAAAW0NvbnRlbnRfVHlwZXNdLnhtbFBLAQItABQABgAIAAAAIQA4&#10;/SH/1gAAAJQBAAALAAAAAAAAAAAAAAAAAC8BAABfcmVscy8ucmVsc1BLAQItABQABgAIAAAAIQAy&#10;QMiQTgIAAI8EAAAOAAAAAAAAAAAAAAAAAC4CAABkcnMvZTJvRG9jLnhtbFBLAQItABQABgAIAAAA&#10;IQDEdSFr3AAAAAUBAAAPAAAAAAAAAAAAAAAAAKgEAABkcnMvZG93bnJldi54bWxQSwUGAAAAAAQA&#10;BADzAAAAsQUAAAAA&#10;" fillcolor="#ffe599 [1303]">
            <v:textbox>
              <w:txbxContent>
                <w:p w:rsidR="006F7FC7" w:rsidRPr="002E2532" w:rsidRDefault="006F7FC7" w:rsidP="002E2532">
                  <w:pPr>
                    <w:jc w:val="both"/>
                    <w:rPr>
                      <w:b/>
                      <w:i/>
                    </w:rPr>
                  </w:pPr>
                  <w:r>
                    <w:rPr>
                      <w:rFonts w:eastAsia="Times New Roman" w:cs="Times New Roman"/>
                      <w:b/>
                      <w:i/>
                      <w:szCs w:val="24"/>
                      <w:lang w:val="en-US"/>
                    </w:rPr>
                    <w:t xml:space="preserve">36. </w:t>
                  </w:r>
                  <w:proofErr w:type="gramStart"/>
                  <w:r>
                    <w:rPr>
                      <w:rFonts w:eastAsia="Times New Roman" w:cs="Times New Roman"/>
                      <w:b/>
                      <w:i/>
                      <w:szCs w:val="24"/>
                      <w:lang w:val="en-US"/>
                    </w:rPr>
                    <w:t>MET :</w:t>
                  </w:r>
                  <w:proofErr w:type="gramEnd"/>
                  <w:r>
                    <w:rPr>
                      <w:rFonts w:eastAsia="Times New Roman" w:cs="Times New Roman"/>
                      <w:b/>
                      <w:i/>
                      <w:szCs w:val="24"/>
                      <w:lang w:val="en-US"/>
                    </w:rPr>
                    <w:t xml:space="preserve"> </w:t>
                  </w:r>
                  <w:r w:rsidRPr="002E2532">
                    <w:rPr>
                      <w:rFonts w:eastAsia="Times New Roman" w:cs="Times New Roman"/>
                      <w:b/>
                      <w:i/>
                      <w:szCs w:val="24"/>
                      <w:lang w:val="en-US"/>
                    </w:rPr>
                    <w:t>Troposferik (düşük seviyeli) ozon oluşumunun minimum seviyeye indirilmesine yönelik çözümler üretilmelidir.</w:t>
                  </w:r>
                </w:p>
              </w:txbxContent>
            </v:textbox>
            <w10:wrap type="square" anchorx="margin"/>
          </v:shape>
        </w:pict>
      </w:r>
      <w:r w:rsidR="00CA23CA" w:rsidRPr="000E6369">
        <w:t xml:space="preserve">Diğer önlemlerin gerekli </w:t>
      </w:r>
      <w:proofErr w:type="gramStart"/>
      <w:r w:rsidR="00CA23CA" w:rsidRPr="000E6369">
        <w:t>emisyon</w:t>
      </w:r>
      <w:proofErr w:type="gramEnd"/>
      <w:r w:rsidR="00CA23CA" w:rsidRPr="000E6369">
        <w:t xml:space="preserve"> değerlerinin elde edilmesinde etkili ya da teknik olarak uygulanabilir olmadığı (olumsuz çapraz medya etkilerinin olması gibi) durumlarda ve </w:t>
      </w:r>
      <w:r w:rsidR="00CA23CA" w:rsidRPr="000E6369">
        <w:lastRenderedPageBreak/>
        <w:t xml:space="preserve">yukarıda açıklandığı şekilde ikame uygulanan durumlarda, ya da ozon oluşturma potansiyeli (OFP) düşük olan </w:t>
      </w:r>
      <w:r w:rsidR="005D6536" w:rsidRPr="000E6369">
        <w:t>UOB</w:t>
      </w:r>
      <w:r w:rsidR="00CA23CA" w:rsidRPr="000E6369">
        <w:t>’lerin ve karışımların kullanılması ile troposferik (düşük seviyeli) ozon oluşumunun</w:t>
      </w:r>
      <w:r w:rsidR="00315271" w:rsidRPr="000E6369">
        <w:t xml:space="preserve"> minimum seviyeye indirilebilir</w:t>
      </w:r>
      <w:r w:rsidR="00CA23CA" w:rsidRPr="000E6369">
        <w:t xml:space="preserve">. Ancak bu uygulama henüz hiçbir ikamenin mümkün olmadığı otomotiv boyaları gibi </w:t>
      </w:r>
      <w:proofErr w:type="gramStart"/>
      <w:r w:rsidR="00CA23CA" w:rsidRPr="000E6369">
        <w:t>spesifik</w:t>
      </w:r>
      <w:proofErr w:type="gramEnd"/>
      <w:r w:rsidR="00CA23CA" w:rsidRPr="000E6369">
        <w:t xml:space="preserve"> tek solventli sistemler için geçerli değildir. OFP’nin yükselmediği durumlarda, yanma noktası &gt; 55 </w:t>
      </w:r>
      <w:r w:rsidR="00CA23CA" w:rsidRPr="00532DBC">
        <w:rPr>
          <w:vertAlign w:val="superscript"/>
        </w:rPr>
        <w:t>o</w:t>
      </w:r>
      <w:r w:rsidR="00CA23CA" w:rsidRPr="000E6369">
        <w:t xml:space="preserve">C olan solventlerin </w:t>
      </w:r>
      <w:proofErr w:type="gramStart"/>
      <w:r w:rsidR="00CA23CA" w:rsidRPr="000E6369">
        <w:t>kullanımı  ile</w:t>
      </w:r>
      <w:proofErr w:type="gramEnd"/>
      <w:r w:rsidR="00CA23CA" w:rsidRPr="000E6369">
        <w:t xml:space="preserve"> ikame gerçekleştirilebilir.</w:t>
      </w:r>
      <w:bookmarkEnd w:id="104"/>
    </w:p>
    <w:p w:rsidR="004A13E8" w:rsidRDefault="004A13E8" w:rsidP="002922F8">
      <w:pPr>
        <w:widowControl w:val="0"/>
        <w:tabs>
          <w:tab w:val="left" w:pos="1304"/>
        </w:tabs>
        <w:spacing w:after="0" w:line="240" w:lineRule="auto"/>
        <w:jc w:val="both"/>
        <w:outlineLvl w:val="2"/>
        <w:rPr>
          <w:rFonts w:ascii="Times New Roman" w:eastAsia="Times New Roman" w:hAnsi="Times New Roman" w:cs="Times New Roman"/>
          <w:b/>
          <w:color w:val="FF0000"/>
          <w:szCs w:val="24"/>
          <w:lang w:val="en-US"/>
        </w:rPr>
      </w:pPr>
    </w:p>
    <w:p w:rsidR="00B10AD1" w:rsidRDefault="008B4B13" w:rsidP="00B150E9">
      <w:pPr>
        <w:pStyle w:val="Balk2"/>
      </w:pPr>
      <w:bookmarkStart w:id="105" w:name="_Toc466980925"/>
      <w:r w:rsidRPr="00B150E9">
        <w:t>Havaya Salınan Emisyonlar ve Atı</w:t>
      </w:r>
      <w:r w:rsidR="00315271" w:rsidRPr="00B150E9">
        <w:t>k Gaz Arıtım Sistemleri</w:t>
      </w:r>
      <w:bookmarkEnd w:id="105"/>
      <w:r w:rsidR="008C21FA" w:rsidRPr="00B150E9">
        <w:t xml:space="preserve"> </w:t>
      </w:r>
    </w:p>
    <w:p w:rsidR="004A13E8" w:rsidRPr="00B10AD1" w:rsidRDefault="004A13E8" w:rsidP="00B10AD1">
      <w:pPr>
        <w:rPr>
          <w:b/>
        </w:rPr>
      </w:pPr>
      <w:r w:rsidRPr="00B10AD1">
        <w:rPr>
          <w:b/>
        </w:rPr>
        <w:t>(</w:t>
      </w:r>
      <w:r w:rsidR="00A405D7" w:rsidRPr="00B10AD1">
        <w:rPr>
          <w:b/>
        </w:rPr>
        <w:t>Bkz.</w:t>
      </w:r>
      <w:r w:rsidR="00A46D3B" w:rsidRPr="00B10AD1">
        <w:rPr>
          <w:b/>
        </w:rPr>
        <w:t xml:space="preserve"> STS-BREF,  Bölüm 20.11</w:t>
      </w:r>
      <w:r w:rsidRPr="00B10AD1">
        <w:rPr>
          <w:b/>
        </w:rPr>
        <w:t>.)</w:t>
      </w:r>
    </w:p>
    <w:p w:rsidR="008C21FA" w:rsidRDefault="008C21FA" w:rsidP="008C21FA">
      <w:pPr>
        <w:spacing w:after="0" w:line="240" w:lineRule="auto"/>
        <w:rPr>
          <w:rFonts w:eastAsia="Times New Roman" w:cs="Times New Roman"/>
          <w:b/>
          <w:szCs w:val="24"/>
          <w:lang w:val="en-US"/>
        </w:rPr>
      </w:pPr>
    </w:p>
    <w:p w:rsidR="008C21FA" w:rsidRPr="008C21FA" w:rsidRDefault="009133A6" w:rsidP="008C21FA">
      <w:pPr>
        <w:spacing w:after="0" w:line="240" w:lineRule="auto"/>
        <w:rPr>
          <w:rFonts w:cs="TimesNewRoman,Bold"/>
          <w:b/>
          <w:bCs/>
          <w:sz w:val="28"/>
          <w:szCs w:val="28"/>
        </w:rPr>
      </w:pPr>
      <w:r>
        <w:rPr>
          <w:rFonts w:eastAsia="Times New Roman" w:cs="Times New Roman"/>
          <w:noProof/>
          <w:color w:val="000000"/>
          <w:szCs w:val="24"/>
          <w:lang w:eastAsia="tr-TR"/>
        </w:rPr>
        <w:pict>
          <v:shape id="_x0000_s1051" type="#_x0000_t202" style="position:absolute;margin-left:2.4pt;margin-top:8.15pt;width:459pt;height:128.0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ej8UAIAAJAEAAAOAAAAZHJzL2Uyb0RvYy54bWysVFFv0zAQfkfiP1h+p2mztnTR0ml0DCE2&#10;QBr8gKvjNBa2L9hOk+3Xc3ba0sEbIg+W787+7vx9d7m6Hoxme+m8Qlvy2WTKmbQCK2V3Jf/+7e7N&#10;ijMfwFag0cqSP0nPr9evX131bSFzbFBX0jECsb7o25I3IbRFlnnRSAN+gq20FKzRGQhkul1WOegJ&#10;3egsn06XWY+uah0K6T15b8cgXyf8upYifKlrLwPTJafaQlpdWrdxzdZXUOwctI0ShzLgH6owoCwl&#10;PUHdQgDWOfUXlFHCocc6TASaDOtaCZneQK+ZTf94zWMDrUxvIXJ8e6LJ/z9Y8Xn/1TFVlfyS6LFg&#10;SKMHGZRln7rQ+Y7lkaK+9QWdfGzpbBje4UBSp+f69h7FD88sbhqwO3njHPaNhIpKnMWb2dnVEcdH&#10;kG3/gBWlgi5gAhpqZyJ/xAgjdKrl6SSPHAIT5Fys8suLKYUExWbLfJlfLFIOKI7XW+fDB4mGxU3J&#10;Hemf4GF/70MsB4rjkZjNo1bVndI6GbHn5EY7tgfqFhBC2jBP13VnqN7RP5/SN/YNuam7Rvfy6KYU&#10;qXsjUkr4Iom2rCeuF/kiAb+IebfbntJHuDFPBDyv06hAI6OVKfnqdAiKyPp7W6WGDqD0uKfL2h5k&#10;iMyPGoRhOyTR8/lR3i1WTySMw3FEaKRp06B75qyn8Si5/9mBk5zpj5bEvZzN53GekjFfvM3JcOeR&#10;7XkErCCokgfOxu0mpBmMtFu8oSaoVZIndstYyaFmavtE4mFE41yd2+nU7x/J+hcAAAD//wMAUEsD&#10;BBQABgAIAAAAIQAmVtI83QAAAAgBAAAPAAAAZHJzL2Rvd25yZXYueG1sTI/BTsMwEETvSPyDtUhc&#10;UOvUrUIJcSpA4saFFqQenXhJrMbrKHbbwNeznMpxZlYzb8vN5HtxwjG6QBoW8wwEUhOso1bDx+51&#10;tgYRkyFr+kCo4RsjbKrrq9IUNpzpHU/b1AouoVgYDV1KQyFlbDr0Js7DgMTZVxi9SSzHVtrRnLnc&#10;91JlWS69ccQLnRnwpcPmsD16Dfs6Opeb4dnvF3dvP8vPdNiNSevbm+npEUTCKV2O4Q+f0aFipjoc&#10;yUbRa1gxeGI7X4Lg+EEpNmoN6l6tQFal/P9A9QsAAP//AwBQSwECLQAUAAYACAAAACEAtoM4kv4A&#10;AADhAQAAEwAAAAAAAAAAAAAAAAAAAAAAW0NvbnRlbnRfVHlwZXNdLnhtbFBLAQItABQABgAIAAAA&#10;IQA4/SH/1gAAAJQBAAALAAAAAAAAAAAAAAAAAC8BAABfcmVscy8ucmVsc1BLAQItABQABgAIAAAA&#10;IQC9Cej8UAIAAJAEAAAOAAAAAAAAAAAAAAAAAC4CAABkcnMvZTJvRG9jLnhtbFBLAQItABQABgAI&#10;AAAAIQAmVtI83QAAAAgBAAAPAAAAAAAAAAAAAAAAAKoEAABkcnMvZG93bnJldi54bWxQSwUGAAAA&#10;AAQABADzAAAAtAUAAAAA&#10;" fillcolor="#ffe599 [1303]">
            <v:textbox>
              <w:txbxContent>
                <w:p w:rsidR="006F7FC7" w:rsidRPr="00E13937" w:rsidRDefault="006F7FC7" w:rsidP="0059446E">
                  <w:pPr>
                    <w:autoSpaceDE w:val="0"/>
                    <w:autoSpaceDN w:val="0"/>
                    <w:adjustRightInd w:val="0"/>
                    <w:spacing w:after="0" w:line="240" w:lineRule="auto"/>
                    <w:rPr>
                      <w:rFonts w:cstheme="minorHAnsi"/>
                      <w:b/>
                      <w:i/>
                      <w:szCs w:val="24"/>
                    </w:rPr>
                  </w:pPr>
                  <w:r w:rsidRPr="00395897">
                    <w:rPr>
                      <w:b/>
                      <w:i/>
                    </w:rPr>
                    <w:t xml:space="preserve">37. </w:t>
                  </w:r>
                  <w:proofErr w:type="gramStart"/>
                  <w:r w:rsidRPr="00395897">
                    <w:rPr>
                      <w:b/>
                      <w:i/>
                    </w:rPr>
                    <w:t>MET :</w:t>
                  </w:r>
                  <w:r>
                    <w:t xml:space="preserve"> </w:t>
                  </w:r>
                  <w:r w:rsidRPr="00E13937">
                    <w:rPr>
                      <w:rFonts w:cstheme="minorHAnsi"/>
                      <w:b/>
                      <w:i/>
                      <w:szCs w:val="24"/>
                    </w:rPr>
                    <w:t>Slovenler</w:t>
                  </w:r>
                  <w:proofErr w:type="gramEnd"/>
                  <w:r w:rsidRPr="00E13937">
                    <w:rPr>
                      <w:rFonts w:cstheme="minorHAnsi"/>
                      <w:b/>
                      <w:i/>
                      <w:szCs w:val="24"/>
                    </w:rPr>
                    <w:t xml:space="preserve"> için, a</w:t>
                  </w:r>
                  <w:r w:rsidRPr="00E13937">
                    <w:rPr>
                      <w:rFonts w:eastAsia="TimesNewRoman+1" w:cstheme="minorHAnsi"/>
                      <w:b/>
                      <w:i/>
                      <w:szCs w:val="24"/>
                    </w:rPr>
                    <w:t>ş</w:t>
                  </w:r>
                  <w:r w:rsidRPr="00E13937">
                    <w:rPr>
                      <w:rFonts w:cstheme="minorHAnsi"/>
                      <w:b/>
                      <w:i/>
                      <w:szCs w:val="24"/>
                    </w:rPr>
                    <w:t>a</w:t>
                  </w:r>
                  <w:r w:rsidRPr="00E13937">
                    <w:rPr>
                      <w:rFonts w:eastAsia="TimesNewRoman+1" w:cstheme="minorHAnsi"/>
                      <w:b/>
                      <w:i/>
                      <w:szCs w:val="24"/>
                    </w:rPr>
                    <w:t>ğ</w:t>
                  </w:r>
                  <w:r w:rsidRPr="00E13937">
                    <w:rPr>
                      <w:rFonts w:cstheme="minorHAnsi"/>
                      <w:b/>
                      <w:i/>
                      <w:szCs w:val="24"/>
                    </w:rPr>
                    <w:t>ıdakilerden birinin ya da birkaçııın kullanılması MET olarak ifade edilir:</w:t>
                  </w:r>
                </w:p>
                <w:p w:rsidR="006F7FC7" w:rsidRPr="00E13937" w:rsidRDefault="006F7FC7" w:rsidP="00CC6736">
                  <w:pPr>
                    <w:numPr>
                      <w:ilvl w:val="0"/>
                      <w:numId w:val="14"/>
                    </w:numPr>
                    <w:autoSpaceDE w:val="0"/>
                    <w:autoSpaceDN w:val="0"/>
                    <w:adjustRightInd w:val="0"/>
                    <w:spacing w:after="0" w:line="240" w:lineRule="auto"/>
                    <w:rPr>
                      <w:rFonts w:cstheme="minorHAnsi"/>
                      <w:b/>
                      <w:i/>
                      <w:szCs w:val="24"/>
                    </w:rPr>
                  </w:pPr>
                  <w:r w:rsidRPr="00E13937">
                    <w:rPr>
                      <w:rFonts w:cstheme="minorHAnsi"/>
                      <w:b/>
                      <w:i/>
                      <w:szCs w:val="24"/>
                    </w:rPr>
                    <w:t>Emisyonların, kayna</w:t>
                  </w:r>
                  <w:r w:rsidRPr="00E13937">
                    <w:rPr>
                      <w:rFonts w:eastAsia="TimesNewRoman+1" w:cstheme="minorHAnsi"/>
                      <w:b/>
                      <w:i/>
                      <w:szCs w:val="24"/>
                    </w:rPr>
                    <w:t>ğ</w:t>
                  </w:r>
                  <w:r w:rsidRPr="00E13937">
                    <w:rPr>
                      <w:rFonts w:cstheme="minorHAnsi"/>
                      <w:b/>
                      <w:i/>
                      <w:szCs w:val="24"/>
                    </w:rPr>
                    <w:t>ında minimum seviyeye indirilmesi</w:t>
                  </w:r>
                </w:p>
                <w:p w:rsidR="006F7FC7" w:rsidRPr="00E13937" w:rsidRDefault="006F7FC7" w:rsidP="00CC6736">
                  <w:pPr>
                    <w:numPr>
                      <w:ilvl w:val="0"/>
                      <w:numId w:val="14"/>
                    </w:numPr>
                    <w:autoSpaceDE w:val="0"/>
                    <w:autoSpaceDN w:val="0"/>
                    <w:adjustRightInd w:val="0"/>
                    <w:spacing w:after="0" w:line="240" w:lineRule="auto"/>
                    <w:rPr>
                      <w:rFonts w:cstheme="minorHAnsi"/>
                      <w:b/>
                      <w:i/>
                      <w:szCs w:val="24"/>
                    </w:rPr>
                  </w:pPr>
                  <w:r w:rsidRPr="00E13937">
                    <w:rPr>
                      <w:rFonts w:cstheme="minorHAnsi"/>
                      <w:b/>
                      <w:i/>
                      <w:szCs w:val="24"/>
                    </w:rPr>
                    <w:t xml:space="preserve">Atık gazlardaki </w:t>
                  </w:r>
                  <w:proofErr w:type="gramStart"/>
                  <w:r w:rsidRPr="00E13937">
                    <w:rPr>
                      <w:rFonts w:cstheme="minorHAnsi"/>
                      <w:b/>
                      <w:i/>
                      <w:szCs w:val="24"/>
                    </w:rPr>
                    <w:t>emisyonlardan</w:t>
                  </w:r>
                  <w:proofErr w:type="gramEnd"/>
                  <w:r w:rsidRPr="00E13937">
                    <w:rPr>
                      <w:rFonts w:cstheme="minorHAnsi"/>
                      <w:b/>
                      <w:i/>
                      <w:szCs w:val="24"/>
                    </w:rPr>
                    <w:t xml:space="preserve"> kaynaklanan solventlerin geri kazanılması</w:t>
                  </w:r>
                </w:p>
                <w:p w:rsidR="006F7FC7" w:rsidRPr="00E13937" w:rsidRDefault="006F7FC7" w:rsidP="00CC6736">
                  <w:pPr>
                    <w:numPr>
                      <w:ilvl w:val="0"/>
                      <w:numId w:val="14"/>
                    </w:numPr>
                    <w:autoSpaceDE w:val="0"/>
                    <w:autoSpaceDN w:val="0"/>
                    <w:adjustRightInd w:val="0"/>
                    <w:spacing w:after="0" w:line="240" w:lineRule="auto"/>
                    <w:rPr>
                      <w:rFonts w:cstheme="minorHAnsi"/>
                      <w:b/>
                      <w:i/>
                      <w:szCs w:val="24"/>
                    </w:rPr>
                  </w:pPr>
                  <w:r w:rsidRPr="00E13937">
                    <w:rPr>
                      <w:rFonts w:cstheme="minorHAnsi"/>
                      <w:b/>
                      <w:i/>
                      <w:szCs w:val="24"/>
                    </w:rPr>
                    <w:t>Atık gazlardaki solventlerin bertaraf edilmesi</w:t>
                  </w:r>
                </w:p>
                <w:p w:rsidR="006F7FC7" w:rsidRPr="00E13937" w:rsidRDefault="006F7FC7" w:rsidP="00CC6736">
                  <w:pPr>
                    <w:numPr>
                      <w:ilvl w:val="0"/>
                      <w:numId w:val="14"/>
                    </w:numPr>
                    <w:autoSpaceDE w:val="0"/>
                    <w:autoSpaceDN w:val="0"/>
                    <w:adjustRightInd w:val="0"/>
                    <w:spacing w:after="0" w:line="240" w:lineRule="auto"/>
                    <w:rPr>
                      <w:rFonts w:cstheme="minorHAnsi"/>
                      <w:b/>
                      <w:i/>
                      <w:szCs w:val="24"/>
                    </w:rPr>
                  </w:pPr>
                  <w:r>
                    <w:rPr>
                      <w:rFonts w:cstheme="minorHAnsi"/>
                      <w:b/>
                      <w:i/>
                      <w:szCs w:val="24"/>
                    </w:rPr>
                    <w:t xml:space="preserve">UOB’ </w:t>
                  </w:r>
                  <w:r w:rsidRPr="00E13937">
                    <w:rPr>
                      <w:rFonts w:cstheme="minorHAnsi"/>
                      <w:b/>
                      <w:i/>
                      <w:szCs w:val="24"/>
                    </w:rPr>
                    <w:t>lerin bertaraf edildi</w:t>
                  </w:r>
                  <w:r w:rsidRPr="00E13937">
                    <w:rPr>
                      <w:rFonts w:eastAsia="TimesNewRoman+1" w:cstheme="minorHAnsi"/>
                      <w:b/>
                      <w:i/>
                      <w:szCs w:val="24"/>
                    </w:rPr>
                    <w:t>ğ</w:t>
                  </w:r>
                  <w:r w:rsidRPr="00E13937">
                    <w:rPr>
                      <w:rFonts w:cstheme="minorHAnsi"/>
                      <w:b/>
                      <w:i/>
                      <w:szCs w:val="24"/>
                    </w:rPr>
                    <w:t>i yerlerde açı</w:t>
                  </w:r>
                  <w:r w:rsidRPr="00E13937">
                    <w:rPr>
                      <w:rFonts w:eastAsia="TimesNewRoman+1" w:cstheme="minorHAnsi"/>
                      <w:b/>
                      <w:i/>
                      <w:szCs w:val="24"/>
                    </w:rPr>
                    <w:t>ğ</w:t>
                  </w:r>
                  <w:r w:rsidRPr="00E13937">
                    <w:rPr>
                      <w:rFonts w:cstheme="minorHAnsi"/>
                      <w:b/>
                      <w:i/>
                      <w:szCs w:val="24"/>
                    </w:rPr>
                    <w:t>a çıkan ısının geri kazanılmas</w:t>
                  </w:r>
                </w:p>
                <w:p w:rsidR="006F7FC7" w:rsidRPr="00E13937" w:rsidRDefault="006F7FC7" w:rsidP="00CC6736">
                  <w:pPr>
                    <w:numPr>
                      <w:ilvl w:val="0"/>
                      <w:numId w:val="14"/>
                    </w:numPr>
                    <w:autoSpaceDE w:val="0"/>
                    <w:autoSpaceDN w:val="0"/>
                    <w:adjustRightInd w:val="0"/>
                    <w:spacing w:after="0" w:line="240" w:lineRule="auto"/>
                    <w:rPr>
                      <w:rFonts w:cstheme="minorHAnsi"/>
                      <w:b/>
                      <w:i/>
                      <w:szCs w:val="24"/>
                    </w:rPr>
                  </w:pPr>
                  <w:r>
                    <w:rPr>
                      <w:rFonts w:cstheme="minorHAnsi"/>
                      <w:b/>
                      <w:i/>
                      <w:szCs w:val="24"/>
                    </w:rPr>
                    <w:t>UOB ‘</w:t>
                  </w:r>
                  <w:r w:rsidRPr="00E13937">
                    <w:rPr>
                      <w:rFonts w:cstheme="minorHAnsi"/>
                      <w:b/>
                      <w:i/>
                      <w:szCs w:val="24"/>
                    </w:rPr>
                    <w:t>lerin çıkartılmasında ve bertaraf edilmesinde kullanılan enerjinin minimum seviyeye indirilmesi</w:t>
                  </w:r>
                </w:p>
              </w:txbxContent>
            </v:textbox>
            <w10:wrap type="square"/>
          </v:shape>
        </w:pict>
      </w:r>
    </w:p>
    <w:p w:rsidR="008C21FA" w:rsidRDefault="008C21FA" w:rsidP="004A13E8">
      <w:pPr>
        <w:widowControl w:val="0"/>
        <w:tabs>
          <w:tab w:val="left" w:pos="1304"/>
        </w:tabs>
        <w:spacing w:after="0" w:line="240" w:lineRule="auto"/>
        <w:jc w:val="both"/>
        <w:outlineLvl w:val="2"/>
        <w:rPr>
          <w:rFonts w:eastAsia="Times New Roman" w:cs="Times New Roman"/>
          <w:b/>
          <w:szCs w:val="24"/>
          <w:lang w:val="en-US"/>
        </w:rPr>
      </w:pPr>
    </w:p>
    <w:p w:rsidR="008C21FA" w:rsidRDefault="008C21FA" w:rsidP="004A13E8">
      <w:pPr>
        <w:widowControl w:val="0"/>
        <w:tabs>
          <w:tab w:val="left" w:pos="1304"/>
        </w:tabs>
        <w:spacing w:after="0" w:line="240" w:lineRule="auto"/>
        <w:jc w:val="both"/>
        <w:outlineLvl w:val="2"/>
        <w:rPr>
          <w:rFonts w:eastAsia="Times New Roman" w:cs="Times New Roman"/>
          <w:b/>
          <w:szCs w:val="24"/>
          <w:lang w:val="en-US"/>
        </w:rPr>
      </w:pPr>
    </w:p>
    <w:p w:rsidR="0002526B" w:rsidRDefault="0002526B" w:rsidP="0002526B">
      <w:pPr>
        <w:widowControl w:val="0"/>
        <w:tabs>
          <w:tab w:val="left" w:pos="1304"/>
        </w:tabs>
        <w:spacing w:after="0" w:line="240" w:lineRule="auto"/>
        <w:jc w:val="both"/>
        <w:outlineLvl w:val="2"/>
        <w:rPr>
          <w:rFonts w:eastAsia="Times New Roman" w:cs="Times New Roman"/>
          <w:b/>
          <w:szCs w:val="24"/>
          <w:lang w:val="en-US"/>
        </w:rPr>
      </w:pPr>
    </w:p>
    <w:p w:rsidR="0059446E" w:rsidRPr="0059446E" w:rsidRDefault="0059446E" w:rsidP="0059446E">
      <w:pPr>
        <w:spacing w:after="0" w:line="240" w:lineRule="auto"/>
        <w:jc w:val="both"/>
        <w:rPr>
          <w:rFonts w:eastAsia="Times New Roman" w:cs="Times New Roman"/>
          <w:color w:val="000000"/>
          <w:szCs w:val="24"/>
          <w:lang w:eastAsia="tr-TR"/>
        </w:rPr>
      </w:pPr>
      <w:r w:rsidRPr="0059446E">
        <w:rPr>
          <w:rFonts w:eastAsia="Times New Roman" w:cs="Times New Roman"/>
          <w:color w:val="000000"/>
          <w:szCs w:val="24"/>
          <w:lang w:eastAsia="tr-TR"/>
        </w:rPr>
        <w:t>Yukar</w:t>
      </w:r>
      <w:r>
        <w:rPr>
          <w:rFonts w:eastAsia="Times New Roman" w:cs="Times New Roman"/>
          <w:color w:val="000000"/>
          <w:szCs w:val="24"/>
          <w:lang w:eastAsia="tr-TR"/>
        </w:rPr>
        <w:t>ı</w:t>
      </w:r>
      <w:r w:rsidRPr="0059446E">
        <w:rPr>
          <w:rFonts w:eastAsia="Times New Roman" w:cs="Times New Roman"/>
          <w:color w:val="000000"/>
          <w:szCs w:val="24"/>
          <w:lang w:eastAsia="tr-TR"/>
        </w:rPr>
        <w:t>da s</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ralananlar tesisin, </w:t>
      </w:r>
      <w:proofErr w:type="gramStart"/>
      <w:r>
        <w:rPr>
          <w:rFonts w:eastAsia="Times New Roman" w:cs="Times New Roman"/>
          <w:color w:val="000000"/>
          <w:szCs w:val="24"/>
          <w:lang w:eastAsia="tr-TR"/>
        </w:rPr>
        <w:t>spesifik</w:t>
      </w:r>
      <w:proofErr w:type="gramEnd"/>
      <w:r>
        <w:rPr>
          <w:rFonts w:eastAsia="Times New Roman" w:cs="Times New Roman"/>
          <w:color w:val="000000"/>
          <w:szCs w:val="24"/>
          <w:lang w:eastAsia="tr-TR"/>
        </w:rPr>
        <w:t xml:space="preserve"> endüstriler </w:t>
      </w:r>
      <w:r w:rsidRPr="0059446E">
        <w:rPr>
          <w:rFonts w:eastAsia="Times New Roman" w:cs="Times New Roman"/>
          <w:color w:val="000000"/>
          <w:szCs w:val="24"/>
          <w:lang w:eastAsia="tr-TR"/>
        </w:rPr>
        <w:t xml:space="preserve">için verilen </w:t>
      </w:r>
      <w:r w:rsidR="00520422">
        <w:rPr>
          <w:rFonts w:eastAsia="Times New Roman" w:cs="Times New Roman"/>
          <w:color w:val="000000"/>
          <w:szCs w:val="24"/>
          <w:lang w:eastAsia="tr-TR"/>
        </w:rPr>
        <w:t xml:space="preserve">MET </w:t>
      </w:r>
      <w:r w:rsidRPr="0059446E">
        <w:rPr>
          <w:rFonts w:ascii="Calibri" w:eastAsia="Times New Roman" w:hAnsi="Calibri" w:cs="Calibri"/>
          <w:color w:val="000000"/>
          <w:szCs w:val="24"/>
          <w:lang w:eastAsia="tr-TR"/>
        </w:rPr>
        <w:t></w:t>
      </w:r>
      <w:r>
        <w:rPr>
          <w:rFonts w:ascii="Calibri" w:eastAsia="Times New Roman" w:hAnsi="Calibri" w:cs="Calibri"/>
          <w:color w:val="000000"/>
          <w:szCs w:val="24"/>
          <w:lang w:eastAsia="tr-TR"/>
        </w:rPr>
        <w:t>ı</w:t>
      </w:r>
      <w:r w:rsidRPr="0059446E">
        <w:rPr>
          <w:rFonts w:eastAsia="Times New Roman" w:cs="Times New Roman"/>
          <w:color w:val="000000"/>
          <w:szCs w:val="24"/>
          <w:lang w:eastAsia="tr-TR"/>
        </w:rPr>
        <w:t>n se</w:t>
      </w:r>
      <w:r w:rsidRPr="0059446E">
        <w:rPr>
          <w:rFonts w:ascii="Calibri" w:eastAsia="Times New Roman" w:hAnsi="Calibri" w:cs="Times New Roman"/>
          <w:color w:val="000000"/>
          <w:szCs w:val="24"/>
          <w:lang w:eastAsia="tr-TR"/>
        </w:rPr>
        <w:t>ç</w:t>
      </w:r>
      <w:r w:rsidRPr="0059446E">
        <w:rPr>
          <w:rFonts w:eastAsia="Times New Roman" w:cs="Times New Roman"/>
          <w:color w:val="000000"/>
          <w:szCs w:val="24"/>
          <w:lang w:eastAsia="tr-TR"/>
        </w:rPr>
        <w:t>imi ile ilgili t</w:t>
      </w:r>
      <w:r w:rsidRPr="0059446E">
        <w:rPr>
          <w:rFonts w:ascii="Calibri" w:eastAsia="Times New Roman" w:hAnsi="Calibri" w:cs="Times New Roman"/>
          <w:color w:val="000000"/>
          <w:szCs w:val="24"/>
          <w:lang w:eastAsia="tr-TR"/>
        </w:rPr>
        <w:t>ü</w:t>
      </w:r>
      <w:r w:rsidRPr="0059446E">
        <w:rPr>
          <w:rFonts w:eastAsia="Times New Roman" w:cs="Times New Roman"/>
          <w:color w:val="000000"/>
          <w:szCs w:val="24"/>
          <w:lang w:eastAsia="tr-TR"/>
        </w:rPr>
        <w:t>ketim ve emisyon seviyelerine ulaş</w:t>
      </w:r>
      <w:r>
        <w:rPr>
          <w:rFonts w:eastAsia="Times New Roman" w:cs="Times New Roman"/>
          <w:color w:val="000000"/>
          <w:szCs w:val="24"/>
          <w:lang w:eastAsia="tr-TR"/>
        </w:rPr>
        <w:t xml:space="preserve">ılacak şekilde </w:t>
      </w:r>
      <w:r w:rsidRPr="0059446E">
        <w:rPr>
          <w:rFonts w:eastAsia="Times New Roman" w:cs="Times New Roman"/>
          <w:color w:val="000000"/>
          <w:szCs w:val="24"/>
          <w:lang w:eastAsia="tr-TR"/>
        </w:rPr>
        <w:t>tasarlanmas</w:t>
      </w:r>
      <w:r>
        <w:rPr>
          <w:rFonts w:eastAsia="Times New Roman" w:cs="Times New Roman"/>
          <w:color w:val="000000"/>
          <w:szCs w:val="24"/>
          <w:lang w:eastAsia="tr-TR"/>
        </w:rPr>
        <w:t>ı</w:t>
      </w:r>
      <w:r w:rsidRPr="0059446E">
        <w:rPr>
          <w:rFonts w:eastAsia="Times New Roman" w:cs="Times New Roman"/>
          <w:color w:val="000000"/>
          <w:szCs w:val="24"/>
          <w:lang w:eastAsia="tr-TR"/>
        </w:rPr>
        <w:t>, operasyonu ve bak</w:t>
      </w:r>
      <w:r>
        <w:rPr>
          <w:rFonts w:eastAsia="Times New Roman" w:cs="Times New Roman"/>
          <w:color w:val="000000"/>
          <w:szCs w:val="24"/>
          <w:lang w:eastAsia="tr-TR"/>
        </w:rPr>
        <w:t>ı</w:t>
      </w:r>
      <w:r w:rsidRPr="0059446E">
        <w:rPr>
          <w:rFonts w:eastAsia="Times New Roman" w:cs="Times New Roman"/>
          <w:color w:val="000000"/>
          <w:szCs w:val="24"/>
          <w:lang w:eastAsia="tr-TR"/>
        </w:rPr>
        <w:t>m</w:t>
      </w:r>
      <w:r>
        <w:rPr>
          <w:rFonts w:eastAsia="Times New Roman" w:cs="Times New Roman"/>
          <w:color w:val="000000"/>
          <w:szCs w:val="24"/>
          <w:lang w:eastAsia="tr-TR"/>
        </w:rPr>
        <w:t>ı</w:t>
      </w:r>
      <w:r w:rsidRPr="0059446E">
        <w:rPr>
          <w:rFonts w:eastAsia="Times New Roman" w:cs="Times New Roman"/>
          <w:color w:val="000000"/>
          <w:szCs w:val="24"/>
          <w:lang w:eastAsia="tr-TR"/>
        </w:rPr>
        <w:t>n</w:t>
      </w:r>
      <w:r>
        <w:rPr>
          <w:rFonts w:eastAsia="Times New Roman" w:cs="Times New Roman"/>
          <w:color w:val="000000"/>
          <w:szCs w:val="24"/>
          <w:lang w:eastAsia="tr-TR"/>
        </w:rPr>
        <w:t>ı</w:t>
      </w:r>
      <w:r w:rsidRPr="0059446E">
        <w:rPr>
          <w:rFonts w:eastAsia="Times New Roman" w:cs="Times New Roman"/>
          <w:color w:val="000000"/>
          <w:szCs w:val="24"/>
          <w:lang w:eastAsia="tr-TR"/>
        </w:rPr>
        <w:t>n yap</w:t>
      </w:r>
      <w:r>
        <w:rPr>
          <w:rFonts w:eastAsia="Times New Roman" w:cs="Times New Roman"/>
          <w:color w:val="000000"/>
          <w:szCs w:val="24"/>
          <w:lang w:eastAsia="tr-TR"/>
        </w:rPr>
        <w:t>ı</w:t>
      </w:r>
      <w:r w:rsidRPr="0059446E">
        <w:rPr>
          <w:rFonts w:eastAsia="Times New Roman" w:cs="Times New Roman"/>
          <w:color w:val="000000"/>
          <w:szCs w:val="24"/>
          <w:lang w:eastAsia="tr-TR"/>
        </w:rPr>
        <w:t>lmas</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ile</w:t>
      </w:r>
      <w:r>
        <w:rPr>
          <w:rFonts w:eastAsia="Times New Roman" w:cs="Times New Roman"/>
          <w:color w:val="000000"/>
          <w:szCs w:val="24"/>
          <w:lang w:eastAsia="tr-TR"/>
        </w:rPr>
        <w:t xml:space="preserve"> </w:t>
      </w:r>
      <w:r w:rsidRPr="0059446E">
        <w:rPr>
          <w:rFonts w:eastAsia="Times New Roman" w:cs="Times New Roman"/>
          <w:color w:val="000000"/>
          <w:szCs w:val="24"/>
          <w:lang w:eastAsia="tr-TR"/>
        </w:rPr>
        <w:t xml:space="preserve">gerçekleştirilebilir. Solvent </w:t>
      </w:r>
      <w:proofErr w:type="gramStart"/>
      <w:r w:rsidRPr="0059446E">
        <w:rPr>
          <w:rFonts w:eastAsia="Times New Roman" w:cs="Times New Roman"/>
          <w:color w:val="000000"/>
          <w:szCs w:val="24"/>
          <w:lang w:eastAsia="tr-TR"/>
        </w:rPr>
        <w:t>emisyonlar</w:t>
      </w:r>
      <w:r>
        <w:rPr>
          <w:rFonts w:eastAsia="Times New Roman" w:cs="Times New Roman"/>
          <w:color w:val="000000"/>
          <w:szCs w:val="24"/>
          <w:lang w:eastAsia="tr-TR"/>
        </w:rPr>
        <w:t>ı</w:t>
      </w:r>
      <w:r w:rsidRPr="0059446E">
        <w:rPr>
          <w:rFonts w:eastAsia="Times New Roman" w:cs="Times New Roman"/>
          <w:color w:val="000000"/>
          <w:szCs w:val="24"/>
          <w:lang w:eastAsia="tr-TR"/>
        </w:rPr>
        <w:t>n</w:t>
      </w:r>
      <w:r>
        <w:rPr>
          <w:rFonts w:eastAsia="Times New Roman" w:cs="Times New Roman"/>
          <w:color w:val="000000"/>
          <w:szCs w:val="24"/>
          <w:lang w:eastAsia="tr-TR"/>
        </w:rPr>
        <w:t>ı</w:t>
      </w:r>
      <w:r w:rsidRPr="0059446E">
        <w:rPr>
          <w:rFonts w:eastAsia="Times New Roman" w:cs="Times New Roman"/>
          <w:color w:val="000000"/>
          <w:szCs w:val="24"/>
          <w:lang w:eastAsia="tr-TR"/>
        </w:rPr>
        <w:t>n</w:t>
      </w:r>
      <w:proofErr w:type="gramEnd"/>
      <w:r w:rsidRPr="0059446E">
        <w:rPr>
          <w:rFonts w:eastAsia="Times New Roman" w:cs="Times New Roman"/>
          <w:color w:val="000000"/>
          <w:szCs w:val="24"/>
          <w:lang w:eastAsia="tr-TR"/>
        </w:rPr>
        <w:t>, ikame gibi f</w:t>
      </w:r>
      <w:r>
        <w:rPr>
          <w:rFonts w:eastAsia="Times New Roman" w:cs="Times New Roman"/>
          <w:color w:val="000000"/>
          <w:szCs w:val="24"/>
          <w:lang w:eastAsia="tr-TR"/>
        </w:rPr>
        <w:t xml:space="preserve">arklı önlemlerin uygulanmasıyla </w:t>
      </w:r>
      <w:r w:rsidRPr="0059446E">
        <w:rPr>
          <w:rFonts w:eastAsia="Times New Roman" w:cs="Times New Roman"/>
          <w:color w:val="000000"/>
          <w:szCs w:val="24"/>
          <w:lang w:eastAsia="tr-TR"/>
        </w:rPr>
        <w:t>azalt</w:t>
      </w:r>
      <w:r>
        <w:rPr>
          <w:rFonts w:eastAsia="Times New Roman" w:cs="Times New Roman"/>
          <w:color w:val="000000"/>
          <w:szCs w:val="24"/>
          <w:lang w:eastAsia="tr-TR"/>
        </w:rPr>
        <w:t>ı</w:t>
      </w:r>
      <w:r w:rsidRPr="0059446E">
        <w:rPr>
          <w:rFonts w:eastAsia="Times New Roman" w:cs="Times New Roman"/>
          <w:color w:val="000000"/>
          <w:szCs w:val="24"/>
          <w:lang w:eastAsia="tr-TR"/>
        </w:rPr>
        <w:t>labildiği durumlarda, at</w:t>
      </w:r>
      <w:r>
        <w:rPr>
          <w:rFonts w:eastAsia="Times New Roman" w:cs="Times New Roman"/>
          <w:color w:val="000000"/>
          <w:szCs w:val="24"/>
          <w:lang w:eastAsia="tr-TR"/>
        </w:rPr>
        <w:t>ı</w:t>
      </w:r>
      <w:r w:rsidRPr="0059446E">
        <w:rPr>
          <w:rFonts w:eastAsia="Times New Roman" w:cs="Times New Roman"/>
          <w:color w:val="000000"/>
          <w:szCs w:val="24"/>
          <w:lang w:eastAsia="tr-TR"/>
        </w:rPr>
        <w:t>k gaz ar</w:t>
      </w:r>
      <w:r>
        <w:rPr>
          <w:rFonts w:eastAsia="Times New Roman" w:cs="Times New Roman"/>
          <w:color w:val="000000"/>
          <w:szCs w:val="24"/>
          <w:lang w:eastAsia="tr-TR"/>
        </w:rPr>
        <w:t>ı</w:t>
      </w:r>
      <w:r w:rsidRPr="0059446E">
        <w:rPr>
          <w:rFonts w:eastAsia="Times New Roman" w:cs="Times New Roman"/>
          <w:color w:val="000000"/>
          <w:szCs w:val="24"/>
          <w:lang w:eastAsia="tr-TR"/>
        </w:rPr>
        <w:t>t</w:t>
      </w:r>
      <w:r>
        <w:rPr>
          <w:rFonts w:eastAsia="Times New Roman" w:cs="Times New Roman"/>
          <w:color w:val="000000"/>
          <w:szCs w:val="24"/>
          <w:lang w:eastAsia="tr-TR"/>
        </w:rPr>
        <w:t>ı</w:t>
      </w:r>
      <w:r w:rsidRPr="0059446E">
        <w:rPr>
          <w:rFonts w:eastAsia="Times New Roman" w:cs="Times New Roman"/>
          <w:color w:val="000000"/>
          <w:szCs w:val="24"/>
          <w:lang w:eastAsia="tr-TR"/>
        </w:rPr>
        <w:t>m</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gerekli olmayabilir</w:t>
      </w:r>
      <w:r>
        <w:rPr>
          <w:rFonts w:eastAsia="Times New Roman" w:cs="Times New Roman"/>
          <w:color w:val="000000"/>
          <w:szCs w:val="24"/>
          <w:lang w:eastAsia="tr-TR"/>
        </w:rPr>
        <w:t xml:space="preserve">. Düşük derecede solvent içeren </w:t>
      </w:r>
      <w:r w:rsidRPr="0059446E">
        <w:rPr>
          <w:rFonts w:eastAsia="Times New Roman" w:cs="Times New Roman"/>
          <w:color w:val="000000"/>
          <w:szCs w:val="24"/>
          <w:lang w:eastAsia="tr-TR"/>
        </w:rPr>
        <w:t>malzemelerin kullan</w:t>
      </w:r>
      <w:r>
        <w:rPr>
          <w:rFonts w:eastAsia="Times New Roman" w:cs="Times New Roman"/>
          <w:color w:val="000000"/>
          <w:szCs w:val="24"/>
          <w:lang w:eastAsia="tr-TR"/>
        </w:rPr>
        <w:t>ı</w:t>
      </w:r>
      <w:r w:rsidRPr="0059446E">
        <w:rPr>
          <w:rFonts w:eastAsia="Times New Roman" w:cs="Times New Roman"/>
          <w:color w:val="000000"/>
          <w:szCs w:val="24"/>
          <w:lang w:eastAsia="tr-TR"/>
        </w:rPr>
        <w:t>lmas</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ile yap</w:t>
      </w:r>
      <w:r>
        <w:rPr>
          <w:rFonts w:eastAsia="Times New Roman" w:cs="Times New Roman"/>
          <w:color w:val="000000"/>
          <w:szCs w:val="24"/>
          <w:lang w:eastAsia="tr-TR"/>
        </w:rPr>
        <w:t>ı</w:t>
      </w:r>
      <w:r w:rsidRPr="0059446E">
        <w:rPr>
          <w:rFonts w:eastAsia="Times New Roman" w:cs="Times New Roman"/>
          <w:color w:val="000000"/>
          <w:szCs w:val="24"/>
          <w:lang w:eastAsia="tr-TR"/>
        </w:rPr>
        <w:t>lan bu tür değişiklikler, termal oksitleyiciler gi</w:t>
      </w:r>
      <w:r>
        <w:rPr>
          <w:rFonts w:eastAsia="Times New Roman" w:cs="Times New Roman"/>
          <w:color w:val="000000"/>
          <w:szCs w:val="24"/>
          <w:lang w:eastAsia="tr-TR"/>
        </w:rPr>
        <w:t xml:space="preserve">bi boru sonu </w:t>
      </w:r>
      <w:r w:rsidRPr="0059446E">
        <w:rPr>
          <w:rFonts w:eastAsia="Times New Roman" w:cs="Times New Roman"/>
          <w:color w:val="000000"/>
          <w:szCs w:val="24"/>
          <w:lang w:eastAsia="tr-TR"/>
        </w:rPr>
        <w:t>tekniklerinin kullan</w:t>
      </w:r>
      <w:r>
        <w:rPr>
          <w:rFonts w:eastAsia="Times New Roman" w:cs="Times New Roman"/>
          <w:color w:val="000000"/>
          <w:szCs w:val="24"/>
          <w:lang w:eastAsia="tr-TR"/>
        </w:rPr>
        <w:t>ı</w:t>
      </w:r>
      <w:r w:rsidRPr="0059446E">
        <w:rPr>
          <w:rFonts w:eastAsia="Times New Roman" w:cs="Times New Roman"/>
          <w:color w:val="000000"/>
          <w:szCs w:val="24"/>
          <w:lang w:eastAsia="tr-TR"/>
        </w:rPr>
        <w:t>lmas</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için çok fazla enerji gereksinimi</w:t>
      </w:r>
      <w:r>
        <w:rPr>
          <w:rFonts w:eastAsia="Times New Roman" w:cs="Times New Roman"/>
          <w:color w:val="000000"/>
          <w:szCs w:val="24"/>
          <w:lang w:eastAsia="tr-TR"/>
        </w:rPr>
        <w:t xml:space="preserve">ne yol açabilir. Negatif çapraz </w:t>
      </w:r>
      <w:r w:rsidRPr="0059446E">
        <w:rPr>
          <w:rFonts w:eastAsia="Times New Roman" w:cs="Times New Roman"/>
          <w:color w:val="000000"/>
          <w:szCs w:val="24"/>
          <w:lang w:eastAsia="tr-TR"/>
        </w:rPr>
        <w:t xml:space="preserve">medya etkilerinin, </w:t>
      </w:r>
      <w:r w:rsidR="005D6536">
        <w:rPr>
          <w:rFonts w:eastAsia="Times New Roman" w:cs="Times New Roman"/>
          <w:color w:val="000000"/>
          <w:szCs w:val="24"/>
          <w:lang w:eastAsia="tr-TR"/>
        </w:rPr>
        <w:t>UOB</w:t>
      </w:r>
      <w:r w:rsidRPr="0059446E">
        <w:rPr>
          <w:rFonts w:ascii="Calibri" w:eastAsia="Times New Roman" w:hAnsi="Calibri" w:cs="Calibri"/>
          <w:color w:val="000000"/>
          <w:szCs w:val="24"/>
          <w:lang w:eastAsia="tr-TR"/>
        </w:rPr>
        <w:t></w:t>
      </w:r>
      <w:r w:rsidRPr="0059446E">
        <w:rPr>
          <w:rFonts w:eastAsia="Times New Roman" w:cs="Times New Roman"/>
          <w:color w:val="000000"/>
          <w:szCs w:val="24"/>
          <w:lang w:eastAsia="tr-TR"/>
        </w:rPr>
        <w:t>lerin bertaraf edilmesinden daha a</w:t>
      </w:r>
      <w:r w:rsidRPr="0059446E">
        <w:rPr>
          <w:rFonts w:ascii="Calibri" w:eastAsia="Times New Roman" w:hAnsi="Calibri" w:cs="Times New Roman"/>
          <w:color w:val="000000"/>
          <w:szCs w:val="24"/>
          <w:lang w:eastAsia="tr-TR"/>
        </w:rPr>
        <w:t>ğ</w:t>
      </w:r>
      <w:r>
        <w:rPr>
          <w:rFonts w:ascii="Calibri" w:eastAsia="Times New Roman" w:hAnsi="Calibri" w:cs="Times New Roman"/>
          <w:color w:val="000000"/>
          <w:szCs w:val="24"/>
          <w:lang w:eastAsia="tr-TR"/>
        </w:rPr>
        <w:t>ı</w:t>
      </w:r>
      <w:r w:rsidRPr="0059446E">
        <w:rPr>
          <w:rFonts w:eastAsia="Times New Roman" w:cs="Times New Roman"/>
          <w:color w:val="000000"/>
          <w:szCs w:val="24"/>
          <w:lang w:eastAsia="tr-TR"/>
        </w:rPr>
        <w:t>r bast</w:t>
      </w:r>
      <w:r>
        <w:rPr>
          <w:rFonts w:ascii="Calibri" w:eastAsia="Times New Roman" w:hAnsi="Calibri" w:cs="Times New Roman"/>
          <w:color w:val="000000"/>
          <w:szCs w:val="24"/>
          <w:lang w:eastAsia="tr-TR"/>
        </w:rPr>
        <w:t>ı</w:t>
      </w:r>
      <w:r w:rsidRPr="0059446E">
        <w:rPr>
          <w:rFonts w:ascii="Calibri" w:eastAsia="Times New Roman" w:hAnsi="Calibri" w:cs="Times New Roman"/>
          <w:color w:val="000000"/>
          <w:szCs w:val="24"/>
          <w:lang w:eastAsia="tr-TR"/>
        </w:rPr>
        <w:t>ğ</w:t>
      </w:r>
      <w:r>
        <w:rPr>
          <w:rFonts w:ascii="Calibri" w:eastAsia="Times New Roman" w:hAnsi="Calibri" w:cs="Times New Roman"/>
          <w:color w:val="000000"/>
          <w:szCs w:val="24"/>
          <w:lang w:eastAsia="tr-TR"/>
        </w:rPr>
        <w:t>ı</w:t>
      </w:r>
      <w:r>
        <w:rPr>
          <w:rFonts w:eastAsia="Times New Roman" w:cs="Times New Roman"/>
          <w:color w:val="000000"/>
          <w:szCs w:val="24"/>
          <w:lang w:eastAsia="tr-TR"/>
        </w:rPr>
        <w:t xml:space="preserve"> durumlarda bu teknikler </w:t>
      </w:r>
      <w:r w:rsidRPr="0059446E">
        <w:rPr>
          <w:rFonts w:eastAsia="Times New Roman" w:cs="Times New Roman"/>
          <w:color w:val="000000"/>
          <w:szCs w:val="24"/>
          <w:lang w:eastAsia="tr-TR"/>
        </w:rPr>
        <w:t>devreden ç</w:t>
      </w:r>
      <w:r>
        <w:rPr>
          <w:rFonts w:eastAsia="Times New Roman" w:cs="Times New Roman"/>
          <w:color w:val="000000"/>
          <w:szCs w:val="24"/>
          <w:lang w:eastAsia="tr-TR"/>
        </w:rPr>
        <w:t>ı</w:t>
      </w:r>
      <w:r w:rsidRPr="0059446E">
        <w:rPr>
          <w:rFonts w:eastAsia="Times New Roman" w:cs="Times New Roman"/>
          <w:color w:val="000000"/>
          <w:szCs w:val="24"/>
          <w:lang w:eastAsia="tr-TR"/>
        </w:rPr>
        <w:t>kar</w:t>
      </w:r>
      <w:r>
        <w:rPr>
          <w:rFonts w:eastAsia="Times New Roman" w:cs="Times New Roman"/>
          <w:color w:val="000000"/>
          <w:szCs w:val="24"/>
          <w:lang w:eastAsia="tr-TR"/>
        </w:rPr>
        <w:t>ı</w:t>
      </w:r>
      <w:r w:rsidRPr="0059446E">
        <w:rPr>
          <w:rFonts w:eastAsia="Times New Roman" w:cs="Times New Roman"/>
          <w:color w:val="000000"/>
          <w:szCs w:val="24"/>
          <w:lang w:eastAsia="tr-TR"/>
        </w:rPr>
        <w:t>labilir.</w:t>
      </w:r>
    </w:p>
    <w:p w:rsidR="0059446E" w:rsidRDefault="0059446E" w:rsidP="0059446E">
      <w:pPr>
        <w:spacing w:after="0" w:line="240" w:lineRule="auto"/>
        <w:jc w:val="both"/>
        <w:rPr>
          <w:rFonts w:eastAsia="Times New Roman" w:cs="Times New Roman"/>
          <w:color w:val="000000"/>
          <w:szCs w:val="24"/>
          <w:lang w:eastAsia="tr-TR"/>
        </w:rPr>
      </w:pPr>
      <w:r w:rsidRPr="0059446E">
        <w:rPr>
          <w:rFonts w:eastAsia="Times New Roman" w:cs="Times New Roman"/>
          <w:color w:val="000000"/>
          <w:szCs w:val="24"/>
          <w:lang w:eastAsia="tr-TR"/>
        </w:rPr>
        <w:t>At</w:t>
      </w:r>
      <w:r>
        <w:rPr>
          <w:rFonts w:eastAsia="Times New Roman" w:cs="Times New Roman"/>
          <w:color w:val="000000"/>
          <w:szCs w:val="24"/>
          <w:lang w:eastAsia="tr-TR"/>
        </w:rPr>
        <w:t>ı</w:t>
      </w:r>
      <w:r w:rsidRPr="0059446E">
        <w:rPr>
          <w:rFonts w:eastAsia="Times New Roman" w:cs="Times New Roman"/>
          <w:color w:val="000000"/>
          <w:szCs w:val="24"/>
          <w:lang w:eastAsia="tr-TR"/>
        </w:rPr>
        <w:t>k gazlardan solvent geri kazan</w:t>
      </w:r>
      <w:r>
        <w:rPr>
          <w:rFonts w:eastAsia="Times New Roman" w:cs="Times New Roman"/>
          <w:color w:val="000000"/>
          <w:szCs w:val="24"/>
          <w:lang w:eastAsia="tr-TR"/>
        </w:rPr>
        <w:t>ı</w:t>
      </w:r>
      <w:r w:rsidRPr="0059446E">
        <w:rPr>
          <w:rFonts w:eastAsia="Times New Roman" w:cs="Times New Roman"/>
          <w:color w:val="000000"/>
          <w:szCs w:val="24"/>
          <w:lang w:eastAsia="tr-TR"/>
        </w:rPr>
        <w:t>m</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yap</w:t>
      </w:r>
      <w:r>
        <w:rPr>
          <w:rFonts w:eastAsia="Times New Roman" w:cs="Times New Roman"/>
          <w:color w:val="000000"/>
          <w:szCs w:val="24"/>
          <w:lang w:eastAsia="tr-TR"/>
        </w:rPr>
        <w:t>ı</w:t>
      </w:r>
      <w:r w:rsidRPr="0059446E">
        <w:rPr>
          <w:rFonts w:eastAsia="Times New Roman" w:cs="Times New Roman"/>
          <w:color w:val="000000"/>
          <w:szCs w:val="24"/>
          <w:lang w:eastAsia="tr-TR"/>
        </w:rPr>
        <w:t>lmas</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s</w:t>
      </w:r>
      <w:r>
        <w:rPr>
          <w:rFonts w:eastAsia="Times New Roman" w:cs="Times New Roman"/>
          <w:color w:val="000000"/>
          <w:szCs w:val="24"/>
          <w:lang w:eastAsia="tr-TR"/>
        </w:rPr>
        <w:t>ı</w:t>
      </w:r>
      <w:r w:rsidRPr="0059446E">
        <w:rPr>
          <w:rFonts w:eastAsia="Times New Roman" w:cs="Times New Roman"/>
          <w:color w:val="000000"/>
          <w:szCs w:val="24"/>
          <w:lang w:eastAsia="tr-TR"/>
        </w:rPr>
        <w:t>ras</w:t>
      </w:r>
      <w:r>
        <w:rPr>
          <w:rFonts w:eastAsia="Times New Roman" w:cs="Times New Roman"/>
          <w:color w:val="000000"/>
          <w:szCs w:val="24"/>
          <w:lang w:eastAsia="tr-TR"/>
        </w:rPr>
        <w:t>ı</w:t>
      </w:r>
      <w:r w:rsidRPr="0059446E">
        <w:rPr>
          <w:rFonts w:eastAsia="Times New Roman" w:cs="Times New Roman"/>
          <w:color w:val="000000"/>
          <w:szCs w:val="24"/>
          <w:lang w:eastAsia="tr-TR"/>
        </w:rPr>
        <w:t>nda, yak</w:t>
      </w:r>
      <w:r>
        <w:rPr>
          <w:rFonts w:eastAsia="Times New Roman" w:cs="Times New Roman"/>
          <w:color w:val="000000"/>
          <w:szCs w:val="24"/>
          <w:lang w:eastAsia="tr-TR"/>
        </w:rPr>
        <w:t xml:space="preserve">ma işleminden daha fazla enerji </w:t>
      </w:r>
      <w:r w:rsidRPr="0059446E">
        <w:rPr>
          <w:rFonts w:eastAsia="Times New Roman" w:cs="Times New Roman"/>
          <w:color w:val="000000"/>
          <w:szCs w:val="24"/>
          <w:lang w:eastAsia="tr-TR"/>
        </w:rPr>
        <w:t>harcanmaktad</w:t>
      </w:r>
      <w:r>
        <w:rPr>
          <w:rFonts w:eastAsia="Times New Roman" w:cs="Times New Roman"/>
          <w:color w:val="000000"/>
          <w:szCs w:val="24"/>
          <w:lang w:eastAsia="tr-TR"/>
        </w:rPr>
        <w:t>ı</w:t>
      </w:r>
      <w:r w:rsidRPr="0059446E">
        <w:rPr>
          <w:rFonts w:eastAsia="Times New Roman" w:cs="Times New Roman"/>
          <w:color w:val="000000"/>
          <w:szCs w:val="24"/>
          <w:lang w:eastAsia="tr-TR"/>
        </w:rPr>
        <w:t>r. Bu işlem genellikle, solventlerin yakalanmas</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k</w:t>
      </w:r>
      <w:r>
        <w:rPr>
          <w:rFonts w:eastAsia="Times New Roman" w:cs="Times New Roman"/>
          <w:color w:val="000000"/>
          <w:szCs w:val="24"/>
          <w:lang w:eastAsia="tr-TR"/>
        </w:rPr>
        <w:t xml:space="preserve">adar verimli bir işlem değildir </w:t>
      </w:r>
      <w:r w:rsidRPr="0059446E">
        <w:rPr>
          <w:rFonts w:eastAsia="Times New Roman" w:cs="Times New Roman"/>
          <w:color w:val="000000"/>
          <w:szCs w:val="24"/>
          <w:lang w:eastAsia="tr-TR"/>
        </w:rPr>
        <w:t>ve geri kazan</w:t>
      </w:r>
      <w:r>
        <w:rPr>
          <w:rFonts w:eastAsia="Times New Roman" w:cs="Times New Roman"/>
          <w:color w:val="000000"/>
          <w:szCs w:val="24"/>
          <w:lang w:eastAsia="tr-TR"/>
        </w:rPr>
        <w:t>ı</w:t>
      </w:r>
      <w:r w:rsidRPr="0059446E">
        <w:rPr>
          <w:rFonts w:eastAsia="Times New Roman" w:cs="Times New Roman"/>
          <w:color w:val="000000"/>
          <w:szCs w:val="24"/>
          <w:lang w:eastAsia="tr-TR"/>
        </w:rPr>
        <w:t>lan solventler, su ya da diğer solventler taraf</w:t>
      </w:r>
      <w:r>
        <w:rPr>
          <w:rFonts w:eastAsia="Times New Roman" w:cs="Times New Roman"/>
          <w:color w:val="000000"/>
          <w:szCs w:val="24"/>
          <w:lang w:eastAsia="tr-TR"/>
        </w:rPr>
        <w:t>ı</w:t>
      </w:r>
      <w:r w:rsidRPr="0059446E">
        <w:rPr>
          <w:rFonts w:eastAsia="Times New Roman" w:cs="Times New Roman"/>
          <w:color w:val="000000"/>
          <w:szCs w:val="24"/>
          <w:lang w:eastAsia="tr-TR"/>
        </w:rPr>
        <w:t>ndan k</w:t>
      </w:r>
      <w:r>
        <w:rPr>
          <w:rFonts w:eastAsia="Times New Roman" w:cs="Times New Roman"/>
          <w:color w:val="000000"/>
          <w:szCs w:val="24"/>
          <w:lang w:eastAsia="tr-TR"/>
        </w:rPr>
        <w:t xml:space="preserve">irletildiklerinden, genellikle </w:t>
      </w:r>
      <w:r w:rsidRPr="0059446E">
        <w:rPr>
          <w:rFonts w:eastAsia="Times New Roman" w:cs="Times New Roman"/>
          <w:color w:val="000000"/>
          <w:szCs w:val="24"/>
          <w:lang w:eastAsia="tr-TR"/>
        </w:rPr>
        <w:t>tekrar kullan</w:t>
      </w:r>
      <w:r>
        <w:rPr>
          <w:rFonts w:eastAsia="Times New Roman" w:cs="Times New Roman"/>
          <w:color w:val="000000"/>
          <w:szCs w:val="24"/>
          <w:lang w:eastAsia="tr-TR"/>
        </w:rPr>
        <w:t>ı</w:t>
      </w:r>
      <w:r w:rsidRPr="0059446E">
        <w:rPr>
          <w:rFonts w:eastAsia="Times New Roman" w:cs="Times New Roman"/>
          <w:color w:val="000000"/>
          <w:szCs w:val="24"/>
          <w:lang w:eastAsia="tr-TR"/>
        </w:rPr>
        <w:t>lamaz. Solvent kar</w:t>
      </w:r>
      <w:r>
        <w:rPr>
          <w:rFonts w:eastAsia="Times New Roman" w:cs="Times New Roman"/>
          <w:color w:val="000000"/>
          <w:szCs w:val="24"/>
          <w:lang w:eastAsia="tr-TR"/>
        </w:rPr>
        <w:t>ı</w:t>
      </w:r>
      <w:r w:rsidRPr="0059446E">
        <w:rPr>
          <w:rFonts w:eastAsia="Times New Roman" w:cs="Times New Roman"/>
          <w:color w:val="000000"/>
          <w:szCs w:val="24"/>
          <w:lang w:eastAsia="tr-TR"/>
        </w:rPr>
        <w:t>ş</w:t>
      </w:r>
      <w:r>
        <w:rPr>
          <w:rFonts w:eastAsia="Times New Roman" w:cs="Times New Roman"/>
          <w:color w:val="000000"/>
          <w:szCs w:val="24"/>
          <w:lang w:eastAsia="tr-TR"/>
        </w:rPr>
        <w:t>ı</w:t>
      </w:r>
      <w:r w:rsidRPr="0059446E">
        <w:rPr>
          <w:rFonts w:eastAsia="Times New Roman" w:cs="Times New Roman"/>
          <w:color w:val="000000"/>
          <w:szCs w:val="24"/>
          <w:lang w:eastAsia="tr-TR"/>
        </w:rPr>
        <w:t>mlar</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söz konusu ol</w:t>
      </w:r>
      <w:r>
        <w:rPr>
          <w:rFonts w:eastAsia="Times New Roman" w:cs="Times New Roman"/>
          <w:color w:val="000000"/>
          <w:szCs w:val="24"/>
          <w:lang w:eastAsia="tr-TR"/>
        </w:rPr>
        <w:t xml:space="preserve">duğunda, geri kazanılan solvent </w:t>
      </w:r>
      <w:r w:rsidRPr="0059446E">
        <w:rPr>
          <w:rFonts w:eastAsia="Times New Roman" w:cs="Times New Roman"/>
          <w:color w:val="000000"/>
          <w:szCs w:val="24"/>
          <w:lang w:eastAsia="tr-TR"/>
        </w:rPr>
        <w:t>kar</w:t>
      </w:r>
      <w:r>
        <w:rPr>
          <w:rFonts w:eastAsia="Times New Roman" w:cs="Times New Roman"/>
          <w:color w:val="000000"/>
          <w:szCs w:val="24"/>
          <w:lang w:eastAsia="tr-TR"/>
        </w:rPr>
        <w:t>ı</w:t>
      </w:r>
      <w:r w:rsidRPr="0059446E">
        <w:rPr>
          <w:rFonts w:eastAsia="Times New Roman" w:cs="Times New Roman"/>
          <w:color w:val="000000"/>
          <w:szCs w:val="24"/>
          <w:lang w:eastAsia="tr-TR"/>
        </w:rPr>
        <w:t>ş</w:t>
      </w:r>
      <w:r>
        <w:rPr>
          <w:rFonts w:eastAsia="Times New Roman" w:cs="Times New Roman"/>
          <w:color w:val="000000"/>
          <w:szCs w:val="24"/>
          <w:lang w:eastAsia="tr-TR"/>
        </w:rPr>
        <w:t>ı</w:t>
      </w:r>
      <w:r w:rsidRPr="0059446E">
        <w:rPr>
          <w:rFonts w:eastAsia="Times New Roman" w:cs="Times New Roman"/>
          <w:color w:val="000000"/>
          <w:szCs w:val="24"/>
          <w:lang w:eastAsia="tr-TR"/>
        </w:rPr>
        <w:t>mlar</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genellikle ayn</w:t>
      </w:r>
      <w:r>
        <w:rPr>
          <w:rFonts w:eastAsia="Times New Roman" w:cs="Times New Roman"/>
          <w:color w:val="000000"/>
          <w:szCs w:val="24"/>
          <w:lang w:eastAsia="tr-TR"/>
        </w:rPr>
        <w:t>ı</w:t>
      </w:r>
      <w:r w:rsidRPr="0059446E">
        <w:rPr>
          <w:rFonts w:eastAsia="Times New Roman" w:cs="Times New Roman"/>
          <w:color w:val="000000"/>
          <w:szCs w:val="24"/>
          <w:lang w:eastAsia="tr-TR"/>
        </w:rPr>
        <w:t xml:space="preserve"> dengedeki içeriğe sahip değildir ve </w:t>
      </w:r>
      <w:r>
        <w:rPr>
          <w:rFonts w:eastAsia="Times New Roman" w:cs="Times New Roman"/>
          <w:color w:val="000000"/>
          <w:szCs w:val="24"/>
          <w:lang w:eastAsia="tr-TR"/>
        </w:rPr>
        <w:t xml:space="preserve">dolayısıyla aynı özellikleri de </w:t>
      </w:r>
      <w:r w:rsidRPr="0059446E">
        <w:rPr>
          <w:rFonts w:eastAsia="Times New Roman" w:cs="Times New Roman"/>
          <w:color w:val="000000"/>
          <w:szCs w:val="24"/>
          <w:lang w:eastAsia="tr-TR"/>
        </w:rPr>
        <w:t>taş</w:t>
      </w:r>
      <w:r>
        <w:rPr>
          <w:rFonts w:eastAsia="Times New Roman" w:cs="Times New Roman"/>
          <w:color w:val="000000"/>
          <w:szCs w:val="24"/>
          <w:lang w:eastAsia="tr-TR"/>
        </w:rPr>
        <w:t>ı</w:t>
      </w:r>
      <w:r w:rsidRPr="0059446E">
        <w:rPr>
          <w:rFonts w:eastAsia="Times New Roman" w:cs="Times New Roman"/>
          <w:color w:val="000000"/>
          <w:szCs w:val="24"/>
          <w:lang w:eastAsia="tr-TR"/>
        </w:rPr>
        <w:t>mamaktad</w:t>
      </w:r>
      <w:r>
        <w:rPr>
          <w:rFonts w:eastAsia="Times New Roman" w:cs="Times New Roman"/>
          <w:color w:val="000000"/>
          <w:szCs w:val="24"/>
          <w:lang w:eastAsia="tr-TR"/>
        </w:rPr>
        <w:t>ır</w:t>
      </w:r>
    </w:p>
    <w:p w:rsidR="00601901" w:rsidRDefault="004A13E8" w:rsidP="004A13E8">
      <w:pPr>
        <w:spacing w:after="0" w:line="240" w:lineRule="auto"/>
        <w:jc w:val="both"/>
        <w:rPr>
          <w:rFonts w:ascii="TimesNewRoman,Bold" w:hAnsi="TimesNewRoman,Bold" w:cs="TimesNewRoman,Bold"/>
          <w:b/>
          <w:bCs/>
          <w:color w:val="FF0000"/>
          <w:szCs w:val="24"/>
        </w:rPr>
      </w:pPr>
      <w:r w:rsidRPr="004A13E8">
        <w:rPr>
          <w:rFonts w:eastAsia="Times New Roman" w:cs="Times New Roman"/>
          <w:color w:val="000000"/>
          <w:szCs w:val="24"/>
          <w:lang w:eastAsia="tr-TR"/>
        </w:rPr>
        <w:t xml:space="preserve">Yakma </w:t>
      </w:r>
      <w:r w:rsidRPr="00A46D3B">
        <w:rPr>
          <w:rFonts w:eastAsia="Times New Roman" w:cs="Times New Roman"/>
          <w:color w:val="000000"/>
          <w:szCs w:val="24"/>
          <w:lang w:eastAsia="tr-TR"/>
        </w:rPr>
        <w:t>sırasında ısı geri kazanılmalı, geri kazanım durumunda minimum enerji tüketimi sağlanmalıdır.</w:t>
      </w:r>
      <w:r w:rsidRPr="00A46D3B">
        <w:rPr>
          <w:rFonts w:eastAsia="Times New Roman" w:cs="Times New Roman"/>
          <w:bCs/>
          <w:color w:val="000000"/>
          <w:szCs w:val="24"/>
          <w:lang w:eastAsia="tr-TR"/>
        </w:rPr>
        <w:t xml:space="preserve"> İkame yoluyla kaynakta azaltım sağlanıyorsa yakma ve geri kazanım gibi boru sonu teknikler uygulanmayabilir.</w:t>
      </w:r>
      <w:r w:rsidR="00E07CAE">
        <w:rPr>
          <w:rFonts w:ascii="TimesNewRoman,Bold" w:hAnsi="TimesNewRoman,Bold" w:cs="TimesNewRoman,Bold"/>
          <w:b/>
          <w:bCs/>
          <w:color w:val="FF0000"/>
          <w:szCs w:val="24"/>
        </w:rPr>
        <w:t xml:space="preserve"> </w:t>
      </w:r>
    </w:p>
    <w:p w:rsidR="007972BC" w:rsidRPr="00601901" w:rsidRDefault="007972BC" w:rsidP="004A13E8">
      <w:pPr>
        <w:spacing w:after="0" w:line="240" w:lineRule="auto"/>
        <w:jc w:val="both"/>
        <w:rPr>
          <w:rFonts w:ascii="TimesNewRoman,Bold" w:hAnsi="TimesNewRoman,Bold" w:cs="TimesNewRoman,Bold"/>
          <w:b/>
          <w:bCs/>
          <w:color w:val="FF0000"/>
          <w:szCs w:val="24"/>
        </w:rPr>
      </w:pPr>
      <w:r>
        <w:rPr>
          <w:rFonts w:eastAsia="Times New Roman" w:cs="Times New Roman"/>
          <w:bCs/>
          <w:color w:val="000000"/>
          <w:szCs w:val="24"/>
          <w:lang w:eastAsia="tr-TR"/>
        </w:rPr>
        <w:t>Atık gaz arıtımı için aşağıdaki teknikler kullanılmaktadır:</w:t>
      </w:r>
    </w:p>
    <w:p w:rsidR="007972BC" w:rsidRPr="007972BC" w:rsidRDefault="007972BC" w:rsidP="00CC6736">
      <w:pPr>
        <w:pStyle w:val="ListeParagraf"/>
        <w:numPr>
          <w:ilvl w:val="0"/>
          <w:numId w:val="21"/>
        </w:numPr>
        <w:rPr>
          <w:lang w:eastAsia="tr-TR"/>
        </w:rPr>
      </w:pPr>
      <w:r w:rsidRPr="007972BC">
        <w:rPr>
          <w:lang w:eastAsia="tr-TR"/>
        </w:rPr>
        <w:lastRenderedPageBreak/>
        <w:t>Oksidasyon</w:t>
      </w:r>
    </w:p>
    <w:p w:rsidR="007972BC" w:rsidRPr="007972BC" w:rsidRDefault="007972BC" w:rsidP="00CC6736">
      <w:pPr>
        <w:pStyle w:val="ListeParagraf"/>
        <w:numPr>
          <w:ilvl w:val="0"/>
          <w:numId w:val="21"/>
        </w:numPr>
        <w:rPr>
          <w:lang w:eastAsia="tr-TR"/>
        </w:rPr>
      </w:pPr>
      <w:r w:rsidRPr="007972BC">
        <w:rPr>
          <w:lang w:eastAsia="tr-TR"/>
        </w:rPr>
        <w:t>Adsorpsiyon</w:t>
      </w:r>
    </w:p>
    <w:p w:rsidR="007972BC" w:rsidRPr="007972BC" w:rsidRDefault="007972BC" w:rsidP="00CC6736">
      <w:pPr>
        <w:pStyle w:val="ListeParagraf"/>
        <w:numPr>
          <w:ilvl w:val="0"/>
          <w:numId w:val="21"/>
        </w:numPr>
        <w:rPr>
          <w:lang w:eastAsia="tr-TR"/>
        </w:rPr>
      </w:pPr>
      <w:r w:rsidRPr="007972BC">
        <w:rPr>
          <w:lang w:eastAsia="tr-TR"/>
        </w:rPr>
        <w:t>Biyolojik arıtma</w:t>
      </w:r>
    </w:p>
    <w:p w:rsidR="00C145B7" w:rsidRDefault="00C145B7" w:rsidP="004A13E8">
      <w:pPr>
        <w:spacing w:after="0" w:line="240" w:lineRule="auto"/>
        <w:jc w:val="both"/>
        <w:rPr>
          <w:rFonts w:eastAsia="Times New Roman" w:cs="Times New Roman"/>
          <w:b/>
          <w:bCs/>
          <w:color w:val="000000"/>
          <w:szCs w:val="24"/>
          <w:lang w:eastAsia="tr-TR"/>
        </w:rPr>
      </w:pPr>
    </w:p>
    <w:p w:rsidR="007972BC" w:rsidRDefault="00C145B7" w:rsidP="004A13E8">
      <w:pPr>
        <w:spacing w:after="0" w:line="240" w:lineRule="auto"/>
        <w:jc w:val="both"/>
        <w:rPr>
          <w:rFonts w:eastAsia="Times New Roman" w:cs="Times New Roman"/>
          <w:bCs/>
          <w:color w:val="000000"/>
          <w:szCs w:val="24"/>
          <w:lang w:eastAsia="tr-TR"/>
        </w:rPr>
      </w:pPr>
      <w:r w:rsidRPr="00C145B7">
        <w:rPr>
          <w:rFonts w:eastAsia="Times New Roman" w:cs="Times New Roman"/>
          <w:bCs/>
          <w:color w:val="000000"/>
          <w:szCs w:val="24"/>
          <w:lang w:eastAsia="tr-TR"/>
        </w:rPr>
        <w:t xml:space="preserve">26, 28, 29 ve 30. MET lerde belirtildiği şekilde solvent </w:t>
      </w:r>
      <w:proofErr w:type="gramStart"/>
      <w:r w:rsidRPr="00C145B7">
        <w:rPr>
          <w:rFonts w:eastAsia="Times New Roman" w:cs="Times New Roman"/>
          <w:bCs/>
          <w:color w:val="000000"/>
          <w:szCs w:val="24"/>
          <w:lang w:eastAsia="tr-TR"/>
        </w:rPr>
        <w:t>emisyonu</w:t>
      </w:r>
      <w:proofErr w:type="gramEnd"/>
      <w:r w:rsidRPr="00C145B7">
        <w:rPr>
          <w:rFonts w:eastAsia="Times New Roman" w:cs="Times New Roman"/>
          <w:bCs/>
          <w:color w:val="000000"/>
          <w:szCs w:val="24"/>
          <w:lang w:eastAsia="tr-TR"/>
        </w:rPr>
        <w:t xml:space="preserve"> kaynağında minimuma indirilir.</w:t>
      </w:r>
      <w:r>
        <w:rPr>
          <w:rFonts w:eastAsia="Times New Roman" w:cs="Times New Roman"/>
          <w:bCs/>
          <w:color w:val="000000"/>
          <w:szCs w:val="24"/>
          <w:lang w:eastAsia="tr-TR"/>
        </w:rPr>
        <w:t xml:space="preserve"> </w:t>
      </w:r>
      <w:r w:rsidR="000C513E">
        <w:rPr>
          <w:rFonts w:eastAsia="Times New Roman" w:cs="Times New Roman"/>
          <w:bCs/>
          <w:color w:val="000000"/>
          <w:szCs w:val="24"/>
          <w:lang w:eastAsia="tr-TR"/>
        </w:rPr>
        <w:t>Yoğunlaştırma, me</w:t>
      </w:r>
      <w:r>
        <w:rPr>
          <w:rFonts w:eastAsia="Times New Roman" w:cs="Times New Roman"/>
          <w:bCs/>
          <w:color w:val="000000"/>
          <w:szCs w:val="24"/>
          <w:lang w:eastAsia="tr-TR"/>
        </w:rPr>
        <w:t xml:space="preserve">mran filtrasyonu veya adsorpsiyon </w:t>
      </w:r>
      <w:proofErr w:type="gramStart"/>
      <w:r>
        <w:rPr>
          <w:rFonts w:eastAsia="Times New Roman" w:cs="Times New Roman"/>
          <w:bCs/>
          <w:color w:val="000000"/>
          <w:szCs w:val="24"/>
          <w:lang w:eastAsia="tr-TR"/>
        </w:rPr>
        <w:t>prosesleriyle</w:t>
      </w:r>
      <w:proofErr w:type="gramEnd"/>
      <w:r>
        <w:rPr>
          <w:rFonts w:eastAsia="Times New Roman" w:cs="Times New Roman"/>
          <w:bCs/>
          <w:color w:val="000000"/>
          <w:szCs w:val="24"/>
          <w:lang w:eastAsia="tr-TR"/>
        </w:rPr>
        <w:t xml:space="preserve"> solventler geri kazanılabilir. </w:t>
      </w:r>
      <w:r w:rsidR="005D6536">
        <w:rPr>
          <w:rFonts w:eastAsia="Times New Roman" w:cs="Times New Roman"/>
          <w:bCs/>
          <w:color w:val="000000"/>
          <w:szCs w:val="24"/>
          <w:lang w:eastAsia="tr-TR"/>
        </w:rPr>
        <w:t>UOB</w:t>
      </w:r>
      <w:r w:rsidR="007972BC">
        <w:rPr>
          <w:rFonts w:eastAsia="Times New Roman" w:cs="Times New Roman"/>
          <w:bCs/>
          <w:color w:val="000000"/>
          <w:szCs w:val="24"/>
          <w:lang w:eastAsia="tr-TR"/>
        </w:rPr>
        <w:t xml:space="preserve"> </w:t>
      </w:r>
      <w:proofErr w:type="gramStart"/>
      <w:r w:rsidR="007972BC">
        <w:rPr>
          <w:rFonts w:eastAsia="Times New Roman" w:cs="Times New Roman"/>
          <w:bCs/>
          <w:color w:val="000000"/>
          <w:szCs w:val="24"/>
          <w:lang w:eastAsia="tr-TR"/>
        </w:rPr>
        <w:t>konsantrasyonu</w:t>
      </w:r>
      <w:proofErr w:type="gramEnd"/>
      <w:r w:rsidR="007972BC">
        <w:rPr>
          <w:rFonts w:eastAsia="Times New Roman" w:cs="Times New Roman"/>
          <w:bCs/>
          <w:color w:val="000000"/>
          <w:szCs w:val="24"/>
          <w:lang w:eastAsia="tr-TR"/>
        </w:rPr>
        <w:t xml:space="preserve"> ve akış hızına bağlı olarak hangi arıtma tekniğin</w:t>
      </w:r>
      <w:r w:rsidR="00511718">
        <w:rPr>
          <w:rFonts w:eastAsia="Times New Roman" w:cs="Times New Roman"/>
          <w:bCs/>
          <w:color w:val="000000"/>
          <w:szCs w:val="24"/>
          <w:lang w:eastAsia="tr-TR"/>
        </w:rPr>
        <w:t>i</w:t>
      </w:r>
      <w:r w:rsidR="009B25BA">
        <w:rPr>
          <w:rFonts w:eastAsia="Times New Roman" w:cs="Times New Roman"/>
          <w:bCs/>
          <w:color w:val="000000"/>
          <w:szCs w:val="24"/>
          <w:lang w:eastAsia="tr-TR"/>
        </w:rPr>
        <w:t xml:space="preserve">n uygulanması gerektiği </w:t>
      </w:r>
      <w:r w:rsidR="002A21BF">
        <w:rPr>
          <w:rFonts w:eastAsia="Times New Roman" w:cs="Times New Roman"/>
          <w:bCs/>
          <w:color w:val="000000"/>
          <w:szCs w:val="24"/>
          <w:lang w:eastAsia="tr-TR"/>
        </w:rPr>
        <w:t>Şekil 14</w:t>
      </w:r>
      <w:r w:rsidR="00696274">
        <w:rPr>
          <w:rFonts w:eastAsia="Times New Roman" w:cs="Times New Roman"/>
          <w:bCs/>
          <w:color w:val="000000"/>
          <w:szCs w:val="24"/>
          <w:lang w:eastAsia="tr-TR"/>
        </w:rPr>
        <w:t xml:space="preserve"> de</w:t>
      </w:r>
      <w:r w:rsidR="007972BC">
        <w:rPr>
          <w:rFonts w:eastAsia="Times New Roman" w:cs="Times New Roman"/>
          <w:bCs/>
          <w:color w:val="000000"/>
          <w:szCs w:val="24"/>
          <w:lang w:eastAsia="tr-TR"/>
        </w:rPr>
        <w:t xml:space="preserve"> gösterilmiştir.</w:t>
      </w:r>
    </w:p>
    <w:p w:rsidR="007972BC" w:rsidRDefault="007972BC" w:rsidP="004A13E8">
      <w:pPr>
        <w:spacing w:after="0" w:line="240" w:lineRule="auto"/>
        <w:jc w:val="both"/>
        <w:rPr>
          <w:rFonts w:eastAsia="Times New Roman" w:cs="Times New Roman"/>
          <w:bCs/>
          <w:color w:val="000000"/>
          <w:szCs w:val="24"/>
          <w:lang w:eastAsia="tr-TR"/>
        </w:rPr>
      </w:pPr>
    </w:p>
    <w:p w:rsidR="007972BC" w:rsidRDefault="00036159" w:rsidP="000E6369">
      <w:pPr>
        <w:rPr>
          <w:lang w:eastAsia="tr-TR"/>
        </w:rPr>
      </w:pPr>
      <w:r>
        <w:rPr>
          <w:lang w:eastAsia="tr-TR"/>
        </w:rPr>
        <w:t xml:space="preserve">          </w:t>
      </w:r>
      <w:r w:rsidR="00E07CAE">
        <w:rPr>
          <w:lang w:eastAsia="tr-TR"/>
        </w:rPr>
        <w:t xml:space="preserve">                  </w:t>
      </w:r>
      <w:r w:rsidR="00E07CAE" w:rsidRPr="000E6369">
        <w:rPr>
          <w:noProof/>
          <w:lang w:eastAsia="tr-TR"/>
        </w:rPr>
        <w:drawing>
          <wp:inline distT="0" distB="0" distL="0" distR="0">
            <wp:extent cx="3591561" cy="2762250"/>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8695" cy="2790810"/>
                    </a:xfrm>
                    <a:prstGeom prst="rect">
                      <a:avLst/>
                    </a:prstGeom>
                    <a:noFill/>
                    <a:ln>
                      <a:noFill/>
                    </a:ln>
                  </pic:spPr>
                </pic:pic>
              </a:graphicData>
            </a:graphic>
          </wp:inline>
        </w:drawing>
      </w:r>
      <w:r w:rsidR="00E07CAE">
        <w:rPr>
          <w:lang w:eastAsia="tr-TR"/>
        </w:rPr>
        <w:t xml:space="preserve">   </w:t>
      </w:r>
      <w:r>
        <w:rPr>
          <w:lang w:eastAsia="tr-TR"/>
        </w:rPr>
        <w:t xml:space="preserve">   </w:t>
      </w:r>
    </w:p>
    <w:p w:rsidR="007972BC" w:rsidRPr="000E6369" w:rsidRDefault="002A21BF" w:rsidP="008356FE">
      <w:pPr>
        <w:pStyle w:val="Stil1"/>
      </w:pPr>
      <w:bookmarkStart w:id="106" w:name="_Toc466980991"/>
      <w:r w:rsidRPr="000E6369">
        <w:t>Şekil 14</w:t>
      </w:r>
      <w:r w:rsidR="007972BC" w:rsidRPr="000E6369">
        <w:t xml:space="preserve">. Mevcut </w:t>
      </w:r>
      <w:r w:rsidR="00520422" w:rsidRPr="000E6369">
        <w:t xml:space="preserve">UOB </w:t>
      </w:r>
      <w:r w:rsidR="007972BC" w:rsidRPr="000E6369">
        <w:t>azaltma teknolojilerinin uygulama aralıklarına genel bir bakış.</w:t>
      </w:r>
      <w:bookmarkEnd w:id="106"/>
    </w:p>
    <w:p w:rsidR="009B25BA" w:rsidRPr="000E6369" w:rsidRDefault="003C75AF" w:rsidP="000E6369">
      <w:r w:rsidRPr="000E6369">
        <w:t xml:space="preserve">Şekil </w:t>
      </w:r>
      <w:r w:rsidR="002A21BF" w:rsidRPr="000E6369">
        <w:t>15</w:t>
      </w:r>
      <w:r w:rsidR="009B25BA" w:rsidRPr="000E6369">
        <w:t xml:space="preserve"> de solvent yüklü havada solventin </w:t>
      </w:r>
      <w:proofErr w:type="gramStart"/>
      <w:r w:rsidR="009B25BA" w:rsidRPr="000E6369">
        <w:t>konsantre edilmesini</w:t>
      </w:r>
      <w:proofErr w:type="gramEnd"/>
      <w:r w:rsidR="009B25BA" w:rsidRPr="000E6369">
        <w:t xml:space="preserve"> sağlayan bir adsorpsiyon sistemi görülmektedir.</w:t>
      </w:r>
    </w:p>
    <w:p w:rsidR="009B25BA" w:rsidRPr="000E6369" w:rsidRDefault="009B25BA" w:rsidP="000E6369">
      <w:r w:rsidRPr="000E6369">
        <w:lastRenderedPageBreak/>
        <w:t xml:space="preserve">          </w:t>
      </w:r>
      <w:r w:rsidR="00191A35" w:rsidRPr="000E6369">
        <w:t xml:space="preserve">          </w:t>
      </w:r>
      <w:r w:rsidRPr="000E6369">
        <w:t xml:space="preserve">                 </w:t>
      </w:r>
      <w:r w:rsidRPr="000E6369">
        <w:rPr>
          <w:noProof/>
          <w:lang w:eastAsia="tr-TR"/>
        </w:rPr>
        <w:drawing>
          <wp:inline distT="0" distB="0" distL="0" distR="0">
            <wp:extent cx="2590800" cy="3192287"/>
            <wp:effectExtent l="0" t="0" r="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3192287"/>
                    </a:xfrm>
                    <a:prstGeom prst="rect">
                      <a:avLst/>
                    </a:prstGeom>
                    <a:noFill/>
                    <a:ln>
                      <a:noFill/>
                    </a:ln>
                  </pic:spPr>
                </pic:pic>
              </a:graphicData>
            </a:graphic>
          </wp:inline>
        </w:drawing>
      </w:r>
    </w:p>
    <w:p w:rsidR="009B25BA" w:rsidRPr="000E6369" w:rsidRDefault="003C75AF" w:rsidP="000E6369">
      <w:bookmarkStart w:id="107" w:name="_Toc466980992"/>
      <w:r w:rsidRPr="008356FE">
        <w:rPr>
          <w:rStyle w:val="Stil1Char"/>
        </w:rPr>
        <w:t xml:space="preserve">Şekil </w:t>
      </w:r>
      <w:r w:rsidR="002A21BF" w:rsidRPr="008356FE">
        <w:rPr>
          <w:rStyle w:val="Stil1Char"/>
        </w:rPr>
        <w:t>15</w:t>
      </w:r>
      <w:r w:rsidR="009B25BA" w:rsidRPr="008356FE">
        <w:rPr>
          <w:rStyle w:val="Stil1Char"/>
        </w:rPr>
        <w:t xml:space="preserve">. Solvent </w:t>
      </w:r>
      <w:proofErr w:type="gramStart"/>
      <w:r w:rsidR="009B25BA" w:rsidRPr="008356FE">
        <w:rPr>
          <w:rStyle w:val="Stil1Char"/>
        </w:rPr>
        <w:t>konsantrasyonu</w:t>
      </w:r>
      <w:proofErr w:type="gramEnd"/>
      <w:r w:rsidR="009B25BA" w:rsidRPr="008356FE">
        <w:rPr>
          <w:rStyle w:val="Stil1Char"/>
        </w:rPr>
        <w:t xml:space="preserve"> için döner tablalı adsorpsiyon.</w:t>
      </w:r>
      <w:bookmarkEnd w:id="107"/>
      <w:r w:rsidR="009B25BA" w:rsidRPr="000E6369">
        <w:t xml:space="preserve"> 1. </w:t>
      </w:r>
      <w:r w:rsidR="003B08C5" w:rsidRPr="000E6369">
        <w:t xml:space="preserve">Atık hava girişi. 2. Adsorpsiyondan çıkan </w:t>
      </w:r>
      <w:proofErr w:type="gramStart"/>
      <w:r w:rsidR="003B08C5" w:rsidRPr="000E6369">
        <w:t>hava  3</w:t>
      </w:r>
      <w:proofErr w:type="gramEnd"/>
      <w:r w:rsidR="003B08C5" w:rsidRPr="000E6369">
        <w:t>. Aktif karbon segmentleri  4. Soğutma havası   5. Solventi konsantre edilmiş atık hava  6. Isınmış soğutma havası çıkışı   7. Desorpsiyon havası.</w:t>
      </w:r>
    </w:p>
    <w:p w:rsidR="009B25BA" w:rsidRPr="000E6369" w:rsidRDefault="009B25BA" w:rsidP="000E6369"/>
    <w:p w:rsidR="005965D6" w:rsidRPr="000E6369" w:rsidRDefault="00C145B7" w:rsidP="000E6369">
      <w:r w:rsidRPr="000E6369">
        <w:t>Geri kazanma ekonomik olmuyorsa, solvent içeren at</w:t>
      </w:r>
      <w:r w:rsidR="005965D6" w:rsidRPr="000E6369">
        <w:t xml:space="preserve">ık gaz yakılabilir. Atık gazlarda solvent </w:t>
      </w:r>
      <w:proofErr w:type="gramStart"/>
      <w:r w:rsidR="005965D6" w:rsidRPr="000E6369">
        <w:t>konsantrasyonu</w:t>
      </w:r>
      <w:proofErr w:type="gramEnd"/>
      <w:r w:rsidR="005965D6" w:rsidRPr="000E6369">
        <w:t xml:space="preserve"> arttırıldıktan sonra aşağıdaki oksidasyon teknikleriyle (RTO) yakılabilir</w:t>
      </w:r>
      <w:r w:rsidR="002A21BF" w:rsidRPr="000E6369">
        <w:t xml:space="preserve"> (Şekil 16</w:t>
      </w:r>
      <w:r w:rsidR="00511718" w:rsidRPr="000E6369">
        <w:t>)</w:t>
      </w:r>
      <w:r w:rsidR="005965D6" w:rsidRPr="000E6369">
        <w:t>:</w:t>
      </w:r>
    </w:p>
    <w:p w:rsidR="005965D6" w:rsidRPr="005965D6" w:rsidRDefault="005965D6" w:rsidP="00CC6736">
      <w:pPr>
        <w:pStyle w:val="ListeParagraf"/>
        <w:numPr>
          <w:ilvl w:val="0"/>
          <w:numId w:val="22"/>
        </w:numPr>
      </w:pPr>
      <w:r w:rsidRPr="005965D6">
        <w:t>Reküperatif termal oksidasyon</w:t>
      </w:r>
      <w:r w:rsidR="00532DBC">
        <w:t xml:space="preserve"> </w:t>
      </w:r>
    </w:p>
    <w:p w:rsidR="005965D6" w:rsidRPr="005965D6" w:rsidRDefault="005965D6" w:rsidP="00CC6736">
      <w:pPr>
        <w:pStyle w:val="ListeParagraf"/>
        <w:numPr>
          <w:ilvl w:val="0"/>
          <w:numId w:val="22"/>
        </w:numPr>
      </w:pPr>
      <w:r w:rsidRPr="005965D6">
        <w:t>Rejeneratif termal oksidasyon - çift yataklı</w:t>
      </w:r>
    </w:p>
    <w:p w:rsidR="005965D6" w:rsidRPr="005965D6" w:rsidRDefault="005965D6" w:rsidP="00CC6736">
      <w:pPr>
        <w:pStyle w:val="ListeParagraf"/>
        <w:numPr>
          <w:ilvl w:val="0"/>
          <w:numId w:val="22"/>
        </w:numPr>
      </w:pPr>
      <w:r w:rsidRPr="005965D6">
        <w:t xml:space="preserve">Rejeneratif termal oksidasyon-üç yataklı ya da </w:t>
      </w:r>
      <w:proofErr w:type="gramStart"/>
      <w:r w:rsidRPr="005965D6">
        <w:t>devirli  hava</w:t>
      </w:r>
      <w:proofErr w:type="gramEnd"/>
      <w:r w:rsidRPr="005965D6">
        <w:t xml:space="preserve"> distribütörlü</w:t>
      </w:r>
    </w:p>
    <w:p w:rsidR="005965D6" w:rsidRPr="005965D6" w:rsidRDefault="005965D6" w:rsidP="00CC6736">
      <w:pPr>
        <w:pStyle w:val="ListeParagraf"/>
        <w:numPr>
          <w:ilvl w:val="0"/>
          <w:numId w:val="22"/>
        </w:numPr>
      </w:pPr>
      <w:r w:rsidRPr="005965D6">
        <w:t>Katalitik oksidasyon</w:t>
      </w:r>
    </w:p>
    <w:p w:rsidR="005965D6" w:rsidRPr="000E6369" w:rsidRDefault="005965D6" w:rsidP="000E6369"/>
    <w:p w:rsidR="005965D6" w:rsidRPr="000E6369" w:rsidRDefault="005965D6" w:rsidP="000E6369">
      <w:r w:rsidRPr="000E6369">
        <w:t>Yakma sonrası çıkan ısı geri kazanılır.</w:t>
      </w:r>
      <w:r w:rsidR="00987461" w:rsidRPr="000E6369">
        <w:t xml:space="preserve"> Oksidasyon, Sülfür, </w:t>
      </w:r>
      <w:r w:rsidR="00520422" w:rsidRPr="000E6369">
        <w:t xml:space="preserve">azot </w:t>
      </w:r>
      <w:r w:rsidR="00987461" w:rsidRPr="000E6369">
        <w:t xml:space="preserve">ya da diğer tehlikeli maddeleri içeren </w:t>
      </w:r>
      <w:r w:rsidR="00520422" w:rsidRPr="000E6369">
        <w:t xml:space="preserve">halojenli </w:t>
      </w:r>
      <w:r w:rsidR="00987461" w:rsidRPr="000E6369">
        <w:t>solventlerde uygulanmamaktadır</w:t>
      </w:r>
      <w:r w:rsidR="00511718" w:rsidRPr="000E6369">
        <w:t>.</w:t>
      </w:r>
    </w:p>
    <w:p w:rsidR="005A7BAB" w:rsidRPr="000E6369" w:rsidRDefault="005A7BAB" w:rsidP="000E6369"/>
    <w:p w:rsidR="00511718" w:rsidRPr="000E6369" w:rsidRDefault="005A7BAB" w:rsidP="000E6369">
      <w:r w:rsidRPr="000E6369">
        <w:lastRenderedPageBreak/>
        <w:t xml:space="preserve">         </w:t>
      </w:r>
      <w:r w:rsidR="003D51EC" w:rsidRPr="000E6369">
        <w:t xml:space="preserve"> </w:t>
      </w:r>
      <w:r w:rsidR="000E114F" w:rsidRPr="000E6369">
        <w:rPr>
          <w:noProof/>
          <w:lang w:eastAsia="tr-TR"/>
        </w:rPr>
        <w:drawing>
          <wp:inline distT="0" distB="0" distL="0" distR="0">
            <wp:extent cx="3476847" cy="2491996"/>
            <wp:effectExtent l="0" t="0" r="0" b="3810"/>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5016" cy="2490683"/>
                    </a:xfrm>
                    <a:prstGeom prst="rect">
                      <a:avLst/>
                    </a:prstGeom>
                    <a:noFill/>
                  </pic:spPr>
                </pic:pic>
              </a:graphicData>
            </a:graphic>
          </wp:inline>
        </w:drawing>
      </w:r>
      <w:r w:rsidR="003D51EC" w:rsidRPr="000E6369">
        <w:t xml:space="preserve">             </w:t>
      </w:r>
      <w:r w:rsidRPr="000E6369">
        <w:t xml:space="preserve">  </w:t>
      </w:r>
    </w:p>
    <w:p w:rsidR="00511718" w:rsidRPr="006C2E4A" w:rsidRDefault="002A21BF" w:rsidP="006C2E4A">
      <w:pPr>
        <w:pStyle w:val="Stil1"/>
      </w:pPr>
      <w:bookmarkStart w:id="108" w:name="_Toc466980993"/>
      <w:r w:rsidRPr="006C2E4A">
        <w:t>Şekil 16</w:t>
      </w:r>
      <w:r w:rsidR="00511718" w:rsidRPr="006C2E4A">
        <w:t>. Rejeneratif termal oksidasyon (RTO) tesisi.</w:t>
      </w:r>
      <w:bookmarkEnd w:id="108"/>
    </w:p>
    <w:p w:rsidR="006B4262" w:rsidRPr="000E6369" w:rsidRDefault="006B4262" w:rsidP="000E6369"/>
    <w:p w:rsidR="006B4262" w:rsidRPr="000E6369" w:rsidRDefault="002A21BF" w:rsidP="000E6369">
      <w:r w:rsidRPr="000E6369">
        <w:t>Şekil 17</w:t>
      </w:r>
      <w:r w:rsidR="006B4262" w:rsidRPr="000E6369">
        <w:t xml:space="preserve"> de rejeneratif termal oksidasyon ünitesinin</w:t>
      </w:r>
      <w:r w:rsidRPr="000E6369">
        <w:t>, Şekil 18</w:t>
      </w:r>
      <w:r w:rsidR="003C75AF" w:rsidRPr="000E6369">
        <w:t xml:space="preserve"> da</w:t>
      </w:r>
      <w:r w:rsidR="005E727B" w:rsidRPr="000E6369">
        <w:t xml:space="preserve"> katalitik oksidasyon ünitesinin</w:t>
      </w:r>
      <w:r w:rsidR="006B4262" w:rsidRPr="000E6369">
        <w:t xml:space="preserve"> şeması verilmiştir. </w:t>
      </w:r>
    </w:p>
    <w:p w:rsidR="006B4262" w:rsidRPr="000E6369" w:rsidRDefault="006B4262" w:rsidP="000E6369"/>
    <w:p w:rsidR="006B4262" w:rsidRPr="000E6369" w:rsidRDefault="006B4262" w:rsidP="000E6369">
      <w:r w:rsidRPr="000E6369">
        <w:t xml:space="preserve">               </w:t>
      </w:r>
      <w:r w:rsidR="00191A35" w:rsidRPr="000E6369">
        <w:t xml:space="preserve">              </w:t>
      </w:r>
      <w:r w:rsidRPr="000E6369">
        <w:t xml:space="preserve">    </w:t>
      </w:r>
      <w:r w:rsidRPr="000E6369">
        <w:rPr>
          <w:noProof/>
          <w:lang w:eastAsia="tr-TR"/>
        </w:rPr>
        <w:drawing>
          <wp:inline distT="0" distB="0" distL="0" distR="0">
            <wp:extent cx="3114675" cy="2873130"/>
            <wp:effectExtent l="0" t="0" r="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33309" cy="2982564"/>
                    </a:xfrm>
                    <a:prstGeom prst="rect">
                      <a:avLst/>
                    </a:prstGeom>
                    <a:noFill/>
                    <a:ln>
                      <a:noFill/>
                    </a:ln>
                  </pic:spPr>
                </pic:pic>
              </a:graphicData>
            </a:graphic>
          </wp:inline>
        </w:drawing>
      </w:r>
    </w:p>
    <w:p w:rsidR="006B4262" w:rsidRPr="000E6369" w:rsidRDefault="002A21BF" w:rsidP="000E6369">
      <w:bookmarkStart w:id="109" w:name="_Toc466980994"/>
      <w:r w:rsidRPr="006C2E4A">
        <w:rPr>
          <w:rStyle w:val="Stil1Char"/>
        </w:rPr>
        <w:t>Şekil 17</w:t>
      </w:r>
      <w:r w:rsidR="006B4262" w:rsidRPr="006C2E4A">
        <w:rPr>
          <w:rStyle w:val="Stil1Char"/>
        </w:rPr>
        <w:t xml:space="preserve">.  </w:t>
      </w:r>
      <w:proofErr w:type="gramStart"/>
      <w:r w:rsidR="006B4262" w:rsidRPr="006C2E4A">
        <w:rPr>
          <w:rStyle w:val="Stil1Char"/>
        </w:rPr>
        <w:t>Rejeneratif  termal</w:t>
      </w:r>
      <w:proofErr w:type="gramEnd"/>
      <w:r w:rsidR="006B4262" w:rsidRPr="006C2E4A">
        <w:rPr>
          <w:rStyle w:val="Stil1Char"/>
        </w:rPr>
        <w:t xml:space="preserve">  oksidasyon  ünitesi.</w:t>
      </w:r>
      <w:bookmarkEnd w:id="109"/>
      <w:r w:rsidR="006B4262" w:rsidRPr="000E6369">
        <w:t xml:space="preserve">    1. Solvent içerikli hava girişi,  2. </w:t>
      </w:r>
      <w:proofErr w:type="gramStart"/>
      <w:r w:rsidR="006B4262" w:rsidRPr="000E6369">
        <w:t>Brülör ,                3</w:t>
      </w:r>
      <w:proofErr w:type="gramEnd"/>
      <w:r w:rsidR="006B4262" w:rsidRPr="000E6369">
        <w:t>. Yanma odası,  4. Isı değiştirici,  5. Bölme duvarı,  6. D</w:t>
      </w:r>
      <w:r w:rsidR="003178B1" w:rsidRPr="000E6369">
        <w:t>önen dağıtım sistemi, 7. Ön ısı</w:t>
      </w:r>
      <w:r w:rsidR="006B4262" w:rsidRPr="000E6369">
        <w:t xml:space="preserve">tma,   </w:t>
      </w:r>
    </w:p>
    <w:p w:rsidR="006B4262" w:rsidRPr="000E6369" w:rsidRDefault="006B4262" w:rsidP="000E6369">
      <w:r w:rsidRPr="000E6369">
        <w:t>8.Soğutma,  9. Temizlenmiş hava.</w:t>
      </w:r>
    </w:p>
    <w:p w:rsidR="005E727B" w:rsidRPr="000E6369" w:rsidRDefault="005E727B" w:rsidP="000E6369">
      <w:r w:rsidRPr="000E6369">
        <w:lastRenderedPageBreak/>
        <w:t xml:space="preserve">         </w:t>
      </w:r>
      <w:r w:rsidR="00D1131D" w:rsidRPr="000E6369">
        <w:rPr>
          <w:noProof/>
          <w:lang w:eastAsia="tr-TR"/>
        </w:rPr>
        <w:drawing>
          <wp:inline distT="0" distB="0" distL="0" distR="0">
            <wp:extent cx="5657215" cy="3914140"/>
            <wp:effectExtent l="0" t="0" r="635" b="0"/>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57215" cy="3914140"/>
                    </a:xfrm>
                    <a:prstGeom prst="rect">
                      <a:avLst/>
                    </a:prstGeom>
                    <a:noFill/>
                  </pic:spPr>
                </pic:pic>
              </a:graphicData>
            </a:graphic>
          </wp:inline>
        </w:drawing>
      </w:r>
      <w:r w:rsidRPr="000E6369">
        <w:t xml:space="preserve">          </w:t>
      </w:r>
      <w:r w:rsidR="00FD6A69" w:rsidRPr="000E6369">
        <w:t xml:space="preserve">               </w:t>
      </w:r>
      <w:r w:rsidRPr="000E6369">
        <w:t xml:space="preserve">    </w:t>
      </w:r>
    </w:p>
    <w:p w:rsidR="005E727B" w:rsidRPr="000E6369" w:rsidRDefault="002A21BF" w:rsidP="006C2E4A">
      <w:pPr>
        <w:pStyle w:val="Stil1"/>
      </w:pPr>
      <w:bookmarkStart w:id="110" w:name="_Toc466980995"/>
      <w:r w:rsidRPr="000E6369">
        <w:t>Şekil 18</w:t>
      </w:r>
      <w:r w:rsidR="005E727B" w:rsidRPr="000E6369">
        <w:t xml:space="preserve">. </w:t>
      </w:r>
      <w:r w:rsidR="00D1131D" w:rsidRPr="000E6369">
        <w:t>Reküperatif Termal Oksidasyon</w:t>
      </w:r>
      <w:bookmarkEnd w:id="110"/>
    </w:p>
    <w:p w:rsidR="005E727B" w:rsidRPr="000E6369" w:rsidRDefault="005E727B" w:rsidP="000E6369"/>
    <w:p w:rsidR="00FD6A69" w:rsidRPr="000E6369" w:rsidRDefault="005965D6" w:rsidP="000E6369">
      <w:r w:rsidRPr="000E6369">
        <w:t xml:space="preserve">32. MET’te belirtilen şekilde ikame yoluyla solvent </w:t>
      </w:r>
      <w:proofErr w:type="gramStart"/>
      <w:r w:rsidRPr="000E6369">
        <w:t>emisyonları</w:t>
      </w:r>
      <w:proofErr w:type="gramEnd"/>
      <w:r w:rsidRPr="000E6369">
        <w:t xml:space="preserve"> azaltılabilir. Bu durumda geri kazanım veya yak</w:t>
      </w:r>
      <w:r w:rsidR="00642EB7">
        <w:t>ma teknikleri uygulanmayabilir.</w:t>
      </w:r>
    </w:p>
    <w:p w:rsidR="00FD6A69" w:rsidRDefault="00FD6A69" w:rsidP="004A13E8">
      <w:pPr>
        <w:spacing w:after="0" w:line="240" w:lineRule="auto"/>
        <w:jc w:val="both"/>
        <w:rPr>
          <w:rFonts w:eastAsia="Times New Roman" w:cs="Times New Roman"/>
          <w:szCs w:val="24"/>
          <w:lang w:eastAsia="tr-TR"/>
        </w:rPr>
      </w:pPr>
    </w:p>
    <w:p w:rsidR="000C513E" w:rsidRDefault="009133A6" w:rsidP="004A13E8">
      <w:pPr>
        <w:spacing w:after="0" w:line="240" w:lineRule="auto"/>
        <w:jc w:val="both"/>
        <w:rPr>
          <w:rFonts w:eastAsia="Times New Roman" w:cs="Times New Roman"/>
          <w:szCs w:val="24"/>
          <w:lang w:eastAsia="tr-TR"/>
        </w:rPr>
      </w:pPr>
      <w:r>
        <w:rPr>
          <w:rFonts w:eastAsia="Times New Roman" w:cs="Times New Roman"/>
          <w:noProof/>
          <w:color w:val="000000"/>
          <w:szCs w:val="24"/>
          <w:lang w:eastAsia="tr-TR"/>
        </w:rPr>
        <w:pict>
          <v:shape id="_x0000_s1052" type="#_x0000_t202" style="position:absolute;left:0;text-align:left;margin-left:-3.15pt;margin-top:2.15pt;width:459pt;height:128.0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tTwIAAJAEAAAOAAAAZHJzL2Uyb0RvYy54bWysVF9v0zAQf0fiO1h+Z2mztrTR0mlsDCE2&#10;QBp8gKvjNBa2L9hOk/LpOTtt18EbIg+W7873uz+/u1xdD0aznXReoS359GLCmbQCK2W3Jf/+7f7N&#10;kjMfwFag0cqS76Xn1+vXr676tpA5Nqgr6RiBWF/0bcmbENoiy7xopAF/ga20ZKzRGQgkum1WOegJ&#10;3egsn0wWWY+uah0K6T1p70YjXyf8upYifKlrLwPTJafcQjpdOjfxzNZXUGwdtI0ShzTgH7IwoCwF&#10;PUHdQQDWOfUXlFHCocc6XAg0Gda1EjLVQNVMJ39U89RAK1Mt1Bzfntrk/x+s+Lz76piqSp5fcmbB&#10;EEePMijLPnWh8x3LY4v61hf08qmlt2F4hwNRncr17QOKH55ZvG3AbuWNc9g3EipKcRo9szPXEcdH&#10;kE3/iBWFgi5gAhpqZ2L/qCOM0Imq/YkeOQQmSDlf5qvLCZkE2aaLfJFfzlMMKI7urfPhg0TD4qXk&#10;jvhP8LB78CGmA8XxSYzmUavqXmmdhDhz8lY7tgOaFhBC2jBL7rozlO+on03oG+eG1DRdo3pxVFOI&#10;NL0RKQV8EURb1pd8Nc/nCfiFzbvt5hQ+wo1xIuB5nkYFWhmtTMmXp0dQxK6/t1Ua6ABKj3dy1vZA&#10;Q+z8yEEYNsNIempg5GiD1Z6IcTiuCK00XRp0vzjraT1K7n924CRn+qMlclfT2SzuUxJm87c5Ce7c&#10;sjm3gBUEVfLA2Xi9DWkHY9st3tAQ1CrR85zJIWca+9TEw4rGvTqX06vnH8n6NwAAAP//AwBQSwME&#10;FAAGAAgAAAAhAKPoOLjfAAAACAEAAA8AAABkcnMvZG93bnJldi54bWxMj8FOwzAQRO9I/IO1SFxQ&#10;66St0hLiVIDEjQstSD1u4iWxGtuR7baBr2c5wWm0mtHM22o72UGcKUTjnYJ8noEg13ptXKfgff8y&#10;24CICZ3GwTtS8EURtvX1VYWl9hf3Rudd6gSXuFiigj6lsZQytj1ZjHM/kmPv0weLic/QSR3wwuV2&#10;kIssK6RF43ihx5Gee2qPu5NVcGiiMQWOT/aQ371+Lz/ScR+SUrc30+MDiERT+gvDLz6jQ81MjT85&#10;HcWgYFYsOalgxcL2fZ6vQTQKFkW2AllX8v8D9Q8AAAD//wMAUEsBAi0AFAAGAAgAAAAhALaDOJL+&#10;AAAA4QEAABMAAAAAAAAAAAAAAAAAAAAAAFtDb250ZW50X1R5cGVzXS54bWxQSwECLQAUAAYACAAA&#10;ACEAOP0h/9YAAACUAQAACwAAAAAAAAAAAAAAAAAvAQAAX3JlbHMvLnJlbHNQSwECLQAUAAYACAAA&#10;ACEA+cxfrU8CAACQBAAADgAAAAAAAAAAAAAAAAAuAgAAZHJzL2Uyb0RvYy54bWxQSwECLQAUAAYA&#10;CAAAACEAo+g4uN8AAAAIAQAADwAAAAAAAAAAAAAAAACpBAAAZHJzL2Rvd25yZXYueG1sUEsFBgAA&#10;AAAEAAQA8wAAALUFAAAAAA==&#10;" fillcolor="#ffe599 [1303]">
            <v:textbox>
              <w:txbxContent>
                <w:p w:rsidR="006F7FC7" w:rsidRPr="0059446E" w:rsidRDefault="006F7FC7" w:rsidP="0059446E">
                  <w:pPr>
                    <w:autoSpaceDE w:val="0"/>
                    <w:autoSpaceDN w:val="0"/>
                    <w:adjustRightInd w:val="0"/>
                    <w:spacing w:after="0" w:line="240" w:lineRule="auto"/>
                    <w:rPr>
                      <w:b/>
                      <w:i/>
                    </w:rPr>
                  </w:pPr>
                  <w:r w:rsidRPr="00395897">
                    <w:rPr>
                      <w:b/>
                      <w:i/>
                    </w:rPr>
                    <w:t>3</w:t>
                  </w:r>
                  <w:r>
                    <w:rPr>
                      <w:b/>
                      <w:i/>
                    </w:rPr>
                    <w:t>8</w:t>
                  </w:r>
                  <w:r w:rsidRPr="00395897">
                    <w:rPr>
                      <w:b/>
                      <w:i/>
                    </w:rPr>
                    <w:t xml:space="preserve">. </w:t>
                  </w:r>
                  <w:proofErr w:type="gramStart"/>
                  <w:r w:rsidRPr="00395897">
                    <w:rPr>
                      <w:b/>
                      <w:i/>
                    </w:rPr>
                    <w:t>MET :</w:t>
                  </w:r>
                  <w:r>
                    <w:t xml:space="preserve">  </w:t>
                  </w:r>
                  <w:r w:rsidRPr="0059446E">
                    <w:rPr>
                      <w:b/>
                      <w:i/>
                    </w:rPr>
                    <w:t>Solventlerin</w:t>
                  </w:r>
                  <w:proofErr w:type="gramEnd"/>
                  <w:r w:rsidRPr="0059446E">
                    <w:rPr>
                      <w:b/>
                      <w:i/>
                    </w:rPr>
                    <w:t xml:space="preserve"> geri kazan</w:t>
                  </w:r>
                  <w:r>
                    <w:rPr>
                      <w:b/>
                      <w:i/>
                    </w:rPr>
                    <w:t>ı</w:t>
                  </w:r>
                  <w:r w:rsidRPr="0059446E">
                    <w:rPr>
                      <w:b/>
                      <w:i/>
                    </w:rPr>
                    <w:t>m</w:t>
                  </w:r>
                  <w:r>
                    <w:rPr>
                      <w:b/>
                      <w:i/>
                    </w:rPr>
                    <w:t>ı</w:t>
                  </w:r>
                  <w:r w:rsidRPr="0059446E">
                    <w:rPr>
                      <w:b/>
                      <w:i/>
                    </w:rPr>
                    <w:t>n</w:t>
                  </w:r>
                  <w:r>
                    <w:rPr>
                      <w:b/>
                      <w:i/>
                    </w:rPr>
                    <w:t>ı</w:t>
                  </w:r>
                  <w:r w:rsidRPr="0059446E">
                    <w:rPr>
                      <w:b/>
                      <w:i/>
                    </w:rPr>
                    <w:t>n söz konusu olduğu</w:t>
                  </w:r>
                  <w:r>
                    <w:rPr>
                      <w:b/>
                      <w:i/>
                    </w:rPr>
                    <w:t xml:space="preserve"> durumlarda BAT, geri kazanılan </w:t>
                  </w:r>
                  <w:r w:rsidRPr="0059446E">
                    <w:rPr>
                      <w:b/>
                      <w:i/>
                    </w:rPr>
                    <w:t>malzemenin büyük bir çoğunluğunun tekrar kullan</w:t>
                  </w:r>
                  <w:r>
                    <w:rPr>
                      <w:b/>
                      <w:i/>
                    </w:rPr>
                    <w:t>ı</w:t>
                  </w:r>
                  <w:r w:rsidRPr="0059446E">
                    <w:rPr>
                      <w:b/>
                      <w:i/>
                    </w:rPr>
                    <w:t>lma</w:t>
                  </w:r>
                  <w:r>
                    <w:rPr>
                      <w:b/>
                      <w:i/>
                    </w:rPr>
                    <w:t xml:space="preserve">sının sağlanmasıdır (malzemenin </w:t>
                  </w:r>
                  <w:r w:rsidRPr="0059446E">
                    <w:rPr>
                      <w:b/>
                      <w:i/>
                    </w:rPr>
                    <w:t>tesiste kullan</w:t>
                  </w:r>
                  <w:r>
                    <w:rPr>
                      <w:b/>
                      <w:i/>
                    </w:rPr>
                    <w:t>ı</w:t>
                  </w:r>
                  <w:r w:rsidRPr="0059446E">
                    <w:rPr>
                      <w:b/>
                      <w:i/>
                    </w:rPr>
                    <w:t>lmas</w:t>
                  </w:r>
                  <w:r>
                    <w:rPr>
                      <w:b/>
                      <w:i/>
                    </w:rPr>
                    <w:t>ı</w:t>
                  </w:r>
                  <w:r w:rsidRPr="0059446E">
                    <w:rPr>
                      <w:b/>
                      <w:i/>
                    </w:rPr>
                    <w:t xml:space="preserve"> her zaman mümkün olmayabilir). Sözü edil</w:t>
                  </w:r>
                  <w:r>
                    <w:rPr>
                      <w:b/>
                      <w:i/>
                    </w:rPr>
                    <w:t xml:space="preserve">en tekrar kullanım yakıt olarak </w:t>
                  </w:r>
                  <w:r w:rsidRPr="0059446E">
                    <w:rPr>
                      <w:b/>
                      <w:i/>
                    </w:rPr>
                    <w:t>yakma işlemini kapsamamal</w:t>
                  </w:r>
                  <w:r>
                    <w:rPr>
                      <w:b/>
                      <w:i/>
                    </w:rPr>
                    <w:t>ı</w:t>
                  </w:r>
                  <w:r w:rsidRPr="0059446E">
                    <w:rPr>
                      <w:b/>
                      <w:i/>
                    </w:rPr>
                    <w:t>d</w:t>
                  </w:r>
                  <w:r>
                    <w:rPr>
                      <w:b/>
                      <w:i/>
                    </w:rPr>
                    <w:t>ı</w:t>
                  </w:r>
                  <w:r w:rsidRPr="0059446E">
                    <w:rPr>
                      <w:b/>
                      <w:i/>
                    </w:rPr>
                    <w:t>r. Çünkü genellikle daha düşü</w:t>
                  </w:r>
                  <w:r>
                    <w:rPr>
                      <w:b/>
                      <w:i/>
                    </w:rPr>
                    <w:t xml:space="preserve">k solvent </w:t>
                  </w:r>
                  <w:proofErr w:type="gramStart"/>
                  <w:r>
                    <w:rPr>
                      <w:b/>
                      <w:i/>
                    </w:rPr>
                    <w:t>emisyon</w:t>
                  </w:r>
                  <w:proofErr w:type="gramEnd"/>
                  <w:r>
                    <w:rPr>
                      <w:b/>
                      <w:i/>
                    </w:rPr>
                    <w:t xml:space="preserve"> seviyelerinin </w:t>
                  </w:r>
                  <w:r w:rsidRPr="0059446E">
                    <w:rPr>
                      <w:b/>
                      <w:i/>
                    </w:rPr>
                    <w:t>elde edilmesini sağlayan ototermal oksidasyonun kullan</w:t>
                  </w:r>
                  <w:r>
                    <w:rPr>
                      <w:b/>
                      <w:i/>
                    </w:rPr>
                    <w:t>ı</w:t>
                  </w:r>
                  <w:r w:rsidRPr="0059446E">
                    <w:rPr>
                      <w:b/>
                      <w:i/>
                    </w:rPr>
                    <w:t>lmas</w:t>
                  </w:r>
                  <w:r>
                    <w:rPr>
                      <w:b/>
                      <w:i/>
                    </w:rPr>
                    <w:t>ı</w:t>
                  </w:r>
                  <w:r w:rsidRPr="0059446E">
                    <w:rPr>
                      <w:b/>
                      <w:i/>
                    </w:rPr>
                    <w:t xml:space="preserve"> daha verimli bir yöntemdir.</w:t>
                  </w:r>
                </w:p>
                <w:p w:rsidR="006F7FC7" w:rsidRPr="0059446E" w:rsidRDefault="006F7FC7" w:rsidP="0059446E">
                  <w:pPr>
                    <w:autoSpaceDE w:val="0"/>
                    <w:autoSpaceDN w:val="0"/>
                    <w:adjustRightInd w:val="0"/>
                    <w:spacing w:after="0" w:line="240" w:lineRule="auto"/>
                    <w:rPr>
                      <w:b/>
                      <w:i/>
                    </w:rPr>
                  </w:pPr>
                  <w:r w:rsidRPr="0059446E">
                    <w:rPr>
                      <w:b/>
                      <w:i/>
                    </w:rPr>
                    <w:t>Yeni tesislerde ya da iyileştirme yap</w:t>
                  </w:r>
                  <w:r>
                    <w:rPr>
                      <w:b/>
                      <w:i/>
                    </w:rPr>
                    <w:t>ı</w:t>
                  </w:r>
                  <w:r w:rsidRPr="0059446E">
                    <w:rPr>
                      <w:b/>
                      <w:i/>
                    </w:rPr>
                    <w:t>lan mevcut tesislerde gerçekleştirilen solvent geri</w:t>
                  </w:r>
                </w:p>
                <w:p w:rsidR="006F7FC7" w:rsidRPr="0059446E" w:rsidRDefault="006F7FC7" w:rsidP="0059446E">
                  <w:pPr>
                    <w:autoSpaceDE w:val="0"/>
                    <w:autoSpaceDN w:val="0"/>
                    <w:adjustRightInd w:val="0"/>
                    <w:spacing w:after="0" w:line="240" w:lineRule="auto"/>
                    <w:rPr>
                      <w:rFonts w:ascii="TimesNewRoman" w:hAnsi="TimesNewRoman" w:cs="TimesNewRoman"/>
                      <w:b/>
                      <w:i/>
                      <w:sz w:val="26"/>
                      <w:szCs w:val="24"/>
                    </w:rPr>
                  </w:pPr>
                  <w:proofErr w:type="gramStart"/>
                  <w:r w:rsidRPr="0059446E">
                    <w:rPr>
                      <w:b/>
                      <w:i/>
                    </w:rPr>
                    <w:t>kazan</w:t>
                  </w:r>
                  <w:r>
                    <w:rPr>
                      <w:b/>
                      <w:i/>
                    </w:rPr>
                    <w:t>ı</w:t>
                  </w:r>
                  <w:r w:rsidRPr="0059446E">
                    <w:rPr>
                      <w:b/>
                      <w:i/>
                    </w:rPr>
                    <w:t>m</w:t>
                  </w:r>
                  <w:r>
                    <w:rPr>
                      <w:b/>
                      <w:i/>
                    </w:rPr>
                    <w:t>ı</w:t>
                  </w:r>
                  <w:proofErr w:type="gramEnd"/>
                  <w:r w:rsidRPr="0059446E">
                    <w:rPr>
                      <w:b/>
                      <w:i/>
                    </w:rPr>
                    <w:t xml:space="preserve"> sonucunda elde edilen solventlerin tekrar kullan</w:t>
                  </w:r>
                  <w:r>
                    <w:rPr>
                      <w:b/>
                      <w:i/>
                    </w:rPr>
                    <w:t>ı</w:t>
                  </w:r>
                  <w:r w:rsidRPr="0059446E">
                    <w:rPr>
                      <w:b/>
                      <w:i/>
                    </w:rPr>
                    <w:t>lmamas</w:t>
                  </w:r>
                  <w:r>
                    <w:rPr>
                      <w:b/>
                      <w:i/>
                    </w:rPr>
                    <w:t>ı</w:t>
                  </w:r>
                  <w:r w:rsidRPr="0059446E">
                    <w:rPr>
                      <w:b/>
                      <w:i/>
                    </w:rPr>
                    <w:t xml:space="preserve"> BAT değildir.</w:t>
                  </w:r>
                </w:p>
                <w:p w:rsidR="006F7FC7" w:rsidRPr="0059446E" w:rsidRDefault="006F7FC7" w:rsidP="0059446E">
                  <w:pPr>
                    <w:autoSpaceDE w:val="0"/>
                    <w:autoSpaceDN w:val="0"/>
                    <w:adjustRightInd w:val="0"/>
                    <w:spacing w:after="0" w:line="240" w:lineRule="auto"/>
                    <w:ind w:left="804"/>
                    <w:rPr>
                      <w:rFonts w:ascii="TimesNewRoman" w:hAnsi="TimesNewRoman" w:cs="TimesNewRoman"/>
                      <w:b/>
                      <w:i/>
                      <w:sz w:val="26"/>
                      <w:szCs w:val="24"/>
                    </w:rPr>
                  </w:pPr>
                </w:p>
              </w:txbxContent>
            </v:textbox>
            <w10:wrap type="square"/>
          </v:shape>
        </w:pict>
      </w:r>
      <w:r w:rsidR="000C513E" w:rsidRPr="000C513E">
        <w:rPr>
          <w:rFonts w:eastAsia="Times New Roman" w:cs="Times New Roman"/>
          <w:szCs w:val="24"/>
          <w:lang w:eastAsia="tr-TR"/>
        </w:rPr>
        <w:t>Yoğunlaştırma ve adsorpsiyon teknikleriyle geri kazanılan solvent tekrar kullanılabilir.</w:t>
      </w:r>
      <w:r w:rsidR="002A21BF">
        <w:rPr>
          <w:rFonts w:eastAsia="Times New Roman" w:cs="Times New Roman"/>
          <w:szCs w:val="24"/>
          <w:lang w:eastAsia="tr-TR"/>
        </w:rPr>
        <w:t xml:space="preserve"> Şekil 19</w:t>
      </w:r>
      <w:r w:rsidR="00BA7064">
        <w:rPr>
          <w:rFonts w:eastAsia="Times New Roman" w:cs="Times New Roman"/>
          <w:szCs w:val="24"/>
          <w:lang w:eastAsia="tr-TR"/>
        </w:rPr>
        <w:t xml:space="preserve"> da yoğunlaştırma sistemi görülmektedir.</w:t>
      </w:r>
    </w:p>
    <w:p w:rsidR="00BA7064" w:rsidRDefault="00BA7064" w:rsidP="004A13E8">
      <w:pPr>
        <w:spacing w:after="0" w:line="240" w:lineRule="auto"/>
        <w:jc w:val="both"/>
        <w:rPr>
          <w:rFonts w:eastAsia="Times New Roman" w:cs="Times New Roman"/>
          <w:szCs w:val="24"/>
          <w:lang w:eastAsia="tr-TR"/>
        </w:rPr>
      </w:pPr>
    </w:p>
    <w:p w:rsidR="00BA7064" w:rsidRPr="000C513E" w:rsidRDefault="008150FF" w:rsidP="004A13E8">
      <w:pPr>
        <w:spacing w:after="0" w:line="240" w:lineRule="auto"/>
        <w:jc w:val="both"/>
        <w:rPr>
          <w:rFonts w:eastAsia="Times New Roman" w:cs="Times New Roman"/>
          <w:szCs w:val="24"/>
          <w:lang w:eastAsia="tr-TR"/>
        </w:rPr>
      </w:pPr>
      <w:r>
        <w:rPr>
          <w:rFonts w:eastAsia="Times New Roman" w:cs="Times New Roman"/>
          <w:szCs w:val="24"/>
          <w:lang w:eastAsia="tr-TR"/>
        </w:rPr>
        <w:lastRenderedPageBreak/>
        <w:t xml:space="preserve">          </w:t>
      </w:r>
      <w:r w:rsidR="00BA7064" w:rsidRPr="00BA7064">
        <w:rPr>
          <w:rFonts w:eastAsia="Times New Roman" w:cs="Times New Roman"/>
          <w:noProof/>
          <w:szCs w:val="24"/>
          <w:lang w:eastAsia="tr-TR"/>
        </w:rPr>
        <w:drawing>
          <wp:inline distT="0" distB="0" distL="0" distR="0">
            <wp:extent cx="4686300" cy="2906047"/>
            <wp:effectExtent l="0" t="0" r="0" b="88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2477" cy="2922280"/>
                    </a:xfrm>
                    <a:prstGeom prst="rect">
                      <a:avLst/>
                    </a:prstGeom>
                    <a:noFill/>
                    <a:ln>
                      <a:noFill/>
                    </a:ln>
                  </pic:spPr>
                </pic:pic>
              </a:graphicData>
            </a:graphic>
          </wp:inline>
        </w:drawing>
      </w:r>
    </w:p>
    <w:p w:rsidR="0010089C" w:rsidRDefault="00BA7064" w:rsidP="0010089C">
      <w:pPr>
        <w:widowControl w:val="0"/>
        <w:spacing w:before="1" w:after="0" w:line="240" w:lineRule="auto"/>
        <w:ind w:right="107"/>
        <w:jc w:val="both"/>
        <w:rPr>
          <w:rFonts w:eastAsia="Times New Roman" w:cs="Times New Roman"/>
          <w:szCs w:val="24"/>
          <w:lang w:val="en-US"/>
        </w:rPr>
      </w:pPr>
      <w:bookmarkStart w:id="111" w:name="_Toc466980996"/>
      <w:r w:rsidRPr="006C2E4A">
        <w:rPr>
          <w:rStyle w:val="Stil1Char"/>
        </w:rPr>
        <w:t>Şekil</w:t>
      </w:r>
      <w:r w:rsidR="002A21BF" w:rsidRPr="006C2E4A">
        <w:rPr>
          <w:rStyle w:val="Stil1Char"/>
        </w:rPr>
        <w:t xml:space="preserve"> 19</w:t>
      </w:r>
      <w:r w:rsidRPr="006C2E4A">
        <w:rPr>
          <w:rStyle w:val="Stil1Char"/>
        </w:rPr>
        <w:t>. Yoğunlaştırma ile solvent geri kazanımı</w:t>
      </w:r>
      <w:bookmarkEnd w:id="111"/>
      <w:r>
        <w:rPr>
          <w:rFonts w:eastAsia="Times New Roman" w:cs="Times New Roman"/>
          <w:szCs w:val="24"/>
          <w:lang w:val="en-US"/>
        </w:rPr>
        <w:t>. 1. Solvent içerikli egzos havası, 2.Su soğutucu system, 3. Kurutma ünitesi, 4. Isı değiştirici, 5. Kondenser, 6. Arıtılmış hava</w:t>
      </w:r>
    </w:p>
    <w:p w:rsidR="00D549E9" w:rsidRDefault="00D549E9" w:rsidP="0010089C">
      <w:pPr>
        <w:widowControl w:val="0"/>
        <w:spacing w:before="1" w:after="0" w:line="240" w:lineRule="auto"/>
        <w:ind w:right="107"/>
        <w:jc w:val="both"/>
        <w:rPr>
          <w:rFonts w:eastAsia="Times New Roman" w:cs="Times New Roman"/>
          <w:szCs w:val="24"/>
          <w:lang w:val="en-US"/>
        </w:rPr>
      </w:pPr>
    </w:p>
    <w:p w:rsidR="00D549E9" w:rsidRDefault="009133A6" w:rsidP="0010089C">
      <w:pPr>
        <w:widowControl w:val="0"/>
        <w:spacing w:before="1" w:after="0" w:line="240" w:lineRule="auto"/>
        <w:ind w:right="107"/>
        <w:jc w:val="both"/>
        <w:rPr>
          <w:rFonts w:eastAsia="Times New Roman" w:cs="Times New Roman"/>
          <w:b/>
          <w:bCs/>
          <w:szCs w:val="24"/>
          <w:lang w:eastAsia="tr-TR"/>
        </w:rPr>
      </w:pPr>
      <w:r>
        <w:rPr>
          <w:rFonts w:eastAsia="Times New Roman" w:cs="Times New Roman"/>
          <w:noProof/>
          <w:szCs w:val="24"/>
          <w:lang w:eastAsia="tr-TR"/>
        </w:rPr>
        <w:pict>
          <v:shape id="_x0000_s1053" type="#_x0000_t202" style="position:absolute;left:0;text-align:left;margin-left:8.6pt;margin-top:18.6pt;width:453pt;height:57.7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mKTgIAAI8EAAAOAAAAZHJzL2Uyb0RvYy54bWysVG1v0zAQ/o7Ef7D8nSVN271ETaexMYTY&#10;AGnwA66O01jYvmA7Tcav5+y0pbBviHywfHf2c4/vucvqejSa7aTzCm3FZ2c5Z9IKrJXdVvzb1/s3&#10;l5z5ALYGjVZW/Fl6fr1+/Wo1dKUssEVdS8cIxPpy6CrehtCVWeZFKw34M+ykpWCDzkAg022z2sFA&#10;6EZnRZ6fZwO6unMopPfkvZuCfJ3wm0aK8LlpvAxMV5y4hbS6tG7imq1XUG4ddK0SexrwDywMKEtJ&#10;j1B3EID1Tr2AMko49NiEM4Emw6ZRQqY30Gtm+V+veWqhk+ktVBzfHcvk/x+s+LT74piqK35VcGbB&#10;kEaPMijLPvah9z0rYomGzpd08qmjs2F8iyNJnZ7ruwcU3z2zeNuC3cob53BoJdREcRZvZidXJxwf&#10;QTbDI9aUCvqACWhsnIn1o4owQiepno/yyDEwQc7lxXI+yykkKHYxny+KZUoB5eF253x4L9GwuKm4&#10;I/kTOuwefIhsoDwcick8alXfK62TEVtO3mrHdkDNAkJIGxbpuu4N0Z38i5y+qW3ITc01uc8PbkqR&#10;mjcipYR/JNGWDVTqJTF/ScBtN8f0EW7KEwFPeRoVaGK0MhW/PB6CMhb9na1TPwdQetrTZW33KsTC&#10;TxKEcTMmzYvzg7obrJ9JF4fThNBE06ZF95Ozgaaj4v5HD05ypj9Y0vZqtljEcUrGYnlRkOFOI5vT&#10;CFhBUBUPnE3b25BGMJbA4g31QKOSPLFZJiZ7ztT1qYj7CY1jdWqnU7//I+tfAAAA//8DAFBLAwQU&#10;AAYACAAAACEAIiY4Yd0AAAAJAQAADwAAAGRycy9kb3ducmV2LnhtbEyPQU/DMAyF70j8h8hIXNCW&#10;rhXbKE0nQOLGhQ2kHd3GtNGapEqyrfDr8U5wsp/e0/PnajPZQZwoROOdgsU8A0Gu9dq4TsHH7nW2&#10;BhETOo2Dd6TgmyJs6uurCkvtz+6dTtvUCS5xsUQFfUpjKWVse7IY534kx96XDxYTy9BJHfDM5XaQ&#10;eZYtpUXj+EKPI7301B62R6tg30Rjljg+2/3i7u2n+EyHXUhK3d5MT48gEk3pLwwXfEaHmpkaf3Q6&#10;ioH1KuekguIy2X/IC14aNu7zFci6kv8/qH8BAAD//wMAUEsBAi0AFAAGAAgAAAAhALaDOJL+AAAA&#10;4QEAABMAAAAAAAAAAAAAAAAAAAAAAFtDb250ZW50X1R5cGVzXS54bWxQSwECLQAUAAYACAAAACEA&#10;OP0h/9YAAACUAQAACwAAAAAAAAAAAAAAAAAvAQAAX3JlbHMvLnJlbHNQSwECLQAUAAYACAAAACEA&#10;6KuJik4CAACPBAAADgAAAAAAAAAAAAAAAAAuAgAAZHJzL2Uyb0RvYy54bWxQSwECLQAUAAYACAAA&#10;ACEAIiY4Yd0AAAAJAQAADwAAAAAAAAAAAAAAAACoBAAAZHJzL2Rvd25yZXYueG1sUEsFBgAAAAAE&#10;AAQA8wAAALIFAAAAAA==&#10;" fillcolor="#ffe599 [1303]">
            <v:textbox>
              <w:txbxContent>
                <w:p w:rsidR="006F7FC7" w:rsidRPr="00601901" w:rsidRDefault="006F7FC7" w:rsidP="00601901">
                  <w:pPr>
                    <w:widowControl w:val="0"/>
                    <w:spacing w:before="1" w:after="0" w:line="240" w:lineRule="auto"/>
                    <w:ind w:right="107"/>
                    <w:jc w:val="both"/>
                    <w:rPr>
                      <w:rFonts w:eastAsia="Times New Roman" w:cs="Times New Roman"/>
                      <w:b/>
                      <w:i/>
                      <w:szCs w:val="24"/>
                      <w:lang w:eastAsia="tr-TR"/>
                    </w:rPr>
                  </w:pPr>
                  <w:r>
                    <w:rPr>
                      <w:rFonts w:eastAsia="Times New Roman" w:cs="Times New Roman"/>
                      <w:b/>
                      <w:i/>
                      <w:szCs w:val="24"/>
                      <w:lang w:eastAsia="tr-TR"/>
                    </w:rPr>
                    <w:t xml:space="preserve">39. </w:t>
                  </w:r>
                  <w:proofErr w:type="gramStart"/>
                  <w:r>
                    <w:rPr>
                      <w:rFonts w:eastAsia="Times New Roman" w:cs="Times New Roman"/>
                      <w:b/>
                      <w:i/>
                      <w:szCs w:val="24"/>
                      <w:lang w:eastAsia="tr-TR"/>
                    </w:rPr>
                    <w:t xml:space="preserve">MET : </w:t>
                  </w:r>
                  <w:r w:rsidRPr="00D549E9">
                    <w:rPr>
                      <w:rFonts w:eastAsia="Times New Roman" w:cs="Times New Roman"/>
                      <w:b/>
                      <w:i/>
                      <w:szCs w:val="24"/>
                      <w:lang w:eastAsia="tr-TR"/>
                    </w:rPr>
                    <w:t>Termal</w:t>
                  </w:r>
                  <w:proofErr w:type="gramEnd"/>
                  <w:r w:rsidRPr="00D549E9">
                    <w:rPr>
                      <w:rFonts w:eastAsia="Times New Roman" w:cs="Times New Roman"/>
                      <w:b/>
                      <w:i/>
                      <w:szCs w:val="24"/>
                      <w:lang w:eastAsia="tr-TR"/>
                    </w:rPr>
                    <w:t xml:space="preserve"> oksidasyondan çıkan fazla ısı kullanılabilmelidir.</w:t>
                  </w:r>
                  <w:r w:rsidRPr="00601901">
                    <w:t xml:space="preserve"> </w:t>
                  </w:r>
                  <w:r w:rsidRPr="00601901">
                    <w:rPr>
                      <w:rFonts w:eastAsia="Times New Roman" w:cs="Times New Roman"/>
                      <w:b/>
                      <w:i/>
                      <w:szCs w:val="24"/>
                      <w:lang w:eastAsia="tr-TR"/>
                    </w:rPr>
                    <w:t>Bu işlem,</w:t>
                  </w:r>
                </w:p>
                <w:p w:rsidR="006F7FC7" w:rsidRPr="00601901" w:rsidRDefault="006F7FC7" w:rsidP="00601901">
                  <w:pPr>
                    <w:widowControl w:val="0"/>
                    <w:spacing w:before="1" w:after="0" w:line="240" w:lineRule="auto"/>
                    <w:ind w:right="107"/>
                    <w:jc w:val="both"/>
                    <w:rPr>
                      <w:rFonts w:eastAsia="Times New Roman" w:cs="Times New Roman"/>
                      <w:b/>
                      <w:i/>
                      <w:szCs w:val="24"/>
                      <w:lang w:eastAsia="tr-TR"/>
                    </w:rPr>
                  </w:pPr>
                  <w:proofErr w:type="gramStart"/>
                  <w:r w:rsidRPr="00601901">
                    <w:rPr>
                      <w:rFonts w:eastAsia="Times New Roman" w:cs="Times New Roman"/>
                      <w:b/>
                      <w:i/>
                      <w:szCs w:val="24"/>
                      <w:lang w:eastAsia="tr-TR"/>
                    </w:rPr>
                    <w:t>tesis</w:t>
                  </w:r>
                  <w:proofErr w:type="gramEnd"/>
                  <w:r w:rsidRPr="00601901">
                    <w:rPr>
                      <w:rFonts w:eastAsia="Times New Roman" w:cs="Times New Roman"/>
                      <w:b/>
                      <w:i/>
                      <w:szCs w:val="24"/>
                      <w:lang w:eastAsia="tr-TR"/>
                    </w:rPr>
                    <w:t xml:space="preserve"> içinde ya da d</w:t>
                  </w:r>
                  <w:r>
                    <w:rPr>
                      <w:rFonts w:eastAsia="Times New Roman" w:cs="Times New Roman"/>
                      <w:b/>
                      <w:i/>
                      <w:szCs w:val="24"/>
                      <w:lang w:eastAsia="tr-TR"/>
                    </w:rPr>
                    <w:t>ı</w:t>
                  </w:r>
                  <w:r w:rsidRPr="00601901">
                    <w:rPr>
                      <w:rFonts w:eastAsia="Times New Roman" w:cs="Times New Roman"/>
                      <w:b/>
                      <w:i/>
                      <w:szCs w:val="24"/>
                      <w:lang w:eastAsia="tr-TR"/>
                    </w:rPr>
                    <w:t>ş</w:t>
                  </w:r>
                  <w:r>
                    <w:rPr>
                      <w:rFonts w:eastAsia="Times New Roman" w:cs="Times New Roman"/>
                      <w:b/>
                      <w:i/>
                      <w:szCs w:val="24"/>
                      <w:lang w:eastAsia="tr-TR"/>
                    </w:rPr>
                    <w:t>ı</w:t>
                  </w:r>
                  <w:r w:rsidRPr="00601901">
                    <w:rPr>
                      <w:rFonts w:eastAsia="Times New Roman" w:cs="Times New Roman"/>
                      <w:b/>
                      <w:i/>
                      <w:szCs w:val="24"/>
                      <w:lang w:eastAsia="tr-TR"/>
                    </w:rPr>
                    <w:t>nda gerçekleştirilebilir ve üretilen enerji t</w:t>
                  </w:r>
                  <w:r>
                    <w:rPr>
                      <w:rFonts w:eastAsia="Times New Roman" w:cs="Times New Roman"/>
                      <w:b/>
                      <w:i/>
                      <w:szCs w:val="24"/>
                      <w:lang w:eastAsia="tr-TR"/>
                    </w:rPr>
                    <w:t xml:space="preserve">ürünün (örn. üretilen buharın), </w:t>
                  </w:r>
                  <w:r w:rsidRPr="00601901">
                    <w:rPr>
                      <w:rFonts w:eastAsia="Times New Roman" w:cs="Times New Roman"/>
                      <w:b/>
                      <w:i/>
                      <w:szCs w:val="24"/>
                      <w:lang w:eastAsia="tr-TR"/>
                    </w:rPr>
                    <w:t>potansiyel kullan</w:t>
                  </w:r>
                  <w:r>
                    <w:rPr>
                      <w:rFonts w:eastAsia="Times New Roman" w:cs="Times New Roman"/>
                      <w:b/>
                      <w:i/>
                      <w:szCs w:val="24"/>
                      <w:lang w:eastAsia="tr-TR"/>
                    </w:rPr>
                    <w:t>ı</w:t>
                  </w:r>
                  <w:r w:rsidRPr="00601901">
                    <w:rPr>
                      <w:rFonts w:eastAsia="Times New Roman" w:cs="Times New Roman"/>
                      <w:b/>
                      <w:i/>
                      <w:szCs w:val="24"/>
                      <w:lang w:eastAsia="tr-TR"/>
                    </w:rPr>
                    <w:t>m ile eşleşmesine yard</w:t>
                  </w:r>
                  <w:r>
                    <w:rPr>
                      <w:rFonts w:eastAsia="Times New Roman" w:cs="Times New Roman"/>
                      <w:b/>
                      <w:i/>
                      <w:szCs w:val="24"/>
                      <w:lang w:eastAsia="tr-TR"/>
                    </w:rPr>
                    <w:t>ı</w:t>
                  </w:r>
                  <w:r w:rsidRPr="00601901">
                    <w:rPr>
                      <w:rFonts w:eastAsia="Times New Roman" w:cs="Times New Roman"/>
                      <w:b/>
                      <w:i/>
                      <w:szCs w:val="24"/>
                      <w:lang w:eastAsia="tr-TR"/>
                    </w:rPr>
                    <w:t>mc</w:t>
                  </w:r>
                  <w:r>
                    <w:rPr>
                      <w:rFonts w:eastAsia="Times New Roman" w:cs="Times New Roman"/>
                      <w:b/>
                      <w:i/>
                      <w:szCs w:val="24"/>
                      <w:lang w:eastAsia="tr-TR"/>
                    </w:rPr>
                    <w:t>ı</w:t>
                  </w:r>
                  <w:r w:rsidRPr="00601901">
                    <w:rPr>
                      <w:rFonts w:eastAsia="Times New Roman" w:cs="Times New Roman"/>
                      <w:b/>
                      <w:i/>
                      <w:szCs w:val="24"/>
                      <w:lang w:eastAsia="tr-TR"/>
                    </w:rPr>
                    <w:t xml:space="preserve"> olabilir.</w:t>
                  </w:r>
                  <w:r>
                    <w:rPr>
                      <w:rFonts w:eastAsia="Times New Roman" w:cs="Times New Roman"/>
                      <w:b/>
                      <w:i/>
                      <w:szCs w:val="24"/>
                      <w:lang w:eastAsia="tr-TR"/>
                    </w:rPr>
                    <w:t xml:space="preserve"> </w:t>
                  </w:r>
                </w:p>
                <w:p w:rsidR="006F7FC7" w:rsidRDefault="006F7FC7"/>
              </w:txbxContent>
            </v:textbox>
            <w10:wrap type="square"/>
          </v:shape>
        </w:pict>
      </w:r>
    </w:p>
    <w:p w:rsidR="00987461" w:rsidRDefault="00987461" w:rsidP="00D549E9">
      <w:pPr>
        <w:widowControl w:val="0"/>
        <w:spacing w:before="1" w:after="0" w:line="240" w:lineRule="auto"/>
        <w:ind w:right="107"/>
        <w:jc w:val="both"/>
        <w:rPr>
          <w:rFonts w:eastAsia="Times New Roman" w:cs="Times New Roman"/>
          <w:szCs w:val="24"/>
          <w:lang w:eastAsia="tr-TR"/>
        </w:rPr>
      </w:pPr>
      <w:r w:rsidRPr="00A74EF1">
        <w:rPr>
          <w:rFonts w:eastAsia="Times New Roman" w:cs="Times New Roman"/>
          <w:szCs w:val="24"/>
          <w:lang w:eastAsia="tr-TR"/>
        </w:rPr>
        <w:t>Termal oksidasyonda açığa çıkan ısı, kurutma fırınlarında kullanılabilir ya da mevcut enerji santraline destek yapılabilir.</w:t>
      </w:r>
    </w:p>
    <w:p w:rsidR="00601901" w:rsidRPr="00601901" w:rsidRDefault="00601901" w:rsidP="00601901">
      <w:pPr>
        <w:widowControl w:val="0"/>
        <w:spacing w:before="1" w:after="0" w:line="240" w:lineRule="auto"/>
        <w:ind w:right="107"/>
        <w:jc w:val="both"/>
        <w:rPr>
          <w:rFonts w:eastAsia="Times New Roman" w:cs="Times New Roman"/>
          <w:szCs w:val="24"/>
          <w:lang w:eastAsia="tr-TR"/>
        </w:rPr>
      </w:pPr>
      <w:r w:rsidRPr="00601901">
        <w:rPr>
          <w:rFonts w:eastAsia="Times New Roman" w:cs="Times New Roman"/>
          <w:szCs w:val="24"/>
          <w:lang w:eastAsia="tr-TR"/>
        </w:rPr>
        <w:t xml:space="preserve">Solvent </w:t>
      </w:r>
      <w:proofErr w:type="gramStart"/>
      <w:r w:rsidRPr="00601901">
        <w:rPr>
          <w:rFonts w:eastAsia="Times New Roman" w:cs="Times New Roman"/>
          <w:szCs w:val="24"/>
          <w:lang w:eastAsia="tr-TR"/>
        </w:rPr>
        <w:t>emisyonlar</w:t>
      </w:r>
      <w:r>
        <w:rPr>
          <w:rFonts w:eastAsia="Times New Roman" w:cs="Times New Roman"/>
          <w:szCs w:val="24"/>
          <w:lang w:eastAsia="tr-TR"/>
        </w:rPr>
        <w:t>ı</w:t>
      </w:r>
      <w:r w:rsidRPr="00601901">
        <w:rPr>
          <w:rFonts w:eastAsia="Times New Roman" w:cs="Times New Roman"/>
          <w:szCs w:val="24"/>
          <w:lang w:eastAsia="tr-TR"/>
        </w:rPr>
        <w:t>n</w:t>
      </w:r>
      <w:r>
        <w:rPr>
          <w:rFonts w:eastAsia="Times New Roman" w:cs="Times New Roman"/>
          <w:szCs w:val="24"/>
          <w:lang w:eastAsia="tr-TR"/>
        </w:rPr>
        <w:t>ı</w:t>
      </w:r>
      <w:r w:rsidRPr="00601901">
        <w:rPr>
          <w:rFonts w:eastAsia="Times New Roman" w:cs="Times New Roman"/>
          <w:szCs w:val="24"/>
          <w:lang w:eastAsia="tr-TR"/>
        </w:rPr>
        <w:t>n</w:t>
      </w:r>
      <w:proofErr w:type="gramEnd"/>
      <w:r w:rsidRPr="00601901">
        <w:rPr>
          <w:rFonts w:eastAsia="Times New Roman" w:cs="Times New Roman"/>
          <w:szCs w:val="24"/>
          <w:lang w:eastAsia="tr-TR"/>
        </w:rPr>
        <w:t xml:space="preserve"> termal oksidasyonundan </w:t>
      </w:r>
      <w:r>
        <w:rPr>
          <w:rFonts w:eastAsia="Times New Roman" w:cs="Times New Roman"/>
          <w:szCs w:val="24"/>
          <w:lang w:eastAsia="tr-TR"/>
        </w:rPr>
        <w:t>ı</w:t>
      </w:r>
      <w:r w:rsidRPr="00601901">
        <w:rPr>
          <w:rFonts w:eastAsia="Times New Roman" w:cs="Times New Roman"/>
          <w:szCs w:val="24"/>
          <w:lang w:eastAsia="tr-TR"/>
        </w:rPr>
        <w:t>s</w:t>
      </w:r>
      <w:r>
        <w:rPr>
          <w:rFonts w:eastAsia="Times New Roman" w:cs="Times New Roman"/>
          <w:szCs w:val="24"/>
          <w:lang w:eastAsia="tr-TR"/>
        </w:rPr>
        <w:t>ı</w:t>
      </w:r>
      <w:r w:rsidRPr="00601901">
        <w:rPr>
          <w:rFonts w:eastAsia="Times New Roman" w:cs="Times New Roman"/>
          <w:szCs w:val="24"/>
          <w:lang w:eastAsia="tr-TR"/>
        </w:rPr>
        <w:t>n</w:t>
      </w:r>
      <w:r>
        <w:rPr>
          <w:rFonts w:eastAsia="Times New Roman" w:cs="Times New Roman"/>
          <w:szCs w:val="24"/>
          <w:lang w:eastAsia="tr-TR"/>
        </w:rPr>
        <w:t>ı</w:t>
      </w:r>
      <w:r w:rsidRPr="00601901">
        <w:rPr>
          <w:rFonts w:eastAsia="Times New Roman" w:cs="Times New Roman"/>
          <w:szCs w:val="24"/>
          <w:lang w:eastAsia="tr-TR"/>
        </w:rPr>
        <w:t>n geri kazan</w:t>
      </w:r>
      <w:r>
        <w:rPr>
          <w:rFonts w:eastAsia="Times New Roman" w:cs="Times New Roman"/>
          <w:szCs w:val="24"/>
          <w:lang w:eastAsia="tr-TR"/>
        </w:rPr>
        <w:t>ı</w:t>
      </w:r>
      <w:r w:rsidRPr="00601901">
        <w:rPr>
          <w:rFonts w:eastAsia="Times New Roman" w:cs="Times New Roman"/>
          <w:szCs w:val="24"/>
          <w:lang w:eastAsia="tr-TR"/>
        </w:rPr>
        <w:t>lmas</w:t>
      </w:r>
      <w:r>
        <w:rPr>
          <w:rFonts w:eastAsia="Times New Roman" w:cs="Times New Roman"/>
          <w:szCs w:val="24"/>
          <w:lang w:eastAsia="tr-TR"/>
        </w:rPr>
        <w:t>ı</w:t>
      </w:r>
      <w:r w:rsidRPr="00601901">
        <w:rPr>
          <w:rFonts w:eastAsia="Times New Roman" w:cs="Times New Roman"/>
          <w:szCs w:val="24"/>
          <w:lang w:eastAsia="tr-TR"/>
        </w:rPr>
        <w:t xml:space="preserve"> aşamas</w:t>
      </w:r>
      <w:r>
        <w:rPr>
          <w:rFonts w:eastAsia="Times New Roman" w:cs="Times New Roman"/>
          <w:szCs w:val="24"/>
          <w:lang w:eastAsia="tr-TR"/>
        </w:rPr>
        <w:t>ı</w:t>
      </w:r>
      <w:r w:rsidRPr="00601901">
        <w:rPr>
          <w:rFonts w:eastAsia="Times New Roman" w:cs="Times New Roman"/>
          <w:szCs w:val="24"/>
          <w:lang w:eastAsia="tr-TR"/>
        </w:rPr>
        <w:t>nda</w:t>
      </w:r>
    </w:p>
    <w:p w:rsidR="00601901" w:rsidRPr="00601901" w:rsidRDefault="00601901" w:rsidP="00601901">
      <w:pPr>
        <w:widowControl w:val="0"/>
        <w:spacing w:before="1" w:after="0" w:line="240" w:lineRule="auto"/>
        <w:ind w:right="107"/>
        <w:jc w:val="both"/>
        <w:rPr>
          <w:rFonts w:eastAsia="Times New Roman" w:cs="Times New Roman"/>
          <w:szCs w:val="24"/>
          <w:lang w:eastAsia="tr-TR"/>
        </w:rPr>
      </w:pPr>
      <w:proofErr w:type="gramStart"/>
      <w:r w:rsidRPr="00601901">
        <w:rPr>
          <w:rFonts w:eastAsia="Times New Roman" w:cs="Times New Roman"/>
          <w:szCs w:val="24"/>
          <w:lang w:eastAsia="tr-TR"/>
        </w:rPr>
        <w:t>aşağ</w:t>
      </w:r>
      <w:r>
        <w:rPr>
          <w:rFonts w:eastAsia="Times New Roman" w:cs="Times New Roman"/>
          <w:szCs w:val="24"/>
          <w:lang w:eastAsia="tr-TR"/>
        </w:rPr>
        <w:t>ı</w:t>
      </w:r>
      <w:r w:rsidRPr="00601901">
        <w:rPr>
          <w:rFonts w:eastAsia="Times New Roman" w:cs="Times New Roman"/>
          <w:szCs w:val="24"/>
          <w:lang w:eastAsia="tr-TR"/>
        </w:rPr>
        <w:t>dakiler</w:t>
      </w:r>
      <w:proofErr w:type="gramEnd"/>
      <w:r w:rsidRPr="00601901">
        <w:rPr>
          <w:rFonts w:eastAsia="Times New Roman" w:cs="Times New Roman"/>
          <w:szCs w:val="24"/>
          <w:lang w:eastAsia="tr-TR"/>
        </w:rPr>
        <w:t xml:space="preserve"> geçerlidir:</w:t>
      </w:r>
    </w:p>
    <w:p w:rsidR="00601901" w:rsidRPr="00601901" w:rsidRDefault="00601901" w:rsidP="00601901">
      <w:pPr>
        <w:widowControl w:val="0"/>
        <w:spacing w:before="1" w:after="0" w:line="240" w:lineRule="auto"/>
        <w:ind w:right="107"/>
        <w:jc w:val="both"/>
        <w:rPr>
          <w:rFonts w:eastAsia="Times New Roman" w:cs="Times New Roman"/>
          <w:szCs w:val="24"/>
          <w:lang w:eastAsia="tr-TR"/>
        </w:rPr>
      </w:pPr>
      <w:r w:rsidRPr="00601901">
        <w:rPr>
          <w:rFonts w:eastAsia="Times New Roman" w:cs="Times New Roman"/>
          <w:szCs w:val="24"/>
          <w:lang w:eastAsia="tr-TR"/>
        </w:rPr>
        <w:t>• Geri kazan</w:t>
      </w:r>
      <w:r>
        <w:rPr>
          <w:rFonts w:eastAsia="Times New Roman" w:cs="Times New Roman"/>
          <w:szCs w:val="24"/>
          <w:lang w:eastAsia="tr-TR"/>
        </w:rPr>
        <w:t>ı</w:t>
      </w:r>
      <w:r w:rsidRPr="00601901">
        <w:rPr>
          <w:rFonts w:eastAsia="Times New Roman" w:cs="Times New Roman"/>
          <w:szCs w:val="24"/>
          <w:lang w:eastAsia="tr-TR"/>
        </w:rPr>
        <w:t>m işlemi için fazla enerji bulunmal</w:t>
      </w:r>
      <w:r>
        <w:rPr>
          <w:rFonts w:eastAsia="Times New Roman" w:cs="Times New Roman"/>
          <w:szCs w:val="24"/>
          <w:lang w:eastAsia="tr-TR"/>
        </w:rPr>
        <w:t>ı</w:t>
      </w:r>
      <w:r w:rsidRPr="00601901">
        <w:rPr>
          <w:rFonts w:eastAsia="Times New Roman" w:cs="Times New Roman"/>
          <w:szCs w:val="24"/>
          <w:lang w:eastAsia="tr-TR"/>
        </w:rPr>
        <w:t>d</w:t>
      </w:r>
      <w:r>
        <w:rPr>
          <w:rFonts w:eastAsia="Times New Roman" w:cs="Times New Roman"/>
          <w:szCs w:val="24"/>
          <w:lang w:eastAsia="tr-TR"/>
        </w:rPr>
        <w:t>ı</w:t>
      </w:r>
      <w:r w:rsidRPr="00601901">
        <w:rPr>
          <w:rFonts w:eastAsia="Times New Roman" w:cs="Times New Roman"/>
          <w:szCs w:val="24"/>
          <w:lang w:eastAsia="tr-TR"/>
        </w:rPr>
        <w:t>r</w:t>
      </w:r>
    </w:p>
    <w:p w:rsidR="00601901" w:rsidRPr="00601901" w:rsidRDefault="00601901" w:rsidP="00601901">
      <w:pPr>
        <w:widowControl w:val="0"/>
        <w:spacing w:before="1" w:after="0" w:line="240" w:lineRule="auto"/>
        <w:ind w:right="107"/>
        <w:jc w:val="both"/>
        <w:rPr>
          <w:rFonts w:eastAsia="Times New Roman" w:cs="Times New Roman"/>
          <w:szCs w:val="24"/>
          <w:lang w:eastAsia="tr-TR"/>
        </w:rPr>
      </w:pPr>
      <w:r w:rsidRPr="00601901">
        <w:rPr>
          <w:rFonts w:eastAsia="Times New Roman" w:cs="Times New Roman"/>
          <w:szCs w:val="24"/>
          <w:lang w:eastAsia="tr-TR"/>
        </w:rPr>
        <w:t>• Enerjinin geri kazan</w:t>
      </w:r>
      <w:r>
        <w:rPr>
          <w:rFonts w:eastAsia="Times New Roman" w:cs="Times New Roman"/>
          <w:szCs w:val="24"/>
          <w:lang w:eastAsia="tr-TR"/>
        </w:rPr>
        <w:t>ı</w:t>
      </w:r>
      <w:r w:rsidRPr="00601901">
        <w:rPr>
          <w:rFonts w:eastAsia="Times New Roman" w:cs="Times New Roman"/>
          <w:szCs w:val="24"/>
          <w:lang w:eastAsia="tr-TR"/>
        </w:rPr>
        <w:t>m</w:t>
      </w:r>
      <w:r>
        <w:rPr>
          <w:rFonts w:eastAsia="Times New Roman" w:cs="Times New Roman"/>
          <w:szCs w:val="24"/>
          <w:lang w:eastAsia="tr-TR"/>
        </w:rPr>
        <w:t>ı</w:t>
      </w:r>
      <w:r w:rsidRPr="00601901">
        <w:rPr>
          <w:rFonts w:eastAsia="Times New Roman" w:cs="Times New Roman"/>
          <w:szCs w:val="24"/>
          <w:lang w:eastAsia="tr-TR"/>
        </w:rPr>
        <w:t xml:space="preserve"> teknik olarak mümkün olmal</w:t>
      </w:r>
      <w:r>
        <w:rPr>
          <w:rFonts w:eastAsia="Times New Roman" w:cs="Times New Roman"/>
          <w:szCs w:val="24"/>
          <w:lang w:eastAsia="tr-TR"/>
        </w:rPr>
        <w:t>ı</w:t>
      </w:r>
      <w:r w:rsidRPr="00601901">
        <w:rPr>
          <w:rFonts w:eastAsia="Times New Roman" w:cs="Times New Roman"/>
          <w:szCs w:val="24"/>
          <w:lang w:eastAsia="tr-TR"/>
        </w:rPr>
        <w:t>d</w:t>
      </w:r>
      <w:r>
        <w:rPr>
          <w:rFonts w:eastAsia="Times New Roman" w:cs="Times New Roman"/>
          <w:szCs w:val="24"/>
          <w:lang w:eastAsia="tr-TR"/>
        </w:rPr>
        <w:t>ı</w:t>
      </w:r>
      <w:r w:rsidRPr="00601901">
        <w:rPr>
          <w:rFonts w:eastAsia="Times New Roman" w:cs="Times New Roman"/>
          <w:szCs w:val="24"/>
          <w:lang w:eastAsia="tr-TR"/>
        </w:rPr>
        <w:t>r</w:t>
      </w:r>
    </w:p>
    <w:p w:rsidR="00601901" w:rsidRPr="00601901" w:rsidRDefault="00601901" w:rsidP="00601901">
      <w:pPr>
        <w:widowControl w:val="0"/>
        <w:spacing w:before="1" w:after="0" w:line="240" w:lineRule="auto"/>
        <w:ind w:right="107"/>
        <w:jc w:val="both"/>
        <w:rPr>
          <w:rFonts w:eastAsia="Times New Roman" w:cs="Times New Roman"/>
          <w:szCs w:val="24"/>
          <w:lang w:eastAsia="tr-TR"/>
        </w:rPr>
      </w:pPr>
      <w:r w:rsidRPr="00601901">
        <w:rPr>
          <w:rFonts w:eastAsia="Times New Roman" w:cs="Times New Roman"/>
          <w:szCs w:val="24"/>
          <w:lang w:eastAsia="tr-TR"/>
        </w:rPr>
        <w:t>• Enerji, kullan</w:t>
      </w:r>
      <w:r>
        <w:rPr>
          <w:rFonts w:eastAsia="Times New Roman" w:cs="Times New Roman"/>
          <w:szCs w:val="24"/>
          <w:lang w:eastAsia="tr-TR"/>
        </w:rPr>
        <w:t>ı</w:t>
      </w:r>
      <w:r w:rsidRPr="00601901">
        <w:rPr>
          <w:rFonts w:eastAsia="Times New Roman" w:cs="Times New Roman"/>
          <w:szCs w:val="24"/>
          <w:lang w:eastAsia="tr-TR"/>
        </w:rPr>
        <w:t>labilir bir formatta olmal</w:t>
      </w:r>
      <w:r>
        <w:rPr>
          <w:rFonts w:eastAsia="Times New Roman" w:cs="Times New Roman"/>
          <w:szCs w:val="24"/>
          <w:lang w:eastAsia="tr-TR"/>
        </w:rPr>
        <w:t>ı</w:t>
      </w:r>
      <w:r w:rsidRPr="00601901">
        <w:rPr>
          <w:rFonts w:eastAsia="Times New Roman" w:cs="Times New Roman"/>
          <w:szCs w:val="24"/>
          <w:lang w:eastAsia="tr-TR"/>
        </w:rPr>
        <w:t>d</w:t>
      </w:r>
      <w:r>
        <w:rPr>
          <w:rFonts w:eastAsia="Times New Roman" w:cs="Times New Roman"/>
          <w:szCs w:val="24"/>
          <w:lang w:eastAsia="tr-TR"/>
        </w:rPr>
        <w:t>ı</w:t>
      </w:r>
      <w:r w:rsidRPr="00601901">
        <w:rPr>
          <w:rFonts w:eastAsia="Times New Roman" w:cs="Times New Roman"/>
          <w:szCs w:val="24"/>
          <w:lang w:eastAsia="tr-TR"/>
        </w:rPr>
        <w:t xml:space="preserve">r </w:t>
      </w:r>
      <w:proofErr w:type="gramStart"/>
      <w:r w:rsidRPr="00601901">
        <w:rPr>
          <w:rFonts w:eastAsia="Times New Roman" w:cs="Times New Roman"/>
          <w:szCs w:val="24"/>
          <w:lang w:eastAsia="tr-TR"/>
        </w:rPr>
        <w:t>(</w:t>
      </w:r>
      <w:proofErr w:type="gramEnd"/>
      <w:r w:rsidRPr="00601901">
        <w:rPr>
          <w:rFonts w:eastAsia="Times New Roman" w:cs="Times New Roman"/>
          <w:szCs w:val="24"/>
          <w:lang w:eastAsia="tr-TR"/>
        </w:rPr>
        <w:t>örn. s</w:t>
      </w:r>
      <w:r>
        <w:rPr>
          <w:rFonts w:eastAsia="Times New Roman" w:cs="Times New Roman"/>
          <w:szCs w:val="24"/>
          <w:lang w:eastAsia="tr-TR"/>
        </w:rPr>
        <w:t>ı</w:t>
      </w:r>
      <w:r w:rsidRPr="00601901">
        <w:rPr>
          <w:rFonts w:eastAsia="Times New Roman" w:cs="Times New Roman"/>
          <w:szCs w:val="24"/>
          <w:lang w:eastAsia="tr-TR"/>
        </w:rPr>
        <w:t>cakl</w:t>
      </w:r>
      <w:r>
        <w:rPr>
          <w:rFonts w:eastAsia="Times New Roman" w:cs="Times New Roman"/>
          <w:szCs w:val="24"/>
          <w:lang w:eastAsia="tr-TR"/>
        </w:rPr>
        <w:t>ı</w:t>
      </w:r>
      <w:r w:rsidRPr="00601901">
        <w:rPr>
          <w:rFonts w:eastAsia="Times New Roman" w:cs="Times New Roman"/>
          <w:szCs w:val="24"/>
          <w:lang w:eastAsia="tr-TR"/>
        </w:rPr>
        <w:t>ğ</w:t>
      </w:r>
      <w:r>
        <w:rPr>
          <w:rFonts w:eastAsia="Times New Roman" w:cs="Times New Roman"/>
          <w:szCs w:val="24"/>
          <w:lang w:eastAsia="tr-TR"/>
        </w:rPr>
        <w:t>ı</w:t>
      </w:r>
      <w:r w:rsidRPr="00601901">
        <w:rPr>
          <w:rFonts w:eastAsia="Times New Roman" w:cs="Times New Roman"/>
          <w:szCs w:val="24"/>
          <w:lang w:eastAsia="tr-TR"/>
        </w:rPr>
        <w:t xml:space="preserve"> yeterli olmal</w:t>
      </w:r>
      <w:r>
        <w:rPr>
          <w:rFonts w:eastAsia="Times New Roman" w:cs="Times New Roman"/>
          <w:szCs w:val="24"/>
          <w:lang w:eastAsia="tr-TR"/>
        </w:rPr>
        <w:t>ı</w:t>
      </w:r>
      <w:r w:rsidRPr="00601901">
        <w:rPr>
          <w:rFonts w:eastAsia="Times New Roman" w:cs="Times New Roman"/>
          <w:szCs w:val="24"/>
          <w:lang w:eastAsia="tr-TR"/>
        </w:rPr>
        <w:t>d</w:t>
      </w:r>
      <w:r>
        <w:rPr>
          <w:rFonts w:eastAsia="Times New Roman" w:cs="Times New Roman"/>
          <w:szCs w:val="24"/>
          <w:lang w:eastAsia="tr-TR"/>
        </w:rPr>
        <w:t>ı</w:t>
      </w:r>
      <w:r w:rsidRPr="00601901">
        <w:rPr>
          <w:rFonts w:eastAsia="Times New Roman" w:cs="Times New Roman"/>
          <w:szCs w:val="24"/>
          <w:lang w:eastAsia="tr-TR"/>
        </w:rPr>
        <w:t>r, buhar</w:t>
      </w:r>
    </w:p>
    <w:p w:rsidR="00601901" w:rsidRPr="00601901" w:rsidRDefault="00601901" w:rsidP="00601901">
      <w:pPr>
        <w:widowControl w:val="0"/>
        <w:spacing w:before="1" w:after="0" w:line="240" w:lineRule="auto"/>
        <w:ind w:right="107"/>
        <w:jc w:val="both"/>
        <w:rPr>
          <w:rFonts w:eastAsia="Times New Roman" w:cs="Times New Roman"/>
          <w:szCs w:val="24"/>
          <w:lang w:eastAsia="tr-TR"/>
        </w:rPr>
      </w:pPr>
      <w:proofErr w:type="gramStart"/>
      <w:r w:rsidRPr="00601901">
        <w:rPr>
          <w:rFonts w:eastAsia="Times New Roman" w:cs="Times New Roman"/>
          <w:szCs w:val="24"/>
          <w:lang w:eastAsia="tr-TR"/>
        </w:rPr>
        <w:t>olarak</w:t>
      </w:r>
      <w:proofErr w:type="gramEnd"/>
      <w:r w:rsidRPr="00601901">
        <w:rPr>
          <w:rFonts w:eastAsia="Times New Roman" w:cs="Times New Roman"/>
          <w:szCs w:val="24"/>
          <w:lang w:eastAsia="tr-TR"/>
        </w:rPr>
        <w:t xml:space="preserve"> kullan</w:t>
      </w:r>
      <w:r>
        <w:rPr>
          <w:rFonts w:eastAsia="Times New Roman" w:cs="Times New Roman"/>
          <w:szCs w:val="24"/>
          <w:lang w:eastAsia="tr-TR"/>
        </w:rPr>
        <w:t>ı</w:t>
      </w:r>
      <w:r w:rsidRPr="00601901">
        <w:rPr>
          <w:rFonts w:eastAsia="Times New Roman" w:cs="Times New Roman"/>
          <w:szCs w:val="24"/>
          <w:lang w:eastAsia="tr-TR"/>
        </w:rPr>
        <w:t>labilmelidir, vs.)</w:t>
      </w:r>
    </w:p>
    <w:p w:rsidR="00601901" w:rsidRPr="00601901" w:rsidRDefault="00601901" w:rsidP="00601901">
      <w:pPr>
        <w:widowControl w:val="0"/>
        <w:spacing w:before="1" w:after="0" w:line="240" w:lineRule="auto"/>
        <w:ind w:right="107"/>
        <w:jc w:val="both"/>
        <w:rPr>
          <w:rFonts w:eastAsia="Times New Roman" w:cs="Times New Roman"/>
          <w:szCs w:val="24"/>
          <w:lang w:eastAsia="tr-TR"/>
        </w:rPr>
      </w:pPr>
      <w:r w:rsidRPr="00601901">
        <w:rPr>
          <w:rFonts w:eastAsia="Times New Roman" w:cs="Times New Roman"/>
          <w:szCs w:val="24"/>
          <w:lang w:eastAsia="tr-TR"/>
        </w:rPr>
        <w:t xml:space="preserve">• Fazla </w:t>
      </w:r>
      <w:r>
        <w:rPr>
          <w:rFonts w:eastAsia="Times New Roman" w:cs="Times New Roman"/>
          <w:szCs w:val="24"/>
          <w:lang w:eastAsia="tr-TR"/>
        </w:rPr>
        <w:t>ı</w:t>
      </w:r>
      <w:r w:rsidRPr="00601901">
        <w:rPr>
          <w:rFonts w:eastAsia="Times New Roman" w:cs="Times New Roman"/>
          <w:szCs w:val="24"/>
          <w:lang w:eastAsia="tr-TR"/>
        </w:rPr>
        <w:t>s</w:t>
      </w:r>
      <w:r>
        <w:rPr>
          <w:rFonts w:eastAsia="Times New Roman" w:cs="Times New Roman"/>
          <w:szCs w:val="24"/>
          <w:lang w:eastAsia="tr-TR"/>
        </w:rPr>
        <w:t>ı</w:t>
      </w:r>
      <w:r w:rsidRPr="00601901">
        <w:rPr>
          <w:rFonts w:eastAsia="Times New Roman" w:cs="Times New Roman"/>
          <w:szCs w:val="24"/>
          <w:lang w:eastAsia="tr-TR"/>
        </w:rPr>
        <w:t>n</w:t>
      </w:r>
      <w:r>
        <w:rPr>
          <w:rFonts w:eastAsia="Times New Roman" w:cs="Times New Roman"/>
          <w:szCs w:val="24"/>
          <w:lang w:eastAsia="tr-TR"/>
        </w:rPr>
        <w:t>ı</w:t>
      </w:r>
      <w:r w:rsidRPr="00601901">
        <w:rPr>
          <w:rFonts w:eastAsia="Times New Roman" w:cs="Times New Roman"/>
          <w:szCs w:val="24"/>
          <w:lang w:eastAsia="tr-TR"/>
        </w:rPr>
        <w:t>n aç</w:t>
      </w:r>
      <w:r>
        <w:rPr>
          <w:rFonts w:eastAsia="Times New Roman" w:cs="Times New Roman"/>
          <w:szCs w:val="24"/>
          <w:lang w:eastAsia="tr-TR"/>
        </w:rPr>
        <w:t>ı</w:t>
      </w:r>
      <w:r w:rsidRPr="00601901">
        <w:rPr>
          <w:rFonts w:eastAsia="Times New Roman" w:cs="Times New Roman"/>
          <w:szCs w:val="24"/>
          <w:lang w:eastAsia="tr-TR"/>
        </w:rPr>
        <w:t>ğa ç</w:t>
      </w:r>
      <w:r>
        <w:rPr>
          <w:rFonts w:eastAsia="Times New Roman" w:cs="Times New Roman"/>
          <w:szCs w:val="24"/>
          <w:lang w:eastAsia="tr-TR"/>
        </w:rPr>
        <w:t>ı</w:t>
      </w:r>
      <w:r w:rsidRPr="00601901">
        <w:rPr>
          <w:rFonts w:eastAsia="Times New Roman" w:cs="Times New Roman"/>
          <w:szCs w:val="24"/>
          <w:lang w:eastAsia="tr-TR"/>
        </w:rPr>
        <w:t>kmas</w:t>
      </w:r>
      <w:r>
        <w:rPr>
          <w:rFonts w:eastAsia="Times New Roman" w:cs="Times New Roman"/>
          <w:szCs w:val="24"/>
          <w:lang w:eastAsia="tr-TR"/>
        </w:rPr>
        <w:t>ı</w:t>
      </w:r>
      <w:r w:rsidRPr="00601901">
        <w:rPr>
          <w:rFonts w:eastAsia="Times New Roman" w:cs="Times New Roman"/>
          <w:szCs w:val="24"/>
          <w:lang w:eastAsia="tr-TR"/>
        </w:rPr>
        <w:t>n</w:t>
      </w:r>
      <w:r>
        <w:rPr>
          <w:rFonts w:eastAsia="Times New Roman" w:cs="Times New Roman"/>
          <w:szCs w:val="24"/>
          <w:lang w:eastAsia="tr-TR"/>
        </w:rPr>
        <w:t>ı</w:t>
      </w:r>
      <w:r w:rsidRPr="00601901">
        <w:rPr>
          <w:rFonts w:eastAsia="Times New Roman" w:cs="Times New Roman"/>
          <w:szCs w:val="24"/>
          <w:lang w:eastAsia="tr-TR"/>
        </w:rPr>
        <w:t xml:space="preserve">n ve bu </w:t>
      </w:r>
      <w:r>
        <w:rPr>
          <w:rFonts w:eastAsia="Times New Roman" w:cs="Times New Roman"/>
          <w:szCs w:val="24"/>
          <w:lang w:eastAsia="tr-TR"/>
        </w:rPr>
        <w:t>ı</w:t>
      </w:r>
      <w:r w:rsidRPr="00601901">
        <w:rPr>
          <w:rFonts w:eastAsia="Times New Roman" w:cs="Times New Roman"/>
          <w:szCs w:val="24"/>
          <w:lang w:eastAsia="tr-TR"/>
        </w:rPr>
        <w:t>s</w:t>
      </w:r>
      <w:r>
        <w:rPr>
          <w:rFonts w:eastAsia="Times New Roman" w:cs="Times New Roman"/>
          <w:szCs w:val="24"/>
          <w:lang w:eastAsia="tr-TR"/>
        </w:rPr>
        <w:t>ı</w:t>
      </w:r>
      <w:r w:rsidRPr="00601901">
        <w:rPr>
          <w:rFonts w:eastAsia="Times New Roman" w:cs="Times New Roman"/>
          <w:szCs w:val="24"/>
          <w:lang w:eastAsia="tr-TR"/>
        </w:rPr>
        <w:t>n</w:t>
      </w:r>
      <w:r>
        <w:rPr>
          <w:rFonts w:eastAsia="Times New Roman" w:cs="Times New Roman"/>
          <w:szCs w:val="24"/>
          <w:lang w:eastAsia="tr-TR"/>
        </w:rPr>
        <w:t>ı</w:t>
      </w:r>
      <w:r w:rsidRPr="00601901">
        <w:rPr>
          <w:rFonts w:eastAsia="Times New Roman" w:cs="Times New Roman"/>
          <w:szCs w:val="24"/>
          <w:lang w:eastAsia="tr-TR"/>
        </w:rPr>
        <w:t>n sağlad</w:t>
      </w:r>
      <w:r>
        <w:rPr>
          <w:rFonts w:eastAsia="Times New Roman" w:cs="Times New Roman"/>
          <w:szCs w:val="24"/>
          <w:lang w:eastAsia="tr-TR"/>
        </w:rPr>
        <w:t xml:space="preserve">ığı </w:t>
      </w:r>
      <w:r w:rsidRPr="00601901">
        <w:rPr>
          <w:rFonts w:eastAsia="Times New Roman" w:cs="Times New Roman"/>
          <w:szCs w:val="24"/>
          <w:lang w:eastAsia="tr-TR"/>
        </w:rPr>
        <w:t>enerjinin kullan</w:t>
      </w:r>
      <w:r>
        <w:rPr>
          <w:rFonts w:eastAsia="Times New Roman" w:cs="Times New Roman"/>
          <w:szCs w:val="24"/>
          <w:lang w:eastAsia="tr-TR"/>
        </w:rPr>
        <w:t>ı</w:t>
      </w:r>
      <w:r w:rsidRPr="00601901">
        <w:rPr>
          <w:rFonts w:eastAsia="Times New Roman" w:cs="Times New Roman"/>
          <w:szCs w:val="24"/>
          <w:lang w:eastAsia="tr-TR"/>
        </w:rPr>
        <w:t>m</w:t>
      </w:r>
      <w:r>
        <w:rPr>
          <w:rFonts w:eastAsia="Times New Roman" w:cs="Times New Roman"/>
          <w:szCs w:val="24"/>
          <w:lang w:eastAsia="tr-TR"/>
        </w:rPr>
        <w:t>ı</w:t>
      </w:r>
      <w:r w:rsidRPr="00601901">
        <w:rPr>
          <w:rFonts w:eastAsia="Times New Roman" w:cs="Times New Roman"/>
          <w:szCs w:val="24"/>
          <w:lang w:eastAsia="tr-TR"/>
        </w:rPr>
        <w:t>n</w:t>
      </w:r>
      <w:r>
        <w:rPr>
          <w:rFonts w:eastAsia="Times New Roman" w:cs="Times New Roman"/>
          <w:szCs w:val="24"/>
          <w:lang w:eastAsia="tr-TR"/>
        </w:rPr>
        <w:t>ı</w:t>
      </w:r>
      <w:r w:rsidRPr="00601901">
        <w:rPr>
          <w:rFonts w:eastAsia="Times New Roman" w:cs="Times New Roman"/>
          <w:szCs w:val="24"/>
          <w:lang w:eastAsia="tr-TR"/>
        </w:rPr>
        <w:t>n eş zamanl</w:t>
      </w:r>
      <w:r>
        <w:rPr>
          <w:rFonts w:eastAsia="Times New Roman" w:cs="Times New Roman"/>
          <w:szCs w:val="24"/>
          <w:lang w:eastAsia="tr-TR"/>
        </w:rPr>
        <w:t>ı</w:t>
      </w:r>
    </w:p>
    <w:p w:rsidR="00601901" w:rsidRDefault="00601901" w:rsidP="00601901">
      <w:pPr>
        <w:widowControl w:val="0"/>
        <w:spacing w:before="1" w:after="0" w:line="240" w:lineRule="auto"/>
        <w:ind w:right="107"/>
        <w:jc w:val="both"/>
        <w:rPr>
          <w:rFonts w:eastAsia="Times New Roman" w:cs="Times New Roman"/>
          <w:szCs w:val="24"/>
          <w:lang w:eastAsia="tr-TR"/>
        </w:rPr>
      </w:pPr>
      <w:proofErr w:type="gramStart"/>
      <w:r w:rsidRPr="00601901">
        <w:rPr>
          <w:rFonts w:eastAsia="Times New Roman" w:cs="Times New Roman"/>
          <w:szCs w:val="24"/>
          <w:lang w:eastAsia="tr-TR"/>
        </w:rPr>
        <w:t>olarak</w:t>
      </w:r>
      <w:proofErr w:type="gramEnd"/>
      <w:r w:rsidRPr="00601901">
        <w:rPr>
          <w:rFonts w:eastAsia="Times New Roman" w:cs="Times New Roman"/>
          <w:szCs w:val="24"/>
          <w:lang w:eastAsia="tr-TR"/>
        </w:rPr>
        <w:t xml:space="preserve"> gerçekleştirilebileceği bir işlem olmal</w:t>
      </w:r>
      <w:r>
        <w:rPr>
          <w:rFonts w:eastAsia="Times New Roman" w:cs="Times New Roman"/>
          <w:szCs w:val="24"/>
          <w:lang w:eastAsia="tr-TR"/>
        </w:rPr>
        <w:t>ı</w:t>
      </w:r>
      <w:r w:rsidRPr="00601901">
        <w:rPr>
          <w:rFonts w:eastAsia="Times New Roman" w:cs="Times New Roman"/>
          <w:szCs w:val="24"/>
          <w:lang w:eastAsia="tr-TR"/>
        </w:rPr>
        <w:t>d</w:t>
      </w:r>
      <w:r>
        <w:rPr>
          <w:rFonts w:eastAsia="Times New Roman" w:cs="Times New Roman"/>
          <w:szCs w:val="24"/>
          <w:lang w:eastAsia="tr-TR"/>
        </w:rPr>
        <w:t>ı</w:t>
      </w:r>
      <w:r w:rsidRPr="00601901">
        <w:rPr>
          <w:rFonts w:eastAsia="Times New Roman" w:cs="Times New Roman"/>
          <w:szCs w:val="24"/>
          <w:lang w:eastAsia="tr-TR"/>
        </w:rPr>
        <w:t>r.</w:t>
      </w:r>
    </w:p>
    <w:p w:rsidR="00D549E9" w:rsidRDefault="00D549E9" w:rsidP="00D549E9">
      <w:pPr>
        <w:widowControl w:val="0"/>
        <w:spacing w:before="1" w:after="0" w:line="240" w:lineRule="auto"/>
        <w:ind w:right="107"/>
        <w:jc w:val="both"/>
        <w:rPr>
          <w:rFonts w:eastAsia="Times New Roman" w:cs="Times New Roman"/>
          <w:szCs w:val="24"/>
          <w:lang w:eastAsia="tr-TR"/>
        </w:rPr>
      </w:pPr>
    </w:p>
    <w:p w:rsidR="00CD0F25" w:rsidRPr="00CD0F25" w:rsidRDefault="009133A6" w:rsidP="004A13E8">
      <w:pPr>
        <w:spacing w:after="0" w:line="240" w:lineRule="auto"/>
        <w:jc w:val="both"/>
        <w:rPr>
          <w:rFonts w:eastAsia="Times New Roman" w:cs="Times New Roman"/>
          <w:szCs w:val="24"/>
          <w:lang w:eastAsia="tr-TR"/>
        </w:rPr>
      </w:pPr>
      <w:r>
        <w:rPr>
          <w:rFonts w:eastAsia="Times New Roman" w:cs="Times New Roman"/>
          <w:noProof/>
          <w:szCs w:val="24"/>
          <w:lang w:eastAsia="tr-TR"/>
        </w:rPr>
        <w:pict>
          <v:shape id="_x0000_s1054" type="#_x0000_t202" style="position:absolute;left:0;text-align:left;margin-left:-5.2pt;margin-top:2.65pt;width:451pt;height:39.7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6uTAIAAI8EAAAOAAAAZHJzL2Uyb0RvYy54bWysVFFv0zAQfkfiP1h+Z0mrdN2iptPYGEJs&#10;gDT4AVfHaSxsX7CdJuXXc3baUtgbIg+W787+7vN9d1ndjEaznXReoa347CLnTFqBtbLbin/7+vDm&#10;ijMfwNag0cqK76XnN+vXr1ZDV8o5tqhr6RiBWF8OXcXbELoyy7xopQF/gZ20FGzQGQhkum1WOxgI&#10;3ehsnueX2YCu7hwK6T1576cgXyf8ppEifG4aLwPTFSduIa0urZu4ZusVlFsHXavEgQb8AwsDylLS&#10;E9Q9BGC9Uy+gjBIOPTbhQqDJsGmUkOkN9JpZ/tdrnlvoZHoLFcd3pzL5/wcrPu2+OKbqil8XnFkw&#10;pNGTDMqyj33ofc/msURD50s6+dzR2TC+xZGkTs/13SOK755ZvGvBbuWtczi0EmqiOIs3s7OrE46P&#10;IJvhCWtKBX3ABDQ2zsT6UUUYoZNU+5M8cgxMkHOxnC+XOYUExRZ5cTVfpBRQHm93zof3Eg2Lm4o7&#10;kj+hw+7Rh8gGyuORmMyjVvWD0joZseXknXZsB9QsIIS0oUjXdW+I7uQvcvqmtiE3Ndfkvjy6KUVq&#10;3oiUEv6RRFs2UKkXxPwlAbfdnNJHuClPBDznaVSgidHKVPzqdAjKWPR3tk79HEDpaU+XtT2oEAs/&#10;SRDGzZg0ny+P6m6w3pMuDqcJoYmmTYvuJ2cDTUfF/Y8enORMf7Ck7fWsKOI4JaMgYchw55HNeQSs&#10;IKiKB86m7V1IIxhLYPGWeqBRSZ7YLBOTA2fq+lTEw4TGsTq306nf/5H1LwAAAP//AwBQSwMEFAAG&#10;AAgAAAAhACgWLyLeAAAACAEAAA8AAABkcnMvZG93bnJldi54bWxMj8FOwzAQRO9I/IO1SFxQ64SW&#10;KIQ4FSBx40ILUo9OvCRW43Vku23g61lOcJvVjGbe1pvZjeKEIVpPCvJlBgKp88ZSr+B997IoQcSk&#10;yejREyr4wgib5vKi1pXxZ3rD0zb1gksoVlrBkNJUSRm7AZ2OSz8hsffpg9OJz9BLE/SZy90ob7Os&#10;kE5b4oVBT/g8YHfYHp2CfRutLfT05Pb5zev36iMddiEpdX01Pz6ASDinvzD84jM6NMzU+iOZKEYF&#10;izxbc1TB3QoE++V9XoBoWaxLkE0t/z/Q/AAAAP//AwBQSwECLQAUAAYACAAAACEAtoM4kv4AAADh&#10;AQAAEwAAAAAAAAAAAAAAAAAAAAAAW0NvbnRlbnRfVHlwZXNdLnhtbFBLAQItABQABgAIAAAAIQA4&#10;/SH/1gAAAJQBAAALAAAAAAAAAAAAAAAAAC8BAABfcmVscy8ucmVsc1BLAQItABQABgAIAAAAIQDg&#10;Qj6uTAIAAI8EAAAOAAAAAAAAAAAAAAAAAC4CAABkcnMvZTJvRG9jLnhtbFBLAQItABQABgAIAAAA&#10;IQAoFi8i3gAAAAgBAAAPAAAAAAAAAAAAAAAAAKYEAABkcnMvZG93bnJldi54bWxQSwUGAAAAAAQA&#10;BADzAAAAsQUAAAAA&#10;" fillcolor="#ffe599 [1303]">
            <v:textbox>
              <w:txbxContent>
                <w:p w:rsidR="006F7FC7" w:rsidRPr="00D549E9" w:rsidRDefault="006F7FC7" w:rsidP="00D549E9">
                  <w:pPr>
                    <w:spacing w:after="0" w:line="240" w:lineRule="auto"/>
                    <w:jc w:val="both"/>
                    <w:rPr>
                      <w:rFonts w:eastAsia="Times New Roman" w:cs="Times New Roman"/>
                      <w:b/>
                      <w:i/>
                      <w:szCs w:val="24"/>
                      <w:lang w:eastAsia="tr-TR"/>
                    </w:rPr>
                  </w:pPr>
                  <w:r>
                    <w:rPr>
                      <w:rFonts w:eastAsia="Times New Roman" w:cs="Times New Roman"/>
                      <w:b/>
                      <w:i/>
                      <w:szCs w:val="24"/>
                      <w:lang w:eastAsia="tr-TR"/>
                    </w:rPr>
                    <w:t xml:space="preserve">40. </w:t>
                  </w:r>
                  <w:proofErr w:type="gramStart"/>
                  <w:r>
                    <w:rPr>
                      <w:rFonts w:eastAsia="Times New Roman" w:cs="Times New Roman"/>
                      <w:b/>
                      <w:i/>
                      <w:szCs w:val="24"/>
                      <w:lang w:eastAsia="tr-TR"/>
                    </w:rPr>
                    <w:t xml:space="preserve">MET : </w:t>
                  </w:r>
                  <w:r w:rsidRPr="00D549E9">
                    <w:rPr>
                      <w:rFonts w:eastAsia="Times New Roman" w:cs="Times New Roman"/>
                      <w:b/>
                      <w:i/>
                      <w:szCs w:val="24"/>
                      <w:lang w:eastAsia="tr-TR"/>
                    </w:rPr>
                    <w:t>Atık</w:t>
                  </w:r>
                  <w:proofErr w:type="gramEnd"/>
                  <w:r w:rsidRPr="00D549E9">
                    <w:rPr>
                      <w:rFonts w:eastAsia="Times New Roman" w:cs="Times New Roman"/>
                      <w:b/>
                      <w:i/>
                      <w:szCs w:val="24"/>
                      <w:lang w:eastAsia="tr-TR"/>
                    </w:rPr>
                    <w:t xml:space="preserve"> gazlardan solvent ekstraksiyonu ve arıtılması sırasında ekstraksiyon hacminin azaltılması ile enerji tasarruf edilmelidir.</w:t>
                  </w:r>
                </w:p>
                <w:p w:rsidR="006F7FC7" w:rsidRDefault="006F7FC7"/>
              </w:txbxContent>
            </v:textbox>
            <w10:wrap type="square"/>
          </v:shape>
        </w:pict>
      </w:r>
      <w:r w:rsidR="00CD0F25" w:rsidRPr="00CD0F25">
        <w:rPr>
          <w:rFonts w:eastAsia="Times New Roman" w:cs="Times New Roman"/>
          <w:szCs w:val="24"/>
          <w:lang w:eastAsia="tr-TR"/>
        </w:rPr>
        <w:t>Atık gazların tutulması ve toplanması için aşağıda verilen ünitelerden solvent ekstraksiyonu yapılabilir:</w:t>
      </w:r>
    </w:p>
    <w:p w:rsidR="00CD0F25" w:rsidRPr="00CD0F25" w:rsidRDefault="00CD0F25" w:rsidP="004A13E8">
      <w:pPr>
        <w:spacing w:after="0" w:line="240" w:lineRule="auto"/>
        <w:jc w:val="both"/>
        <w:rPr>
          <w:rFonts w:eastAsia="Times New Roman" w:cs="Times New Roman"/>
          <w:szCs w:val="24"/>
          <w:lang w:eastAsia="tr-TR"/>
        </w:rPr>
      </w:pPr>
    </w:p>
    <w:p w:rsidR="00CD0F25" w:rsidRPr="00CD0F25" w:rsidRDefault="00CD0F25" w:rsidP="00CC6736">
      <w:pPr>
        <w:numPr>
          <w:ilvl w:val="0"/>
          <w:numId w:val="5"/>
        </w:numPr>
        <w:spacing w:after="0" w:line="240" w:lineRule="auto"/>
        <w:contextualSpacing/>
        <w:rPr>
          <w:rFonts w:cs="TimesNewRoman,Bold"/>
          <w:bCs/>
          <w:szCs w:val="24"/>
        </w:rPr>
      </w:pPr>
      <w:r w:rsidRPr="00CD0F25">
        <w:rPr>
          <w:rFonts w:cs="TimesNewRoman,Bold"/>
          <w:bCs/>
          <w:szCs w:val="24"/>
        </w:rPr>
        <w:t xml:space="preserve">Boya kaplama </w:t>
      </w:r>
      <w:proofErr w:type="gramStart"/>
      <w:r w:rsidRPr="00CD0F25">
        <w:rPr>
          <w:rFonts w:cs="TimesNewRoman,Bold"/>
          <w:bCs/>
          <w:szCs w:val="24"/>
        </w:rPr>
        <w:t>proseslerinden</w:t>
      </w:r>
      <w:proofErr w:type="gramEnd"/>
      <w:r w:rsidRPr="00CD0F25">
        <w:rPr>
          <w:rFonts w:cs="TimesNewRoman,Bold"/>
          <w:bCs/>
          <w:szCs w:val="24"/>
        </w:rPr>
        <w:t xml:space="preserve"> hava ekstraksiyonu</w:t>
      </w:r>
    </w:p>
    <w:p w:rsidR="00CD0F25" w:rsidRPr="00CD0F25" w:rsidRDefault="00CD0F25" w:rsidP="00CC6736">
      <w:pPr>
        <w:numPr>
          <w:ilvl w:val="0"/>
          <w:numId w:val="5"/>
        </w:numPr>
        <w:spacing w:after="0" w:line="240" w:lineRule="auto"/>
        <w:contextualSpacing/>
        <w:rPr>
          <w:rFonts w:cs="TimesNewRoman,Bold"/>
          <w:bCs/>
          <w:szCs w:val="24"/>
        </w:rPr>
      </w:pPr>
      <w:r w:rsidRPr="00CD0F25">
        <w:rPr>
          <w:rFonts w:cs="TimesNewRoman,Bold"/>
          <w:bCs/>
          <w:szCs w:val="24"/>
        </w:rPr>
        <w:lastRenderedPageBreak/>
        <w:t xml:space="preserve">Kurutma </w:t>
      </w:r>
      <w:proofErr w:type="gramStart"/>
      <w:r w:rsidRPr="00CD0F25">
        <w:rPr>
          <w:rFonts w:cs="TimesNewRoman,Bold"/>
          <w:bCs/>
          <w:szCs w:val="24"/>
        </w:rPr>
        <w:t>proseslerinden</w:t>
      </w:r>
      <w:proofErr w:type="gramEnd"/>
      <w:r w:rsidRPr="00CD0F25">
        <w:rPr>
          <w:rFonts w:cs="TimesNewRoman,Bold"/>
          <w:bCs/>
          <w:szCs w:val="24"/>
        </w:rPr>
        <w:t xml:space="preserve"> hava ekstraksiyonu</w:t>
      </w:r>
    </w:p>
    <w:p w:rsidR="00CD0F25" w:rsidRPr="00CD0F25" w:rsidRDefault="00CD0F25" w:rsidP="00CC6736">
      <w:pPr>
        <w:numPr>
          <w:ilvl w:val="0"/>
          <w:numId w:val="5"/>
        </w:numPr>
        <w:spacing w:after="0" w:line="240" w:lineRule="auto"/>
        <w:contextualSpacing/>
        <w:rPr>
          <w:rFonts w:cs="TimesNewRoman,Bold"/>
          <w:bCs/>
          <w:szCs w:val="24"/>
        </w:rPr>
      </w:pPr>
      <w:r w:rsidRPr="00CD0F25">
        <w:rPr>
          <w:rFonts w:cs="TimesNewRoman,Bold"/>
          <w:bCs/>
          <w:szCs w:val="24"/>
        </w:rPr>
        <w:t>Soğutma alanından hava ekstraksiyonu</w:t>
      </w:r>
    </w:p>
    <w:p w:rsidR="00CD0F25" w:rsidRPr="00CD0F25" w:rsidRDefault="00CD0F25" w:rsidP="00CC6736">
      <w:pPr>
        <w:numPr>
          <w:ilvl w:val="0"/>
          <w:numId w:val="5"/>
        </w:numPr>
        <w:spacing w:after="0" w:line="240" w:lineRule="auto"/>
        <w:contextualSpacing/>
        <w:rPr>
          <w:rFonts w:cs="TimesNewRoman,Bold"/>
          <w:bCs/>
          <w:szCs w:val="24"/>
        </w:rPr>
      </w:pPr>
      <w:r w:rsidRPr="00CD0F25">
        <w:rPr>
          <w:rFonts w:cs="TimesNewRoman,Bold"/>
          <w:bCs/>
          <w:szCs w:val="24"/>
        </w:rPr>
        <w:t xml:space="preserve">Temizleme </w:t>
      </w:r>
      <w:proofErr w:type="gramStart"/>
      <w:r w:rsidRPr="00CD0F25">
        <w:rPr>
          <w:rFonts w:cs="TimesNewRoman,Bold"/>
          <w:bCs/>
          <w:szCs w:val="24"/>
        </w:rPr>
        <w:t>proseslerinden</w:t>
      </w:r>
      <w:proofErr w:type="gramEnd"/>
      <w:r w:rsidRPr="00CD0F25">
        <w:rPr>
          <w:rFonts w:cs="TimesNewRoman,Bold"/>
          <w:bCs/>
          <w:szCs w:val="24"/>
        </w:rPr>
        <w:t xml:space="preserve"> hava ekstraksiyonu</w:t>
      </w:r>
    </w:p>
    <w:p w:rsidR="00CD0F25" w:rsidRPr="00CD0F25" w:rsidRDefault="00CD0F25" w:rsidP="00CC6736">
      <w:pPr>
        <w:numPr>
          <w:ilvl w:val="0"/>
          <w:numId w:val="5"/>
        </w:numPr>
        <w:spacing w:after="0" w:line="240" w:lineRule="auto"/>
        <w:contextualSpacing/>
        <w:rPr>
          <w:rFonts w:cs="TimesNewRoman,Bold"/>
          <w:bCs/>
          <w:szCs w:val="24"/>
        </w:rPr>
      </w:pPr>
      <w:r w:rsidRPr="00CD0F25">
        <w:rPr>
          <w:rFonts w:cs="TimesNewRoman,Bold"/>
          <w:bCs/>
          <w:szCs w:val="24"/>
        </w:rPr>
        <w:t>Hammadde ve atık depolarından hava ekstraksiyonu</w:t>
      </w:r>
    </w:p>
    <w:p w:rsidR="00CD0F25" w:rsidRPr="00CD0F25" w:rsidRDefault="00CD0F25" w:rsidP="008E6A7D">
      <w:pPr>
        <w:spacing w:after="0" w:line="240" w:lineRule="auto"/>
        <w:jc w:val="both"/>
        <w:rPr>
          <w:rFonts w:eastAsia="Times New Roman" w:cs="Times New Roman"/>
          <w:szCs w:val="24"/>
          <w:lang w:eastAsia="tr-TR"/>
        </w:rPr>
      </w:pPr>
    </w:p>
    <w:p w:rsidR="00D549E9" w:rsidRDefault="009133A6" w:rsidP="008E6A7D">
      <w:pPr>
        <w:spacing w:after="0" w:line="240" w:lineRule="auto"/>
        <w:jc w:val="both"/>
        <w:rPr>
          <w:rFonts w:eastAsia="Times New Roman" w:cs="Times New Roman"/>
          <w:bCs/>
          <w:szCs w:val="24"/>
          <w:lang w:eastAsia="tr-TR"/>
        </w:rPr>
      </w:pPr>
      <w:r>
        <w:rPr>
          <w:rFonts w:eastAsia="Times New Roman" w:cs="Times New Roman"/>
          <w:noProof/>
          <w:szCs w:val="24"/>
          <w:lang w:eastAsia="tr-TR"/>
        </w:rPr>
        <w:pict>
          <v:shape id="_x0000_s1055" type="#_x0000_t202" style="position:absolute;left:0;text-align:left;margin-left:0;margin-top:1pt;width:464.25pt;height:39pt;z-index:251644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ghTgIAAI8EAAAOAAAAZHJzL2Uyb0RvYy54bWysVN1u0zAUvkfiHSzfs7Sl2dpo6TQ2hhAb&#10;IA0e4NRxGgvbJ9hOk+7pOXba0sIdIheWz4+/8/Odk+ubwWi2lc4rtCWfXkw4k1Zgpeym5N+/PbxZ&#10;cOYD2Ao0WlnynfT8ZvX61XXfFnKGDepKOkYg1hd9W/ImhLbIMi8aacBfYCstGWt0BgKJbpNVDnpC&#10;NzqbTSaXWY+uah0K6T1p70cjXyX8upYifKlrLwPTJafcQjpdOtfxzFbXUGwctI0S+zTgH7IwoCwF&#10;PULdQwDWOfUXlFHCocc6XAg0Gda1EjLVQNVMJ39U89xAK1Mt1BzfHtvk/x+s+Lz96piqSr685MyC&#10;IY6eZFCWfepC5zs2iy3qW1+Q53NLvmF4hwNRncr17SOKH55ZvGvAbuStc9g3EipKcRpfZidPRxwf&#10;Qdb9E1YUCrqACWionYn9o44wQieqdkd65BCYIGW+WObLq5wzQbb5Mn87SfxlUBxet86HDxINi5eS&#10;O6I/ocP20YeYDRQHlxjMo1bVg9I6CXHk5J12bAs0LCCEtGGenuvOULqjfj6hbxwbUtNwjerLg5pC&#10;pOGNSCngWRBtWU+tzmd5Aj6zebdZH8NHuGN5Z25GBdoYrUzJF0cnKGLT39sqzXMApcc7ZaPtnoXY&#10;+JGCMKyHxPlscWB3jdWOeHE4bghtNF0adC+c9bQdJfc/O3CSM/3RErfL6Xwe1ykJ8/xqRoI7taxP&#10;LWAFQZU8cDZe70Jawdh2i7c0A7VK9MRhGTPZ50xTn5q439C4Vqdy8vr9H1n9AgAA//8DAFBLAwQU&#10;AAYACAAAACEAPBSa3dsAAAAFAQAADwAAAGRycy9kb3ducmV2LnhtbEyPwU7DMBBE70j8g7VIXBC1&#10;G0QVQpwKkLhxoQWpx028JFZjO7K3beDrMSd6Wo1mNPO2Xs9uFEeKyQavYblQIMh3wVjfa/jYvt6W&#10;IBKjNzgGTxq+KcG6ubyosTLh5N/puOFe5BKfKtQwME+VlKkbyGFahIl89r5CdMhZxl6aiKdc7kZZ&#10;KLWSDq3PCwNO9DJQt98cnIZdm6xd4fTsdsubt5+7T95vI2t9fTU/PYJgmvk/DH/4GR2azNSGgzdJ&#10;jBryI6yhyCebD0V5D6LVUCoFsqnlOX3zCwAA//8DAFBLAQItABQABgAIAAAAIQC2gziS/gAAAOEB&#10;AAATAAAAAAAAAAAAAAAAAAAAAABbQ29udGVudF9UeXBlc10ueG1sUEsBAi0AFAAGAAgAAAAhADj9&#10;If/WAAAAlAEAAAsAAAAAAAAAAAAAAAAALwEAAF9yZWxzLy5yZWxzUEsBAi0AFAAGAAgAAAAhALqe&#10;+CFOAgAAjwQAAA4AAAAAAAAAAAAAAAAALgIAAGRycy9lMm9Eb2MueG1sUEsBAi0AFAAGAAgAAAAh&#10;ADwUmt3bAAAABQEAAA8AAAAAAAAAAAAAAAAAqAQAAGRycy9kb3ducmV2LnhtbFBLBQYAAAAABAAE&#10;APMAAACwBQAAAAA=&#10;" fillcolor="#ffe599 [1303]">
            <v:textbox>
              <w:txbxContent>
                <w:p w:rsidR="006F7FC7" w:rsidRPr="00D549E9" w:rsidRDefault="006F7FC7" w:rsidP="00D549E9">
                  <w:pPr>
                    <w:spacing w:after="0" w:line="240" w:lineRule="auto"/>
                    <w:jc w:val="both"/>
                    <w:rPr>
                      <w:rFonts w:eastAsia="Times New Roman" w:cs="Times New Roman"/>
                      <w:b/>
                      <w:i/>
                      <w:szCs w:val="24"/>
                      <w:lang w:eastAsia="tr-TR"/>
                    </w:rPr>
                  </w:pPr>
                  <w:r>
                    <w:rPr>
                      <w:rFonts w:eastAsia="Times New Roman" w:cs="Times New Roman"/>
                      <w:b/>
                      <w:i/>
                      <w:szCs w:val="24"/>
                      <w:lang w:eastAsia="tr-TR"/>
                    </w:rPr>
                    <w:t xml:space="preserve">41. </w:t>
                  </w:r>
                  <w:proofErr w:type="gramStart"/>
                  <w:r>
                    <w:rPr>
                      <w:rFonts w:eastAsia="Times New Roman" w:cs="Times New Roman"/>
                      <w:b/>
                      <w:i/>
                      <w:szCs w:val="24"/>
                      <w:lang w:eastAsia="tr-TR"/>
                    </w:rPr>
                    <w:t xml:space="preserve">MET : </w:t>
                  </w:r>
                  <w:r w:rsidRPr="00D549E9">
                    <w:rPr>
                      <w:rFonts w:eastAsia="Times New Roman" w:cs="Times New Roman"/>
                      <w:b/>
                      <w:i/>
                      <w:szCs w:val="24"/>
                      <w:lang w:eastAsia="tr-TR"/>
                    </w:rPr>
                    <w:t>Atık</w:t>
                  </w:r>
                  <w:proofErr w:type="gramEnd"/>
                  <w:r w:rsidRPr="00D549E9">
                    <w:rPr>
                      <w:rFonts w:eastAsia="Times New Roman" w:cs="Times New Roman"/>
                      <w:b/>
                      <w:i/>
                      <w:szCs w:val="24"/>
                      <w:lang w:eastAsia="tr-TR"/>
                    </w:rPr>
                    <w:t xml:space="preserve"> gazlardan solvent ekstraksiyonu durumunda, yüksek maliyetli ekipmanlardan azami faydalanılarak emisyonlar azaltılmalı ve enerji tasarruf edilmelidir.</w:t>
                  </w:r>
                </w:p>
                <w:p w:rsidR="006F7FC7" w:rsidRDefault="006F7FC7"/>
              </w:txbxContent>
            </v:textbox>
            <w10:wrap type="square" anchorx="margin"/>
          </v:shape>
        </w:pict>
      </w:r>
      <w:r w:rsidR="00446C4D" w:rsidRPr="00CD0F25">
        <w:rPr>
          <w:rFonts w:eastAsia="Times New Roman" w:cs="Times New Roman"/>
          <w:bCs/>
          <w:szCs w:val="24"/>
          <w:lang w:eastAsia="tr-TR"/>
        </w:rPr>
        <w:t xml:space="preserve">Solvent içeren atık gazlar ekstraksiyon işleminden geçebilir ve ardından azaltma </w:t>
      </w:r>
      <w:proofErr w:type="gramStart"/>
      <w:r w:rsidR="00446C4D" w:rsidRPr="00CD0F25">
        <w:rPr>
          <w:rFonts w:eastAsia="Times New Roman" w:cs="Times New Roman"/>
          <w:bCs/>
          <w:szCs w:val="24"/>
          <w:lang w:eastAsia="tr-TR"/>
        </w:rPr>
        <w:t>ekipmanına</w:t>
      </w:r>
      <w:proofErr w:type="gramEnd"/>
      <w:r w:rsidR="00446C4D" w:rsidRPr="00CD0F25">
        <w:rPr>
          <w:rFonts w:eastAsia="Times New Roman" w:cs="Times New Roman"/>
          <w:bCs/>
          <w:szCs w:val="24"/>
          <w:lang w:eastAsia="tr-TR"/>
        </w:rPr>
        <w:t xml:space="preserve"> gönderilebilir. </w:t>
      </w:r>
      <w:r w:rsidR="00CD0F25" w:rsidRPr="00CD0F25">
        <w:rPr>
          <w:rFonts w:eastAsia="Times New Roman" w:cs="Times New Roman"/>
          <w:bCs/>
          <w:szCs w:val="24"/>
          <w:lang w:eastAsia="tr-TR"/>
        </w:rPr>
        <w:t xml:space="preserve">Böylece </w:t>
      </w:r>
      <w:r w:rsidR="005D6536">
        <w:rPr>
          <w:rFonts w:eastAsia="Times New Roman" w:cs="Times New Roman"/>
          <w:bCs/>
          <w:szCs w:val="24"/>
          <w:lang w:eastAsia="tr-TR"/>
        </w:rPr>
        <w:t>UOB</w:t>
      </w:r>
      <w:r w:rsidR="00446C4D" w:rsidRPr="00CD0F25">
        <w:rPr>
          <w:rFonts w:eastAsia="Times New Roman" w:cs="Times New Roman"/>
          <w:bCs/>
          <w:szCs w:val="24"/>
          <w:lang w:eastAsia="tr-TR"/>
        </w:rPr>
        <w:t xml:space="preserve"> </w:t>
      </w:r>
      <w:proofErr w:type="gramStart"/>
      <w:r w:rsidR="00446C4D" w:rsidRPr="00CD0F25">
        <w:rPr>
          <w:rFonts w:eastAsia="Times New Roman" w:cs="Times New Roman"/>
          <w:bCs/>
          <w:szCs w:val="24"/>
          <w:lang w:eastAsia="tr-TR"/>
        </w:rPr>
        <w:t>emisyonlarının</w:t>
      </w:r>
      <w:proofErr w:type="gramEnd"/>
      <w:r w:rsidR="00446C4D" w:rsidRPr="00CD0F25">
        <w:rPr>
          <w:rFonts w:eastAsia="Times New Roman" w:cs="Times New Roman"/>
          <w:bCs/>
          <w:szCs w:val="24"/>
          <w:lang w:eastAsia="tr-TR"/>
        </w:rPr>
        <w:t xml:space="preserve"> azalması sağlanır. Ekstraksiyon işlemi yüksek enerji gerektirir.</w:t>
      </w:r>
      <w:r w:rsidR="008E6A7D" w:rsidRPr="00CD0F25">
        <w:rPr>
          <w:rFonts w:eastAsia="Times New Roman" w:cs="Times New Roman"/>
          <w:bCs/>
          <w:szCs w:val="24"/>
          <w:lang w:eastAsia="tr-TR"/>
        </w:rPr>
        <w:t xml:space="preserve"> Kullanılan enerji miktarı, </w:t>
      </w:r>
      <w:proofErr w:type="gramStart"/>
      <w:r w:rsidR="008E6A7D" w:rsidRPr="00CD0F25">
        <w:rPr>
          <w:rFonts w:eastAsia="Times New Roman" w:cs="Times New Roman"/>
          <w:bCs/>
          <w:szCs w:val="24"/>
          <w:lang w:eastAsia="tr-TR"/>
        </w:rPr>
        <w:t>emisyonların</w:t>
      </w:r>
      <w:proofErr w:type="gramEnd"/>
      <w:r w:rsidR="008E6A7D" w:rsidRPr="00CD0F25">
        <w:rPr>
          <w:rFonts w:eastAsia="Times New Roman" w:cs="Times New Roman"/>
          <w:bCs/>
          <w:szCs w:val="24"/>
          <w:lang w:eastAsia="tr-TR"/>
        </w:rPr>
        <w:t xml:space="preserve"> azaltılması ile kazanılabilecek çevresel faydayı geride bırakabilir.</w:t>
      </w:r>
      <w:r w:rsidR="00446C4D" w:rsidRPr="00CD0F25">
        <w:rPr>
          <w:rFonts w:eastAsia="Times New Roman" w:cs="Times New Roman"/>
          <w:bCs/>
          <w:szCs w:val="24"/>
          <w:lang w:eastAsia="tr-TR"/>
        </w:rPr>
        <w:t xml:space="preserve"> </w:t>
      </w:r>
      <w:r w:rsidR="008E6A7D" w:rsidRPr="00CD0F25">
        <w:rPr>
          <w:rFonts w:eastAsia="Times New Roman" w:cs="Times New Roman"/>
          <w:bCs/>
          <w:szCs w:val="24"/>
          <w:lang w:eastAsia="tr-TR"/>
        </w:rPr>
        <w:t>Ekstraksiyon hacmi azaltılarak enerji tasarrufu yapılabilir.</w:t>
      </w:r>
      <w:r w:rsidR="00446C4D" w:rsidRPr="00CD0F25">
        <w:rPr>
          <w:rFonts w:eastAsia="Times New Roman" w:cs="Times New Roman"/>
          <w:bCs/>
          <w:szCs w:val="24"/>
          <w:lang w:eastAsia="tr-TR"/>
        </w:rPr>
        <w:t xml:space="preserve"> </w:t>
      </w:r>
    </w:p>
    <w:p w:rsidR="00D549E9" w:rsidRPr="00CD0F25" w:rsidRDefault="00D549E9" w:rsidP="008E6A7D">
      <w:pPr>
        <w:spacing w:after="0" w:line="240" w:lineRule="auto"/>
        <w:jc w:val="both"/>
        <w:rPr>
          <w:rFonts w:eastAsia="Times New Roman" w:cs="Times New Roman"/>
          <w:bCs/>
          <w:szCs w:val="24"/>
          <w:lang w:eastAsia="tr-TR"/>
        </w:rPr>
      </w:pPr>
    </w:p>
    <w:p w:rsidR="00D41147" w:rsidRPr="00D41147" w:rsidRDefault="00D41147" w:rsidP="004A13E8">
      <w:pPr>
        <w:spacing w:after="0" w:line="240" w:lineRule="auto"/>
        <w:jc w:val="both"/>
        <w:rPr>
          <w:rFonts w:eastAsia="Times New Roman" w:cs="Times New Roman"/>
          <w:szCs w:val="24"/>
          <w:lang w:eastAsia="tr-TR"/>
        </w:rPr>
      </w:pPr>
      <w:r w:rsidRPr="00D41147">
        <w:rPr>
          <w:rFonts w:eastAsia="Times New Roman" w:cs="Times New Roman"/>
          <w:szCs w:val="24"/>
          <w:lang w:eastAsia="tr-TR"/>
        </w:rPr>
        <w:t>Maliyet mevcut ekstraksiyon sistemine ve atık gaz arıtma tekniğinin kapasitesine göre değişir. Bu nedenle mevcut sistemlerde iyileştirme yapılması amacıyla uygulanması çok pahalı olabilir. Ancak, otomatik yıkama makinelerine küçük insineratörler yerleştirilebilir.</w:t>
      </w:r>
    </w:p>
    <w:p w:rsidR="004A13E8" w:rsidRDefault="009133A6" w:rsidP="004A13E8">
      <w:pPr>
        <w:widowControl w:val="0"/>
        <w:spacing w:before="1" w:after="0" w:line="240" w:lineRule="auto"/>
        <w:ind w:right="107"/>
        <w:jc w:val="both"/>
        <w:rPr>
          <w:rFonts w:eastAsia="Times New Roman" w:cs="Times New Roman"/>
          <w:b/>
          <w:color w:val="FF0000"/>
          <w:szCs w:val="24"/>
          <w:lang w:val="en-US"/>
        </w:rPr>
      </w:pPr>
      <w:r>
        <w:rPr>
          <w:rFonts w:eastAsia="Times New Roman" w:cs="Times New Roman"/>
          <w:noProof/>
          <w:szCs w:val="24"/>
          <w:lang w:eastAsia="tr-TR"/>
        </w:rPr>
        <w:pict>
          <v:shape id="_x0000_s1056" type="#_x0000_t202" style="position:absolute;left:0;text-align:left;margin-left:.25pt;margin-top:18.35pt;width:470.05pt;height:52.7pt;z-index:251645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MuTwIAAI8EAAAOAAAAZHJzL2Uyb0RvYy54bWysVF9v0zAQf0fiO1h+Z2lDW5ao6TQ2hhAb&#10;IA0+wNVxGgvbF2ynyfj0nJ22dPCGyIPlu/P97s/vLuur0Wi2l84rtBWfX8w4k1Zgreyu4t++3r26&#10;5MwHsDVotLLiT9Lzq83LF+uhK2WOLepaOkYg1pdDV/E2hK7MMi9aacBfYCctGRt0BgKJbpfVDgZC&#10;NzrLZ7NVNqCrO4dCek/a28nINwm/aaQIn5vGy8B0xSm3kE6Xzm08s80ayp2DrlXikAb8QxYGlKWg&#10;J6hbCMB6p/6CMko49NiEC4Emw6ZRQqYaqJr57I9qHlvoZKqFmuO7U5v8/4MVn/ZfHFN1xYuCMwuG&#10;OHqQQVn2sQ+971keWzR0vqSXjx29DeNbHInqVK7v7lF898ziTQt2J6+dw6GVUFOK8+iZnblOOD6C&#10;bIcHrCkU9AET0Ng4E/tHHWGETlQ9neiRY2CClMtiVaxeLzkTZFutirxI/GVQHr0758N7iYbFS8Ud&#10;0Z/QYX/vQ8wGyuOTGMyjVvWd0joJceTkjXZsDzQsIIS0YZHcdW8o3Um/mNE3jQ2pabgm9eqophBp&#10;eCNSCvgsiLZsoFYv82UCfmbzbrc9hY9wU5wIeJ6nUYE2RitT8cvTIyhj09/ZOs1zAKWnOzlre2Ah&#10;Nn6iIIzbMXGeF0d2t1g/ES8Opw2hjaZLi+4nZwNtR8X9jx6c5Ex/sMRtMV8s4jolYbF8k5Pgzi3b&#10;cwtYQVAVD5xN15uQVjC23eI1zUCjEj1xWKZMDjnT1KcmHjY0rtW5nF79/o9sfgEAAP//AwBQSwME&#10;FAAGAAgAAAAhAGdNXQDcAAAABwEAAA8AAABkcnMvZG93bnJldi54bWxMjsFOwzAQRO9I/IO1SFxQ&#10;66QtAUKcCpC4caGlUo+b2CRW43Vku23g61lOcBzN08yr1pMbxMmEaD0pyOcZCEOt15Y6BR/b19k9&#10;iJiQNA6ejIIvE2FdX15UWGp/pndz2qRO8AjFEhX0KY2llLHtjcM496Mh7j59cJg4hk7qgGced4Nc&#10;ZFkhHVrihx5H89Kb9rA5OgX7Jlpb4Pjs9vnN2/dylw7bkJS6vpqeHkEkM6U/GH71WR1qdmr8kXQU&#10;g4Jb5hQsizsQ3D6ssgJEw9hqkYOsK/nfv/4BAAD//wMAUEsBAi0AFAAGAAgAAAAhALaDOJL+AAAA&#10;4QEAABMAAAAAAAAAAAAAAAAAAAAAAFtDb250ZW50X1R5cGVzXS54bWxQSwECLQAUAAYACAAAACEA&#10;OP0h/9YAAACUAQAACwAAAAAAAAAAAAAAAAAvAQAAX3JlbHMvLnJlbHNQSwECLQAUAAYACAAAACEA&#10;SGbDLk8CAACPBAAADgAAAAAAAAAAAAAAAAAuAgAAZHJzL2Uyb0RvYy54bWxQSwECLQAUAAYACAAA&#10;ACEAZ01dANwAAAAHAQAADwAAAAAAAAAAAAAAAACpBAAAZHJzL2Rvd25yZXYueG1sUEsFBgAAAAAE&#10;AAQA8wAAALIFAAAAAA==&#10;" fillcolor="#ffe599 [1303]">
            <v:textbox>
              <w:txbxContent>
                <w:p w:rsidR="006F7FC7" w:rsidRPr="00592D79" w:rsidRDefault="006F7FC7" w:rsidP="004A3595">
                  <w:pPr>
                    <w:spacing w:after="0" w:line="240" w:lineRule="auto"/>
                    <w:jc w:val="both"/>
                    <w:rPr>
                      <w:rFonts w:eastAsia="Times New Roman" w:cs="Times New Roman"/>
                      <w:b/>
                      <w:i/>
                      <w:szCs w:val="24"/>
                      <w:lang w:eastAsia="tr-TR"/>
                    </w:rPr>
                  </w:pPr>
                  <w:r>
                    <w:rPr>
                      <w:rFonts w:eastAsia="Times New Roman" w:cs="Times New Roman"/>
                      <w:b/>
                      <w:i/>
                      <w:szCs w:val="24"/>
                      <w:lang w:eastAsia="tr-TR"/>
                    </w:rPr>
                    <w:t xml:space="preserve">42. </w:t>
                  </w:r>
                  <w:proofErr w:type="gramStart"/>
                  <w:r>
                    <w:rPr>
                      <w:rFonts w:eastAsia="Times New Roman" w:cs="Times New Roman"/>
                      <w:b/>
                      <w:i/>
                      <w:szCs w:val="24"/>
                      <w:lang w:eastAsia="tr-TR"/>
                    </w:rPr>
                    <w:t xml:space="preserve">MET : </w:t>
                  </w:r>
                  <w:r w:rsidRPr="00592D79">
                    <w:rPr>
                      <w:rFonts w:eastAsia="Times New Roman" w:cs="Times New Roman"/>
                      <w:b/>
                      <w:i/>
                      <w:szCs w:val="24"/>
                      <w:lang w:eastAsia="tr-TR"/>
                    </w:rPr>
                    <w:t>Atık</w:t>
                  </w:r>
                  <w:proofErr w:type="gramEnd"/>
                  <w:r w:rsidRPr="00592D79">
                    <w:rPr>
                      <w:rFonts w:eastAsia="Times New Roman" w:cs="Times New Roman"/>
                      <w:b/>
                      <w:i/>
                      <w:szCs w:val="24"/>
                      <w:lang w:eastAsia="tr-TR"/>
                    </w:rPr>
                    <w:t xml:space="preserve"> gaz arıtımının uygulandığı durumlarda, arıtmaya gelen solvent konsantrasyonu optimize edilmeli; termal oksidasyon işlemlerinde ise  ototermik koşullar korunmalıdır.</w:t>
                  </w:r>
                </w:p>
                <w:p w:rsidR="006F7FC7" w:rsidRDefault="006F7FC7"/>
              </w:txbxContent>
            </v:textbox>
            <w10:wrap type="square" anchorx="margin"/>
          </v:shape>
        </w:pict>
      </w:r>
    </w:p>
    <w:p w:rsidR="00601901" w:rsidRDefault="00601901" w:rsidP="004A13E8">
      <w:pPr>
        <w:spacing w:after="0" w:line="240" w:lineRule="auto"/>
        <w:jc w:val="both"/>
        <w:rPr>
          <w:rFonts w:eastAsia="Times New Roman" w:cs="Times New Roman"/>
          <w:b/>
          <w:bCs/>
          <w:szCs w:val="24"/>
          <w:lang w:eastAsia="tr-TR"/>
        </w:rPr>
      </w:pPr>
    </w:p>
    <w:p w:rsidR="00592D79" w:rsidRPr="00592D79" w:rsidRDefault="001F5DA5" w:rsidP="004A13E8">
      <w:pPr>
        <w:spacing w:after="0" w:line="240" w:lineRule="auto"/>
        <w:jc w:val="both"/>
        <w:rPr>
          <w:rFonts w:eastAsia="Times New Roman" w:cs="Times New Roman"/>
          <w:szCs w:val="24"/>
          <w:lang w:eastAsia="tr-TR"/>
        </w:rPr>
      </w:pPr>
      <w:r w:rsidRPr="00301179">
        <w:rPr>
          <w:rFonts w:eastAsia="Times New Roman" w:cs="Times New Roman"/>
          <w:bCs/>
          <w:szCs w:val="24"/>
          <w:lang w:eastAsia="tr-TR"/>
        </w:rPr>
        <w:t xml:space="preserve">Atık gaz arıtımının uygulandığı durumlarda, arıtmaya gelen solvent </w:t>
      </w:r>
      <w:proofErr w:type="gramStart"/>
      <w:r w:rsidRPr="00301179">
        <w:rPr>
          <w:rFonts w:eastAsia="Times New Roman" w:cs="Times New Roman"/>
          <w:bCs/>
          <w:szCs w:val="24"/>
          <w:lang w:eastAsia="tr-TR"/>
        </w:rPr>
        <w:t>konsantrasyonunu</w:t>
      </w:r>
      <w:proofErr w:type="gramEnd"/>
      <w:r w:rsidRPr="00301179">
        <w:rPr>
          <w:rFonts w:eastAsia="Times New Roman" w:cs="Times New Roman"/>
          <w:bCs/>
          <w:szCs w:val="24"/>
          <w:lang w:eastAsia="tr-TR"/>
        </w:rPr>
        <w:t xml:space="preserve"> arttırmak için aşağıdaki işlemler yapılabilir:</w:t>
      </w:r>
    </w:p>
    <w:p w:rsidR="001F5DA5" w:rsidRPr="00301179" w:rsidRDefault="001F5DA5" w:rsidP="00CC6736">
      <w:pPr>
        <w:pStyle w:val="ListeParagraf"/>
        <w:numPr>
          <w:ilvl w:val="0"/>
          <w:numId w:val="23"/>
        </w:numPr>
        <w:rPr>
          <w:lang w:eastAsia="tr-TR"/>
        </w:rPr>
      </w:pPr>
      <w:r w:rsidRPr="00301179">
        <w:rPr>
          <w:lang w:eastAsia="tr-TR"/>
        </w:rPr>
        <w:t xml:space="preserve">İç solvent </w:t>
      </w:r>
      <w:proofErr w:type="gramStart"/>
      <w:r w:rsidRPr="00301179">
        <w:rPr>
          <w:lang w:eastAsia="tr-TR"/>
        </w:rPr>
        <w:t>konsantrasyonunun</w:t>
      </w:r>
      <w:proofErr w:type="gramEnd"/>
      <w:r w:rsidRPr="00301179">
        <w:rPr>
          <w:lang w:eastAsia="tr-TR"/>
        </w:rPr>
        <w:t xml:space="preserve"> arttırılması</w:t>
      </w:r>
    </w:p>
    <w:p w:rsidR="001F5DA5" w:rsidRPr="00301179" w:rsidRDefault="001F5DA5" w:rsidP="00CC6736">
      <w:pPr>
        <w:pStyle w:val="ListeParagraf"/>
        <w:numPr>
          <w:ilvl w:val="0"/>
          <w:numId w:val="23"/>
        </w:numPr>
        <w:rPr>
          <w:lang w:eastAsia="tr-TR"/>
        </w:rPr>
      </w:pPr>
      <w:r w:rsidRPr="00301179">
        <w:rPr>
          <w:lang w:eastAsia="tr-TR"/>
        </w:rPr>
        <w:t xml:space="preserve">Dış solvent </w:t>
      </w:r>
      <w:proofErr w:type="gramStart"/>
      <w:r w:rsidRPr="00301179">
        <w:rPr>
          <w:lang w:eastAsia="tr-TR"/>
        </w:rPr>
        <w:t>konsantrasyonunun</w:t>
      </w:r>
      <w:proofErr w:type="gramEnd"/>
      <w:r w:rsidRPr="00301179">
        <w:rPr>
          <w:lang w:eastAsia="tr-TR"/>
        </w:rPr>
        <w:t xml:space="preserve"> arttırılması</w:t>
      </w:r>
    </w:p>
    <w:p w:rsidR="001F5DA5" w:rsidRPr="00301179" w:rsidRDefault="001F5DA5" w:rsidP="00CC6736">
      <w:pPr>
        <w:pStyle w:val="ListeParagraf"/>
        <w:numPr>
          <w:ilvl w:val="0"/>
          <w:numId w:val="23"/>
        </w:numPr>
        <w:rPr>
          <w:lang w:eastAsia="tr-TR"/>
        </w:rPr>
      </w:pPr>
      <w:r w:rsidRPr="00301179">
        <w:rPr>
          <w:lang w:eastAsia="tr-TR"/>
        </w:rPr>
        <w:t xml:space="preserve">Plenum (hava toplama odası) kullanılarak </w:t>
      </w:r>
      <w:proofErr w:type="gramStart"/>
      <w:r w:rsidRPr="00301179">
        <w:rPr>
          <w:lang w:eastAsia="tr-TR"/>
        </w:rPr>
        <w:t>dış  hava</w:t>
      </w:r>
      <w:proofErr w:type="gramEnd"/>
      <w:r w:rsidRPr="00301179">
        <w:rPr>
          <w:lang w:eastAsia="tr-TR"/>
        </w:rPr>
        <w:t xml:space="preserve"> konsantrasyonunun arttırılması</w:t>
      </w:r>
    </w:p>
    <w:p w:rsidR="001F5DA5" w:rsidRPr="00301179" w:rsidRDefault="001F5DA5" w:rsidP="00CC6736">
      <w:pPr>
        <w:pStyle w:val="ListeParagraf"/>
        <w:numPr>
          <w:ilvl w:val="0"/>
          <w:numId w:val="23"/>
        </w:numPr>
        <w:rPr>
          <w:lang w:eastAsia="tr-TR"/>
        </w:rPr>
      </w:pPr>
      <w:r w:rsidRPr="00301179">
        <w:rPr>
          <w:lang w:eastAsia="tr-TR"/>
        </w:rPr>
        <w:t>Membran filtrasyonu</w:t>
      </w:r>
    </w:p>
    <w:p w:rsidR="001F5DA5" w:rsidRPr="00301179" w:rsidRDefault="001F5DA5" w:rsidP="004A13E8">
      <w:pPr>
        <w:spacing w:after="0" w:line="240" w:lineRule="auto"/>
        <w:jc w:val="both"/>
        <w:rPr>
          <w:rFonts w:eastAsia="Times New Roman" w:cs="Times New Roman"/>
          <w:bCs/>
          <w:szCs w:val="24"/>
          <w:lang w:eastAsia="tr-TR"/>
        </w:rPr>
      </w:pPr>
      <w:r w:rsidRPr="00301179">
        <w:rPr>
          <w:rFonts w:eastAsia="Times New Roman" w:cs="Times New Roman"/>
          <w:bCs/>
          <w:szCs w:val="24"/>
          <w:lang w:eastAsia="tr-TR"/>
        </w:rPr>
        <w:t xml:space="preserve">Düşük solvent </w:t>
      </w:r>
      <w:proofErr w:type="gramStart"/>
      <w:r w:rsidRPr="00301179">
        <w:rPr>
          <w:rFonts w:eastAsia="Times New Roman" w:cs="Times New Roman"/>
          <w:bCs/>
          <w:szCs w:val="24"/>
          <w:lang w:eastAsia="tr-TR"/>
        </w:rPr>
        <w:t>konsantrasyonlarının</w:t>
      </w:r>
      <w:proofErr w:type="gramEnd"/>
      <w:r w:rsidRPr="00301179">
        <w:rPr>
          <w:rFonts w:eastAsia="Times New Roman" w:cs="Times New Roman"/>
          <w:bCs/>
          <w:szCs w:val="24"/>
          <w:lang w:eastAsia="tr-TR"/>
        </w:rPr>
        <w:t xml:space="preserve"> yüksek egzoz hava akışı oranı ile bir arada bulunduğu durumlarda, yapılan arıtmanın ekonomik olabilmesi için belli bir düzeyde solvent konsantrasyonu yapılması gerekir. Hava akışındaki solvent </w:t>
      </w:r>
      <w:proofErr w:type="gramStart"/>
      <w:r w:rsidRPr="00301179">
        <w:rPr>
          <w:rFonts w:eastAsia="Times New Roman" w:cs="Times New Roman"/>
          <w:bCs/>
          <w:szCs w:val="24"/>
          <w:lang w:eastAsia="tr-TR"/>
        </w:rPr>
        <w:t>konsantrasyonunun</w:t>
      </w:r>
      <w:proofErr w:type="gramEnd"/>
      <w:r w:rsidRPr="00301179">
        <w:rPr>
          <w:rFonts w:eastAsia="Times New Roman" w:cs="Times New Roman"/>
          <w:bCs/>
          <w:szCs w:val="24"/>
          <w:lang w:eastAsia="tr-TR"/>
        </w:rPr>
        <w:t xml:space="preserve"> arttırılması geleneksel kurutucularda ve boya kabinlerinde uygulanabilir.</w:t>
      </w:r>
      <w:r w:rsidRPr="00301179">
        <w:t xml:space="preserve"> </w:t>
      </w:r>
      <w:r w:rsidRPr="00301179">
        <w:rPr>
          <w:rFonts w:eastAsia="Times New Roman" w:cs="Times New Roman"/>
          <w:bCs/>
          <w:szCs w:val="24"/>
          <w:lang w:eastAsia="tr-TR"/>
        </w:rPr>
        <w:t xml:space="preserve">Hava akışının azaltılması için önlemlerin alındığı durumlarda, ortalama solvent </w:t>
      </w:r>
      <w:proofErr w:type="gramStart"/>
      <w:r w:rsidRPr="00301179">
        <w:rPr>
          <w:rFonts w:eastAsia="Times New Roman" w:cs="Times New Roman"/>
          <w:bCs/>
          <w:szCs w:val="24"/>
          <w:lang w:eastAsia="tr-TR"/>
        </w:rPr>
        <w:t>konsantrasyonu</w:t>
      </w:r>
      <w:proofErr w:type="gramEnd"/>
      <w:r w:rsidRPr="00301179">
        <w:rPr>
          <w:rFonts w:eastAsia="Times New Roman" w:cs="Times New Roman"/>
          <w:bCs/>
          <w:szCs w:val="24"/>
          <w:lang w:eastAsia="tr-TR"/>
        </w:rPr>
        <w:t xml:space="preserve"> 4 – 6 g/m</w:t>
      </w:r>
      <w:r w:rsidRPr="00301179">
        <w:rPr>
          <w:rFonts w:eastAsia="Times New Roman" w:cs="Times New Roman"/>
          <w:bCs/>
          <w:szCs w:val="24"/>
          <w:vertAlign w:val="superscript"/>
          <w:lang w:eastAsia="tr-TR"/>
        </w:rPr>
        <w:t>3</w:t>
      </w:r>
      <w:r w:rsidRPr="00301179">
        <w:rPr>
          <w:rFonts w:eastAsia="Times New Roman" w:cs="Times New Roman"/>
          <w:bCs/>
          <w:szCs w:val="24"/>
          <w:lang w:eastAsia="tr-TR"/>
        </w:rPr>
        <w:t>’e kadar çıkabilir. Bu seviyeler ekstra yakıt eklenmeden rejeneratif insinerasyon yapılmasına olanak verir ve ototermik koşullar sağlanabilir.</w:t>
      </w:r>
    </w:p>
    <w:p w:rsidR="004410B4" w:rsidRDefault="004410B4" w:rsidP="004A13E8">
      <w:pPr>
        <w:spacing w:after="0" w:line="240" w:lineRule="auto"/>
        <w:jc w:val="both"/>
        <w:rPr>
          <w:rFonts w:eastAsia="Times New Roman" w:cs="Times New Roman"/>
          <w:bCs/>
          <w:szCs w:val="24"/>
          <w:lang w:eastAsia="tr-TR"/>
        </w:rPr>
      </w:pPr>
    </w:p>
    <w:p w:rsidR="004410B4" w:rsidRDefault="009133A6" w:rsidP="004A13E8">
      <w:pPr>
        <w:spacing w:after="0" w:line="240" w:lineRule="auto"/>
        <w:jc w:val="both"/>
        <w:rPr>
          <w:rFonts w:eastAsia="Times New Roman" w:cs="Times New Roman"/>
          <w:bCs/>
          <w:szCs w:val="24"/>
          <w:lang w:eastAsia="tr-TR"/>
        </w:rPr>
      </w:pPr>
      <w:r>
        <w:rPr>
          <w:rFonts w:eastAsia="Times New Roman" w:cs="Times New Roman"/>
          <w:noProof/>
          <w:szCs w:val="24"/>
          <w:lang w:eastAsia="tr-TR"/>
        </w:rPr>
        <w:pict>
          <v:shape id="_x0000_s1057" type="#_x0000_t202" style="position:absolute;left:0;text-align:left;margin-left:1.55pt;margin-top:4.65pt;width:473.25pt;height:40.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aKTgIAAJAEAAAOAAAAZHJzL2Uyb0RvYy54bWysVN1u0zAUvkfiHSzf07RZ223R0ml0DCE2&#10;QBo8wKnjNBa2T7CdJt3Tc+x0XQd3iFxYPj/+zs93Tq6uB6PZTjqv0JZ8NplyJq3AStltyX98v3t3&#10;wZkPYCvQaGXJ99Lz69XbN1d9W8gcG9SVdIxArC/6tuRNCG2RZV400oCfYCstGWt0BgKJbptVDnpC&#10;NzrLp9Nl1qOrWodCek/a29HIVwm/rqUIX+vay8B0ySm3kE6Xzk08s9UVFFsHbaPEIQ34hywMKEtB&#10;j1C3EIB1Tv0FZZRw6LEOE4Emw7pWQqYaqJrZ9I9qHhtoZaqFmuPbY5v8/4MVX3bfHFMVcTfNObNg&#10;iKQHGZRln7vQ+Y7lsUd96wtyfWzJOQzvcSD/VK9v71H89MziugG7lTfOYd9IqCjHWXyZnTwdcXwE&#10;2fQPWFEo6AImoKF2JjaQWsIInbjaH/mRQ2CClEtqUX6+4EyQbTGbny0SgRkUz69b58NHiYbFS8kd&#10;8Z/QYXfvQ8wGimeXGMyjVtWd0joJcebkWju2A5oWEELaME/PdWco3VE/n9I3zg2pabpG9fJZTSHS&#10;9EakFPBVEG1ZX/LLRb5IwK9s3m03x/ARbowTAU/zNCrQymhlSn5xdIIiNv2DrdJAB1B6vNNjbQ8s&#10;xMaPFIRhMyTSz1IlkaINVnvixeG4IrTSdGnQPXHW03qU3P/qwEnO9CdL3F7O5vO4T0mYL85zEtyp&#10;ZXNqASsIquSBs/G6DmkHY9st3tAM1CrR85LJIWca+9TEw4rGvTqVk9fLj2T1GwAA//8DAFBLAwQU&#10;AAYACAAAACEAmXJ+UNsAAAAGAQAADwAAAGRycy9kb3ducmV2LnhtbEyOwU7DMBBE70j8g7VIXBB1&#10;QlBEQpwKkLhxoQWpx01sEqvxOrLdNvD1LCd6m9GMZl6zXtwkjiZE60lBvspAGOq9tjQo+Ni+3j6A&#10;iAlJ4+TJKPg2Edbt5UWDtfYnejfHTRoEj1CsUcGY0lxLGfvROIwrPxvi7MsHh4ltGKQOeOJxN8m7&#10;LCulQ0v8MOJsXkbT7zcHp2DXRWtLnJ/dLr95+yk+034bklLXV8vTI4hklvRfhj98RoeWmTp/IB3F&#10;pKDIuaigKkBwWt1XJYiORVaAbBt5jt/+AgAA//8DAFBLAQItABQABgAIAAAAIQC2gziS/gAAAOEB&#10;AAATAAAAAAAAAAAAAAAAAAAAAABbQ29udGVudF9UeXBlc10ueG1sUEsBAi0AFAAGAAgAAAAhADj9&#10;If/WAAAAlAEAAAsAAAAAAAAAAAAAAAAALwEAAF9yZWxzLy5yZWxzUEsBAi0AFAAGAAgAAAAhACd+&#10;ZopOAgAAkAQAAA4AAAAAAAAAAAAAAAAALgIAAGRycy9lMm9Eb2MueG1sUEsBAi0AFAAGAAgAAAAh&#10;AJlyflDbAAAABgEAAA8AAAAAAAAAAAAAAAAAqAQAAGRycy9kb3ducmV2LnhtbFBLBQYAAAAABAAE&#10;APMAAACwBQAAAAA=&#10;" fillcolor="#ffe599 [1303]">
            <v:textbox>
              <w:txbxContent>
                <w:p w:rsidR="006F7FC7" w:rsidRPr="00592D79" w:rsidRDefault="006F7FC7" w:rsidP="00592D79">
                  <w:pPr>
                    <w:jc w:val="both"/>
                    <w:rPr>
                      <w:rFonts w:ascii="Calibri" w:eastAsia="Calibri" w:hAnsi="Calibri" w:cs="Times New Roman"/>
                      <w:b/>
                      <w:i/>
                    </w:rPr>
                  </w:pPr>
                  <w:r>
                    <w:rPr>
                      <w:rFonts w:ascii="Calibri" w:eastAsia="Times New Roman" w:hAnsi="Calibri" w:cs="Times New Roman"/>
                      <w:b/>
                      <w:i/>
                      <w:szCs w:val="24"/>
                      <w:lang w:eastAsia="tr-TR"/>
                    </w:rPr>
                    <w:t xml:space="preserve">43. MET: </w:t>
                  </w:r>
                  <w:r w:rsidRPr="00592D79">
                    <w:rPr>
                      <w:rFonts w:ascii="Calibri" w:eastAsia="Times New Roman" w:hAnsi="Calibri" w:cs="Times New Roman"/>
                      <w:b/>
                      <w:i/>
                      <w:szCs w:val="24"/>
                      <w:lang w:eastAsia="tr-TR"/>
                    </w:rPr>
                    <w:t xml:space="preserve">Boya sprey kabinlerinden kaynaklanan </w:t>
                  </w:r>
                  <w:proofErr w:type="gramStart"/>
                  <w:r w:rsidRPr="00592D79">
                    <w:rPr>
                      <w:rFonts w:ascii="Calibri" w:eastAsia="Times New Roman" w:hAnsi="Calibri" w:cs="Times New Roman"/>
                      <w:b/>
                      <w:bCs/>
                      <w:i/>
                      <w:szCs w:val="24"/>
                      <w:lang w:eastAsia="tr-TR"/>
                    </w:rPr>
                    <w:t>partikül</w:t>
                  </w:r>
                  <w:proofErr w:type="gramEnd"/>
                  <w:r w:rsidRPr="00592D79">
                    <w:rPr>
                      <w:rFonts w:ascii="Calibri" w:eastAsia="Times New Roman" w:hAnsi="Calibri" w:cs="Times New Roman"/>
                      <w:b/>
                      <w:bCs/>
                      <w:i/>
                      <w:szCs w:val="24"/>
                      <w:lang w:eastAsia="tr-TR"/>
                    </w:rPr>
                    <w:t xml:space="preserve"> madd</w:t>
                  </w:r>
                  <w:r w:rsidRPr="00592D79">
                    <w:rPr>
                      <w:rFonts w:ascii="Calibri" w:eastAsia="Times New Roman" w:hAnsi="Calibri" w:cs="Times New Roman"/>
                      <w:b/>
                      <w:i/>
                      <w:szCs w:val="24"/>
                      <w:lang w:eastAsia="tr-TR"/>
                    </w:rPr>
                    <w:t xml:space="preserve">e emisyonları mevcut tesislerde </w:t>
                  </w:r>
                  <w:r w:rsidRPr="00592D79">
                    <w:rPr>
                      <w:rFonts w:ascii="Calibri" w:eastAsia="Times New Roman" w:hAnsi="Calibri" w:cs="Times New Roman"/>
                      <w:b/>
                      <w:bCs/>
                      <w:i/>
                      <w:szCs w:val="24"/>
                      <w:lang w:eastAsia="tr-TR"/>
                    </w:rPr>
                    <w:t>5 mg/m</w:t>
                  </w:r>
                  <w:r w:rsidRPr="00592D79">
                    <w:rPr>
                      <w:rFonts w:ascii="Calibri" w:eastAsia="Times New Roman" w:hAnsi="Calibri" w:cs="Times New Roman"/>
                      <w:b/>
                      <w:bCs/>
                      <w:i/>
                      <w:szCs w:val="24"/>
                      <w:vertAlign w:val="superscript"/>
                      <w:lang w:eastAsia="tr-TR"/>
                    </w:rPr>
                    <w:t>3</w:t>
                  </w:r>
                  <w:r w:rsidRPr="00592D79">
                    <w:rPr>
                      <w:rFonts w:ascii="Calibri" w:eastAsia="Times New Roman" w:hAnsi="Calibri" w:cs="Times New Roman"/>
                      <w:b/>
                      <w:i/>
                      <w:szCs w:val="24"/>
                      <w:lang w:eastAsia="tr-TR"/>
                    </w:rPr>
                    <w:t xml:space="preserve">, yeni tesislerde </w:t>
                  </w:r>
                  <w:r w:rsidRPr="00592D79">
                    <w:rPr>
                      <w:rFonts w:ascii="Calibri" w:eastAsia="Times New Roman" w:hAnsi="Calibri" w:cs="Times New Roman"/>
                      <w:b/>
                      <w:bCs/>
                      <w:i/>
                      <w:szCs w:val="24"/>
                      <w:lang w:eastAsia="tr-TR"/>
                    </w:rPr>
                    <w:t>3 mg/m</w:t>
                  </w:r>
                  <w:r w:rsidRPr="00592D79">
                    <w:rPr>
                      <w:rFonts w:ascii="Calibri" w:eastAsia="Times New Roman" w:hAnsi="Calibri" w:cs="Times New Roman"/>
                      <w:b/>
                      <w:bCs/>
                      <w:i/>
                      <w:szCs w:val="24"/>
                      <w:vertAlign w:val="superscript"/>
                      <w:lang w:eastAsia="tr-TR"/>
                    </w:rPr>
                    <w:t>3</w:t>
                  </w:r>
                  <w:r w:rsidRPr="00592D79">
                    <w:rPr>
                      <w:rFonts w:ascii="Calibri" w:eastAsia="Times New Roman" w:hAnsi="Calibri" w:cs="Times New Roman"/>
                      <w:b/>
                      <w:bCs/>
                      <w:i/>
                      <w:szCs w:val="24"/>
                      <w:lang w:eastAsia="tr-TR"/>
                    </w:rPr>
                    <w:t xml:space="preserve"> </w:t>
                  </w:r>
                  <w:r w:rsidRPr="00592D79">
                    <w:rPr>
                      <w:rFonts w:ascii="Calibri" w:eastAsia="Times New Roman" w:hAnsi="Calibri" w:cs="Times New Roman"/>
                      <w:b/>
                      <w:i/>
                      <w:szCs w:val="24"/>
                      <w:lang w:eastAsia="tr-TR"/>
                    </w:rPr>
                    <w:t>seviyesine düşürülmelidir.</w:t>
                  </w:r>
                </w:p>
                <w:p w:rsidR="006F7FC7" w:rsidRDefault="006F7FC7" w:rsidP="00592D79">
                  <w:pPr>
                    <w:jc w:val="both"/>
                  </w:pPr>
                </w:p>
              </w:txbxContent>
            </v:textbox>
            <w10:wrap type="square" anchorx="margin"/>
          </v:shape>
        </w:pict>
      </w:r>
    </w:p>
    <w:p w:rsidR="00301179" w:rsidRDefault="00301179" w:rsidP="004A13E8">
      <w:pPr>
        <w:spacing w:after="0" w:line="240" w:lineRule="auto"/>
        <w:jc w:val="both"/>
        <w:rPr>
          <w:rFonts w:eastAsia="Times New Roman" w:cs="Times New Roman"/>
          <w:bCs/>
          <w:szCs w:val="24"/>
          <w:lang w:eastAsia="tr-TR"/>
        </w:rPr>
      </w:pPr>
      <w:r w:rsidRPr="00301179">
        <w:rPr>
          <w:rFonts w:eastAsia="Times New Roman" w:cs="Times New Roman"/>
          <w:bCs/>
          <w:szCs w:val="24"/>
          <w:lang w:eastAsia="tr-TR"/>
        </w:rPr>
        <w:lastRenderedPageBreak/>
        <w:t xml:space="preserve">Yangın ve patlama risklerinden kaçınmak için hava akışının azaltılması işlemi sınırlı ölçüde yapılmaktadır: Hava akışı ne kadar az olursa, solvent </w:t>
      </w:r>
      <w:proofErr w:type="gramStart"/>
      <w:r w:rsidRPr="00301179">
        <w:rPr>
          <w:rFonts w:eastAsia="Times New Roman" w:cs="Times New Roman"/>
          <w:bCs/>
          <w:szCs w:val="24"/>
          <w:lang w:eastAsia="tr-TR"/>
        </w:rPr>
        <w:t>konsantrasyonu</w:t>
      </w:r>
      <w:proofErr w:type="gramEnd"/>
      <w:r w:rsidRPr="00301179">
        <w:rPr>
          <w:rFonts w:eastAsia="Times New Roman" w:cs="Times New Roman"/>
          <w:bCs/>
          <w:szCs w:val="24"/>
          <w:lang w:eastAsia="tr-TR"/>
        </w:rPr>
        <w:t xml:space="preserve"> o kadar çok olur ve böylece yangın ve patlama riskleri de artar.</w:t>
      </w:r>
      <w:r w:rsidRPr="00301179">
        <w:t xml:space="preserve"> </w:t>
      </w:r>
      <w:r w:rsidRPr="00301179">
        <w:rPr>
          <w:rFonts w:eastAsia="Times New Roman" w:cs="Times New Roman"/>
          <w:bCs/>
          <w:szCs w:val="24"/>
          <w:lang w:eastAsia="tr-TR"/>
        </w:rPr>
        <w:t xml:space="preserve">Bu nedenle bu tekniğin kurutucularda uygulanmasının ön koşulu bir en düşük patlama limiti kontrol sisteminin kurulmasıdır. Bu kontrol sistemi; kurutuculardaki havalandırma oranının, ortaya çıkabilecek maksimum solvent </w:t>
      </w:r>
      <w:proofErr w:type="gramStart"/>
      <w:r w:rsidRPr="00301179">
        <w:rPr>
          <w:rFonts w:eastAsia="Times New Roman" w:cs="Times New Roman"/>
          <w:bCs/>
          <w:szCs w:val="24"/>
          <w:lang w:eastAsia="tr-TR"/>
        </w:rPr>
        <w:t>konsantrasyonlarının</w:t>
      </w:r>
      <w:proofErr w:type="gramEnd"/>
      <w:r w:rsidRPr="00301179">
        <w:rPr>
          <w:rFonts w:eastAsia="Times New Roman" w:cs="Times New Roman"/>
          <w:bCs/>
          <w:szCs w:val="24"/>
          <w:lang w:eastAsia="tr-TR"/>
        </w:rPr>
        <w:t xml:space="preserve"> söz konusu solventin LEL değerinin belli bir yüzdesini aşmamasını sağlayacak şekilde tasarlanmasını temin etmek için gereklidir. Kabul edilebilecek maksimum devir daim düzeyi, güvenlikle ilgili düzenlemelere göre değişir. Isıtmanın </w:t>
      </w:r>
      <w:proofErr w:type="gramStart"/>
      <w:r w:rsidRPr="00301179">
        <w:rPr>
          <w:rFonts w:eastAsia="Times New Roman" w:cs="Times New Roman"/>
          <w:bCs/>
          <w:szCs w:val="24"/>
          <w:lang w:eastAsia="tr-TR"/>
        </w:rPr>
        <w:t>buhar  ya</w:t>
      </w:r>
      <w:proofErr w:type="gramEnd"/>
      <w:r w:rsidRPr="00301179">
        <w:rPr>
          <w:rFonts w:eastAsia="Times New Roman" w:cs="Times New Roman"/>
          <w:bCs/>
          <w:szCs w:val="24"/>
          <w:lang w:eastAsia="tr-TR"/>
        </w:rPr>
        <w:t xml:space="preserve"> da termal yağ ile yapıldığı durumlarda genellikle % 25 LEL, kabul edilebilir bir seviyedir. Isıtmanın elektrikle ya da açık alevle yapıldığı durumlarda ise, kurallar daha katıdır.</w:t>
      </w:r>
    </w:p>
    <w:p w:rsidR="004A13E8" w:rsidRDefault="004A13E8" w:rsidP="004A13E8">
      <w:pPr>
        <w:spacing w:after="0" w:line="240" w:lineRule="auto"/>
        <w:jc w:val="both"/>
        <w:rPr>
          <w:rFonts w:eastAsia="Times New Roman" w:cs="Times New Roman"/>
          <w:szCs w:val="24"/>
          <w:lang w:eastAsia="tr-TR"/>
        </w:rPr>
      </w:pPr>
      <w:r w:rsidRPr="00F54EA0">
        <w:rPr>
          <w:rFonts w:eastAsia="Times New Roman" w:cs="Times New Roman"/>
          <w:szCs w:val="24"/>
          <w:lang w:eastAsia="tr-TR"/>
        </w:rPr>
        <w:t xml:space="preserve">Boya sprey kabinlerinden kaynaklanan </w:t>
      </w:r>
      <w:r w:rsidRPr="00F54EA0">
        <w:rPr>
          <w:rFonts w:eastAsia="Times New Roman" w:cs="Times New Roman"/>
          <w:bCs/>
          <w:szCs w:val="24"/>
          <w:lang w:eastAsia="tr-TR"/>
        </w:rPr>
        <w:t>partikül madd</w:t>
      </w:r>
      <w:r w:rsidRPr="00F54EA0">
        <w:rPr>
          <w:rFonts w:eastAsia="Times New Roman" w:cs="Times New Roman"/>
          <w:szCs w:val="24"/>
          <w:lang w:eastAsia="tr-TR"/>
        </w:rPr>
        <w:t xml:space="preserve">e emisyonları; ıslak scrubber, teflon perde, soğuk yüzey ve kuru ayırma gibi  proses teknikleri veya venturi </w:t>
      </w:r>
      <w:proofErr w:type="gramStart"/>
      <w:r w:rsidRPr="00F54EA0">
        <w:rPr>
          <w:rFonts w:eastAsia="Times New Roman" w:cs="Times New Roman"/>
          <w:szCs w:val="24"/>
          <w:lang w:eastAsia="tr-TR"/>
        </w:rPr>
        <w:t>ayırma , kuru</w:t>
      </w:r>
      <w:proofErr w:type="gramEnd"/>
      <w:r w:rsidRPr="00F54EA0">
        <w:rPr>
          <w:rFonts w:eastAsia="Times New Roman" w:cs="Times New Roman"/>
          <w:szCs w:val="24"/>
          <w:lang w:eastAsia="tr-TR"/>
        </w:rPr>
        <w:t xml:space="preserve"> filtre sistemleri gibi boru sonu teknikler uygulanarak mevcut tesislerde </w:t>
      </w:r>
      <w:r w:rsidRPr="00A62245">
        <w:rPr>
          <w:rFonts w:eastAsia="Times New Roman" w:cs="Times New Roman"/>
          <w:b/>
          <w:bCs/>
          <w:szCs w:val="24"/>
          <w:lang w:eastAsia="tr-TR"/>
        </w:rPr>
        <w:t>5 mg/m</w:t>
      </w:r>
      <w:r w:rsidRPr="00A62245">
        <w:rPr>
          <w:rFonts w:eastAsia="Times New Roman" w:cs="Times New Roman"/>
          <w:b/>
          <w:bCs/>
          <w:szCs w:val="24"/>
          <w:vertAlign w:val="superscript"/>
          <w:lang w:eastAsia="tr-TR"/>
        </w:rPr>
        <w:t>3</w:t>
      </w:r>
      <w:r w:rsidRPr="00F54EA0">
        <w:rPr>
          <w:rFonts w:eastAsia="Times New Roman" w:cs="Times New Roman"/>
          <w:szCs w:val="24"/>
          <w:lang w:eastAsia="tr-TR"/>
        </w:rPr>
        <w:t xml:space="preserve">, yeni tesislerde </w:t>
      </w:r>
      <w:r w:rsidRPr="00A62245">
        <w:rPr>
          <w:rFonts w:eastAsia="Times New Roman" w:cs="Times New Roman"/>
          <w:b/>
          <w:bCs/>
          <w:szCs w:val="24"/>
          <w:lang w:eastAsia="tr-TR"/>
        </w:rPr>
        <w:t>3 mg/m</w:t>
      </w:r>
      <w:r w:rsidRPr="00A62245">
        <w:rPr>
          <w:rFonts w:eastAsia="Times New Roman" w:cs="Times New Roman"/>
          <w:b/>
          <w:bCs/>
          <w:szCs w:val="24"/>
          <w:vertAlign w:val="superscript"/>
          <w:lang w:eastAsia="tr-TR"/>
        </w:rPr>
        <w:t>3</w:t>
      </w:r>
      <w:r w:rsidRPr="00F54EA0">
        <w:rPr>
          <w:rFonts w:eastAsia="Times New Roman" w:cs="Times New Roman"/>
          <w:bCs/>
          <w:szCs w:val="24"/>
          <w:lang w:eastAsia="tr-TR"/>
        </w:rPr>
        <w:t xml:space="preserve"> </w:t>
      </w:r>
      <w:r w:rsidRPr="00F54EA0">
        <w:rPr>
          <w:rFonts w:eastAsia="Times New Roman" w:cs="Times New Roman"/>
          <w:szCs w:val="24"/>
          <w:lang w:eastAsia="tr-TR"/>
        </w:rPr>
        <w:t>seviyesine düşürülmelidir.</w:t>
      </w:r>
      <w:r w:rsidR="00A62245">
        <w:rPr>
          <w:rFonts w:eastAsia="Times New Roman" w:cs="Times New Roman"/>
          <w:szCs w:val="24"/>
          <w:lang w:eastAsia="tr-TR"/>
        </w:rPr>
        <w:t xml:space="preserve"> </w:t>
      </w:r>
      <w:r w:rsidR="003C75AF">
        <w:rPr>
          <w:rFonts w:eastAsia="Times New Roman" w:cs="Times New Roman"/>
          <w:szCs w:val="24"/>
          <w:lang w:eastAsia="tr-TR"/>
        </w:rPr>
        <w:t xml:space="preserve">Şekil </w:t>
      </w:r>
      <w:r w:rsidR="002A21BF">
        <w:rPr>
          <w:rFonts w:eastAsia="Times New Roman" w:cs="Times New Roman"/>
          <w:szCs w:val="24"/>
          <w:lang w:eastAsia="tr-TR"/>
        </w:rPr>
        <w:t>20</w:t>
      </w:r>
      <w:r w:rsidR="00BA7064">
        <w:rPr>
          <w:rFonts w:eastAsia="Times New Roman" w:cs="Times New Roman"/>
          <w:szCs w:val="24"/>
          <w:lang w:eastAsia="tr-TR"/>
        </w:rPr>
        <w:t xml:space="preserve"> de</w:t>
      </w:r>
      <w:r w:rsidR="00A62245">
        <w:rPr>
          <w:rFonts w:eastAsia="Times New Roman" w:cs="Times New Roman"/>
          <w:szCs w:val="24"/>
          <w:lang w:eastAsia="tr-TR"/>
        </w:rPr>
        <w:t>, ovalama (scrubber) sistemine sahip bir sprey kabini görülmektedir.</w:t>
      </w:r>
    </w:p>
    <w:p w:rsidR="00592D79" w:rsidRPr="00592D79" w:rsidRDefault="00592D79" w:rsidP="004A13E8">
      <w:pPr>
        <w:spacing w:after="0" w:line="240" w:lineRule="auto"/>
        <w:jc w:val="both"/>
        <w:rPr>
          <w:rFonts w:eastAsia="Times New Roman" w:cs="Times New Roman"/>
          <w:bCs/>
          <w:szCs w:val="24"/>
          <w:lang w:eastAsia="tr-TR"/>
        </w:rPr>
      </w:pPr>
    </w:p>
    <w:p w:rsidR="00592D79" w:rsidRPr="004D70E6" w:rsidRDefault="00A62245" w:rsidP="004D70E6">
      <w:pPr>
        <w:rPr>
          <w:lang w:val="en-US"/>
        </w:rPr>
      </w:pPr>
      <w:r>
        <w:rPr>
          <w:lang w:val="en-US"/>
        </w:rPr>
        <w:t xml:space="preserve">              </w:t>
      </w:r>
      <w:r w:rsidR="0010089C">
        <w:rPr>
          <w:lang w:val="en-US"/>
        </w:rPr>
        <w:t xml:space="preserve">                          </w:t>
      </w:r>
      <w:r>
        <w:rPr>
          <w:lang w:val="en-US"/>
        </w:rPr>
        <w:t xml:space="preserve">   </w:t>
      </w:r>
      <w:bookmarkStart w:id="112" w:name="_Toc466881084"/>
      <w:r w:rsidR="008150FF" w:rsidRPr="004D70E6">
        <w:rPr>
          <w:noProof/>
          <w:lang w:eastAsia="tr-TR"/>
        </w:rPr>
        <w:drawing>
          <wp:inline distT="0" distB="0" distL="0" distR="0">
            <wp:extent cx="2781300" cy="2970637"/>
            <wp:effectExtent l="0" t="0" r="0" b="127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567" cy="2984808"/>
                    </a:xfrm>
                    <a:prstGeom prst="rect">
                      <a:avLst/>
                    </a:prstGeom>
                    <a:noFill/>
                    <a:ln>
                      <a:noFill/>
                    </a:ln>
                  </pic:spPr>
                </pic:pic>
              </a:graphicData>
            </a:graphic>
          </wp:inline>
        </w:drawing>
      </w:r>
      <w:bookmarkEnd w:id="112"/>
    </w:p>
    <w:p w:rsidR="00A62245" w:rsidRPr="004D70E6" w:rsidRDefault="002A21BF" w:rsidP="004D70E6">
      <w:bookmarkStart w:id="113" w:name="_Toc466980997"/>
      <w:bookmarkStart w:id="114" w:name="_Toc466881085"/>
      <w:r w:rsidRPr="006C2E4A">
        <w:rPr>
          <w:rStyle w:val="Stil1Char"/>
        </w:rPr>
        <w:t>Şekil 20</w:t>
      </w:r>
      <w:r w:rsidR="002F0C24" w:rsidRPr="006C2E4A">
        <w:rPr>
          <w:rStyle w:val="Stil1Char"/>
        </w:rPr>
        <w:t>. Islak Venturi</w:t>
      </w:r>
      <w:r w:rsidR="00A62245" w:rsidRPr="006C2E4A">
        <w:rPr>
          <w:rStyle w:val="Stil1Char"/>
        </w:rPr>
        <w:t xml:space="preserve"> (scrubber) sistemli bir sprey kabini.</w:t>
      </w:r>
      <w:bookmarkEnd w:id="113"/>
      <w:r w:rsidR="00A62245" w:rsidRPr="004D70E6">
        <w:t xml:space="preserve"> 1. Basınçlı hava, 2. Taşma kanalları, 3. Venturi nozulu, 4. Su geri devir borusu, 5. Su ayırma, 6. Egzos havası toplama kanalı.</w:t>
      </w:r>
      <w:bookmarkEnd w:id="114"/>
      <w:r w:rsidR="00A62245" w:rsidRPr="004D70E6">
        <w:t xml:space="preserve"> </w:t>
      </w:r>
    </w:p>
    <w:p w:rsidR="004F3A54" w:rsidRPr="004D70E6" w:rsidRDefault="004F3A54" w:rsidP="004D70E6"/>
    <w:p w:rsidR="005E727B" w:rsidRPr="00642EB7" w:rsidRDefault="00F54EA0" w:rsidP="00642EB7">
      <w:r w:rsidRPr="004D70E6">
        <w:t xml:space="preserve">Boya </w:t>
      </w:r>
      <w:proofErr w:type="gramStart"/>
      <w:r w:rsidRPr="004D70E6">
        <w:t>partikülleri</w:t>
      </w:r>
      <w:proofErr w:type="gramEnd"/>
      <w:r w:rsidRPr="004D70E6">
        <w:t xml:space="preserve"> içeren atık gaz, bir venturi sistemi yardımıyla su damlacıkları ile hızlandırılır. Büyük </w:t>
      </w:r>
      <w:proofErr w:type="gramStart"/>
      <w:r w:rsidRPr="004D70E6">
        <w:t>partiküllerin</w:t>
      </w:r>
      <w:proofErr w:type="gramEnd"/>
      <w:r w:rsidRPr="004D70E6">
        <w:t xml:space="preserve"> ayrılmasından sonra yoğun karıştırma yapılır. Su </w:t>
      </w:r>
      <w:proofErr w:type="gramStart"/>
      <w:r w:rsidRPr="004D70E6">
        <w:t>bazlı</w:t>
      </w:r>
      <w:proofErr w:type="gramEnd"/>
      <w:r w:rsidRPr="004D70E6">
        <w:t xml:space="preserve"> boya kullanılan durumlarda, ayrıştırı</w:t>
      </w:r>
      <w:r w:rsidR="004F3A54" w:rsidRPr="004D70E6">
        <w:t xml:space="preserve">lan boya tekrar kullanılabilir. </w:t>
      </w:r>
      <w:r w:rsidRPr="004D70E6">
        <w:t xml:space="preserve">% 99’a varan oranda partikül ayırma işlemi gerekleştirilebilir ve </w:t>
      </w:r>
      <w:proofErr w:type="gramStart"/>
      <w:r w:rsidRPr="004D70E6">
        <w:t>geri  kalan</w:t>
      </w:r>
      <w:proofErr w:type="gramEnd"/>
      <w:r w:rsidRPr="004D70E6">
        <w:t xml:space="preserve"> partiküllerin atık havadaki oranının &lt;3 mg/m3 (yeni ovalayıcılar kullanıldığında) ve &lt;5 mg/m3 (geleneksel yanal ovalayıcılar kullanıldığında) olması sağlanab</w:t>
      </w:r>
      <w:r w:rsidR="00642EB7">
        <w:t>ilir.</w:t>
      </w:r>
    </w:p>
    <w:p w:rsidR="00B10AD1" w:rsidRDefault="00B150E9" w:rsidP="00B150E9">
      <w:pPr>
        <w:pStyle w:val="Balk2"/>
      </w:pPr>
      <w:r>
        <w:lastRenderedPageBreak/>
        <w:t xml:space="preserve"> </w:t>
      </w:r>
      <w:bookmarkStart w:id="115" w:name="_Toc466980926"/>
      <w:r w:rsidR="004F3A54" w:rsidRPr="00B150E9">
        <w:t>Atık Su Arıtımı</w:t>
      </w:r>
      <w:bookmarkEnd w:id="115"/>
      <w:r w:rsidR="004F3A54" w:rsidRPr="00B150E9">
        <w:t xml:space="preserve"> </w:t>
      </w:r>
      <w:r w:rsidR="007972BC" w:rsidRPr="00B150E9">
        <w:t xml:space="preserve"> </w:t>
      </w:r>
    </w:p>
    <w:p w:rsidR="002922F8" w:rsidRPr="00B10AD1" w:rsidRDefault="007972BC" w:rsidP="00B10AD1">
      <w:pPr>
        <w:rPr>
          <w:b/>
        </w:rPr>
      </w:pPr>
      <w:r w:rsidRPr="00B10AD1">
        <w:rPr>
          <w:b/>
        </w:rPr>
        <w:t>(</w:t>
      </w:r>
      <w:r w:rsidR="00A405D7" w:rsidRPr="00B10AD1">
        <w:rPr>
          <w:b/>
        </w:rPr>
        <w:t>Bkz.</w:t>
      </w:r>
      <w:r w:rsidRPr="00B10AD1">
        <w:rPr>
          <w:b/>
        </w:rPr>
        <w:t xml:space="preserve"> STS-BREF,  Bölüm 20.12.)</w:t>
      </w:r>
    </w:p>
    <w:p w:rsidR="00D32B69" w:rsidRPr="004F3A54" w:rsidRDefault="009133A6" w:rsidP="004F3A54">
      <w:pPr>
        <w:spacing w:after="0" w:line="240" w:lineRule="auto"/>
        <w:rPr>
          <w:rFonts w:cs="TimesNewRoman,Bold"/>
          <w:b/>
          <w:bCs/>
          <w:szCs w:val="24"/>
        </w:rPr>
      </w:pPr>
      <w:r>
        <w:rPr>
          <w:rFonts w:cs="TimesNewRoman,Bold"/>
          <w:bCs/>
          <w:noProof/>
          <w:szCs w:val="24"/>
          <w:lang w:eastAsia="tr-TR"/>
        </w:rPr>
        <w:pict>
          <v:shape id="_x0000_s1058" type="#_x0000_t202" style="position:absolute;margin-left:-.75pt;margin-top:13.5pt;width:456.75pt;height:39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3BTQIAAJAEAAAOAAAAZHJzL2Uyb0RvYy54bWysVN1u0zAUvkfiHSzf06Rd223R0mlsDCE2&#10;QBo8wInjNBa2T7CdJuPpOXa6rmN3iFxYPj/+zs93Ti4uR6PZTjqv0JZ8Pss5k1Zgrey25D++3747&#10;48wHsDVotLLkj9Lzy83bNxdDV8gFtqhr6RiBWF8MXcnbELoiy7xopQE/w05aMjboDAQS3TarHQyE&#10;bnS2yPN1NqCrO4dCek/am8nINwm/aaQIX5vGy8B0ySm3kE6Xziqe2eYCiq2DrlVinwb8QxYGlKWg&#10;B6gbCMB6p15BGSUcemzCTKDJsGmUkKkGqmae/1XNQwudTLVQc3x3aJP/f7Diy+6bY6om7vI1ZxYM&#10;kXQvg7Lscx9637NF7NHQ+YJcHzpyDuN7HMk/1eu7OxQ/PbN43YLdyivncGgl1JTjPL7Mjp5OOD6C&#10;VMM91hQK+oAJaGyciQ2kljBCJ64eD/zIMTBBytVZnp8uVpwJsi3PVyd5IjCD4ul153z4KNGweCm5&#10;I/4TOuzufIjZQPHkEoN51Kq+VVonIc6cvNaO7YCmBYSQNizTc90bSnfSL3P6prkhNU3XpF4/qSlE&#10;mt6IlAK+CKItG0p+vqIqXifgttUhfIQ7lPcCwqhAK6OVKTn1Y+8ERWz6B1ungQ6g9HSnbLTdsxAb&#10;P1EQxmpMpJ8kjiJFFdaPxIvDaUVopenSovvN2UDrUXL/qwcnOdOfLHF7Pl8u4z4lYbk6XZDgji3V&#10;sQWsIKiSB86m63VIOxhbYPGKZqBRiZ7nTPY509inJu5XNO7VsZy8nn8kmz8AAAD//wMAUEsDBBQA&#10;BgAIAAAAIQAo9upS3gAAAAkBAAAPAAAAZHJzL2Rvd25yZXYueG1sTI/BTsMwEETvSPyDtUhcUGsn&#10;qKUNcSpA4saFFqQeN/GSRI3tyHbbwNeznMptR/M0O1NuJjuIE4XYe6chmysQ5Bpvetdq+Ni9zlYg&#10;YkJncPCONHxThE11fVViYfzZvdNpm1rBIS4WqKFLaSykjE1HFuPcj+TY+/LBYmIZWmkCnjncDjJX&#10;aikt9o4/dDjSS0fNYXu0GvZ17Psljs92n929/dx/psMuJK1vb6anRxCJpnSB4a8+V4eKO9X+6EwU&#10;g4ZZtmBSQ/7Ak9hfZzkfNYNqoUBWpfy/oPoFAAD//wMAUEsBAi0AFAAGAAgAAAAhALaDOJL+AAAA&#10;4QEAABMAAAAAAAAAAAAAAAAAAAAAAFtDb250ZW50X1R5cGVzXS54bWxQSwECLQAUAAYACAAAACEA&#10;OP0h/9YAAACUAQAACwAAAAAAAAAAAAAAAAAvAQAAX3JlbHMvLnJlbHNQSwECLQAUAAYACAAAACEA&#10;sev9wU0CAACQBAAADgAAAAAAAAAAAAAAAAAuAgAAZHJzL2Uyb0RvYy54bWxQSwECLQAUAAYACAAA&#10;ACEAKPbqUt4AAAAJAQAADwAAAAAAAAAAAAAAAACnBAAAZHJzL2Rvd25yZXYueG1sUEsFBgAAAAAE&#10;AAQA8wAAALIFAAAAAA==&#10;" fillcolor="#ffe599 [1303]">
            <v:textbox>
              <w:txbxContent>
                <w:p w:rsidR="006F7FC7" w:rsidRPr="00826D86" w:rsidRDefault="006F7FC7" w:rsidP="00592D79">
                  <w:pPr>
                    <w:jc w:val="both"/>
                    <w:rPr>
                      <w:rFonts w:cs="TimesNewRoman,Bold"/>
                      <w:b/>
                      <w:bCs/>
                      <w:i/>
                      <w:szCs w:val="24"/>
                    </w:rPr>
                  </w:pPr>
                  <w:r>
                    <w:rPr>
                      <w:rFonts w:cs="TimesNewRoman,Bold"/>
                      <w:b/>
                      <w:bCs/>
                      <w:i/>
                      <w:szCs w:val="24"/>
                    </w:rPr>
                    <w:t xml:space="preserve">44. </w:t>
                  </w:r>
                  <w:proofErr w:type="gramStart"/>
                  <w:r>
                    <w:rPr>
                      <w:rFonts w:cs="TimesNewRoman,Bold"/>
                      <w:b/>
                      <w:bCs/>
                      <w:i/>
                      <w:szCs w:val="24"/>
                    </w:rPr>
                    <w:t xml:space="preserve">MET : </w:t>
                  </w:r>
                  <w:r w:rsidRPr="00826D86">
                    <w:rPr>
                      <w:rFonts w:cs="TimesNewRoman,Bold"/>
                      <w:b/>
                      <w:bCs/>
                      <w:i/>
                      <w:szCs w:val="24"/>
                    </w:rPr>
                    <w:t>Suya</w:t>
                  </w:r>
                  <w:proofErr w:type="gramEnd"/>
                  <w:r w:rsidRPr="00826D86">
                    <w:rPr>
                      <w:rFonts w:cs="TimesNewRoman,Bold"/>
                      <w:b/>
                      <w:bCs/>
                      <w:i/>
                      <w:szCs w:val="24"/>
                    </w:rPr>
                    <w:t xml:space="preserve"> verilen emisyonlar en aza indirilmeli, ön arıtma ve biyolojik arıtma teknikleri uygulanarak arıtılmalıdır.</w:t>
                  </w:r>
                </w:p>
                <w:p w:rsidR="006F7FC7" w:rsidRDefault="006F7FC7"/>
              </w:txbxContent>
            </v:textbox>
            <w10:wrap type="square"/>
          </v:shape>
        </w:pict>
      </w:r>
      <w:r w:rsidR="00721C5F" w:rsidRPr="000850AD">
        <w:rPr>
          <w:rFonts w:cs="TimesNewRoman,Bold"/>
          <w:bCs/>
          <w:szCs w:val="24"/>
        </w:rPr>
        <w:t xml:space="preserve">22. , 23. ve 27. MET ile atıksu miktarı </w:t>
      </w:r>
      <w:proofErr w:type="gramStart"/>
      <w:r w:rsidR="00721C5F" w:rsidRPr="000850AD">
        <w:rPr>
          <w:rFonts w:cs="TimesNewRoman,Bold"/>
          <w:bCs/>
          <w:szCs w:val="24"/>
        </w:rPr>
        <w:t>ve  28</w:t>
      </w:r>
      <w:proofErr w:type="gramEnd"/>
      <w:r w:rsidR="00721C5F" w:rsidRPr="000850AD">
        <w:rPr>
          <w:rFonts w:cs="TimesNewRoman,Bold"/>
          <w:bCs/>
          <w:szCs w:val="24"/>
        </w:rPr>
        <w:t>.MET (Boyama prosesinde en iyi uygulama teknikleri) ile suya verilen emisyonlar azaltılmalıdır.</w:t>
      </w:r>
      <w:r w:rsidR="00D32B69">
        <w:rPr>
          <w:rFonts w:cs="TimesNewRoman,Bold"/>
          <w:bCs/>
          <w:szCs w:val="24"/>
        </w:rPr>
        <w:t xml:space="preserve"> Atıksu arıtma </w:t>
      </w:r>
      <w:proofErr w:type="gramStart"/>
      <w:r w:rsidR="00D32B69">
        <w:rPr>
          <w:rFonts w:cs="TimesNewRoman,Bold"/>
          <w:bCs/>
          <w:szCs w:val="24"/>
        </w:rPr>
        <w:t>konusunda :</w:t>
      </w:r>
      <w:proofErr w:type="gramEnd"/>
    </w:p>
    <w:p w:rsidR="00D32B69" w:rsidRPr="00D32B69" w:rsidRDefault="00D32B69" w:rsidP="00CC6736">
      <w:pPr>
        <w:numPr>
          <w:ilvl w:val="0"/>
          <w:numId w:val="12"/>
        </w:numPr>
        <w:spacing w:after="0" w:line="240" w:lineRule="auto"/>
        <w:jc w:val="both"/>
        <w:rPr>
          <w:rFonts w:cs="TimesNewRoman,Bold"/>
          <w:bCs/>
          <w:szCs w:val="24"/>
        </w:rPr>
      </w:pPr>
      <w:r w:rsidRPr="00D32B69">
        <w:rPr>
          <w:rFonts w:cs="TimesNewRoman,Bold"/>
          <w:bCs/>
          <w:szCs w:val="24"/>
        </w:rPr>
        <w:t>Ön arıtma ve biyolojik arıtma yöntemlerinin kullanımı</w:t>
      </w:r>
    </w:p>
    <w:p w:rsidR="00D32B69" w:rsidRPr="00D32B69" w:rsidRDefault="00D32B69" w:rsidP="00CC6736">
      <w:pPr>
        <w:numPr>
          <w:ilvl w:val="0"/>
          <w:numId w:val="12"/>
        </w:numPr>
        <w:spacing w:after="0" w:line="240" w:lineRule="auto"/>
        <w:jc w:val="both"/>
        <w:rPr>
          <w:rFonts w:cs="TimesNewRoman,Bold"/>
          <w:bCs/>
          <w:szCs w:val="24"/>
        </w:rPr>
      </w:pPr>
      <w:r w:rsidRPr="00D32B69">
        <w:rPr>
          <w:rFonts w:cs="TimesNewRoman,Bold"/>
          <w:bCs/>
          <w:szCs w:val="24"/>
        </w:rPr>
        <w:t>Arıtılan atıksuların ileri arıtma teknikleri ile geri kazanımı</w:t>
      </w:r>
    </w:p>
    <w:p w:rsidR="00D32B69" w:rsidRDefault="00D32B69" w:rsidP="00CC6736">
      <w:pPr>
        <w:numPr>
          <w:ilvl w:val="0"/>
          <w:numId w:val="12"/>
        </w:numPr>
        <w:spacing w:after="0" w:line="240" w:lineRule="auto"/>
        <w:jc w:val="both"/>
        <w:rPr>
          <w:rFonts w:cs="TimesNewRoman,Bold"/>
          <w:bCs/>
          <w:szCs w:val="24"/>
        </w:rPr>
      </w:pPr>
      <w:r w:rsidRPr="00D32B69">
        <w:rPr>
          <w:rFonts w:cs="TimesNewRoman,Bold"/>
          <w:bCs/>
          <w:szCs w:val="24"/>
        </w:rPr>
        <w:t>Atıksu arıtma tesisinin çıkış suyu kalitesinin izlenmesi</w:t>
      </w:r>
    </w:p>
    <w:p w:rsidR="00D32B69" w:rsidRPr="00D32B69" w:rsidRDefault="00D32B69" w:rsidP="00D32B69">
      <w:pPr>
        <w:spacing w:after="0" w:line="240" w:lineRule="auto"/>
        <w:jc w:val="both"/>
        <w:rPr>
          <w:rFonts w:cs="TimesNewRoman,Bold"/>
          <w:bCs/>
          <w:szCs w:val="24"/>
        </w:rPr>
      </w:pPr>
      <w:r>
        <w:rPr>
          <w:rFonts w:cs="TimesNewRoman,Bold"/>
          <w:bCs/>
          <w:szCs w:val="24"/>
        </w:rPr>
        <w:t>Önem kazanmaktadır.</w:t>
      </w:r>
    </w:p>
    <w:p w:rsidR="00D32B69" w:rsidRPr="00D32B69" w:rsidRDefault="00D32B69" w:rsidP="00D32B69">
      <w:pPr>
        <w:spacing w:after="0" w:line="240" w:lineRule="auto"/>
        <w:jc w:val="both"/>
        <w:rPr>
          <w:rFonts w:cs="TimesNewRoman,Bold"/>
          <w:bCs/>
          <w:szCs w:val="24"/>
        </w:rPr>
      </w:pPr>
    </w:p>
    <w:p w:rsidR="00721C5F" w:rsidRPr="000850AD" w:rsidRDefault="00721C5F" w:rsidP="00721C5F">
      <w:pPr>
        <w:jc w:val="both"/>
        <w:rPr>
          <w:rFonts w:cs="TimesNewRoman,Bold"/>
          <w:bCs/>
          <w:szCs w:val="24"/>
        </w:rPr>
      </w:pPr>
      <w:r w:rsidRPr="000850AD">
        <w:rPr>
          <w:rFonts w:cs="TimesNewRoman,Bold"/>
          <w:bCs/>
          <w:szCs w:val="24"/>
        </w:rPr>
        <w:t xml:space="preserve"> Aşağıda verilen fizikokimyasal ve biyolojik teknikler kullanılarak atıksu arıtımı yapılabilir:</w:t>
      </w:r>
    </w:p>
    <w:p w:rsidR="00721C5F" w:rsidRPr="000850AD" w:rsidRDefault="00721C5F" w:rsidP="00CC6736">
      <w:pPr>
        <w:pStyle w:val="ListeParagraf"/>
        <w:numPr>
          <w:ilvl w:val="0"/>
          <w:numId w:val="24"/>
        </w:numPr>
      </w:pPr>
      <w:r w:rsidRPr="000850AD">
        <w:t>Flokülasyon (topaklanma)</w:t>
      </w:r>
    </w:p>
    <w:p w:rsidR="00721C5F" w:rsidRPr="000850AD" w:rsidRDefault="00721C5F" w:rsidP="00CC6736">
      <w:pPr>
        <w:pStyle w:val="ListeParagraf"/>
        <w:numPr>
          <w:ilvl w:val="0"/>
          <w:numId w:val="24"/>
        </w:numPr>
      </w:pPr>
      <w:r w:rsidRPr="000850AD">
        <w:t>Ayırma</w:t>
      </w:r>
    </w:p>
    <w:p w:rsidR="00721C5F" w:rsidRPr="000850AD" w:rsidRDefault="00721C5F" w:rsidP="00CC6736">
      <w:pPr>
        <w:pStyle w:val="ListeParagraf"/>
        <w:numPr>
          <w:ilvl w:val="0"/>
          <w:numId w:val="24"/>
        </w:numPr>
      </w:pPr>
      <w:r w:rsidRPr="000850AD">
        <w:t>Elektroflokülasyon</w:t>
      </w:r>
    </w:p>
    <w:p w:rsidR="00721C5F" w:rsidRPr="000850AD" w:rsidRDefault="00721C5F" w:rsidP="00CC6736">
      <w:pPr>
        <w:pStyle w:val="ListeParagraf"/>
        <w:numPr>
          <w:ilvl w:val="0"/>
          <w:numId w:val="24"/>
        </w:numPr>
      </w:pPr>
      <w:r w:rsidRPr="000850AD">
        <w:t>Vakumlu damıtma</w:t>
      </w:r>
    </w:p>
    <w:p w:rsidR="00721C5F" w:rsidRPr="000850AD" w:rsidRDefault="00721C5F" w:rsidP="00CC6736">
      <w:pPr>
        <w:pStyle w:val="ListeParagraf"/>
        <w:numPr>
          <w:ilvl w:val="0"/>
          <w:numId w:val="24"/>
        </w:numPr>
      </w:pPr>
      <w:r w:rsidRPr="000850AD">
        <w:t>Biyolojik arıtma</w:t>
      </w:r>
    </w:p>
    <w:p w:rsidR="00721C5F" w:rsidRDefault="00721C5F" w:rsidP="00CC6736">
      <w:pPr>
        <w:pStyle w:val="ListeParagraf"/>
        <w:numPr>
          <w:ilvl w:val="0"/>
          <w:numId w:val="24"/>
        </w:numPr>
      </w:pPr>
      <w:r w:rsidRPr="000850AD">
        <w:t>Ultra ve nanofiltrasyon ve ters ozmoz</w:t>
      </w:r>
    </w:p>
    <w:p w:rsidR="000850AD" w:rsidRDefault="000850AD" w:rsidP="000850AD">
      <w:pPr>
        <w:spacing w:after="0" w:line="240" w:lineRule="auto"/>
        <w:rPr>
          <w:rFonts w:cs="TimesNewRoman,Bold"/>
          <w:bCs/>
          <w:szCs w:val="24"/>
        </w:rPr>
      </w:pPr>
    </w:p>
    <w:p w:rsidR="000850AD" w:rsidRDefault="000850AD" w:rsidP="000850AD">
      <w:pPr>
        <w:spacing w:after="0" w:line="240" w:lineRule="auto"/>
        <w:jc w:val="both"/>
        <w:rPr>
          <w:rFonts w:cs="TimesNewRoman,Bold"/>
          <w:bCs/>
          <w:szCs w:val="24"/>
        </w:rPr>
      </w:pPr>
      <w:r w:rsidRPr="000850AD">
        <w:rPr>
          <w:rFonts w:cs="TimesNewRoman,Bold"/>
          <w:bCs/>
          <w:szCs w:val="24"/>
        </w:rPr>
        <w:t xml:space="preserve">Flokülasyonda, boşaltılan atık su flokülant madde içeren bir tanktan geçer. Atık sudaki </w:t>
      </w:r>
      <w:proofErr w:type="gramStart"/>
      <w:r w:rsidRPr="000850AD">
        <w:rPr>
          <w:rFonts w:cs="TimesNewRoman,Bold"/>
          <w:bCs/>
          <w:szCs w:val="24"/>
        </w:rPr>
        <w:t>partiküller</w:t>
      </w:r>
      <w:proofErr w:type="gramEnd"/>
      <w:r w:rsidRPr="000850AD">
        <w:rPr>
          <w:rFonts w:cs="TimesNewRoman,Bold"/>
          <w:bCs/>
          <w:szCs w:val="24"/>
        </w:rPr>
        <w:t xml:space="preserve"> çoğunlukla bentonit ya da poliakrilattan oluşan bu flokülant maddede absorplanır ya da bu maddelerde bulunan flokülant molekülleri etrafında topaklanır ve böylelikle akışkan atıktan ayrılır. Çökelebilir nitelikteki katı maddelerin akışkan atıktan uzaklaştırılması sağlanır.</w:t>
      </w:r>
    </w:p>
    <w:p w:rsidR="000850AD" w:rsidRDefault="000850AD" w:rsidP="000850AD">
      <w:pPr>
        <w:spacing w:after="0" w:line="240" w:lineRule="auto"/>
        <w:jc w:val="both"/>
        <w:rPr>
          <w:rFonts w:cs="TimesNewRoman,Bold"/>
          <w:bCs/>
          <w:szCs w:val="24"/>
        </w:rPr>
      </w:pPr>
    </w:p>
    <w:p w:rsidR="000850AD" w:rsidRDefault="000850AD" w:rsidP="000850AD">
      <w:pPr>
        <w:spacing w:after="0" w:line="240" w:lineRule="auto"/>
        <w:jc w:val="both"/>
        <w:rPr>
          <w:rFonts w:cs="TimesNewRoman,Bold"/>
          <w:bCs/>
          <w:szCs w:val="24"/>
        </w:rPr>
      </w:pPr>
      <w:r w:rsidRPr="000850AD">
        <w:rPr>
          <w:rFonts w:cs="TimesNewRoman,Bold"/>
          <w:bCs/>
          <w:szCs w:val="24"/>
        </w:rPr>
        <w:t>Flokülasyondan sonra flotasyon, sedimantasyon ya da filtrasyon uygulanabilir. Katılaşan çamurun boya kabinlerindeki sudan ayrılması için sedimantasyon ya da flotasyon uygulanabilir Flotasyon ya da sedimantasyon işlemleri, ayırma için gereken yoğunluk farkına dayanmaktadır; sedimantasyonda çamur dibe çöker; flotasyonda ise yüzeye çıkar.</w:t>
      </w:r>
    </w:p>
    <w:p w:rsidR="008B3A83" w:rsidRDefault="008B3A83" w:rsidP="000850AD">
      <w:pPr>
        <w:spacing w:after="0" w:line="240" w:lineRule="auto"/>
        <w:jc w:val="both"/>
        <w:rPr>
          <w:rFonts w:cs="TimesNewRoman,Bold"/>
          <w:bCs/>
          <w:szCs w:val="24"/>
        </w:rPr>
      </w:pPr>
    </w:p>
    <w:p w:rsidR="008B3A83" w:rsidRDefault="008B3A83" w:rsidP="000850AD">
      <w:pPr>
        <w:spacing w:after="0" w:line="240" w:lineRule="auto"/>
        <w:jc w:val="both"/>
        <w:rPr>
          <w:rFonts w:cs="TimesNewRoman,Bold"/>
          <w:bCs/>
          <w:szCs w:val="24"/>
        </w:rPr>
      </w:pPr>
      <w:r w:rsidRPr="008B3A83">
        <w:rPr>
          <w:rFonts w:cs="TimesNewRoman,Bold"/>
          <w:bCs/>
          <w:szCs w:val="24"/>
        </w:rPr>
        <w:t xml:space="preserve">Bu teknik </w:t>
      </w:r>
      <w:proofErr w:type="gramStart"/>
      <w:r w:rsidRPr="008B3A83">
        <w:rPr>
          <w:rFonts w:cs="TimesNewRoman,Bold"/>
          <w:bCs/>
          <w:szCs w:val="24"/>
        </w:rPr>
        <w:t>proses</w:t>
      </w:r>
      <w:proofErr w:type="gramEnd"/>
      <w:r w:rsidRPr="008B3A83">
        <w:rPr>
          <w:rFonts w:cs="TimesNewRoman,Bold"/>
          <w:bCs/>
          <w:szCs w:val="24"/>
        </w:rPr>
        <w:t xml:space="preserve"> suyunun tekrar kullanılmasına yardımcı olmak amacıyla ve arıtmadan önce bir ön arıtma sistemi olarak kullanılmaktadır. Atık sudaki </w:t>
      </w:r>
      <w:r w:rsidR="005D6536">
        <w:rPr>
          <w:rFonts w:cs="TimesNewRoman,Bold"/>
          <w:bCs/>
          <w:szCs w:val="24"/>
        </w:rPr>
        <w:t>UOB</w:t>
      </w:r>
      <w:r w:rsidRPr="008B3A83">
        <w:rPr>
          <w:rFonts w:cs="TimesNewRoman,Bold"/>
          <w:bCs/>
          <w:szCs w:val="24"/>
        </w:rPr>
        <w:t>’lerin azaltılması sağlanır. Boya çamurları sıyrılarak atık sudan ayrılır. Su tüketimi azalır. Bu teknikte flokülant kullanılmaz. Flokülasyon elektrikle yapılır.</w:t>
      </w:r>
    </w:p>
    <w:p w:rsidR="008B3A83" w:rsidRDefault="008B3A83" w:rsidP="000850AD">
      <w:pPr>
        <w:spacing w:after="0" w:line="240" w:lineRule="auto"/>
        <w:jc w:val="both"/>
        <w:rPr>
          <w:rFonts w:cs="TimesNewRoman,Bold"/>
          <w:bCs/>
          <w:szCs w:val="24"/>
        </w:rPr>
      </w:pPr>
    </w:p>
    <w:p w:rsidR="008B3A83" w:rsidRDefault="008B3A83" w:rsidP="000850AD">
      <w:pPr>
        <w:spacing w:after="0" w:line="240" w:lineRule="auto"/>
        <w:jc w:val="both"/>
        <w:rPr>
          <w:rFonts w:cs="TimesNewRoman,Bold"/>
          <w:bCs/>
          <w:szCs w:val="24"/>
        </w:rPr>
      </w:pPr>
      <w:r w:rsidRPr="008B3A83">
        <w:rPr>
          <w:rFonts w:cs="TimesNewRoman,Bold"/>
          <w:bCs/>
          <w:szCs w:val="24"/>
        </w:rPr>
        <w:t xml:space="preserve">Vakumlu damıtma, atık sudan </w:t>
      </w:r>
      <w:r w:rsidR="005D6536">
        <w:rPr>
          <w:rFonts w:cs="TimesNewRoman,Bold"/>
          <w:bCs/>
          <w:szCs w:val="24"/>
        </w:rPr>
        <w:t>UOB</w:t>
      </w:r>
      <w:r w:rsidRPr="008B3A83">
        <w:rPr>
          <w:rFonts w:cs="TimesNewRoman,Bold"/>
          <w:bCs/>
          <w:szCs w:val="24"/>
        </w:rPr>
        <w:t>’leri ayırmak için vakum kullanılan bir tekniktir. Bu sistem basıncın düşürülmesi için vakum uygulanan ve böylece daha düşük sıcaklıkta damıtma yapılan, buharlaşmalı bir geri kazanma sistemidir.</w:t>
      </w:r>
    </w:p>
    <w:p w:rsidR="008B3A83" w:rsidRDefault="008B3A83" w:rsidP="000850AD">
      <w:pPr>
        <w:spacing w:after="0" w:line="240" w:lineRule="auto"/>
        <w:jc w:val="both"/>
        <w:rPr>
          <w:rFonts w:cs="TimesNewRoman,Bold"/>
          <w:bCs/>
          <w:szCs w:val="24"/>
        </w:rPr>
      </w:pPr>
    </w:p>
    <w:p w:rsidR="008B3A83" w:rsidRDefault="008B3A83" w:rsidP="000850AD">
      <w:pPr>
        <w:spacing w:after="0" w:line="240" w:lineRule="auto"/>
        <w:jc w:val="both"/>
        <w:rPr>
          <w:rFonts w:cs="TimesNewRoman,Bold"/>
          <w:bCs/>
          <w:szCs w:val="24"/>
        </w:rPr>
      </w:pPr>
      <w:r w:rsidRPr="008B3A83">
        <w:rPr>
          <w:rFonts w:cs="TimesNewRoman,Bold"/>
          <w:bCs/>
          <w:szCs w:val="24"/>
        </w:rPr>
        <w:lastRenderedPageBreak/>
        <w:t>Atık su ön detoksifikasyondan geçirilmişse ve biyolojik çözünürlüğü yeterli düzeyde ise biyolojik arıtma yapılabilir.</w:t>
      </w:r>
    </w:p>
    <w:p w:rsidR="008B3A83" w:rsidRDefault="008B3A83" w:rsidP="000850AD">
      <w:pPr>
        <w:spacing w:after="0" w:line="240" w:lineRule="auto"/>
        <w:jc w:val="both"/>
        <w:rPr>
          <w:rFonts w:cs="TimesNewRoman,Bold"/>
          <w:bCs/>
          <w:szCs w:val="24"/>
        </w:rPr>
      </w:pPr>
    </w:p>
    <w:p w:rsidR="00C93BC1" w:rsidRDefault="009133A6" w:rsidP="004F3A54">
      <w:pPr>
        <w:spacing w:after="0" w:line="240" w:lineRule="auto"/>
        <w:jc w:val="both"/>
        <w:rPr>
          <w:rFonts w:cs="TimesNewRoman,Bold"/>
          <w:bCs/>
          <w:szCs w:val="24"/>
        </w:rPr>
      </w:pPr>
      <w:r>
        <w:rPr>
          <w:rFonts w:cs="TimesNewRoman,Bold"/>
          <w:bCs/>
          <w:noProof/>
          <w:szCs w:val="24"/>
          <w:lang w:eastAsia="tr-TR"/>
        </w:rPr>
        <w:pict>
          <v:shape id="_x0000_s1059" type="#_x0000_t202" style="position:absolute;left:0;text-align:left;margin-left:-1.45pt;margin-top:58.85pt;width:456.75pt;height:90.4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xDTwIAAJEEAAAOAAAAZHJzL2Uyb0RvYy54bWysVF9v0zAQf0fiO1h+p0lLu3VR02l0DCE2&#10;QBp8gKvjNBa2L9hOk+3Tc3baUtgbIg+W73z3uz+/u6yuB6PZXjqv0JZ8Osk5k1Zgpeyu5N+/3b1Z&#10;cuYD2Ao0WlnyJ+n59fr1q1XfFnKGDepKOkYg1hd9W/ImhLbIMi8aacBPsJWWHmt0BgKJbpdVDnpC&#10;Nzqb5flF1qOrWodCek/a2/GRrxN+XUsRvtS1l4HpklNuIZ0undt4ZusVFDsHbaPEIQ34hywMKEtB&#10;T1C3EIB1Tr2AMko49FiHiUCTYV0rIVMNVM00/6uaxwZamWqh5vj21Cb//2DF5/1Xx1RF3OVElQVD&#10;JD3IoCz71IXOd2wWe9S3viDTx5aMw/AOB7JP9fr2HsUPzyxuGrA7eeMc9o2EinKcRs/szHXE8RFk&#10;2z9gRaGgC5iAhtqZ2EBqCSN04urpxI8cAhOkXCzz/HK24EzQ23Q6X+bLxGAGxdG9dT58kGhYvJTc&#10;0QAkeNjf+xDTgeJoEqN51Kq6U1onIQ6d3GjH9kDjAkJIG+bJXXeG8h3185y+cXBITeM1qi+OagqR&#10;xjcipYB/BNGW9SW/WlAZLxNwu+0pfIQb40TA8zyNCrQzWpmSU0MORlDErr+3VZroAEqPd3LW9kBD&#10;7PzIQRi2Q2L97YneLVZPRIzDcUdop+nSoHvmrKf9KLn/2YGTnOmPlsi9ms7ncaGSMF9czkhw5y/b&#10;8xewgqBKHjgbr5uQljC2wOINDUGtEj1xWsZMDjnT3KcmHnY0Lta5nKx+/0nWvwAAAP//AwBQSwME&#10;FAAGAAgAAAAhAFkIwM7gAAAACgEAAA8AAABkcnMvZG93bnJldi54bWxMj8FOwzAMhu9IvENkJC5o&#10;S1tEt5amEyBx48IG0o5pY9pojVM12VZ4esxpHG1/+v391WZ2gzjhFKwnBekyAYHUemOpU/Cxe12s&#10;QYSoyejBEyr4xgCb+vqq0qXxZ3rH0zZ2gkMolFpBH+NYShnaHp0OSz8i8e3LT05HHqdOmkmfOdwN&#10;MkuSXDptiT/0esSXHtvD9ugU7Jtgba7HZ7dP795+7j/jYTdFpW5v5qdHEBHneIHhT5/VoWanxh/J&#10;BDEoWGQFk7xPVysQDBRpkoNoFGTF+gFkXcn/FepfAAAA//8DAFBLAQItABQABgAIAAAAIQC2gziS&#10;/gAAAOEBAAATAAAAAAAAAAAAAAAAAAAAAABbQ29udGVudF9UeXBlc10ueG1sUEsBAi0AFAAGAAgA&#10;AAAhADj9If/WAAAAlAEAAAsAAAAAAAAAAAAAAAAALwEAAF9yZWxzLy5yZWxzUEsBAi0AFAAGAAgA&#10;AAAhANUsjENPAgAAkQQAAA4AAAAAAAAAAAAAAAAALgIAAGRycy9lMm9Eb2MueG1sUEsBAi0AFAAG&#10;AAgAAAAhAFkIwM7gAAAACgEAAA8AAAAAAAAAAAAAAAAAqQQAAGRycy9kb3ducmV2LnhtbFBLBQYA&#10;AAAABAAEAPMAAAC2BQAAAAA=&#10;" fillcolor="#ffe599 [1303]">
            <v:textbox>
              <w:txbxContent>
                <w:p w:rsidR="006F7FC7" w:rsidRPr="004F3A54" w:rsidRDefault="006F7FC7" w:rsidP="004F3A54">
                  <w:pPr>
                    <w:jc w:val="both"/>
                    <w:rPr>
                      <w:rFonts w:eastAsia="Times New Roman" w:cs="Times New Roman"/>
                      <w:b/>
                      <w:i/>
                      <w:lang w:val="en-US"/>
                    </w:rPr>
                  </w:pPr>
                  <w:r>
                    <w:rPr>
                      <w:rFonts w:eastAsia="Times New Roman" w:cs="Times New Roman"/>
                      <w:b/>
                      <w:i/>
                      <w:lang w:val="en-US"/>
                    </w:rPr>
                    <w:t xml:space="preserve">45. MET: </w:t>
                  </w:r>
                  <w:r w:rsidRPr="004F3A54">
                    <w:rPr>
                      <w:rFonts w:eastAsia="Times New Roman" w:cs="Times New Roman"/>
                      <w:b/>
                      <w:i/>
                      <w:lang w:val="en-US"/>
                    </w:rPr>
                    <w:t>Solventlerin su ile temas halinde olduklar</w:t>
                  </w:r>
                  <w:r>
                    <w:rPr>
                      <w:rFonts w:eastAsia="Times New Roman" w:cs="Times New Roman"/>
                      <w:b/>
                      <w:i/>
                      <w:lang w:val="en-US"/>
                    </w:rPr>
                    <w:t>ı</w:t>
                  </w:r>
                  <w:r w:rsidRPr="004F3A54">
                    <w:rPr>
                      <w:rFonts w:eastAsia="Times New Roman" w:cs="Times New Roman"/>
                      <w:b/>
                      <w:i/>
                      <w:lang w:val="en-US"/>
                    </w:rPr>
                    <w:t xml:space="preserve"> durumlarda </w:t>
                  </w:r>
                  <w:r>
                    <w:rPr>
                      <w:rFonts w:eastAsia="Times New Roman" w:cs="Times New Roman"/>
                      <w:b/>
                      <w:i/>
                      <w:lang w:val="en-US"/>
                    </w:rPr>
                    <w:t>MET</w:t>
                  </w:r>
                  <w:r w:rsidRPr="004F3A54">
                    <w:rPr>
                      <w:rFonts w:eastAsia="Times New Roman" w:cs="Times New Roman"/>
                      <w:b/>
                      <w:i/>
                      <w:lang w:val="en-US"/>
                    </w:rPr>
                    <w:t>, planlanmayan boşalt</w:t>
                  </w:r>
                  <w:r>
                    <w:rPr>
                      <w:rFonts w:eastAsia="Times New Roman" w:cs="Times New Roman"/>
                      <w:b/>
                      <w:i/>
                      <w:lang w:val="en-US"/>
                    </w:rPr>
                    <w:t>ı</w:t>
                  </w:r>
                  <w:r w:rsidRPr="004F3A54">
                    <w:rPr>
                      <w:rFonts w:eastAsia="Times New Roman" w:cs="Times New Roman"/>
                      <w:b/>
                      <w:i/>
                      <w:lang w:val="en-US"/>
                    </w:rPr>
                    <w:t>mlar</w:t>
                  </w:r>
                  <w:r>
                    <w:rPr>
                      <w:rFonts w:eastAsia="Times New Roman" w:cs="Times New Roman"/>
                      <w:b/>
                      <w:i/>
                      <w:lang w:val="en-US"/>
                    </w:rPr>
                    <w:t xml:space="preserve">ın </w:t>
                  </w:r>
                  <w:r w:rsidRPr="004F3A54">
                    <w:rPr>
                      <w:rFonts w:eastAsia="Times New Roman" w:cs="Times New Roman"/>
                      <w:b/>
                      <w:i/>
                      <w:lang w:val="en-US"/>
                    </w:rPr>
                    <w:t>önlenmesi ya da güvenli boşalt</w:t>
                  </w:r>
                  <w:r>
                    <w:rPr>
                      <w:rFonts w:eastAsia="Times New Roman" w:cs="Times New Roman"/>
                      <w:b/>
                      <w:i/>
                      <w:lang w:val="en-US"/>
                    </w:rPr>
                    <w:t>ı</w:t>
                  </w:r>
                  <w:r w:rsidRPr="004F3A54">
                    <w:rPr>
                      <w:rFonts w:eastAsia="Times New Roman" w:cs="Times New Roman"/>
                      <w:b/>
                      <w:i/>
                      <w:lang w:val="en-US"/>
                    </w:rPr>
                    <w:t>m seviyesinin korunmas</w:t>
                  </w:r>
                  <w:r>
                    <w:rPr>
                      <w:rFonts w:eastAsia="Times New Roman" w:cs="Times New Roman"/>
                      <w:b/>
                      <w:i/>
                      <w:lang w:val="en-US"/>
                    </w:rPr>
                    <w:t xml:space="preserve">ı yoluyla, </w:t>
                  </w:r>
                  <w:r w:rsidRPr="004F3A54">
                    <w:rPr>
                      <w:rFonts w:eastAsia="Times New Roman" w:cs="Times New Roman"/>
                      <w:b/>
                      <w:i/>
                      <w:lang w:val="en-US"/>
                    </w:rPr>
                    <w:t>boşalt</w:t>
                  </w:r>
                  <w:r>
                    <w:rPr>
                      <w:rFonts w:eastAsia="Times New Roman" w:cs="Times New Roman"/>
                      <w:b/>
                      <w:i/>
                      <w:lang w:val="en-US"/>
                    </w:rPr>
                    <w:t>ı</w:t>
                  </w:r>
                  <w:r w:rsidRPr="004F3A54">
                    <w:rPr>
                      <w:rFonts w:eastAsia="Times New Roman" w:cs="Times New Roman"/>
                      <w:b/>
                      <w:i/>
                      <w:lang w:val="en-US"/>
                    </w:rPr>
                    <w:t>m</w:t>
                  </w:r>
                  <w:r>
                    <w:rPr>
                      <w:rFonts w:eastAsia="Times New Roman" w:cs="Times New Roman"/>
                      <w:b/>
                      <w:i/>
                      <w:lang w:val="en-US"/>
                    </w:rPr>
                    <w:t>ı</w:t>
                  </w:r>
                  <w:r w:rsidRPr="004F3A54">
                    <w:rPr>
                      <w:rFonts w:eastAsia="Times New Roman" w:cs="Times New Roman"/>
                      <w:b/>
                      <w:i/>
                      <w:lang w:val="en-US"/>
                    </w:rPr>
                    <w:t>n yap</w:t>
                  </w:r>
                  <w:r>
                    <w:rPr>
                      <w:rFonts w:eastAsia="Times New Roman" w:cs="Times New Roman"/>
                      <w:b/>
                      <w:i/>
                      <w:lang w:val="en-US"/>
                    </w:rPr>
                    <w:t>ı</w:t>
                  </w:r>
                  <w:r w:rsidRPr="004F3A54">
                    <w:rPr>
                      <w:rFonts w:eastAsia="Times New Roman" w:cs="Times New Roman"/>
                      <w:b/>
                      <w:i/>
                      <w:lang w:val="en-US"/>
                    </w:rPr>
                    <w:t>ld</w:t>
                  </w:r>
                  <w:r>
                    <w:rPr>
                      <w:rFonts w:eastAsia="Times New Roman" w:cs="Times New Roman"/>
                      <w:b/>
                      <w:i/>
                      <w:lang w:val="en-US"/>
                    </w:rPr>
                    <w:t>ı</w:t>
                  </w:r>
                  <w:r w:rsidRPr="004F3A54">
                    <w:rPr>
                      <w:rFonts w:eastAsia="Times New Roman" w:cs="Times New Roman"/>
                      <w:b/>
                      <w:i/>
                      <w:lang w:val="en-US"/>
                    </w:rPr>
                    <w:t>ğ</w:t>
                  </w:r>
                  <w:r>
                    <w:rPr>
                      <w:rFonts w:eastAsia="Times New Roman" w:cs="Times New Roman"/>
                      <w:b/>
                      <w:i/>
                      <w:lang w:val="en-US"/>
                    </w:rPr>
                    <w:t>ı</w:t>
                  </w:r>
                  <w:r w:rsidRPr="004F3A54">
                    <w:rPr>
                      <w:rFonts w:eastAsia="Times New Roman" w:cs="Times New Roman"/>
                      <w:b/>
                      <w:i/>
                      <w:lang w:val="en-US"/>
                    </w:rPr>
                    <w:t xml:space="preserve"> kanalizasyon ortam</w:t>
                  </w:r>
                  <w:r>
                    <w:rPr>
                      <w:rFonts w:eastAsia="Times New Roman" w:cs="Times New Roman"/>
                      <w:b/>
                      <w:i/>
                      <w:lang w:val="en-US"/>
                    </w:rPr>
                    <w:t>ı</w:t>
                  </w:r>
                  <w:r w:rsidRPr="004F3A54">
                    <w:rPr>
                      <w:rFonts w:eastAsia="Times New Roman" w:cs="Times New Roman"/>
                      <w:b/>
                      <w:i/>
                      <w:lang w:val="en-US"/>
                    </w:rPr>
                    <w:t>nda tehlikeye neden o</w:t>
                  </w:r>
                  <w:r>
                    <w:rPr>
                      <w:rFonts w:eastAsia="Times New Roman" w:cs="Times New Roman"/>
                      <w:b/>
                      <w:i/>
                      <w:lang w:val="en-US"/>
                    </w:rPr>
                    <w:t xml:space="preserve">lacak seviyede (örn. patlama ya </w:t>
                  </w:r>
                  <w:r w:rsidRPr="004F3A54">
                    <w:rPr>
                      <w:rFonts w:eastAsia="Times New Roman" w:cs="Times New Roman"/>
                      <w:b/>
                      <w:i/>
                      <w:lang w:val="en-US"/>
                    </w:rPr>
                    <w:t>da çal</w:t>
                  </w:r>
                  <w:r>
                    <w:rPr>
                      <w:rFonts w:eastAsia="Times New Roman" w:cs="Times New Roman"/>
                      <w:b/>
                      <w:i/>
                      <w:lang w:val="en-US"/>
                    </w:rPr>
                    <w:t>ı</w:t>
                  </w:r>
                  <w:r w:rsidRPr="004F3A54">
                    <w:rPr>
                      <w:rFonts w:eastAsia="Times New Roman" w:cs="Times New Roman"/>
                      <w:b/>
                      <w:i/>
                      <w:lang w:val="en-US"/>
                    </w:rPr>
                    <w:t>şanlara zarar verme riski olan) solvent sal</w:t>
                  </w:r>
                  <w:r>
                    <w:rPr>
                      <w:rFonts w:eastAsia="Times New Roman" w:cs="Times New Roman"/>
                      <w:b/>
                      <w:i/>
                      <w:lang w:val="en-US"/>
                    </w:rPr>
                    <w:t xml:space="preserve">ımının </w:t>
                  </w:r>
                  <w:r w:rsidRPr="004F3A54">
                    <w:rPr>
                      <w:rFonts w:eastAsia="Times New Roman" w:cs="Times New Roman"/>
                      <w:b/>
                      <w:i/>
                      <w:lang w:val="en-US"/>
                    </w:rPr>
                    <w:t>önlenmesidir. Solvent sal</w:t>
                  </w:r>
                  <w:r>
                    <w:rPr>
                      <w:rFonts w:eastAsia="Times New Roman" w:cs="Times New Roman"/>
                      <w:b/>
                      <w:i/>
                      <w:lang w:val="en-US"/>
                    </w:rPr>
                    <w:t xml:space="preserve">ımı ile ilgili </w:t>
                  </w:r>
                  <w:r w:rsidRPr="004F3A54">
                    <w:rPr>
                      <w:rFonts w:eastAsia="Times New Roman" w:cs="Times New Roman"/>
                      <w:b/>
                      <w:i/>
                      <w:lang w:val="en-US"/>
                    </w:rPr>
                    <w:t>risk taş</w:t>
                  </w:r>
                  <w:r>
                    <w:rPr>
                      <w:rFonts w:eastAsia="Times New Roman" w:cs="Times New Roman"/>
                      <w:b/>
                      <w:i/>
                      <w:lang w:val="en-US"/>
                    </w:rPr>
                    <w:t>ı</w:t>
                  </w:r>
                  <w:r w:rsidRPr="004F3A54">
                    <w:rPr>
                      <w:rFonts w:eastAsia="Times New Roman" w:cs="Times New Roman"/>
                      <w:b/>
                      <w:i/>
                      <w:lang w:val="en-US"/>
                    </w:rPr>
                    <w:t>mayan seviyelerin hesaplanmas</w:t>
                  </w:r>
                  <w:r>
                    <w:rPr>
                      <w:rFonts w:eastAsia="Times New Roman" w:cs="Times New Roman"/>
                      <w:b/>
                      <w:i/>
                      <w:lang w:val="en-US"/>
                    </w:rPr>
                    <w:t xml:space="preserve">ı mümkündür. </w:t>
                  </w:r>
                </w:p>
              </w:txbxContent>
            </v:textbox>
            <w10:wrap type="square" anchorx="margin"/>
          </v:shape>
        </w:pict>
      </w:r>
      <w:r w:rsidR="008B3A83" w:rsidRPr="008B3A83">
        <w:rPr>
          <w:rFonts w:cs="TimesNewRoman,Bold"/>
          <w:bCs/>
          <w:szCs w:val="24"/>
        </w:rPr>
        <w:t xml:space="preserve">Ultra ve nanofiltrasyonda (UF ve NF) ve ters ozmozda kirli su; yüksek basınç altında, su gibi küçük moleküllü maddelerin geçmesine izin veren, ancak büyük </w:t>
      </w:r>
      <w:proofErr w:type="gramStart"/>
      <w:r w:rsidR="008B3A83" w:rsidRPr="008B3A83">
        <w:rPr>
          <w:rFonts w:cs="TimesNewRoman,Bold"/>
          <w:bCs/>
          <w:szCs w:val="24"/>
        </w:rPr>
        <w:t>partikülleri</w:t>
      </w:r>
      <w:proofErr w:type="gramEnd"/>
      <w:r w:rsidR="008B3A83" w:rsidRPr="008B3A83">
        <w:rPr>
          <w:rFonts w:cs="TimesNewRoman,Bold"/>
          <w:bCs/>
          <w:szCs w:val="24"/>
        </w:rPr>
        <w:t xml:space="preserve"> tutan, yarı geçirgen bir diyaframdan geçer.</w:t>
      </w:r>
    </w:p>
    <w:p w:rsidR="002D38B0" w:rsidRPr="004F3A54" w:rsidRDefault="00C608FF" w:rsidP="004F3A54">
      <w:pPr>
        <w:jc w:val="both"/>
        <w:rPr>
          <w:rFonts w:cs="TimesNewRoman,Bold"/>
          <w:bCs/>
          <w:szCs w:val="24"/>
        </w:rPr>
      </w:pPr>
      <w:r>
        <w:rPr>
          <w:rFonts w:eastAsia="Times New Roman" w:cs="Times New Roman"/>
          <w:lang w:val="en-US"/>
        </w:rPr>
        <w:t>B</w:t>
      </w:r>
      <w:r w:rsidR="002D38B0" w:rsidRPr="00433EEF">
        <w:rPr>
          <w:rFonts w:eastAsia="Times New Roman" w:cs="Times New Roman"/>
          <w:lang w:val="en-US"/>
        </w:rPr>
        <w:t xml:space="preserve">u atıkların su ile teması riskinin olduğu yerlerde şu önlemlerden birinin </w:t>
      </w:r>
      <w:r w:rsidR="002D38B0" w:rsidRPr="00433EEF">
        <w:rPr>
          <w:rFonts w:eastAsia="Times New Roman" w:cs="Times New Roman"/>
          <w:spacing w:val="-3"/>
          <w:lang w:val="en-US"/>
        </w:rPr>
        <w:t xml:space="preserve">ya </w:t>
      </w:r>
      <w:r w:rsidR="002D38B0" w:rsidRPr="00433EEF">
        <w:rPr>
          <w:rFonts w:eastAsia="Times New Roman" w:cs="Times New Roman"/>
          <w:lang w:val="en-US"/>
        </w:rPr>
        <w:t xml:space="preserve">da birden fazlasının alınması </w:t>
      </w:r>
      <w:r>
        <w:rPr>
          <w:rFonts w:eastAsia="Times New Roman" w:cs="Times New Roman"/>
          <w:lang w:val="en-US"/>
        </w:rPr>
        <w:t xml:space="preserve">   </w:t>
      </w:r>
      <w:r w:rsidR="002D38B0" w:rsidRPr="00433EEF">
        <w:rPr>
          <w:rFonts w:eastAsia="Times New Roman" w:cs="Times New Roman"/>
          <w:lang w:val="en-US"/>
        </w:rPr>
        <w:t>suretiyl</w:t>
      </w:r>
      <w:r w:rsidR="004F3A54">
        <w:rPr>
          <w:rFonts w:eastAsia="Times New Roman" w:cs="Times New Roman"/>
          <w:lang w:val="en-US"/>
        </w:rPr>
        <w:t xml:space="preserve">e </w:t>
      </w:r>
      <w:proofErr w:type="gramStart"/>
      <w:r w:rsidR="004F3A54">
        <w:rPr>
          <w:rFonts w:eastAsia="Times New Roman" w:cs="Times New Roman"/>
          <w:lang w:val="en-US"/>
        </w:rPr>
        <w:t>olumsuz  etkileri</w:t>
      </w:r>
      <w:proofErr w:type="gramEnd"/>
      <w:r w:rsidR="004F3A54">
        <w:rPr>
          <w:rFonts w:eastAsia="Times New Roman" w:cs="Times New Roman"/>
          <w:lang w:val="en-US"/>
        </w:rPr>
        <w:t xml:space="preserve"> azaltılmalı</w:t>
      </w:r>
      <w:r w:rsidR="002D38B0" w:rsidRPr="00433EEF">
        <w:rPr>
          <w:rFonts w:eastAsia="Times New Roman" w:cs="Times New Roman"/>
          <w:lang w:val="en-US"/>
        </w:rPr>
        <w:t xml:space="preserve">dır: </w:t>
      </w:r>
    </w:p>
    <w:p w:rsidR="002D38B0" w:rsidRPr="004410B4" w:rsidRDefault="002D38B0" w:rsidP="00CC6736">
      <w:pPr>
        <w:pStyle w:val="ListeParagraf"/>
        <w:numPr>
          <w:ilvl w:val="0"/>
          <w:numId w:val="25"/>
        </w:numPr>
        <w:rPr>
          <w:lang w:val="en-US"/>
        </w:rPr>
      </w:pPr>
      <w:r w:rsidRPr="004410B4">
        <w:rPr>
          <w:lang w:val="en-US"/>
        </w:rPr>
        <w:t xml:space="preserve">Daha az tehlikeli olan malzemelerin kullanımı, </w:t>
      </w:r>
    </w:p>
    <w:p w:rsidR="002D38B0" w:rsidRPr="004410B4" w:rsidRDefault="002D38B0" w:rsidP="00CC6736">
      <w:pPr>
        <w:pStyle w:val="ListeParagraf"/>
        <w:numPr>
          <w:ilvl w:val="0"/>
          <w:numId w:val="25"/>
        </w:numPr>
        <w:rPr>
          <w:lang w:val="en-US"/>
        </w:rPr>
      </w:pPr>
      <w:r w:rsidRPr="004410B4">
        <w:rPr>
          <w:lang w:val="en-US"/>
        </w:rPr>
        <w:t xml:space="preserve">Proses arıtma işleminden ve dökülmelerden kaynaklanan malzeme kullanımının ve kayıpların azaltılması, </w:t>
      </w:r>
    </w:p>
    <w:p w:rsidR="002D38B0" w:rsidRPr="004410B4" w:rsidRDefault="002D38B0" w:rsidP="00CC6736">
      <w:pPr>
        <w:pStyle w:val="ListeParagraf"/>
        <w:numPr>
          <w:ilvl w:val="0"/>
          <w:numId w:val="25"/>
        </w:numPr>
        <w:rPr>
          <w:lang w:val="en-US"/>
        </w:rPr>
      </w:pPr>
      <w:r w:rsidRPr="004410B4">
        <w:rPr>
          <w:lang w:val="en-US"/>
        </w:rPr>
        <w:t>Atık suların</w:t>
      </w:r>
      <w:r w:rsidRPr="004410B4">
        <w:rPr>
          <w:spacing w:val="-11"/>
          <w:lang w:val="en-US"/>
        </w:rPr>
        <w:t xml:space="preserve"> </w:t>
      </w:r>
      <w:r w:rsidRPr="004410B4">
        <w:rPr>
          <w:lang w:val="en-US"/>
        </w:rPr>
        <w:t>arıtılması</w:t>
      </w:r>
    </w:p>
    <w:p w:rsidR="002D38B0" w:rsidRDefault="002D38B0" w:rsidP="00721C5F">
      <w:pPr>
        <w:jc w:val="both"/>
        <w:rPr>
          <w:rFonts w:ascii="TimesNewRoman,Bold" w:hAnsi="TimesNewRoman,Bold" w:cs="TimesNewRoman,Bold"/>
          <w:bCs/>
          <w:szCs w:val="24"/>
        </w:rPr>
      </w:pPr>
    </w:p>
    <w:p w:rsidR="0092230B" w:rsidRPr="008A65DA" w:rsidRDefault="009133A6" w:rsidP="00C82404">
      <w:pPr>
        <w:jc w:val="both"/>
        <w:rPr>
          <w:rFonts w:ascii="TimesNewRoman,Bold" w:hAnsi="TimesNewRoman,Bold" w:cs="TimesNewRoman,Bold"/>
          <w:bCs/>
          <w:szCs w:val="24"/>
        </w:rPr>
      </w:pPr>
      <w:r>
        <w:rPr>
          <w:rFonts w:cs="TimesNewRoman,Bold"/>
          <w:bCs/>
          <w:noProof/>
          <w:szCs w:val="24"/>
          <w:lang w:eastAsia="tr-TR"/>
        </w:rPr>
        <w:pict>
          <v:shape id="_x0000_s1060" type="#_x0000_t202" style="position:absolute;left:0;text-align:left;margin-left:-1.45pt;margin-top:-3.75pt;width:457.25pt;height:75.3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lTwIAAJAEAAAOAAAAZHJzL2Uyb0RvYy54bWysVFFv0zAQfkfiP1h+p0m7tuuiptPYGEJs&#10;gDT4AVfHaSxsX7CdJuPXc3ba0sEbog+RfXf+7rv77rq+Hoxme+m8Qlvy6STnTFqBlbK7kn/7ev9m&#10;xZkPYCvQaGXJn6Xn15vXr9Z9W8gZNqgr6RiBWF/0bcmbENoiy7xopAE/wVZactboDAS6ul1WOegJ&#10;3ehslufLrEdXtQ6F9J6sd6OTbxJ+XUsRPte1l4HpkhO3kL4ufbfxm23WUOwctI0SBxrwDywMKEtJ&#10;T1B3EIB1Tv0FZZRw6LEOE4Emw7pWQqYaqJpp/kc1Tw20MtVCzfHtqU3+/8GKT/svjqmKtJtSfywY&#10;EulRBmXZxy50vmOz2KO+9QWFPrUUHIa3OFB8qte3Dyi+e2bxtgG7kzfOYd9IqIjjNL7Mzp6OOD6C&#10;bPtHrCgVdAET0FA7ExtILWGETlyeT/rIITBBxsUqv8wvF5wJ8l0tlhdEOaaA4vi6dT68l2hYPJTc&#10;kf4JHfYPPoyhx5CYzKNW1b3SOl3izMlb7dgeaFpACGnDPD3XnSG6o32e02+cGzLTdI3m5dFMbNL0&#10;RqTE7UUSbVkfuc8WCfiFz7vd9pQ+wo15IuA5T6MCrYxWpuSrUxAUsenvbEVFQhFA6fFMj7U9qBAb&#10;P0oQhu2QRL+4OKq7xeqZdHE4rgitNB0adD8562k9Su5/dOAkZ/qDJW2vpvN53Kd0mS8uZ3Rx557t&#10;uQesIKiSB87G421IOxi5WryhGahVkicOy8jkwJnGPjXxsKJxr87vKer3H8nmFwAAAP//AwBQSwME&#10;FAAGAAgAAAAhAP5RETrfAAAACQEAAA8AAABkcnMvZG93bnJldi54bWxMj8FOwzAMhu9IvENkJC5o&#10;S7NBYaXpBEjcuGwDace0MW20xqmabCs8PeYEJ8v6P/3+XK4n34sTjtEF0qDmGQikJlhHrYb33evs&#10;AURMhqzpA6GGL4ywri4vSlPYcKYNnrapFVxCsTAaupSGQsrYdOhNnIcBibPPMHqTeB1baUdz5nLf&#10;y0WW5dIbR3yhMwO+dNgctkevYV9H53IzPPu9unn7Xn6kw25MWl9fTU+PIBJO6Q+GX31Wh4qd6nAk&#10;G0WvYbZYMcnz/g4E5yulchA1g7dLBbIq5f8Pqh8AAAD//wMAUEsBAi0AFAAGAAgAAAAhALaDOJL+&#10;AAAA4QEAABMAAAAAAAAAAAAAAAAAAAAAAFtDb250ZW50X1R5cGVzXS54bWxQSwECLQAUAAYACAAA&#10;ACEAOP0h/9YAAACUAQAACwAAAAAAAAAAAAAAAAAvAQAAX3JlbHMvLnJlbHNQSwECLQAUAAYACAAA&#10;ACEA8/rGJU8CAACQBAAADgAAAAAAAAAAAAAAAAAuAgAAZHJzL2Uyb0RvYy54bWxQSwECLQAUAAYA&#10;CAAAACEA/lEROt8AAAAJAQAADwAAAAAAAAAAAAAAAACpBAAAZHJzL2Rvd25yZXYueG1sUEsFBgAA&#10;AAAEAAQA8wAAALUFAAAAAA==&#10;" fillcolor="#ffe599 [1303]">
            <v:textbox>
              <w:txbxContent>
                <w:p w:rsidR="006F7FC7" w:rsidRPr="008A65DA" w:rsidRDefault="006F7FC7" w:rsidP="008A65DA">
                  <w:pPr>
                    <w:jc w:val="both"/>
                    <w:rPr>
                      <w:rFonts w:cs="TimesNewRoman,Bold"/>
                      <w:b/>
                      <w:bCs/>
                      <w:i/>
                      <w:szCs w:val="24"/>
                    </w:rPr>
                  </w:pPr>
                  <w:r>
                    <w:rPr>
                      <w:rFonts w:cs="TimesNewRoman,Bold"/>
                      <w:b/>
                      <w:bCs/>
                      <w:i/>
                      <w:szCs w:val="24"/>
                    </w:rPr>
                    <w:t>46.</w:t>
                  </w:r>
                  <w:proofErr w:type="gramStart"/>
                  <w:r>
                    <w:rPr>
                      <w:rFonts w:cs="TimesNewRoman,Bold"/>
                      <w:b/>
                      <w:bCs/>
                      <w:i/>
                      <w:szCs w:val="24"/>
                    </w:rPr>
                    <w:t xml:space="preserve">MET : </w:t>
                  </w:r>
                  <w:r w:rsidRPr="008A65DA">
                    <w:rPr>
                      <w:rFonts w:cs="TimesNewRoman,Bold"/>
                      <w:b/>
                      <w:bCs/>
                      <w:i/>
                      <w:szCs w:val="24"/>
                    </w:rPr>
                    <w:t>BOD</w:t>
                  </w:r>
                  <w:proofErr w:type="gramEnd"/>
                  <w:r w:rsidRPr="008A65DA">
                    <w:rPr>
                      <w:rFonts w:cs="TimesNewRoman,Bold"/>
                      <w:b/>
                      <w:bCs/>
                      <w:i/>
                      <w:szCs w:val="24"/>
                    </w:rPr>
                    <w:t xml:space="preserve"> ya da COD yükünün daha sonra uygulanacak olan i</w:t>
                  </w:r>
                  <w:r>
                    <w:rPr>
                      <w:rFonts w:cs="TimesNewRoman,Bold"/>
                      <w:b/>
                      <w:bCs/>
                      <w:i/>
                      <w:szCs w:val="24"/>
                    </w:rPr>
                    <w:t xml:space="preserve">şlemler açısından önemli olduğu </w:t>
                  </w:r>
                  <w:r w:rsidRPr="008A65DA">
                    <w:rPr>
                      <w:rFonts w:cs="TimesNewRoman,Bold"/>
                      <w:b/>
                      <w:bCs/>
                      <w:i/>
                      <w:szCs w:val="24"/>
                    </w:rPr>
                    <w:t>durumlarda, at</w:t>
                  </w:r>
                  <w:r>
                    <w:rPr>
                      <w:rFonts w:cs="TimesNewRoman,Bold"/>
                      <w:b/>
                      <w:bCs/>
                      <w:i/>
                      <w:szCs w:val="24"/>
                    </w:rPr>
                    <w:t>ı</w:t>
                  </w:r>
                  <w:r w:rsidRPr="008A65DA">
                    <w:rPr>
                      <w:rFonts w:cs="TimesNewRoman,Bold"/>
                      <w:b/>
                      <w:bCs/>
                      <w:i/>
                      <w:szCs w:val="24"/>
                    </w:rPr>
                    <w:t>k sudaki COD:BOD oran</w:t>
                  </w:r>
                  <w:r>
                    <w:rPr>
                      <w:rFonts w:cs="TimesNewRoman,Bold"/>
                      <w:b/>
                      <w:bCs/>
                      <w:i/>
                      <w:szCs w:val="24"/>
                    </w:rPr>
                    <w:t>ı</w:t>
                  </w:r>
                  <w:r w:rsidRPr="008A65DA">
                    <w:rPr>
                      <w:rFonts w:cs="TimesNewRoman,Bold"/>
                      <w:b/>
                      <w:bCs/>
                      <w:i/>
                      <w:szCs w:val="24"/>
                    </w:rPr>
                    <w:t>n</w:t>
                  </w:r>
                  <w:r>
                    <w:rPr>
                      <w:rFonts w:cs="TimesNewRoman,Bold"/>
                      <w:b/>
                      <w:bCs/>
                      <w:i/>
                      <w:szCs w:val="24"/>
                    </w:rPr>
                    <w:t>ı</w:t>
                  </w:r>
                  <w:r w:rsidRPr="008A65DA">
                    <w:rPr>
                      <w:rFonts w:cs="TimesNewRoman,Bold"/>
                      <w:b/>
                      <w:bCs/>
                      <w:i/>
                      <w:szCs w:val="24"/>
                    </w:rPr>
                    <w:t>n izlenmesi yoluy</w:t>
                  </w:r>
                  <w:r>
                    <w:rPr>
                      <w:rFonts w:cs="TimesNewRoman,Bold"/>
                      <w:b/>
                      <w:bCs/>
                      <w:i/>
                      <w:szCs w:val="24"/>
                    </w:rPr>
                    <w:t xml:space="preserve">la, atık su arıtma tesislerinde </w:t>
                  </w:r>
                  <w:r w:rsidRPr="008A65DA">
                    <w:rPr>
                      <w:rFonts w:cs="TimesNewRoman,Bold"/>
                      <w:b/>
                      <w:bCs/>
                      <w:i/>
                      <w:szCs w:val="24"/>
                    </w:rPr>
                    <w:t>ar</w:t>
                  </w:r>
                  <w:r>
                    <w:rPr>
                      <w:rFonts w:cs="TimesNewRoman,Bold"/>
                      <w:b/>
                      <w:bCs/>
                      <w:i/>
                      <w:szCs w:val="24"/>
                    </w:rPr>
                    <w:t>ı</w:t>
                  </w:r>
                  <w:r w:rsidRPr="008A65DA">
                    <w:rPr>
                      <w:rFonts w:cs="TimesNewRoman,Bold"/>
                      <w:b/>
                      <w:bCs/>
                      <w:i/>
                      <w:szCs w:val="24"/>
                    </w:rPr>
                    <w:t>t</w:t>
                  </w:r>
                  <w:r>
                    <w:rPr>
                      <w:rFonts w:cs="TimesNewRoman,Bold"/>
                      <w:b/>
                      <w:bCs/>
                      <w:i/>
                      <w:szCs w:val="24"/>
                    </w:rPr>
                    <w:t>ı</w:t>
                  </w:r>
                  <w:r w:rsidRPr="008A65DA">
                    <w:rPr>
                      <w:rFonts w:cs="TimesNewRoman,Bold"/>
                      <w:b/>
                      <w:bCs/>
                      <w:i/>
                      <w:szCs w:val="24"/>
                    </w:rPr>
                    <w:t>lmas</w:t>
                  </w:r>
                  <w:r>
                    <w:rPr>
                      <w:rFonts w:cs="TimesNewRoman,Bold"/>
                      <w:b/>
                      <w:bCs/>
                      <w:i/>
                      <w:szCs w:val="24"/>
                    </w:rPr>
                    <w:t>ı</w:t>
                  </w:r>
                  <w:r w:rsidRPr="008A65DA">
                    <w:rPr>
                      <w:rFonts w:cs="TimesNewRoman,Bold"/>
                      <w:b/>
                      <w:bCs/>
                      <w:i/>
                      <w:szCs w:val="24"/>
                    </w:rPr>
                    <w:t xml:space="preserve"> zor olan organik kimyasal miktar</w:t>
                  </w:r>
                  <w:r>
                    <w:rPr>
                      <w:rFonts w:cs="TimesNewRoman,Bold"/>
                      <w:b/>
                      <w:bCs/>
                      <w:i/>
                      <w:szCs w:val="24"/>
                    </w:rPr>
                    <w:t>ı</w:t>
                  </w:r>
                  <w:r w:rsidRPr="008A65DA">
                    <w:rPr>
                      <w:rFonts w:cs="TimesNewRoman,Bold"/>
                      <w:b/>
                      <w:bCs/>
                      <w:i/>
                      <w:szCs w:val="24"/>
                    </w:rPr>
                    <w:t>n</w:t>
                  </w:r>
                  <w:r>
                    <w:rPr>
                      <w:rFonts w:cs="TimesNewRoman,Bold"/>
                      <w:b/>
                      <w:bCs/>
                      <w:i/>
                      <w:szCs w:val="24"/>
                    </w:rPr>
                    <w:t>ı</w:t>
                  </w:r>
                  <w:r w:rsidRPr="008A65DA">
                    <w:rPr>
                      <w:rFonts w:cs="TimesNewRoman,Bold"/>
                      <w:b/>
                      <w:bCs/>
                      <w:i/>
                      <w:szCs w:val="24"/>
                    </w:rPr>
                    <w:t>n kontrol edilmesi BAT</w:t>
                  </w:r>
                  <w:r w:rsidRPr="008A65DA">
                    <w:rPr>
                      <w:rFonts w:ascii="Calibri" w:hAnsi="Calibri" w:cs="Calibri"/>
                      <w:b/>
                      <w:bCs/>
                      <w:i/>
                      <w:szCs w:val="24"/>
                    </w:rPr>
                    <w:t></w:t>
                  </w:r>
                  <w:r w:rsidRPr="008A65DA">
                    <w:rPr>
                      <w:rFonts w:cs="TimesNewRoman,Bold"/>
                      <w:b/>
                      <w:bCs/>
                      <w:i/>
                      <w:szCs w:val="24"/>
                    </w:rPr>
                    <w:t>t</w:t>
                  </w:r>
                  <w:r>
                    <w:rPr>
                      <w:rFonts w:ascii="Calibri" w:hAnsi="Calibri" w:cs="TimesNewRoman,Bold"/>
                      <w:b/>
                      <w:bCs/>
                      <w:i/>
                      <w:szCs w:val="24"/>
                    </w:rPr>
                    <w:t>ı</w:t>
                  </w:r>
                  <w:r w:rsidRPr="008A65DA">
                    <w:rPr>
                      <w:rFonts w:cs="TimesNewRoman,Bold"/>
                      <w:b/>
                      <w:bCs/>
                      <w:i/>
                      <w:szCs w:val="24"/>
                    </w:rPr>
                    <w:t>r</w:t>
                  </w:r>
                  <w:r>
                    <w:rPr>
                      <w:rFonts w:cs="TimesNewRoman,Bold"/>
                      <w:b/>
                      <w:bCs/>
                      <w:i/>
                      <w:szCs w:val="24"/>
                    </w:rPr>
                    <w:t xml:space="preserve">. </w:t>
                  </w:r>
                </w:p>
              </w:txbxContent>
            </v:textbox>
            <w10:wrap type="square"/>
          </v:shape>
        </w:pict>
      </w:r>
      <w:r>
        <w:rPr>
          <w:rFonts w:cs="TimesNewRoman,Bold"/>
          <w:bCs/>
          <w:noProof/>
          <w:szCs w:val="24"/>
          <w:lang w:eastAsia="tr-TR"/>
        </w:rPr>
        <w:pict>
          <v:shape id="_x0000_s1061" type="#_x0000_t202" style="position:absolute;left:0;text-align:left;margin-left:.25pt;margin-top:146.1pt;width:463.1pt;height:54.7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mcTgIAAJAEAAAOAAAAZHJzL2Uyb0RvYy54bWysVFFv0zAQfkfiP1h+Z2m7tmujpdPYGEJs&#10;gDT4ARfHaSxsX7CdJuXXc3baUtgbIg+WfXf+7vN9d7m+GYxmO+m8Qlvw6cWEM2kFVspuC/7t68Ob&#10;FWc+gK1Ao5UF30vPbzavX133bS5n2KCupGMEYn3etwVvQmjzLPOikQb8BbbSkrNGZyDQ0W2zykFP&#10;6EZns8lkmfXoqtahkN6T9X508k3Cr2spwue69jIwXXDiFtLq0lrGNdtcQ7510DZKHGjAP7AwoCwl&#10;PUHdQwDWOfUCyijh0GMdLgSaDOtaCZneQK+ZTv56zXMDrUxvoeL49lQm//9gxafdF8dURdpNZ5xZ&#10;MCTSkwzKso9d6HzHZrFGfetzCn1uKTgMb3Gg+PRe3z6i+O6ZxbsG7FbeOod9I6EijtN4Mzu7OuL4&#10;CFL2T1hRKugCJqChdiYWkErCCJ202p/0kUNggoyL1Wp6eUUuQb7lenE5W6QUkB9vt86H9xINi5uC&#10;O9I/ocPu0YfIBvJjSEzmUavqQWmdDrHn5J12bAfULSCEtGGeruvOEN3RPp/QN/YNmam7RvPyaKYU&#10;qXsjUkr4RxJtWV/w9YKYvyTgtuUpfYQb80TAc55GBRoZrUzBV6cgyGPR39kqNXQApcc9Xdb2oEIs&#10;/ChBGMohiX45P6pbYrUnXRyOI0IjTZsG3U/OehqPgvsfHTjJmf5gSdv1dD6P85QO88XVjA7u3FOe&#10;e8AKgip44Gzc3oU0g7EEFm+pB2qV5InNMjI5cKa2T0U8jGicq/Nzivr9I9n8AgAA//8DAFBLAwQU&#10;AAYACAAAACEAYMS3H94AAAAIAQAADwAAAGRycy9kb3ducmV2LnhtbEyPwU7DMBBE70j8g7VIXBB1&#10;YiClIU4FSNy40ILU4yZeEqvxOordNvD1mBMcRzOaeVOtZzeII03BetaQLzIQxK03ljsN79uX63sQ&#10;ISIbHDyThi8KsK7PzyosjT/xGx03sROphEOJGvoYx1LK0PbkMCz8SJy8Tz85jElOnTQTnlK5G6TK&#10;skI6tJwWehzpuad2vzk4DbsmWFvg+OR2+dXr981H3G+nqPXlxfz4ACLSHP/C8Iuf0KFOTI0/sAli&#10;0HCXchrUSikQyV6pYgmi0XCb5UuQdSX/H6h/AAAA//8DAFBLAQItABQABgAIAAAAIQC2gziS/gAA&#10;AOEBAAATAAAAAAAAAAAAAAAAAAAAAABbQ29udGVudF9UeXBlc10ueG1sUEsBAi0AFAAGAAgAAAAh&#10;ADj9If/WAAAAlAEAAAsAAAAAAAAAAAAAAAAALwEAAF9yZWxzLy5yZWxzUEsBAi0AFAAGAAgAAAAh&#10;AKvoiZxOAgAAkAQAAA4AAAAAAAAAAAAAAAAALgIAAGRycy9lMm9Eb2MueG1sUEsBAi0AFAAGAAgA&#10;AAAhAGDEtx/eAAAACAEAAA8AAAAAAAAAAAAAAAAAqAQAAGRycy9kb3ducmV2LnhtbFBLBQYAAAAA&#10;BAAEAPMAAACzBQAAAAA=&#10;" fillcolor="#ffe599 [1303]">
            <v:textbox>
              <w:txbxContent>
                <w:p w:rsidR="006F7FC7" w:rsidRPr="008850FB" w:rsidRDefault="006F7FC7" w:rsidP="008850FB">
                  <w:pPr>
                    <w:jc w:val="both"/>
                    <w:rPr>
                      <w:rFonts w:cs="TimesNewRoman,Bold"/>
                      <w:b/>
                      <w:bCs/>
                      <w:i/>
                      <w:szCs w:val="24"/>
                    </w:rPr>
                  </w:pPr>
                  <w:r>
                    <w:rPr>
                      <w:rFonts w:cs="TimesNewRoman,Bold"/>
                      <w:b/>
                      <w:bCs/>
                      <w:i/>
                      <w:szCs w:val="24"/>
                    </w:rPr>
                    <w:t xml:space="preserve">47. MET: </w:t>
                  </w:r>
                  <w:r w:rsidRPr="008850FB">
                    <w:rPr>
                      <w:rFonts w:cs="TimesNewRoman,Bold"/>
                      <w:b/>
                      <w:bCs/>
                      <w:i/>
                      <w:szCs w:val="24"/>
                    </w:rPr>
                    <w:t>Sucul ortamlara toksik etki yapan hammaddeler ve atıksu çıkışı; ikame, malzeme azaltma veya arıtma uygulanarak minimum seviyeye indirilmeli ve izin koşullarını riske atmayacak şekilde ve frekansta izlenmelidir.</w:t>
                  </w:r>
                </w:p>
                <w:p w:rsidR="006F7FC7" w:rsidRDefault="006F7FC7"/>
              </w:txbxContent>
            </v:textbox>
            <w10:wrap type="square"/>
          </v:shape>
        </w:pict>
      </w:r>
      <w:r w:rsidR="008A65DA" w:rsidRPr="008A65DA">
        <w:rPr>
          <w:rFonts w:cs="TimesNewRoman,Bold"/>
          <w:bCs/>
          <w:szCs w:val="24"/>
        </w:rPr>
        <w:t>Genel olarak, Eğer KOİ:BOİ</w:t>
      </w:r>
      <w:r w:rsidR="008A65DA" w:rsidRPr="00532DBC">
        <w:rPr>
          <w:rFonts w:cs="TimesNewRoman,Bold"/>
          <w:bCs/>
          <w:szCs w:val="24"/>
          <w:vertAlign w:val="subscript"/>
        </w:rPr>
        <w:t>5</w:t>
      </w:r>
      <w:r w:rsidR="008A65DA" w:rsidRPr="008A65DA">
        <w:rPr>
          <w:rFonts w:cs="TimesNewRoman,Bold"/>
          <w:bCs/>
          <w:szCs w:val="24"/>
        </w:rPr>
        <w:t xml:space="preserve"> oranı </w:t>
      </w:r>
      <w:proofErr w:type="gramStart"/>
      <w:r w:rsidR="008A65DA" w:rsidRPr="008A65DA">
        <w:rPr>
          <w:rFonts w:cs="TimesNewRoman,Bold"/>
          <w:bCs/>
          <w:szCs w:val="24"/>
        </w:rPr>
        <w:t>2:1’i</w:t>
      </w:r>
      <w:proofErr w:type="gramEnd"/>
      <w:r w:rsidR="008A65DA" w:rsidRPr="008A65DA">
        <w:rPr>
          <w:rFonts w:cs="TimesNewRoman,Bold"/>
          <w:bCs/>
          <w:szCs w:val="24"/>
        </w:rPr>
        <w:t xml:space="preserve"> geçmezse,  biyolojik olarak ayrışabilirlik iyi olarak nitelendirilir.</w:t>
      </w:r>
      <w:r w:rsidR="008A65DA">
        <w:rPr>
          <w:rFonts w:ascii="TimesNewRoman,Bold" w:hAnsi="TimesNewRoman,Bold" w:cs="TimesNewRoman,Bold"/>
          <w:bCs/>
          <w:szCs w:val="24"/>
        </w:rPr>
        <w:t xml:space="preserve"> </w:t>
      </w:r>
      <w:r w:rsidR="00C82404">
        <w:rPr>
          <w:rFonts w:cs="TimesNewRoman,Bold"/>
          <w:bCs/>
          <w:szCs w:val="24"/>
        </w:rPr>
        <w:t>Yüksek değer</w:t>
      </w:r>
      <w:r w:rsidR="008D1A25">
        <w:rPr>
          <w:rFonts w:cs="TimesNewRoman,Bold"/>
          <w:bCs/>
          <w:szCs w:val="24"/>
        </w:rPr>
        <w:t xml:space="preserve">ler, </w:t>
      </w:r>
      <w:r w:rsidR="00C82404" w:rsidRPr="00C82404">
        <w:rPr>
          <w:rFonts w:cs="TimesNewRoman,Bold"/>
          <w:bCs/>
          <w:szCs w:val="24"/>
        </w:rPr>
        <w:t>biyoloji</w:t>
      </w:r>
      <w:r w:rsidR="00C82404">
        <w:rPr>
          <w:rFonts w:cs="TimesNewRoman,Bold"/>
          <w:bCs/>
          <w:szCs w:val="24"/>
        </w:rPr>
        <w:t>k olarak zayıf ayrışabilir mad</w:t>
      </w:r>
      <w:r w:rsidR="00C82404" w:rsidRPr="00C82404">
        <w:rPr>
          <w:rFonts w:cs="TimesNewRoman,Bold"/>
          <w:bCs/>
          <w:szCs w:val="24"/>
        </w:rPr>
        <w:t>delerin varlığını göstermektedir.</w:t>
      </w:r>
    </w:p>
    <w:p w:rsidR="00F30A8A" w:rsidRPr="0092230B" w:rsidRDefault="005D6536" w:rsidP="00721C5F">
      <w:pPr>
        <w:jc w:val="both"/>
        <w:rPr>
          <w:rFonts w:cs="TimesNewRoman,Bold"/>
          <w:bCs/>
          <w:szCs w:val="24"/>
        </w:rPr>
      </w:pPr>
      <w:r>
        <w:rPr>
          <w:rFonts w:cs="TimesNewRoman,Bold"/>
          <w:bCs/>
          <w:szCs w:val="24"/>
        </w:rPr>
        <w:t>UOB</w:t>
      </w:r>
      <w:r w:rsidR="008D1A25" w:rsidRPr="008D1A25">
        <w:rPr>
          <w:rFonts w:cs="TimesNewRoman,Bold"/>
          <w:bCs/>
          <w:szCs w:val="24"/>
        </w:rPr>
        <w:t xml:space="preserve"> ler İnsanlarda toksik etki yapar, kanserojeniktir, fotokimy</w:t>
      </w:r>
      <w:r w:rsidR="00F200A3">
        <w:rPr>
          <w:rFonts w:cs="TimesNewRoman,Bold"/>
          <w:bCs/>
          <w:szCs w:val="24"/>
        </w:rPr>
        <w:t>asal oksidanlar oluşturur. 32. v</w:t>
      </w:r>
      <w:r w:rsidR="008D1A25" w:rsidRPr="008D1A25">
        <w:rPr>
          <w:rFonts w:cs="TimesNewRoman,Bold"/>
          <w:bCs/>
          <w:szCs w:val="24"/>
        </w:rPr>
        <w:t>e 50-54.</w:t>
      </w:r>
      <w:r w:rsidR="00F30A8A">
        <w:rPr>
          <w:rFonts w:cs="TimesNewRoman,Bold"/>
          <w:bCs/>
          <w:szCs w:val="24"/>
        </w:rPr>
        <w:t xml:space="preserve"> </w:t>
      </w:r>
      <w:r w:rsidR="008D1A25" w:rsidRPr="008D1A25">
        <w:rPr>
          <w:rFonts w:cs="TimesNewRoman,Bold"/>
          <w:bCs/>
          <w:szCs w:val="24"/>
        </w:rPr>
        <w:t>MET’ ler dikkate alınarak sucul ortamlara toksik etki yapan</w:t>
      </w:r>
      <w:r w:rsidR="008D1A25">
        <w:rPr>
          <w:rFonts w:cs="TimesNewRoman,Bold"/>
          <w:bCs/>
          <w:szCs w:val="24"/>
        </w:rPr>
        <w:t xml:space="preserve"> maddeler azaltılmalı ve arıtılm</w:t>
      </w:r>
      <w:r w:rsidR="008D1A25" w:rsidRPr="008D1A25">
        <w:rPr>
          <w:rFonts w:cs="TimesNewRoman,Bold"/>
          <w:bCs/>
          <w:szCs w:val="24"/>
        </w:rPr>
        <w:t>ış su</w:t>
      </w:r>
      <w:r w:rsidR="0092230B">
        <w:rPr>
          <w:rFonts w:cs="TimesNewRoman,Bold"/>
          <w:bCs/>
          <w:szCs w:val="24"/>
        </w:rPr>
        <w:t>lardaki miktarları izlenmelidir.</w:t>
      </w:r>
    </w:p>
    <w:p w:rsidR="000D57BB" w:rsidRDefault="009133A6" w:rsidP="00721C5F">
      <w:pPr>
        <w:jc w:val="both"/>
        <w:rPr>
          <w:rFonts w:cs="TimesNewRoman,Bold"/>
          <w:bCs/>
          <w:szCs w:val="24"/>
        </w:rPr>
      </w:pPr>
      <w:r>
        <w:rPr>
          <w:rFonts w:cs="TimesNewRoman,Bold"/>
          <w:bCs/>
          <w:noProof/>
          <w:szCs w:val="24"/>
          <w:lang w:eastAsia="tr-TR"/>
        </w:rPr>
        <w:lastRenderedPageBreak/>
        <w:pict>
          <v:shape id="_x0000_s1062" type="#_x0000_t202" style="position:absolute;left:0;text-align:left;margin-left:-1.5pt;margin-top:3.95pt;width:462.75pt;height:80.2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QgTwIAAJEEAAAOAAAAZHJzL2Uyb0RvYy54bWysVF9v0zAQf0fiO1h+Z2lKu65R02l0DCE2&#10;QBp8gKvjNBa2L9hOk/LpOTtdV9gbIg+W73z3uz+/u6yuB6PZXjqv0JY8v5hwJq3AStldyb9/u3tz&#10;xZkPYCvQaGXJD9Lz6/XrV6u+LeQUG9SVdIxArC/6tuRNCG2RZV400oC/wFZaeqzRGQgkul1WOegJ&#10;3ehsOplcZj26qnUopPekvR0f+Trh17UU4UtdexmYLjnlFtLp0rmNZ7ZeQbFz0DZKHNOAf8jCgLIU&#10;9AR1CwFY59QLKKOEQ491uBBoMqxrJWSqgarJJ39V89hAK1Mt1Bzfntrk/x+s+Lz/6piqiLt8xpkF&#10;QyQ9yKAs+9SFzndsGnvUt74g08eWjMPwDgeyT/X69h7FD88sbhqwO3njHPaNhIpyzKNnduY64vgI&#10;su0fsKJQ0AVMQEPtTGwgtYQROnF1OPEjh8AEKedXi8vldM6ZoLd8ki/zxTzFgOLJvXU+fJBoWLyU&#10;3NEAJHjY3/sQ04HiySRG86hVdae0TkIcOrnRju2BxgWEkDbMkrvuDOU76mcT+sbBITWN16i+fFJT&#10;iDS+ESkF/COItqwv+XJOZbxMwO22p/ARbowTAc/zNCrQzmhlSn51MoIidv29rdJEB1B6vJOztkca&#10;YudHDsKwHRLrb1MDI0dbrA5EjMNxR2in6dKg+8VZT/tRcv+zAyc50x8tkbvMZ7O4UEmYzRdTEtz5&#10;y/b8BawgqJIHzsbrJqQljC2weENDUKtEz3Mmx5xp7lMTjzsaF+tcTlbPf5L1bwAAAP//AwBQSwME&#10;FAAGAAgAAAAhAGBpo4veAAAACAEAAA8AAABkcnMvZG93bnJldi54bWxMj8FOwzAQRO9I/IO1SFxQ&#10;6zSF0IY4FSBx40ILUo9OvCRW43Vku23g61lOcBzNaOZNtZncIE4YovWkYDHPQCC13ljqFLzvXmYr&#10;EDFpMnrwhAq+MMKmvryodGn8md7wtE2d4BKKpVbQpzSWUsa2R6fj3I9I7H364HRiGTppgj5zuRtk&#10;nmWFdNoSL/R6xOce28P26BTsm2htoccnt1/cvH4vP9JhF5JS11fT4wOIhFP6C8MvPqNDzUyNP5KJ&#10;YlAwW/KVpOB+DYLtdZ7fgWg4V6xuQdaV/H+g/gEAAP//AwBQSwECLQAUAAYACAAAACEAtoM4kv4A&#10;AADhAQAAEwAAAAAAAAAAAAAAAAAAAAAAW0NvbnRlbnRfVHlwZXNdLnhtbFBLAQItABQABgAIAAAA&#10;IQA4/SH/1gAAAJQBAAALAAAAAAAAAAAAAAAAAC8BAABfcmVscy8ucmVsc1BLAQItABQABgAIAAAA&#10;IQDRDZQgTwIAAJEEAAAOAAAAAAAAAAAAAAAAAC4CAABkcnMvZTJvRG9jLnhtbFBLAQItABQABgAI&#10;AAAAIQBgaaOL3gAAAAgBAAAPAAAAAAAAAAAAAAAAAKkEAABkcnMvZG93bnJldi54bWxQSwUGAAAA&#10;AAQABADzAAAAtAUAAAAA&#10;" fillcolor="#ffe599 [1303]">
            <v:textbox>
              <w:txbxContent>
                <w:p w:rsidR="006F7FC7" w:rsidRPr="00F30A8A" w:rsidRDefault="006F7FC7" w:rsidP="00F30A8A">
                  <w:pPr>
                    <w:jc w:val="both"/>
                    <w:rPr>
                      <w:rFonts w:cs="TimesNewRoman,Bold"/>
                      <w:b/>
                      <w:bCs/>
                      <w:i/>
                      <w:szCs w:val="24"/>
                    </w:rPr>
                  </w:pPr>
                  <w:r>
                    <w:rPr>
                      <w:rFonts w:cs="TimesNewRoman,Bold"/>
                      <w:b/>
                      <w:bCs/>
                      <w:i/>
                      <w:szCs w:val="24"/>
                    </w:rPr>
                    <w:t>48. MET: B</w:t>
                  </w:r>
                  <w:r w:rsidRPr="00F30A8A">
                    <w:rPr>
                      <w:rFonts w:cs="TimesNewRoman,Bold"/>
                      <w:b/>
                      <w:bCs/>
                      <w:i/>
                      <w:szCs w:val="24"/>
                    </w:rPr>
                    <w:t xml:space="preserve">oyahanelerden çıkan atıksuların arıtılması sonrası yüzey sularına doğrudan deşarjı durumunda aşağıdaki sınır değerler sağlanmalıdır: </w:t>
                  </w:r>
                </w:p>
                <w:p w:rsidR="006F7FC7" w:rsidRPr="00F30A8A" w:rsidRDefault="006F7FC7" w:rsidP="00F30A8A">
                  <w:pPr>
                    <w:spacing w:after="0" w:line="240" w:lineRule="auto"/>
                    <w:jc w:val="center"/>
                    <w:rPr>
                      <w:rFonts w:cs="TimesNewRoman,Bold"/>
                      <w:b/>
                      <w:bCs/>
                      <w:i/>
                      <w:szCs w:val="24"/>
                    </w:rPr>
                  </w:pPr>
                  <w:r w:rsidRPr="00F30A8A">
                    <w:rPr>
                      <w:rFonts w:cs="TimesNewRoman,Bold"/>
                      <w:b/>
                      <w:bCs/>
                      <w:i/>
                      <w:szCs w:val="24"/>
                    </w:rPr>
                    <w:t>KOİ = 100- 500 mg/L</w:t>
                  </w:r>
                </w:p>
                <w:p w:rsidR="006F7FC7" w:rsidRPr="00F30A8A" w:rsidRDefault="006F7FC7" w:rsidP="00F30A8A">
                  <w:pPr>
                    <w:spacing w:after="0" w:line="240" w:lineRule="auto"/>
                    <w:jc w:val="center"/>
                    <w:rPr>
                      <w:rFonts w:cs="TimesNewRoman,Bold"/>
                      <w:b/>
                      <w:bCs/>
                      <w:i/>
                      <w:szCs w:val="24"/>
                    </w:rPr>
                  </w:pPr>
                  <w:r w:rsidRPr="00F30A8A">
                    <w:rPr>
                      <w:rFonts w:cs="TimesNewRoman,Bold"/>
                      <w:b/>
                      <w:bCs/>
                      <w:i/>
                      <w:szCs w:val="24"/>
                    </w:rPr>
                    <w:t>AKM = 5- 30 mg/L</w:t>
                  </w:r>
                </w:p>
                <w:p w:rsidR="006F7FC7" w:rsidRDefault="006F7FC7"/>
              </w:txbxContent>
            </v:textbox>
            <w10:wrap type="square" anchorx="margin"/>
          </v:shape>
        </w:pict>
      </w:r>
      <w:r w:rsidR="00EE6B7C" w:rsidRPr="00EE6B7C">
        <w:rPr>
          <w:rFonts w:cs="TimesNewRoman,Bold"/>
          <w:bCs/>
          <w:szCs w:val="24"/>
        </w:rPr>
        <w:t xml:space="preserve">Arıtma yapılması gereken durumlarda, MET 44 </w:t>
      </w:r>
      <w:proofErr w:type="gramStart"/>
      <w:r w:rsidR="00EE6B7C" w:rsidRPr="00EE6B7C">
        <w:rPr>
          <w:rFonts w:cs="TimesNewRoman,Bold"/>
          <w:bCs/>
          <w:szCs w:val="24"/>
        </w:rPr>
        <w:t>de  açıklanan</w:t>
      </w:r>
      <w:proofErr w:type="gramEnd"/>
      <w:r w:rsidR="00EE6B7C" w:rsidRPr="00EE6B7C">
        <w:rPr>
          <w:rFonts w:cs="TimesNewRoman,Bold"/>
          <w:bCs/>
          <w:szCs w:val="24"/>
        </w:rPr>
        <w:t xml:space="preserve"> tekniklerin kullanılması ve STS BREF Bölüm 20.12 de verilen bilgilerin hayata geçirilmesiyle, bu sektörde istenen sınır değerler seviyeler yakalanabilmektedir</w:t>
      </w:r>
      <w:r w:rsidR="00EE6B7C">
        <w:rPr>
          <w:rFonts w:cs="TimesNewRoman,Bold"/>
          <w:bCs/>
          <w:szCs w:val="24"/>
        </w:rPr>
        <w:t>.</w:t>
      </w:r>
    </w:p>
    <w:p w:rsidR="000D57BB" w:rsidRPr="00607680" w:rsidRDefault="009133A6" w:rsidP="00607680">
      <w:pPr>
        <w:jc w:val="both"/>
        <w:rPr>
          <w:rFonts w:cs="TimesNewRoman,Bold"/>
          <w:bCs/>
          <w:szCs w:val="24"/>
        </w:rPr>
      </w:pPr>
      <w:r>
        <w:rPr>
          <w:rFonts w:cs="TimesNewRoman,Bold"/>
          <w:bCs/>
          <w:noProof/>
          <w:szCs w:val="24"/>
          <w:lang w:eastAsia="tr-TR"/>
        </w:rPr>
        <w:pict>
          <v:shape id="_x0000_s1063" type="#_x0000_t202" style="position:absolute;left:0;text-align:left;margin-left:-1.15pt;margin-top:5.05pt;width:466.15pt;height:56.9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bITgIAAI8EAAAOAAAAZHJzL2Uyb0RvYy54bWysVFFv0zAQfkfiP1h+Z2mztlujptPoGEJs&#10;gDT4AVfHaSxsX7CdJuPXc3ba0sEbIg+W787+7vx9d1ndDEazvXReoS359GLCmbQCK2V3Jf/29f7N&#10;NWc+gK1Ao5Ulf5ae36xfv1r1bSFzbFBX0jECsb7o25I3IbRFlnnRSAP+AltpKVijMxDIdLusctAT&#10;utFZPpkssh5d1ToU0nvy3o1Bvk74dS1F+FzXXgamS061hbS6tG7jmq1XUOwctI0ShzLgH6owoCwl&#10;PUHdQQDWOfUXlFHCocc6XAg0Gda1EjK9gV4znfzxmqcGWpneQuT49kST/3+w4tP+i2OqKvmSlLJg&#10;SKNHGZRlH7vQ+Y7lkaK+9QWdfGrpbBje4kBSp+f69gHFd88sbhqwO3nrHPaNhIpKnMab2dnVEcdH&#10;kG3/iBWlgi5gAhpqZyJ/xAgjdJLq+SSPHAIT5JwvI0dzzgTFrvJ8cZn0y6A43m6dD+8lGhY3JXck&#10;f0KH/YMPsRoojkdiMo9aVfdK62TElpMb7dgeqFlACGnDLF3XnaFyR/9sQt/YNuSm5hrdi6ObUqTm&#10;jUgp4Ysk2rKeqJ7n8wT8IubdbntKH+HGPBHwvE6jAk2MVqbk16dDUETS39kq9XMApcc9Xdb2oEIk&#10;fpQgDNshaX65OKq7xeqZdHE4TghNNG0adD8562k6Su5/dOAkZ/qDJW2X09ksjlMyZvOrnAx3Htme&#10;R8AKgip54GzcbkIawUi7xVvqgVoleWKzjJUcaqauTyQeJjSO1bmdTv3+j6x/AQAA//8DAFBLAwQU&#10;AAYACAAAACEAUiR/6N0AAAAJAQAADwAAAGRycy9kb3ducmV2LnhtbEyPwU7DMBBE70j8g7WVuKDW&#10;TiJVNMSpAIkbF1qQetzE28RqbEex2wa+nuUEx50Zzb6ptrMbxIWmaIPXkK0UCPJtMNZ3Gj72r8sH&#10;EDGhNzgETxq+KMK2vr2psDTh6t/pskud4BIfS9TQpzSWUsa2J4dxFUby7B3D5DDxOXXSTHjlcjfI&#10;XKm1dGg9f+hxpJee2tPu7DQcmmjtGsdnd8ju376Lz3TaT0nru8X89Agi0Zz+wvCLz+hQM1MTzt5E&#10;MWhY5gUnWVcZCPY3heJtDQt5sQFZV/L/gvoHAAD//wMAUEsBAi0AFAAGAAgAAAAhALaDOJL+AAAA&#10;4QEAABMAAAAAAAAAAAAAAAAAAAAAAFtDb250ZW50X1R5cGVzXS54bWxQSwECLQAUAAYACAAAACEA&#10;OP0h/9YAAACUAQAACwAAAAAAAAAAAAAAAAAvAQAAX3JlbHMvLnJlbHNQSwECLQAUAAYACAAAACEA&#10;jLGmyE4CAACPBAAADgAAAAAAAAAAAAAAAAAuAgAAZHJzL2Uyb0RvYy54bWxQSwECLQAUAAYACAAA&#10;ACEAUiR/6N0AAAAJAQAADwAAAAAAAAAAAAAAAACoBAAAZHJzL2Rvd25yZXYueG1sUEsFBgAAAAAE&#10;AAQA8wAAALIFAAAAAA==&#10;" fillcolor="#ffe599 [1303]">
            <v:textbox>
              <w:txbxContent>
                <w:p w:rsidR="006F7FC7" w:rsidRPr="00CF680E" w:rsidRDefault="006F7FC7" w:rsidP="00CF680E">
                  <w:pPr>
                    <w:jc w:val="both"/>
                    <w:rPr>
                      <w:b/>
                      <w:i/>
                    </w:rPr>
                  </w:pPr>
                  <w:r>
                    <w:rPr>
                      <w:rFonts w:cs="TimesNewRoman,Bold"/>
                      <w:b/>
                      <w:bCs/>
                      <w:i/>
                      <w:szCs w:val="24"/>
                    </w:rPr>
                    <w:t xml:space="preserve">49. MET: </w:t>
                  </w:r>
                  <w:r w:rsidRPr="00CF680E">
                    <w:rPr>
                      <w:rFonts w:cs="TimesNewRoman,Bold"/>
                      <w:b/>
                      <w:bCs/>
                      <w:i/>
                      <w:szCs w:val="24"/>
                    </w:rPr>
                    <w:t>Islak ovalayıcı (scrubber)</w:t>
                  </w:r>
                  <w:r w:rsidRPr="00C33C00">
                    <w:rPr>
                      <w:rFonts w:cs="TimesNewRoman,Bold"/>
                      <w:bCs/>
                      <w:szCs w:val="24"/>
                    </w:rPr>
                    <w:t xml:space="preserve"> </w:t>
                  </w:r>
                  <w:r w:rsidRPr="00CF680E">
                    <w:rPr>
                      <w:rFonts w:cs="TimesNewRoman,Bold"/>
                      <w:b/>
                      <w:bCs/>
                      <w:i/>
                      <w:szCs w:val="24"/>
                    </w:rPr>
                    <w:t>sistemlerinde sprey boya uygulama verimini artırarak ve boya çamuru oluşumunu azaltarak; su tüketimi ve tank boşaltma frekansı düşürülmelidir</w:t>
                  </w:r>
                </w:p>
              </w:txbxContent>
            </v:textbox>
            <w10:wrap type="square"/>
          </v:shape>
        </w:pict>
      </w:r>
      <w:r w:rsidR="002E6CF6" w:rsidRPr="002E6CF6">
        <w:rPr>
          <w:rFonts w:cs="TimesNewRoman,Bold"/>
          <w:bCs/>
          <w:szCs w:val="24"/>
        </w:rPr>
        <w:t>Sprey boyamada, püskürtme fazlası (oversprey) oluşur. Oversprey, endüstriyel tesislerde ya da boya kabinlerinde ıslak yıkayıcılar tarafından yakalanır. Havadaki atıkların temizlenmesi için gerekli olan su, kapalı bir sistem içerisinde devir daim eder. Uygun operasyon koşullarının elde edilmesi ve sürdürülmesi için, yakalanan oversprey ya da boya çamurunun bu sudan temizlenmesi gerekir.</w:t>
      </w:r>
      <w:r w:rsidR="00CA5989">
        <w:rPr>
          <w:rFonts w:cs="TimesNewRoman,Bold"/>
          <w:bCs/>
          <w:szCs w:val="24"/>
        </w:rPr>
        <w:t xml:space="preserve"> B</w:t>
      </w:r>
      <w:r w:rsidR="00C33C00" w:rsidRPr="00C33C00">
        <w:rPr>
          <w:rFonts w:cs="TimesNewRoman,Bold"/>
          <w:bCs/>
          <w:szCs w:val="24"/>
        </w:rPr>
        <w:t>öylece boya çamuru azaltılarak, su tüketimi ve tank boşaltma frekansları düşürülebilir.</w:t>
      </w:r>
    </w:p>
    <w:p w:rsidR="00B10AD1" w:rsidRDefault="000D57BB" w:rsidP="00B150E9">
      <w:pPr>
        <w:pStyle w:val="Balk2"/>
      </w:pPr>
      <w:bookmarkStart w:id="116" w:name="_Toc466980927"/>
      <w:r w:rsidRPr="00B150E9">
        <w:t>Atık Yönetimi</w:t>
      </w:r>
      <w:bookmarkEnd w:id="116"/>
      <w:r w:rsidRPr="00B150E9">
        <w:t xml:space="preserve"> </w:t>
      </w:r>
    </w:p>
    <w:p w:rsidR="008C21FA" w:rsidRPr="00607680" w:rsidRDefault="00C33C00" w:rsidP="00607680">
      <w:pPr>
        <w:rPr>
          <w:b/>
        </w:rPr>
      </w:pPr>
      <w:r w:rsidRPr="00B10AD1">
        <w:rPr>
          <w:b/>
        </w:rPr>
        <w:t>(</w:t>
      </w:r>
      <w:r w:rsidR="00A405D7" w:rsidRPr="00B10AD1">
        <w:rPr>
          <w:b/>
        </w:rPr>
        <w:t>Bkz.</w:t>
      </w:r>
      <w:r w:rsidR="00607680">
        <w:rPr>
          <w:b/>
        </w:rPr>
        <w:t xml:space="preserve"> STS-BREF,  Bölüm 20.13.)</w:t>
      </w:r>
      <w:r w:rsidR="009133A6">
        <w:rPr>
          <w:rFonts w:cs="TimesNewRoman,Bold"/>
          <w:bCs/>
          <w:noProof/>
          <w:szCs w:val="24"/>
          <w:lang w:eastAsia="tr-TR"/>
        </w:rPr>
        <w:pict>
          <v:shape id="_x0000_s1064" type="#_x0000_t202" style="position:absolute;margin-left:.35pt;margin-top:18.95pt;width:466.15pt;height:7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X8RwIAAIoEAAAOAAAAZHJzL2Uyb0RvYy54bWysVNuO0zAQfUfiHyy/06S33W3UdLV0KULs&#10;AtLCBziO01jYnmA7TZavZ2y3pYB4QbxEnvHMmfE5M1nfjlqRg7BOginpdJJTIgyHWpp9Sb983r26&#10;ocR5ZmqmwIiSPgtHbzcvX6yHrhAzaEHVwhIEMa4YupK23ndFljneCs3cBDph8LIBq5lH0+6z2rIB&#10;0bXKZnl+lQ1g684CF86h9z5d0k3EbxrB/cemccITVVLszcevjd8qfLPNmhV7y7pW8mMb7B+60Ewa&#10;LHqGumeekd7KP6C05BYcNH7CQWfQNJKL+AZ8zTT/7TVPLetEfAuS47ozTe7/wfIPh0+WyLqkc6TH&#10;MI0aPQovDXnf+971ZBYoGjpXYORTh7F+fA0jSh2f67oH4F8dMbBtmdmLO2thaAWrscVpyMwuUhOO&#10;CyDV8Ag1lmK9hwg0NlYH/pARgujYy/NZHjF6wtG5XAWOlpRwvFvN54tl1C9jxSm7s86/FaBJOJTU&#10;ovwRnR0enA/dsOIUEoo5ULLeSaWiYffVVllyYDgqu902z/OYq3qNvSb3Ap3HmUE3TlZyX53ciO8S&#10;TKz1C74yZMC2l7NlYu6vtQNYqhLgLsO09LgsSuqS3pyDWBH4fmPqOMqeSZXOmKzMUYDAeWLfj9WY&#10;5L4+CVtB/YySWEjLgcuMhxbsd0oGXIySum89s4IS9c6grKvpYhE2KRqL5fUMDXt5U13eMMMRqqSe&#10;knTc+rh9gXEDdyh/I6MyYU5SJ8eeceAjicflDBt1aceon7+QzQ8AAAD//wMAUEsDBBQABgAIAAAA&#10;IQCx6gvk3gAAAAcBAAAPAAAAZHJzL2Rvd25yZXYueG1sTI9BS8QwEIXvgv8hjOBF3FQrblubLroi&#10;wh5WXBe9ZpuxLSaT0qTb+u8dT3oc3sd735Sr2VlxxCF0nhRcLRIQSLU3HTUK9m9PlxmIEDUZbT2h&#10;gm8MsKpOT0pdGD/RKx53sRFcQqHQCtoY+0LKULfodFj4HomzTz84HfkcGmkGPXG5s/I6SW6l0x3x&#10;Qqt7XLdYf+1GpyD7kC/P79vHcTZ2m61xc/Gwn1Cp87P5/g5ExDn+wfCrz+pQsdPBj2SCsAqWzClI&#10;lzkITvM05c8OjGU3OciqlP/9qx8AAAD//wMAUEsBAi0AFAAGAAgAAAAhALaDOJL+AAAA4QEAABMA&#10;AAAAAAAAAAAAAAAAAAAAAFtDb250ZW50X1R5cGVzXS54bWxQSwECLQAUAAYACAAAACEAOP0h/9YA&#10;AACUAQAACwAAAAAAAAAAAAAAAAAvAQAAX3JlbHMvLnJlbHNQSwECLQAUAAYACAAAACEA1j0V/EcC&#10;AACKBAAADgAAAAAAAAAAAAAAAAAuAgAAZHJzL2Uyb0RvYy54bWxQSwECLQAUAAYACAAAACEAseoL&#10;5N4AAAAHAQAADwAAAAAAAAAAAAAAAAChBAAAZHJzL2Rvd25yZXYueG1sUEsFBgAAAAAEAAQA8wAA&#10;AKwFAAAAAA==&#10;" fillcolor="#ffe699">
            <v:textbox>
              <w:txbxContent>
                <w:p w:rsidR="006F7FC7" w:rsidRPr="00476DD3" w:rsidRDefault="006F7FC7" w:rsidP="000D57BB">
                  <w:pPr>
                    <w:jc w:val="both"/>
                    <w:rPr>
                      <w:rFonts w:cs="TimesNewRoman,Bold"/>
                      <w:b/>
                      <w:bCs/>
                      <w:i/>
                      <w:szCs w:val="24"/>
                    </w:rPr>
                  </w:pPr>
                  <w:r>
                    <w:rPr>
                      <w:rFonts w:cs="TimesNewRoman,Bold"/>
                      <w:b/>
                      <w:bCs/>
                      <w:i/>
                      <w:szCs w:val="24"/>
                    </w:rPr>
                    <w:t xml:space="preserve">50. MET: </w:t>
                  </w:r>
                  <w:r w:rsidRPr="000D57BB">
                    <w:rPr>
                      <w:rFonts w:cs="TimesNewRoman,Bold"/>
                      <w:b/>
                      <w:bCs/>
                      <w:i/>
                      <w:szCs w:val="24"/>
                    </w:rPr>
                    <w:t>26 no</w:t>
                  </w:r>
                  <w:r w:rsidRPr="000D57BB">
                    <w:rPr>
                      <w:rFonts w:ascii="Calibri" w:hAnsi="Calibri" w:cs="Calibri"/>
                      <w:b/>
                      <w:bCs/>
                      <w:i/>
                      <w:szCs w:val="24"/>
                    </w:rPr>
                    <w:t></w:t>
                  </w:r>
                  <w:r w:rsidRPr="000D57BB">
                    <w:rPr>
                      <w:rFonts w:cs="TimesNewRoman,Bold"/>
                      <w:b/>
                      <w:bCs/>
                      <w:i/>
                      <w:szCs w:val="24"/>
                    </w:rPr>
                    <w:t xml:space="preserve">lu </w:t>
                  </w:r>
                  <w:r>
                    <w:rPr>
                      <w:rFonts w:cs="TimesNewRoman,Bold"/>
                      <w:b/>
                      <w:bCs/>
                      <w:i/>
                      <w:szCs w:val="24"/>
                    </w:rPr>
                    <w:t>MET</w:t>
                  </w:r>
                  <w:r w:rsidRPr="000D57BB">
                    <w:rPr>
                      <w:rFonts w:ascii="Calibri" w:hAnsi="Calibri" w:cs="Calibri"/>
                      <w:b/>
                      <w:bCs/>
                      <w:i/>
                      <w:szCs w:val="24"/>
                    </w:rPr>
                    <w:t></w:t>
                  </w:r>
                  <w:r w:rsidRPr="000D57BB">
                    <w:rPr>
                      <w:rFonts w:cs="TimesNewRoman,Bold"/>
                      <w:b/>
                      <w:bCs/>
                      <w:i/>
                      <w:szCs w:val="24"/>
                    </w:rPr>
                    <w:t>ta belirtildi</w:t>
                  </w:r>
                  <w:r w:rsidRPr="000D57BB">
                    <w:rPr>
                      <w:rFonts w:ascii="Calibri" w:hAnsi="Calibri" w:cs="TimesNewRoman,Bold"/>
                      <w:b/>
                      <w:bCs/>
                      <w:i/>
                      <w:szCs w:val="24"/>
                    </w:rPr>
                    <w:t>ğ</w:t>
                  </w:r>
                  <w:r w:rsidRPr="000D57BB">
                    <w:rPr>
                      <w:rFonts w:cs="TimesNewRoman,Bold"/>
                      <w:b/>
                      <w:bCs/>
                      <w:i/>
                      <w:szCs w:val="24"/>
                    </w:rPr>
                    <w:t>i gibi, malzeme kullan</w:t>
                  </w:r>
                  <w:r>
                    <w:rPr>
                      <w:rFonts w:ascii="Calibri" w:hAnsi="Calibri" w:cs="TimesNewRoman,Bold"/>
                      <w:b/>
                      <w:bCs/>
                      <w:i/>
                      <w:szCs w:val="24"/>
                    </w:rPr>
                    <w:t>ı</w:t>
                  </w:r>
                  <w:r w:rsidRPr="000D57BB">
                    <w:rPr>
                      <w:rFonts w:cs="TimesNewRoman,Bold"/>
                      <w:b/>
                      <w:bCs/>
                      <w:i/>
                      <w:szCs w:val="24"/>
                    </w:rPr>
                    <w:t>m</w:t>
                  </w:r>
                  <w:r>
                    <w:rPr>
                      <w:rFonts w:ascii="Calibri" w:hAnsi="Calibri" w:cs="TimesNewRoman,Bold"/>
                      <w:b/>
                      <w:bCs/>
                      <w:i/>
                      <w:szCs w:val="24"/>
                    </w:rPr>
                    <w:t>ı</w:t>
                  </w:r>
                  <w:r w:rsidRPr="000D57BB">
                    <w:rPr>
                      <w:rFonts w:cs="TimesNewRoman,Bold"/>
                      <w:b/>
                      <w:bCs/>
                      <w:i/>
                      <w:szCs w:val="24"/>
                    </w:rPr>
                    <w:t>n</w:t>
                  </w:r>
                  <w:r>
                    <w:rPr>
                      <w:rFonts w:cs="TimesNewRoman,Bold"/>
                      <w:b/>
                      <w:bCs/>
                      <w:i/>
                      <w:szCs w:val="24"/>
                    </w:rPr>
                    <w:t>ı</w:t>
                  </w:r>
                  <w:r w:rsidRPr="000D57BB">
                    <w:rPr>
                      <w:rFonts w:cs="TimesNewRoman,Bold"/>
                      <w:b/>
                      <w:bCs/>
                      <w:i/>
                      <w:szCs w:val="24"/>
                    </w:rPr>
                    <w:t>n azalt</w:t>
                  </w:r>
                  <w:r>
                    <w:rPr>
                      <w:rFonts w:cs="TimesNewRoman,Bold"/>
                      <w:b/>
                      <w:bCs/>
                      <w:i/>
                      <w:szCs w:val="24"/>
                    </w:rPr>
                    <w:t>ı</w:t>
                  </w:r>
                  <w:r w:rsidRPr="000D57BB">
                    <w:rPr>
                      <w:rFonts w:cs="TimesNewRoman,Bold"/>
                      <w:b/>
                      <w:bCs/>
                      <w:i/>
                      <w:szCs w:val="24"/>
                    </w:rPr>
                    <w:t>lmas</w:t>
                  </w:r>
                  <w:r>
                    <w:rPr>
                      <w:rFonts w:cs="TimesNewRoman,Bold"/>
                      <w:b/>
                      <w:bCs/>
                      <w:i/>
                      <w:szCs w:val="24"/>
                    </w:rPr>
                    <w:t>ı</w:t>
                  </w:r>
                  <w:r w:rsidRPr="000D57BB">
                    <w:rPr>
                      <w:rFonts w:cs="TimesNewRoman,Bold"/>
                      <w:b/>
                      <w:bCs/>
                      <w:i/>
                      <w:szCs w:val="24"/>
                    </w:rPr>
                    <w:t>d</w:t>
                  </w:r>
                  <w:r>
                    <w:rPr>
                      <w:rFonts w:cs="TimesNewRoman,Bold"/>
                      <w:b/>
                      <w:bCs/>
                      <w:i/>
                      <w:szCs w:val="24"/>
                    </w:rPr>
                    <w:t>ır. MET,</w:t>
                  </w:r>
                  <w:r w:rsidRPr="000D57BB">
                    <w:rPr>
                      <w:rFonts w:cs="TimesNewRoman,Bold"/>
                      <w:b/>
                      <w:bCs/>
                      <w:i/>
                      <w:szCs w:val="24"/>
                    </w:rPr>
                    <w:t xml:space="preserve"> ayn</w:t>
                  </w:r>
                  <w:r>
                    <w:rPr>
                      <w:rFonts w:cs="TimesNewRoman,Bold"/>
                      <w:b/>
                      <w:bCs/>
                      <w:i/>
                      <w:szCs w:val="24"/>
                    </w:rPr>
                    <w:t xml:space="preserve">ı </w:t>
                  </w:r>
                  <w:r w:rsidRPr="000D57BB">
                    <w:rPr>
                      <w:rFonts w:cs="TimesNewRoman,Bold"/>
                      <w:b/>
                      <w:bCs/>
                      <w:i/>
                      <w:szCs w:val="24"/>
                    </w:rPr>
                    <w:t>zamanda malzeme kay</w:t>
                  </w:r>
                  <w:r>
                    <w:rPr>
                      <w:rFonts w:cs="TimesNewRoman,Bold"/>
                      <w:b/>
                      <w:bCs/>
                      <w:i/>
                      <w:szCs w:val="24"/>
                    </w:rPr>
                    <w:t>ı</w:t>
                  </w:r>
                  <w:r w:rsidRPr="000D57BB">
                    <w:rPr>
                      <w:rFonts w:cs="TimesNewRoman,Bold"/>
                      <w:b/>
                      <w:bCs/>
                      <w:i/>
                      <w:szCs w:val="24"/>
                    </w:rPr>
                    <w:t>plar</w:t>
                  </w:r>
                  <w:r>
                    <w:rPr>
                      <w:rFonts w:cs="TimesNewRoman,Bold"/>
                      <w:b/>
                      <w:bCs/>
                      <w:i/>
                      <w:szCs w:val="24"/>
                    </w:rPr>
                    <w:t>ı</w:t>
                  </w:r>
                  <w:r w:rsidRPr="000D57BB">
                    <w:rPr>
                      <w:rFonts w:cs="TimesNewRoman,Bold"/>
                      <w:b/>
                      <w:bCs/>
                      <w:i/>
                      <w:szCs w:val="24"/>
                    </w:rPr>
                    <w:t>n</w:t>
                  </w:r>
                  <w:r>
                    <w:rPr>
                      <w:rFonts w:cs="TimesNewRoman,Bold"/>
                      <w:b/>
                      <w:bCs/>
                      <w:i/>
                      <w:szCs w:val="24"/>
                    </w:rPr>
                    <w:t>ı</w:t>
                  </w:r>
                  <w:r w:rsidRPr="000D57BB">
                    <w:rPr>
                      <w:rFonts w:cs="TimesNewRoman,Bold"/>
                      <w:b/>
                      <w:bCs/>
                      <w:i/>
                      <w:szCs w:val="24"/>
                    </w:rPr>
                    <w:t>n önlenmesi, malzemelerin geri kazan</w:t>
                  </w:r>
                  <w:r>
                    <w:rPr>
                      <w:rFonts w:cs="TimesNewRoman,Bold"/>
                      <w:b/>
                      <w:bCs/>
                      <w:i/>
                      <w:szCs w:val="24"/>
                    </w:rPr>
                    <w:t>ı</w:t>
                  </w:r>
                  <w:r w:rsidRPr="000D57BB">
                    <w:rPr>
                      <w:rFonts w:cs="TimesNewRoman,Bold"/>
                      <w:b/>
                      <w:bCs/>
                      <w:i/>
                      <w:szCs w:val="24"/>
                    </w:rPr>
                    <w:t>lmas</w:t>
                  </w:r>
                  <w:r>
                    <w:rPr>
                      <w:rFonts w:cs="TimesNewRoman,Bold"/>
                      <w:b/>
                      <w:bCs/>
                      <w:i/>
                      <w:szCs w:val="24"/>
                    </w:rPr>
                    <w:t>ı</w:t>
                  </w:r>
                  <w:r w:rsidRPr="000D57BB">
                    <w:rPr>
                      <w:rFonts w:cs="TimesNewRoman,Bold"/>
                      <w:b/>
                      <w:bCs/>
                      <w:i/>
                      <w:szCs w:val="24"/>
                    </w:rPr>
                    <w:t>, tekrar kullan</w:t>
                  </w:r>
                  <w:r>
                    <w:rPr>
                      <w:rFonts w:cs="TimesNewRoman,Bold"/>
                      <w:b/>
                      <w:bCs/>
                      <w:i/>
                      <w:szCs w:val="24"/>
                    </w:rPr>
                    <w:t>ı</w:t>
                  </w:r>
                  <w:r w:rsidRPr="000D57BB">
                    <w:rPr>
                      <w:rFonts w:cs="TimesNewRoman,Bold"/>
                      <w:b/>
                      <w:bCs/>
                      <w:i/>
                      <w:szCs w:val="24"/>
                    </w:rPr>
                    <w:t>lmas</w:t>
                  </w:r>
                  <w:r>
                    <w:rPr>
                      <w:rFonts w:cs="TimesNewRoman,Bold"/>
                      <w:b/>
                      <w:bCs/>
                      <w:i/>
                      <w:szCs w:val="24"/>
                    </w:rPr>
                    <w:t xml:space="preserve">ı </w:t>
                  </w:r>
                  <w:r w:rsidRPr="000D57BB">
                    <w:rPr>
                      <w:rFonts w:cs="TimesNewRoman,Bold"/>
                      <w:b/>
                      <w:bCs/>
                      <w:i/>
                      <w:szCs w:val="24"/>
                    </w:rPr>
                    <w:t>ve geri dönüştürülmesidir. Bu işlemler aras</w:t>
                  </w:r>
                  <w:r>
                    <w:rPr>
                      <w:rFonts w:cs="TimesNewRoman,Bold"/>
                      <w:b/>
                      <w:bCs/>
                      <w:i/>
                      <w:szCs w:val="24"/>
                    </w:rPr>
                    <w:t>ı</w:t>
                  </w:r>
                  <w:r w:rsidRPr="000D57BB">
                    <w:rPr>
                      <w:rFonts w:cs="TimesNewRoman,Bold"/>
                      <w:b/>
                      <w:bCs/>
                      <w:i/>
                      <w:szCs w:val="24"/>
                    </w:rPr>
                    <w:t>nda, malzeme kay</w:t>
                  </w:r>
                  <w:r>
                    <w:rPr>
                      <w:rFonts w:cs="TimesNewRoman,Bold"/>
                      <w:b/>
                      <w:bCs/>
                      <w:i/>
                      <w:szCs w:val="24"/>
                    </w:rPr>
                    <w:t>ı</w:t>
                  </w:r>
                  <w:r w:rsidRPr="000D57BB">
                    <w:rPr>
                      <w:rFonts w:cs="TimesNewRoman,Bold"/>
                      <w:b/>
                      <w:bCs/>
                      <w:i/>
                      <w:szCs w:val="24"/>
                    </w:rPr>
                    <w:t>plar</w:t>
                  </w:r>
                  <w:r>
                    <w:rPr>
                      <w:rFonts w:cs="TimesNewRoman,Bold"/>
                      <w:b/>
                      <w:bCs/>
                      <w:i/>
                      <w:szCs w:val="24"/>
                    </w:rPr>
                    <w:t>ı</w:t>
                  </w:r>
                  <w:r w:rsidRPr="000D57BB">
                    <w:rPr>
                      <w:rFonts w:cs="TimesNewRoman,Bold"/>
                      <w:b/>
                      <w:bCs/>
                      <w:i/>
                      <w:szCs w:val="24"/>
                    </w:rPr>
                    <w:t>n</w:t>
                  </w:r>
                  <w:r>
                    <w:rPr>
                      <w:rFonts w:cs="TimesNewRoman,Bold"/>
                      <w:b/>
                      <w:bCs/>
                      <w:i/>
                      <w:szCs w:val="24"/>
                    </w:rPr>
                    <w:t xml:space="preserve">ın önlenmesi ve </w:t>
                  </w:r>
                  <w:r w:rsidRPr="000D57BB">
                    <w:rPr>
                      <w:rFonts w:cs="TimesNewRoman,Bold"/>
                      <w:b/>
                      <w:bCs/>
                      <w:i/>
                      <w:szCs w:val="24"/>
                    </w:rPr>
                    <w:t>azalt</w:t>
                  </w:r>
                  <w:r>
                    <w:rPr>
                      <w:rFonts w:cs="TimesNewRoman,Bold"/>
                      <w:b/>
                      <w:bCs/>
                      <w:i/>
                      <w:szCs w:val="24"/>
                    </w:rPr>
                    <w:t>ı</w:t>
                  </w:r>
                  <w:r w:rsidRPr="000D57BB">
                    <w:rPr>
                      <w:rFonts w:cs="TimesNewRoman,Bold"/>
                      <w:b/>
                      <w:bCs/>
                      <w:i/>
                      <w:szCs w:val="24"/>
                    </w:rPr>
                    <w:t>lmas</w:t>
                  </w:r>
                  <w:r>
                    <w:rPr>
                      <w:rFonts w:cs="TimesNewRoman,Bold"/>
                      <w:b/>
                      <w:bCs/>
                      <w:i/>
                      <w:szCs w:val="24"/>
                    </w:rPr>
                    <w:t>ı</w:t>
                  </w:r>
                  <w:r w:rsidRPr="000D57BB">
                    <w:rPr>
                      <w:rFonts w:cs="TimesNewRoman,Bold"/>
                      <w:b/>
                      <w:bCs/>
                      <w:i/>
                      <w:szCs w:val="24"/>
                    </w:rPr>
                    <w:t xml:space="preserve"> en öncelikli olanlard</w:t>
                  </w:r>
                  <w:r>
                    <w:rPr>
                      <w:rFonts w:cs="TimesNewRoman,Bold"/>
                      <w:b/>
                      <w:bCs/>
                      <w:i/>
                      <w:szCs w:val="24"/>
                    </w:rPr>
                    <w:t>ır.</w:t>
                  </w:r>
                </w:p>
              </w:txbxContent>
            </v:textbox>
            <w10:wrap type="square"/>
          </v:shape>
        </w:pict>
      </w:r>
    </w:p>
    <w:p w:rsidR="00BC2C27" w:rsidRPr="00665BF2" w:rsidRDefault="00C33C00" w:rsidP="00C33C00">
      <w:pPr>
        <w:spacing w:after="0" w:line="240" w:lineRule="auto"/>
        <w:jc w:val="both"/>
        <w:rPr>
          <w:rFonts w:eastAsia="Times New Roman" w:cs="Times New Roman"/>
          <w:szCs w:val="24"/>
          <w:lang w:eastAsia="tr-TR"/>
        </w:rPr>
      </w:pPr>
      <w:r w:rsidRPr="00665BF2">
        <w:rPr>
          <w:rFonts w:eastAsia="Times New Roman" w:cs="Times New Roman"/>
          <w:szCs w:val="24"/>
          <w:lang w:eastAsia="tr-TR"/>
        </w:rPr>
        <w:t>Malzeme kayıpları azaltılmalı, geri kazanılmalı, tekrar kullanılmalı ve dönüştürülmelidir.</w:t>
      </w:r>
      <w:r w:rsidR="00CF680E">
        <w:rPr>
          <w:rFonts w:eastAsia="Times New Roman" w:cs="Times New Roman"/>
          <w:szCs w:val="24"/>
          <w:lang w:eastAsia="tr-TR"/>
        </w:rPr>
        <w:t xml:space="preserve"> </w:t>
      </w:r>
      <w:r w:rsidR="00BC2C27" w:rsidRPr="00665BF2">
        <w:rPr>
          <w:rFonts w:eastAsia="Times New Roman" w:cs="Times New Roman"/>
          <w:szCs w:val="24"/>
          <w:lang w:eastAsia="tr-TR"/>
        </w:rPr>
        <w:t>Atıkların minimum seviyey</w:t>
      </w:r>
      <w:r w:rsidR="00665BF2" w:rsidRPr="00665BF2">
        <w:rPr>
          <w:rFonts w:eastAsia="Times New Roman" w:cs="Times New Roman"/>
          <w:szCs w:val="24"/>
          <w:lang w:eastAsia="tr-TR"/>
        </w:rPr>
        <w:t>e</w:t>
      </w:r>
      <w:r w:rsidR="00BC2C27" w:rsidRPr="00665BF2">
        <w:rPr>
          <w:rFonts w:eastAsia="Times New Roman" w:cs="Times New Roman"/>
          <w:szCs w:val="24"/>
          <w:lang w:eastAsia="tr-TR"/>
        </w:rPr>
        <w:t xml:space="preserve"> indirilmesi ve solvent içeren atıkların arıtılarak, solventin tekrar kullanılm</w:t>
      </w:r>
      <w:r w:rsidR="00D74452">
        <w:rPr>
          <w:rFonts w:eastAsia="Times New Roman" w:cs="Times New Roman"/>
          <w:szCs w:val="24"/>
          <w:lang w:eastAsia="tr-TR"/>
        </w:rPr>
        <w:t>ası için aşağıdaki teknikler uy</w:t>
      </w:r>
      <w:r w:rsidR="001804A6">
        <w:rPr>
          <w:rFonts w:eastAsia="Times New Roman" w:cs="Times New Roman"/>
          <w:szCs w:val="24"/>
          <w:lang w:eastAsia="tr-TR"/>
        </w:rPr>
        <w:t>gulanabilir:</w:t>
      </w:r>
    </w:p>
    <w:p w:rsidR="00BC2C27" w:rsidRPr="00665BF2" w:rsidRDefault="00BC2C27" w:rsidP="00CC6736">
      <w:pPr>
        <w:pStyle w:val="ListeParagraf"/>
        <w:numPr>
          <w:ilvl w:val="0"/>
          <w:numId w:val="26"/>
        </w:numPr>
        <w:rPr>
          <w:lang w:eastAsia="tr-TR"/>
        </w:rPr>
      </w:pPr>
      <w:r w:rsidRPr="00665BF2">
        <w:rPr>
          <w:lang w:eastAsia="tr-TR"/>
        </w:rPr>
        <w:t>Solvent içeren atıkların arıtılması</w:t>
      </w:r>
    </w:p>
    <w:p w:rsidR="00BC2C27" w:rsidRPr="00CF680E" w:rsidRDefault="00BC2C27" w:rsidP="00CC6736">
      <w:pPr>
        <w:pStyle w:val="ListeParagraf"/>
        <w:numPr>
          <w:ilvl w:val="0"/>
          <w:numId w:val="26"/>
        </w:numPr>
        <w:rPr>
          <w:lang w:eastAsia="tr-TR"/>
        </w:rPr>
      </w:pPr>
      <w:r w:rsidRPr="00CF680E">
        <w:rPr>
          <w:lang w:eastAsia="tr-TR"/>
        </w:rPr>
        <w:t xml:space="preserve">Kullanılan solventlerin </w:t>
      </w:r>
      <w:proofErr w:type="gramStart"/>
      <w:r w:rsidRPr="00CF680E">
        <w:rPr>
          <w:lang w:eastAsia="tr-TR"/>
        </w:rPr>
        <w:t>prosesten</w:t>
      </w:r>
      <w:proofErr w:type="gramEnd"/>
      <w:r w:rsidRPr="00CF680E">
        <w:rPr>
          <w:lang w:eastAsia="tr-TR"/>
        </w:rPr>
        <w:t xml:space="preserve"> geri kazanımı</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Kullanılmış solventlerin tekrar kullanılmak üzere arıtılması</w:t>
      </w:r>
    </w:p>
    <w:p w:rsidR="00BC2C27" w:rsidRPr="00665BF2" w:rsidRDefault="00BC2C27" w:rsidP="00CC6736">
      <w:pPr>
        <w:pStyle w:val="ListeParagraf"/>
        <w:numPr>
          <w:ilvl w:val="0"/>
          <w:numId w:val="26"/>
        </w:numPr>
      </w:pPr>
      <w:r w:rsidRPr="00665BF2">
        <w:t xml:space="preserve">Atıkların minimum seviyeye indirilmesi </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Tek kullanımlık temizleme bezleri</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Tekrar kullanılabilen temizleme bezleri</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Kullanılmış solventlerin bezlerden geri kazanımı</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 xml:space="preserve">Tekrar kullanılabilen </w:t>
      </w:r>
      <w:proofErr w:type="gramStart"/>
      <w:r w:rsidRPr="001804A6">
        <w:rPr>
          <w:rFonts w:eastAsia="Times New Roman" w:cs="Times New Roman"/>
          <w:szCs w:val="24"/>
          <w:lang w:eastAsia="tr-TR"/>
        </w:rPr>
        <w:t>konteynırlar</w:t>
      </w:r>
      <w:proofErr w:type="gramEnd"/>
    </w:p>
    <w:p w:rsidR="001D0CA4"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Kullanılmış aktif karbonun arıtılması</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lastRenderedPageBreak/>
        <w:t xml:space="preserve">Kullanılmış aktif karbonun ve diğer adsorplayıcıların </w:t>
      </w:r>
      <w:proofErr w:type="gramStart"/>
      <w:r w:rsidRPr="001804A6">
        <w:rPr>
          <w:rFonts w:eastAsia="Times New Roman" w:cs="Times New Roman"/>
          <w:szCs w:val="24"/>
          <w:lang w:eastAsia="tr-TR"/>
        </w:rPr>
        <w:t>tesis   içinde</w:t>
      </w:r>
      <w:proofErr w:type="gramEnd"/>
      <w:r w:rsidRPr="001804A6">
        <w:rPr>
          <w:rFonts w:eastAsia="Times New Roman" w:cs="Times New Roman"/>
          <w:szCs w:val="24"/>
          <w:lang w:eastAsia="tr-TR"/>
        </w:rPr>
        <w:t xml:space="preserve">  geri kazanılması</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Kullanılmış aktif karbonun v</w:t>
      </w:r>
      <w:r w:rsidR="0092230B" w:rsidRPr="001804A6">
        <w:rPr>
          <w:rFonts w:eastAsia="Times New Roman" w:cs="Times New Roman"/>
          <w:szCs w:val="24"/>
          <w:lang w:eastAsia="tr-TR"/>
        </w:rPr>
        <w:t xml:space="preserve">e diğer adsorplayıcıların tesis </w:t>
      </w:r>
      <w:r w:rsidRPr="001804A6">
        <w:rPr>
          <w:rFonts w:eastAsia="Times New Roman" w:cs="Times New Roman"/>
          <w:szCs w:val="24"/>
          <w:lang w:eastAsia="tr-TR"/>
        </w:rPr>
        <w:t>dışında rejenerasyonu/solventlerinin giderilmesi</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Kullanılmış aktif karbonun ve diğer adsorplayıcıların</w:t>
      </w:r>
      <w:r w:rsidR="00595665" w:rsidRPr="001804A6">
        <w:rPr>
          <w:rFonts w:eastAsia="Times New Roman" w:cs="Times New Roman"/>
          <w:szCs w:val="24"/>
          <w:lang w:eastAsia="tr-TR"/>
        </w:rPr>
        <w:t xml:space="preserve"> </w:t>
      </w:r>
      <w:r w:rsidRPr="001804A6">
        <w:rPr>
          <w:rFonts w:eastAsia="Times New Roman" w:cs="Times New Roman"/>
          <w:szCs w:val="24"/>
          <w:lang w:eastAsia="tr-TR"/>
        </w:rPr>
        <w:t xml:space="preserve">yakılması  </w:t>
      </w:r>
    </w:p>
    <w:p w:rsidR="00BC2C27" w:rsidRPr="001804A6" w:rsidRDefault="00BC2C27" w:rsidP="00CC6736">
      <w:pPr>
        <w:pStyle w:val="ListeParagraf"/>
        <w:numPr>
          <w:ilvl w:val="0"/>
          <w:numId w:val="26"/>
        </w:numPr>
        <w:rPr>
          <w:rFonts w:eastAsia="Times New Roman" w:cs="Times New Roman"/>
          <w:szCs w:val="24"/>
          <w:lang w:eastAsia="tr-TR"/>
        </w:rPr>
      </w:pPr>
      <w:r w:rsidRPr="001804A6">
        <w:rPr>
          <w:rFonts w:eastAsia="Times New Roman" w:cs="Times New Roman"/>
          <w:szCs w:val="24"/>
          <w:lang w:eastAsia="tr-TR"/>
        </w:rPr>
        <w:t>Atık su çamurları</w:t>
      </w:r>
      <w:r w:rsidR="0092230B" w:rsidRPr="001804A6">
        <w:rPr>
          <w:rFonts w:eastAsia="Times New Roman" w:cs="Times New Roman"/>
          <w:szCs w:val="24"/>
          <w:lang w:eastAsia="tr-TR"/>
        </w:rPr>
        <w:t>nın susuzlaştırılması</w:t>
      </w:r>
      <w:bookmarkStart w:id="117" w:name="_Toc466892976"/>
      <w:r w:rsidRPr="001804A6">
        <w:rPr>
          <w:rFonts w:eastAsia="Times New Roman" w:cs="Times New Roman"/>
          <w:szCs w:val="24"/>
          <w:lang w:eastAsia="tr-TR"/>
        </w:rPr>
        <w:t xml:space="preserve">  </w:t>
      </w:r>
    </w:p>
    <w:p w:rsidR="005C5C23" w:rsidRDefault="005C5C23" w:rsidP="005C5C23">
      <w:pPr>
        <w:widowControl w:val="0"/>
        <w:spacing w:before="48" w:after="0" w:line="240" w:lineRule="auto"/>
        <w:ind w:right="105"/>
        <w:jc w:val="both"/>
        <w:rPr>
          <w:rFonts w:eastAsia="Times New Roman" w:cs="Times New Roman"/>
          <w:szCs w:val="24"/>
          <w:lang w:val="en-US"/>
        </w:rPr>
      </w:pPr>
      <w:r w:rsidRPr="005C5C23">
        <w:rPr>
          <w:rFonts w:eastAsia="Times New Roman" w:cs="Times New Roman"/>
          <w:szCs w:val="24"/>
          <w:lang w:val="en-US"/>
        </w:rPr>
        <w:t xml:space="preserve">Ayrıca hammadde tüketiminin minimum seviyeye indirilmesi ile ilgili Bölüm </w:t>
      </w:r>
      <w:r w:rsidR="00665BF2" w:rsidRPr="00665BF2">
        <w:rPr>
          <w:rFonts w:eastAsia="Times New Roman" w:cs="Times New Roman"/>
          <w:szCs w:val="24"/>
          <w:lang w:val="en-US"/>
        </w:rPr>
        <w:t>1.7’ ye</w:t>
      </w:r>
      <w:r w:rsidRPr="005C5C23">
        <w:rPr>
          <w:rFonts w:eastAsia="Times New Roman" w:cs="Times New Roman"/>
          <w:szCs w:val="24"/>
          <w:lang w:val="en-US"/>
        </w:rPr>
        <w:t xml:space="preserve"> ve hammaddelerin proses sularında kaybının azaltılması için alınacak önlemler ile ilgili olarak da Bölüm </w:t>
      </w:r>
      <w:r w:rsidR="00665BF2" w:rsidRPr="00665BF2">
        <w:rPr>
          <w:rFonts w:eastAsia="Times New Roman" w:cs="Times New Roman"/>
          <w:szCs w:val="24"/>
          <w:lang w:val="en-US"/>
        </w:rPr>
        <w:t>1.4’e</w:t>
      </w:r>
      <w:r w:rsidRPr="005C5C23">
        <w:rPr>
          <w:rFonts w:eastAsia="Times New Roman" w:cs="Times New Roman"/>
          <w:szCs w:val="24"/>
          <w:lang w:val="en-US"/>
        </w:rPr>
        <w:t xml:space="preserve"> bakınız.</w:t>
      </w:r>
    </w:p>
    <w:p w:rsidR="00CF680E" w:rsidRDefault="00CF680E" w:rsidP="005C5C23">
      <w:pPr>
        <w:widowControl w:val="0"/>
        <w:spacing w:before="48" w:after="0" w:line="240" w:lineRule="auto"/>
        <w:ind w:right="105"/>
        <w:jc w:val="both"/>
        <w:rPr>
          <w:rFonts w:eastAsia="Times New Roman" w:cs="Times New Roman"/>
          <w:szCs w:val="24"/>
          <w:lang w:val="en-US"/>
        </w:rPr>
      </w:pPr>
    </w:p>
    <w:p w:rsidR="00665BF2" w:rsidRPr="00476DD3" w:rsidRDefault="009133A6" w:rsidP="00665BF2">
      <w:pPr>
        <w:spacing w:after="0" w:line="240" w:lineRule="auto"/>
        <w:jc w:val="both"/>
        <w:rPr>
          <w:rFonts w:eastAsia="Times New Roman" w:cs="Times New Roman"/>
          <w:szCs w:val="24"/>
          <w:lang w:eastAsia="tr-TR"/>
        </w:rPr>
      </w:pPr>
      <w:r>
        <w:rPr>
          <w:rFonts w:eastAsia="Times New Roman" w:cs="Times New Roman"/>
          <w:noProof/>
          <w:szCs w:val="24"/>
          <w:lang w:eastAsia="tr-TR"/>
        </w:rPr>
        <w:pict>
          <v:shape id="_x0000_s1065" type="#_x0000_t202" style="position:absolute;left:0;text-align:left;margin-left:0;margin-top:1pt;width:462.75pt;height:41pt;z-index:251659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eCFTQIAAJAEAAAOAAAAZHJzL2Uyb0RvYy54bWysVN1u0zAUvkfiHSzf06Sl7bpo6TQ6hhAb&#10;IA0e4NRxGgvbJ9hOk/H0HDtt6dgdIheWz4+/8/Odk6vrwWi2l84rtCWfTnLOpBVYKbsr+fdvd29W&#10;nPkAtgKNVpb8SXp+vX796qpvCznDBnUlHSMQ64u+LXkTQltkmReNNOAn2EpLxhqdgUCi22WVg57Q&#10;jc5meb7MenRV61BI70l7Oxr5OuHXtRThS117GZguOeUW0unSuY1ntr6CYuegbZQ4pAH/kIUBZSno&#10;CeoWArDOqRdQRgmHHuswEWgyrGslZKqBqpnmf1Xz2EArUy3UHN+e2uT/H6z4vP/qmKqIu+mSMwuG&#10;SHqQQVn2qQud79gs9qhvfUGujy05h+EdDuSf6vXtPYofnlncNGB38sY57BsJFeU4jS+zs6cjjo8g&#10;2/4BKwoFXcAENNTOxAZSSxihE1dPJ37kEJgg5WJ1sbycLTgTZFvM8os8EZhBcXzdOh8+SDQsXkru&#10;iP+EDvt7H2I2UBxdYjCPWlV3SuskxJmTG+3YHmhaQAhpwzw9152hdEf9PKdvnBtS03SN6uVRTSHS&#10;9EakFPBZEG1ZX/LLBVXxMgG3257CR7hTec8gjAq0MlqZkq9OTlDEpr+3VRroAEqPd8pG2wMLsfEj&#10;BWHYDon0t6sju1usnogXh+OK0ErTpUH3i7Oe1qPk/mcHTnKmP1ri9nI6n8d9SsJ8cTEjwZ1btucW&#10;sIKgSh44G6+bkHYwtsDiDc1ArRI9cVjGTA4509inJh5WNO7VuZy8/vxI1r8BAAD//wMAUEsDBBQA&#10;BgAIAAAAIQDkHrqZ3AAAAAUBAAAPAAAAZHJzL2Rvd25yZXYueG1sTI/BTsMwEETvSPyDtUhcEHUa&#10;aFVCnAqQuHGhBanHTbwkVuN1FLtt4OtZTuW0Gs1o5m25nnyvjjRGF9jAfJaBIm6Cddwa+Ni+3q5A&#10;xYRssQ9MBr4pwrq6vCixsOHE73TcpFZJCccCDXQpDYXWsenIY5yFgVi8rzB6TCLHVtsRT1Lue51n&#10;2VJ7dCwLHQ700lGz3xy8gV0dnVvi8Ox385u3n7vPtN+OyZjrq+npEVSiKZ3D8Icv6FAJUx0ObKPq&#10;DcgjyUAuR8yHfLEAVRtY3Wegq1L/p69+AQAA//8DAFBLAQItABQABgAIAAAAIQC2gziS/gAAAOEB&#10;AAATAAAAAAAAAAAAAAAAAAAAAABbQ29udGVudF9UeXBlc10ueG1sUEsBAi0AFAAGAAgAAAAhADj9&#10;If/WAAAAlAEAAAsAAAAAAAAAAAAAAAAALwEAAF9yZWxzLy5yZWxzUEsBAi0AFAAGAAgAAAAhAIed&#10;4IVNAgAAkAQAAA4AAAAAAAAAAAAAAAAALgIAAGRycy9lMm9Eb2MueG1sUEsBAi0AFAAGAAgAAAAh&#10;AOQeupncAAAABQEAAA8AAAAAAAAAAAAAAAAApwQAAGRycy9kb3ducmV2LnhtbFBLBQYAAAAABAAE&#10;APMAAACwBQAAAAA=&#10;" fillcolor="#ffe599 [1303]">
            <v:textbox>
              <w:txbxContent>
                <w:p w:rsidR="006F7FC7" w:rsidRPr="00CF680E" w:rsidRDefault="006F7FC7" w:rsidP="00CF680E">
                  <w:pPr>
                    <w:jc w:val="both"/>
                    <w:rPr>
                      <w:b/>
                      <w:i/>
                    </w:rPr>
                  </w:pPr>
                  <w:r>
                    <w:rPr>
                      <w:rFonts w:eastAsia="Times New Roman" w:cs="Times New Roman"/>
                      <w:b/>
                      <w:i/>
                      <w:szCs w:val="24"/>
                      <w:lang w:eastAsia="tr-TR"/>
                    </w:rPr>
                    <w:t xml:space="preserve">51. </w:t>
                  </w:r>
                  <w:proofErr w:type="gramStart"/>
                  <w:r>
                    <w:rPr>
                      <w:rFonts w:eastAsia="Times New Roman" w:cs="Times New Roman"/>
                      <w:b/>
                      <w:i/>
                      <w:szCs w:val="24"/>
                      <w:lang w:eastAsia="tr-TR"/>
                    </w:rPr>
                    <w:t xml:space="preserve">MET : </w:t>
                  </w:r>
                  <w:r w:rsidRPr="00CF680E">
                    <w:rPr>
                      <w:rFonts w:eastAsia="Times New Roman" w:cs="Times New Roman"/>
                      <w:b/>
                      <w:i/>
                      <w:szCs w:val="24"/>
                      <w:lang w:eastAsia="tr-TR"/>
                    </w:rPr>
                    <w:t>Atık</w:t>
                  </w:r>
                  <w:proofErr w:type="gramEnd"/>
                  <w:r w:rsidRPr="00CF680E">
                    <w:rPr>
                      <w:rFonts w:eastAsia="Times New Roman" w:cs="Times New Roman"/>
                      <w:b/>
                      <w:i/>
                      <w:szCs w:val="24"/>
                      <w:lang w:eastAsia="tr-TR"/>
                    </w:rPr>
                    <w:t xml:space="preserve"> solventler tesis içinde veya tesis dışında yükleniciler aracılığı ile geri kazanılmalıdır.</w:t>
                  </w:r>
                </w:p>
              </w:txbxContent>
            </v:textbox>
            <w10:wrap type="square" anchorx="margin"/>
          </v:shape>
        </w:pict>
      </w:r>
      <w:r w:rsidR="00665BF2" w:rsidRPr="009F4D89">
        <w:rPr>
          <w:rFonts w:eastAsia="Times New Roman" w:cs="Times New Roman"/>
          <w:szCs w:val="24"/>
          <w:lang w:eastAsia="tr-TR"/>
        </w:rPr>
        <w:t xml:space="preserve">Kullanılan solventler (örn. temizlikte kullanılan) tekrar kullanılmak üzere (örn. filtrasyonda veya damıtmada) arıtılabilir. Hem geri kazanım hem de tekrar kullanım işlemi tesis içinde ya da dışında yapılabilir. Örneğin pig temizleme ve arındırma sistemlerinin kullanıldığı durumlarda, her renk değişiminden sonra sistemin temizlenmesi (arındırma) için tesis içerisinde solvent kullanılır. Modern boya besleme ekipmanları </w:t>
      </w:r>
      <w:proofErr w:type="gramStart"/>
      <w:r w:rsidR="00665BF2" w:rsidRPr="009F4D89">
        <w:rPr>
          <w:rFonts w:eastAsia="Times New Roman" w:cs="Times New Roman"/>
          <w:szCs w:val="24"/>
          <w:lang w:eastAsia="tr-TR"/>
        </w:rPr>
        <w:t>ile,</w:t>
      </w:r>
      <w:proofErr w:type="gramEnd"/>
      <w:r w:rsidR="00665BF2" w:rsidRPr="009F4D89">
        <w:rPr>
          <w:rFonts w:eastAsia="Times New Roman" w:cs="Times New Roman"/>
          <w:szCs w:val="24"/>
          <w:lang w:eastAsia="tr-TR"/>
        </w:rPr>
        <w:t xml:space="preserve"> arındırma solventlerinin geri kazanımı mümkündür. </w:t>
      </w:r>
      <w:proofErr w:type="gramStart"/>
      <w:r w:rsidR="00665BF2" w:rsidRPr="009F4D89">
        <w:rPr>
          <w:rFonts w:eastAsia="Times New Roman" w:cs="Times New Roman"/>
          <w:szCs w:val="24"/>
          <w:lang w:eastAsia="tr-TR"/>
        </w:rPr>
        <w:t>Solventler  ayrıca</w:t>
      </w:r>
      <w:proofErr w:type="gramEnd"/>
      <w:r w:rsidR="00665BF2" w:rsidRPr="009F4D89">
        <w:rPr>
          <w:rFonts w:eastAsia="Times New Roman" w:cs="Times New Roman"/>
          <w:szCs w:val="24"/>
          <w:lang w:eastAsia="tr-TR"/>
        </w:rPr>
        <w:t xml:space="preserve"> tehlikeli atık olarak üretim tesisinin dışındaki bir solvent geri kazanım tesisine de gönderilebilir. Bu tesiste temizlenen solventler tekrar kullanılır. Fakat yeni kullanıcı, solvent atığını gönderen tesis olmayabilir.</w:t>
      </w:r>
    </w:p>
    <w:p w:rsidR="00665BF2" w:rsidRPr="009F4D89" w:rsidRDefault="00665BF2" w:rsidP="00665BF2">
      <w:pPr>
        <w:spacing w:after="0" w:line="240" w:lineRule="auto"/>
        <w:jc w:val="both"/>
        <w:rPr>
          <w:rFonts w:eastAsia="Times New Roman" w:cs="Times New Roman"/>
          <w:szCs w:val="24"/>
          <w:lang w:eastAsia="tr-TR"/>
        </w:rPr>
      </w:pPr>
    </w:p>
    <w:p w:rsidR="00665BF2" w:rsidRPr="009F4D89" w:rsidRDefault="00665BF2" w:rsidP="00665BF2">
      <w:pPr>
        <w:spacing w:after="0" w:line="240" w:lineRule="auto"/>
        <w:jc w:val="both"/>
        <w:rPr>
          <w:rFonts w:eastAsia="Times New Roman" w:cs="Times New Roman"/>
          <w:szCs w:val="24"/>
          <w:lang w:eastAsia="tr-TR"/>
        </w:rPr>
      </w:pPr>
      <w:r w:rsidRPr="009F4D89">
        <w:rPr>
          <w:rFonts w:eastAsia="Times New Roman" w:cs="Times New Roman"/>
          <w:szCs w:val="24"/>
          <w:lang w:eastAsia="tr-TR"/>
        </w:rPr>
        <w:t>Temizleme işlemi yıkama makinelerinde de gerçekleştirilebilir, bu durumda solvent tesis içinde geri kazanılır ve</w:t>
      </w:r>
      <w:r w:rsidR="009F4D89" w:rsidRPr="009F4D89">
        <w:rPr>
          <w:rFonts w:eastAsia="Times New Roman" w:cs="Times New Roman"/>
          <w:szCs w:val="24"/>
          <w:lang w:eastAsia="tr-TR"/>
        </w:rPr>
        <w:t xml:space="preserve"> tekrar kullanılır (bkz. Bölüm 1</w:t>
      </w:r>
      <w:r w:rsidRPr="009F4D89">
        <w:rPr>
          <w:rFonts w:eastAsia="Times New Roman" w:cs="Times New Roman"/>
          <w:szCs w:val="24"/>
          <w:lang w:eastAsia="tr-TR"/>
        </w:rPr>
        <w:t>.10). Halojenize UOB’ler, kapalı depolama ve atık sistemleri ile bağlantılı olarak bu teknikte kullanılabilir.</w:t>
      </w:r>
      <w:r w:rsidR="00CF680E">
        <w:rPr>
          <w:rFonts w:eastAsia="Times New Roman" w:cs="Times New Roman"/>
          <w:szCs w:val="24"/>
          <w:lang w:eastAsia="tr-TR"/>
        </w:rPr>
        <w:t xml:space="preserve"> </w:t>
      </w:r>
      <w:r w:rsidRPr="009F4D89">
        <w:rPr>
          <w:rFonts w:eastAsia="Times New Roman" w:cs="Times New Roman"/>
          <w:szCs w:val="24"/>
          <w:lang w:eastAsia="tr-TR"/>
        </w:rPr>
        <w:t>Bu teknikle, tehlikeli atık miktarının ve temiz solvent tüketiminin azalması sağlanır. Tehlikeli atıkların (bu durumda solventlerin) tekrar kullanımı ile bu atıkların daha uzun süre kullanılması sağlanır.</w:t>
      </w:r>
    </w:p>
    <w:p w:rsidR="00665BF2" w:rsidRPr="009F4D89" w:rsidRDefault="00665BF2" w:rsidP="00665BF2">
      <w:pPr>
        <w:spacing w:after="0" w:line="240" w:lineRule="auto"/>
        <w:jc w:val="both"/>
        <w:rPr>
          <w:rFonts w:eastAsia="Times New Roman" w:cs="Times New Roman"/>
          <w:szCs w:val="24"/>
          <w:lang w:eastAsia="tr-TR"/>
        </w:rPr>
      </w:pPr>
    </w:p>
    <w:p w:rsidR="00CF680E" w:rsidRPr="00851EE4" w:rsidRDefault="00665BF2" w:rsidP="00C33C00">
      <w:pPr>
        <w:spacing w:after="0" w:line="240" w:lineRule="auto"/>
        <w:jc w:val="both"/>
        <w:rPr>
          <w:rFonts w:eastAsia="Times New Roman" w:cs="Times New Roman"/>
          <w:szCs w:val="24"/>
          <w:lang w:eastAsia="tr-TR"/>
        </w:rPr>
      </w:pPr>
      <w:r w:rsidRPr="009F4D89">
        <w:rPr>
          <w:rFonts w:eastAsia="Times New Roman" w:cs="Times New Roman"/>
          <w:szCs w:val="24"/>
          <w:lang w:eastAsia="tr-TR"/>
        </w:rPr>
        <w:t>Otomotiv endüstrisinde, genelikle % 80 – 90 oranında temizleme ve arındırma solventi, tekrar kullanılmak üzere gerek tesis içinde gerekse dışında geri kazanılabilmektedir.</w:t>
      </w:r>
    </w:p>
    <w:p w:rsidR="00CF680E" w:rsidRDefault="00CF680E" w:rsidP="00C33C00">
      <w:pPr>
        <w:spacing w:after="0" w:line="240" w:lineRule="auto"/>
        <w:jc w:val="both"/>
        <w:rPr>
          <w:rFonts w:eastAsia="Times New Roman" w:cs="Times New Roman"/>
          <w:b/>
          <w:bCs/>
          <w:szCs w:val="24"/>
          <w:lang w:eastAsia="tr-TR"/>
        </w:rPr>
      </w:pPr>
    </w:p>
    <w:p w:rsidR="009F4D89" w:rsidRPr="009F4D89" w:rsidRDefault="009133A6" w:rsidP="009F4D89">
      <w:pPr>
        <w:spacing w:after="0" w:line="240" w:lineRule="auto"/>
        <w:jc w:val="both"/>
        <w:rPr>
          <w:rFonts w:eastAsia="Times New Roman" w:cs="Times New Roman"/>
          <w:szCs w:val="24"/>
          <w:lang w:eastAsia="tr-TR"/>
        </w:rPr>
      </w:pPr>
      <w:r>
        <w:rPr>
          <w:rFonts w:eastAsia="Times New Roman" w:cs="Times New Roman"/>
          <w:noProof/>
          <w:szCs w:val="24"/>
          <w:lang w:eastAsia="tr-TR"/>
        </w:rPr>
        <w:pict>
          <v:shape id="_x0000_s1066" type="#_x0000_t202" style="position:absolute;left:0;text-align:left;margin-left:0;margin-top:1pt;width:466.5pt;height:39.7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MVTQIAAJAEAAAOAAAAZHJzL2Uyb0RvYy54bWysVFFv0zAQfkfiP1h+p2lLMtZo6TQ6hhAb&#10;IA1+wNVxGgvbF2ynyfj1nJ22FPaGyINl352/+3zfXa6uR6PZXjqv0FZ8MZtzJq3AWtldxb99vXt1&#10;yZkPYGvQaGXFn6Tn1+uXL66GrpRLbFHX0jECsb4cuoq3IXRllnnRSgN+hp205GzQGQh0dLusdjAQ&#10;utHZcj6/yAZ0dedQSO/Jejs5+TrhN40U4XPTeBmYrjhxC2l1ad3GNVtfQblz0LVKHGjAP7AwoCwl&#10;PUHdQgDWO/UMyijh0GMTZgJNhk2jhExvoNcs5n+95rGFTqa3UHF8dyqT/3+w4tP+i2OqJu0WJJUF&#10;QyI9yKAs+9iH3vdsGWs0dL6k0MeOgsP4FkeKT+/13T2K755Z3LRgd/LGORxaCTVxXMSb2dnVCcdH&#10;kO3wgDWlgj5gAhobZ2IBqSSM0Emrp5M+cgxMkLFYLfOiIJcgXzHPL5dFSgHl8XbnfHgv0bC4qbgj&#10;/RM67O99iGygPIbEZB61qu+U1ukQe05utGN7oG4BIaQNebque0N0J3s+p2/qGzJTd03mi6OZUqTu&#10;jUgp4R9JtGVDxVcFMX9OwO22p/QRbsoTAc95GhVoZLQyFb88BUEZi/7O1qmhAyg97emytgcVYuEn&#10;CcK4HZPor1dHdbdYP5EuDqcRoZGmTYvuJ2cDjUfF/Y8enORMf7Ck7WqR53Ge0iEv3izp4M4923MP&#10;WEFQFQ+cTdtNSDMYS2DxhnqgUUme2CwTkwNnavtUxMOIxrk6P6eo3z+S9S8AAAD//wMAUEsDBBQA&#10;BgAIAAAAIQAv5Mzl2wAAAAUBAAAPAAAAZHJzL2Rvd25yZXYueG1sTI9BT8MwDIXvSPyHyEhcEEu7&#10;immUphMgcePCBtKObmPaaE1SNd5W+PWYE5z8rGe997nazH5QJ5qSi8FAvshAUWijdaEz8L57uV2D&#10;SozB4hADGfiiBJv68qLC0sZzeKPTljslISGVaKBnHkutU9uTx7SIIwXxPuPkkWWdOm0nPEu4H/Qy&#10;y1baowvS0ONIzz21h+3RG9g3ybkVjk9+n9+8fhcffNhNbMz11fz4AIpp5r9j+MUXdKiFqYnHYJMa&#10;DMgjbGApQ8z7ohDRGFjnd6DrSv+nr38AAAD//wMAUEsBAi0AFAAGAAgAAAAhALaDOJL+AAAA4QEA&#10;ABMAAAAAAAAAAAAAAAAAAAAAAFtDb250ZW50X1R5cGVzXS54bWxQSwECLQAUAAYACAAAACEAOP0h&#10;/9YAAACUAQAACwAAAAAAAAAAAAAAAAAvAQAAX3JlbHMvLnJlbHNQSwECLQAUAAYACAAAACEA1HBj&#10;FU0CAACQBAAADgAAAAAAAAAAAAAAAAAuAgAAZHJzL2Uyb0RvYy54bWxQSwECLQAUAAYACAAAACEA&#10;L+TM5dsAAAAFAQAADwAAAAAAAAAAAAAAAACnBAAAZHJzL2Rvd25yZXYueG1sUEsFBgAAAAAEAAQA&#10;8wAAAK8FAAAAAA==&#10;" fillcolor="#ffe599 [1303]">
            <v:textbox>
              <w:txbxContent>
                <w:p w:rsidR="006F7FC7" w:rsidRPr="00CF680E" w:rsidRDefault="006F7FC7" w:rsidP="00CF680E">
                  <w:pPr>
                    <w:jc w:val="both"/>
                    <w:rPr>
                      <w:b/>
                      <w:i/>
                    </w:rPr>
                  </w:pPr>
                  <w:r>
                    <w:rPr>
                      <w:rFonts w:eastAsia="Times New Roman" w:cs="Times New Roman"/>
                      <w:b/>
                      <w:i/>
                      <w:szCs w:val="24"/>
                      <w:lang w:eastAsia="tr-TR"/>
                    </w:rPr>
                    <w:t xml:space="preserve">52. MET: </w:t>
                  </w:r>
                  <w:r w:rsidRPr="00CF680E">
                    <w:rPr>
                      <w:rFonts w:eastAsia="Times New Roman" w:cs="Times New Roman"/>
                      <w:b/>
                      <w:i/>
                      <w:szCs w:val="24"/>
                      <w:lang w:eastAsia="tr-TR"/>
                    </w:rPr>
                    <w:t>Tekrar kullanılabilir Konteyner kullanımı ile veya mevcut konteynerlerin farklı amaçlarla kullanımı ile atık konteyner sayısı azaltılmalı ve/veya geri dönüştürülmelidir.</w:t>
                  </w:r>
                </w:p>
              </w:txbxContent>
            </v:textbox>
            <w10:wrap type="square" anchorx="margin"/>
          </v:shape>
        </w:pict>
      </w:r>
      <w:r w:rsidR="009F4D89" w:rsidRPr="009F4D89">
        <w:rPr>
          <w:rFonts w:eastAsia="Times New Roman" w:cs="Times New Roman"/>
          <w:szCs w:val="24"/>
          <w:lang w:eastAsia="tr-TR"/>
        </w:rPr>
        <w:t xml:space="preserve">Hammaddelerin çoğu, yaklaşık 1 ton kapasiteli IBC </w:t>
      </w:r>
      <w:proofErr w:type="gramStart"/>
      <w:r w:rsidR="009F4D89" w:rsidRPr="009F4D89">
        <w:rPr>
          <w:rFonts w:eastAsia="Times New Roman" w:cs="Times New Roman"/>
          <w:szCs w:val="24"/>
          <w:lang w:eastAsia="tr-TR"/>
        </w:rPr>
        <w:t>konteynırlar</w:t>
      </w:r>
      <w:proofErr w:type="gramEnd"/>
      <w:r w:rsidR="009F4D89" w:rsidRPr="009F4D89">
        <w:rPr>
          <w:rFonts w:eastAsia="Times New Roman" w:cs="Times New Roman"/>
          <w:szCs w:val="24"/>
          <w:lang w:eastAsia="tr-TR"/>
        </w:rPr>
        <w:t xml:space="preserve"> veya standart 200 litrelik metal variller gibi, tekrar kullanılabilen konteynırlarda tedarik edilmektedir. Bu konteynırlar aynı amaçla tekrar kullanılmak üzere geri dönüştürülebilir ya da solvent kabı </w:t>
      </w:r>
      <w:proofErr w:type="gramStart"/>
      <w:r w:rsidR="009F4D89" w:rsidRPr="009F4D89">
        <w:rPr>
          <w:rFonts w:eastAsia="Times New Roman" w:cs="Times New Roman"/>
          <w:szCs w:val="24"/>
          <w:lang w:eastAsia="tr-TR"/>
        </w:rPr>
        <w:t>olarak  tekrar</w:t>
      </w:r>
      <w:proofErr w:type="gramEnd"/>
      <w:r w:rsidR="009F4D89" w:rsidRPr="009F4D89">
        <w:rPr>
          <w:rFonts w:eastAsia="Times New Roman" w:cs="Times New Roman"/>
          <w:szCs w:val="24"/>
          <w:lang w:eastAsia="tr-TR"/>
        </w:rPr>
        <w:t xml:space="preserve">  kullanılabilirler.  </w:t>
      </w:r>
      <w:proofErr w:type="gramStart"/>
      <w:r w:rsidR="009F4D89" w:rsidRPr="009F4D89">
        <w:rPr>
          <w:rFonts w:eastAsia="Times New Roman" w:cs="Times New Roman"/>
          <w:szCs w:val="24"/>
          <w:lang w:eastAsia="tr-TR"/>
        </w:rPr>
        <w:t>Konteynırların  yapımında</w:t>
      </w:r>
      <w:proofErr w:type="gramEnd"/>
      <w:r w:rsidR="009F4D89" w:rsidRPr="009F4D89">
        <w:rPr>
          <w:rFonts w:eastAsia="Times New Roman" w:cs="Times New Roman"/>
          <w:szCs w:val="24"/>
          <w:lang w:eastAsia="tr-TR"/>
        </w:rPr>
        <w:t>,  içlerine  konan  maddelere   karşı  reaksiyon göstermeyen ve bertaraf edilebilen tabakaların kullanılması, 200 litre kapasiteli bu üstü açık varillerin hasar görmelerine engel olur ve tekrar kullanılmalarını kolaylaştırır.</w:t>
      </w:r>
    </w:p>
    <w:p w:rsidR="009F4D89" w:rsidRPr="009F4D89" w:rsidRDefault="009F4D89" w:rsidP="009F4D89">
      <w:pPr>
        <w:spacing w:after="0" w:line="240" w:lineRule="auto"/>
        <w:jc w:val="both"/>
        <w:rPr>
          <w:rFonts w:eastAsia="Times New Roman" w:cs="Times New Roman"/>
          <w:szCs w:val="24"/>
          <w:lang w:eastAsia="tr-TR"/>
        </w:rPr>
      </w:pPr>
    </w:p>
    <w:p w:rsidR="009F4D89" w:rsidRPr="009F4D89" w:rsidRDefault="009F4D89" w:rsidP="009F4D89">
      <w:pPr>
        <w:spacing w:after="0" w:line="240" w:lineRule="auto"/>
        <w:jc w:val="both"/>
        <w:rPr>
          <w:rFonts w:eastAsia="Times New Roman" w:cs="Times New Roman"/>
          <w:szCs w:val="24"/>
          <w:lang w:eastAsia="tr-TR"/>
        </w:rPr>
      </w:pPr>
      <w:r w:rsidRPr="009F4D89">
        <w:rPr>
          <w:rFonts w:eastAsia="Times New Roman" w:cs="Times New Roman"/>
          <w:szCs w:val="24"/>
          <w:lang w:eastAsia="tr-TR"/>
        </w:rPr>
        <w:lastRenderedPageBreak/>
        <w:t xml:space="preserve">Tekrar kullanılmadan önce </w:t>
      </w:r>
      <w:proofErr w:type="gramStart"/>
      <w:r w:rsidRPr="009F4D89">
        <w:rPr>
          <w:rFonts w:eastAsia="Times New Roman" w:cs="Times New Roman"/>
          <w:szCs w:val="24"/>
          <w:lang w:eastAsia="tr-TR"/>
        </w:rPr>
        <w:t>konteynırların</w:t>
      </w:r>
      <w:proofErr w:type="gramEnd"/>
      <w:r w:rsidRPr="009F4D89">
        <w:rPr>
          <w:rFonts w:eastAsia="Times New Roman" w:cs="Times New Roman"/>
          <w:szCs w:val="24"/>
          <w:lang w:eastAsia="tr-TR"/>
        </w:rPr>
        <w:t xml:space="preserve"> temizlenmesi gerekir, bu işlem </w:t>
      </w:r>
      <w:r w:rsidR="00767192">
        <w:rPr>
          <w:rFonts w:eastAsia="Times New Roman" w:cs="Times New Roman"/>
          <w:szCs w:val="24"/>
          <w:lang w:eastAsia="tr-TR"/>
        </w:rPr>
        <w:t xml:space="preserve">normalde tesis dışında yapılır. </w:t>
      </w:r>
      <w:r w:rsidRPr="009F4D89">
        <w:rPr>
          <w:rFonts w:eastAsia="Times New Roman" w:cs="Times New Roman"/>
          <w:szCs w:val="24"/>
          <w:lang w:eastAsia="tr-TR"/>
        </w:rPr>
        <w:t>Çok miktarda malzeme kullanılan tüm tesislerde uygulanabilir.</w:t>
      </w:r>
    </w:p>
    <w:p w:rsidR="009F4D89" w:rsidRPr="009F4D89" w:rsidRDefault="009F4D89" w:rsidP="009F4D89">
      <w:pPr>
        <w:spacing w:after="0" w:line="240" w:lineRule="auto"/>
        <w:jc w:val="both"/>
        <w:rPr>
          <w:rFonts w:eastAsia="Times New Roman" w:cs="Times New Roman"/>
          <w:szCs w:val="24"/>
          <w:lang w:eastAsia="tr-TR"/>
        </w:rPr>
      </w:pPr>
    </w:p>
    <w:p w:rsidR="009F4D89" w:rsidRDefault="009F4D89" w:rsidP="009F4D89">
      <w:pPr>
        <w:spacing w:after="0" w:line="240" w:lineRule="auto"/>
        <w:jc w:val="both"/>
        <w:rPr>
          <w:rFonts w:eastAsia="Times New Roman" w:cs="Times New Roman"/>
          <w:szCs w:val="24"/>
          <w:lang w:eastAsia="tr-TR"/>
        </w:rPr>
      </w:pPr>
      <w:r w:rsidRPr="00F132F9">
        <w:rPr>
          <w:rFonts w:eastAsia="Times New Roman" w:cs="Times New Roman"/>
          <w:szCs w:val="24"/>
          <w:lang w:eastAsia="tr-TR"/>
        </w:rPr>
        <w:t xml:space="preserve">Solventler, tekrar kullanılabilir nitelikteki yığın </w:t>
      </w:r>
      <w:proofErr w:type="gramStart"/>
      <w:r w:rsidRPr="00F132F9">
        <w:rPr>
          <w:rFonts w:eastAsia="Times New Roman" w:cs="Times New Roman"/>
          <w:szCs w:val="24"/>
          <w:lang w:eastAsia="tr-TR"/>
        </w:rPr>
        <w:t>konteynırlarında</w:t>
      </w:r>
      <w:proofErr w:type="gramEnd"/>
      <w:r w:rsidRPr="00F132F9">
        <w:rPr>
          <w:rFonts w:eastAsia="Times New Roman" w:cs="Times New Roman"/>
          <w:szCs w:val="24"/>
          <w:lang w:eastAsia="tr-TR"/>
        </w:rPr>
        <w:t>, çok miktarda tedarik edildiklerinde genellikle daha ucuz olur ve bu şekilde, bertaraf edilmesi gereken daha az atık ortaya çıkar.</w:t>
      </w:r>
    </w:p>
    <w:p w:rsidR="00F132F9" w:rsidRDefault="00F132F9" w:rsidP="009F4D89">
      <w:pPr>
        <w:spacing w:after="0" w:line="240" w:lineRule="auto"/>
        <w:jc w:val="both"/>
        <w:rPr>
          <w:rFonts w:eastAsia="Times New Roman" w:cs="Times New Roman"/>
          <w:szCs w:val="24"/>
          <w:lang w:eastAsia="tr-TR"/>
        </w:rPr>
      </w:pPr>
    </w:p>
    <w:p w:rsidR="001D0CA4" w:rsidRPr="00851EE4" w:rsidRDefault="009133A6" w:rsidP="00C33C00">
      <w:pPr>
        <w:spacing w:after="0" w:line="240" w:lineRule="auto"/>
        <w:jc w:val="both"/>
        <w:rPr>
          <w:rFonts w:ascii="Times New Roman" w:eastAsia="Times New Roman" w:hAnsi="Times New Roman" w:cs="Times New Roman"/>
          <w:color w:val="FF0000"/>
          <w:szCs w:val="24"/>
          <w:lang w:eastAsia="tr-TR"/>
        </w:rPr>
      </w:pPr>
      <w:r>
        <w:rPr>
          <w:rFonts w:eastAsia="Times New Roman" w:cs="Times New Roman"/>
          <w:noProof/>
          <w:szCs w:val="24"/>
          <w:lang w:eastAsia="tr-TR"/>
        </w:rPr>
        <w:pict>
          <v:shape id="_x0000_s1067" type="#_x0000_t202" style="position:absolute;left:0;text-align:left;margin-left:0;margin-top:.55pt;width:463.5pt;height:40.5pt;z-index:251661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EfTAIAAJAEAAAOAAAAZHJzL2Uyb0RvYy54bWysVN1u0zAUvkfiHSzfs7QlHV3UdBobQ4gN&#10;kAYPcOI4jYXtE2ynyfb0HDtt18EdIheWfX6+852/rC9Ho9lOOq/Qlnx+NuNMWoG1stuS//h++2bF&#10;mQ9ga9BoZckfpeeXm9ev1kNXyAW2qGvpGIFYXwxdydsQuiLLvGilAX+GnbSkbNAZCPR026x2MBC6&#10;0dliNjvPBnR151BI70l6Myn5JuE3jRTha9N4GZguOXEL6XTprOKZbdZQbB10rRJ7GvAPLAwoS0GP&#10;UDcQgPVO/QVllHDosQlnAk2GTaOETDlQNvPZH9k8tNDJlAsVx3fHMvn/Byu+7L45pmrq3YLqY8FQ&#10;k+5lUJZ97kPve7aINRo6X5DpQ0fGYXyPI9mnfH13h+KnZxavW7BbeeUcDq2EmjjOo2d24jrh+AhS&#10;DfdYUyjoAyagsXEmFpBKwgiduDwe+yPHwAQJl6vVeb4klSDdcp6/pXsMAcXBu3M+fJRoWLyU3FH/&#10;Ezrs7nyYTA8mMZhHrepbpXV6xJmT19qxHdC0gBDShjy5694Q3Umez+ib5obENF2T+PwgJjZpeiNS&#10;4vYiiLZsKPnFcrFMwC903m2rY/gIN8WJgKc8jQq0MlqZkq+ORlDEon+wNSUJRQClpzs5a7vvQiz8&#10;1IIwVmNqep4yiS2qsH6kvjicVoRWmi4tuifOBlqPkvtfPTjJmf5kqbcX85x8WUiPfPkuDo871VSn&#10;GrCCoEoeOJuu1yHtYORq8YpmoFGpPc9M9pxp7FMR9ysa9+r0nayefySb3wAAAP//AwBQSwMEFAAG&#10;AAgAAAAhAKJizAnaAAAABQEAAA8AAABkcnMvZG93bnJldi54bWxMj8FOwzAQRO9I/IO1SFwQdRKk&#10;UkKcCpC4caEFqcdNvCRW43UUu23g61lO9Dg7q5k31Xr2gzrSFF1gA/kiA0XcBuu4M/Cxfb1dgYoJ&#10;2eIQmAx8U4R1fXlRYWnDid/puEmdkhCOJRroUxpLrWPbk8e4CCOxeF9h8phETp22E54k3A+6yLKl&#10;9uhYGnoc6aWndr85eAO7Jjq3xPHZ7/Kbt5+7z7TfTsmY66v56RFUojn9P8MfvqBDLUxNOLCNajAg&#10;Q5Jcc1BiPhT3ohsDqyIHXVf6nL7+BQAA//8DAFBLAQItABQABgAIAAAAIQC2gziS/gAAAOEBAAAT&#10;AAAAAAAAAAAAAAAAAAAAAABbQ29udGVudF9UeXBlc10ueG1sUEsBAi0AFAAGAAgAAAAhADj9If/W&#10;AAAAlAEAAAsAAAAAAAAAAAAAAAAALwEAAF9yZWxzLy5yZWxzUEsBAi0AFAAGAAgAAAAhAB9ZYR9M&#10;AgAAkAQAAA4AAAAAAAAAAAAAAAAALgIAAGRycy9lMm9Eb2MueG1sUEsBAi0AFAAGAAgAAAAhAKJi&#10;zAnaAAAABQEAAA8AAAAAAAAAAAAAAAAApgQAAGRycy9kb3ducmV2LnhtbFBLBQYAAAAABAAEAPMA&#10;AACtBQAAAAA=&#10;" fillcolor="#ffe599 [1303]">
            <v:textbox>
              <w:txbxContent>
                <w:p w:rsidR="006F7FC7" w:rsidRPr="00767192" w:rsidRDefault="006F7FC7" w:rsidP="00767192">
                  <w:pPr>
                    <w:spacing w:after="0" w:line="240" w:lineRule="auto"/>
                    <w:jc w:val="both"/>
                    <w:rPr>
                      <w:rFonts w:eastAsia="Times New Roman" w:cs="Times New Roman"/>
                      <w:b/>
                      <w:i/>
                      <w:szCs w:val="24"/>
                      <w:lang w:eastAsia="tr-TR"/>
                    </w:rPr>
                  </w:pPr>
                  <w:r>
                    <w:rPr>
                      <w:rFonts w:eastAsia="Times New Roman" w:cs="Times New Roman"/>
                      <w:b/>
                      <w:i/>
                      <w:szCs w:val="24"/>
                      <w:lang w:eastAsia="tr-TR"/>
                    </w:rPr>
                    <w:t xml:space="preserve">53. MET: </w:t>
                  </w:r>
                  <w:r w:rsidRPr="00767192">
                    <w:rPr>
                      <w:rFonts w:eastAsia="Times New Roman" w:cs="Times New Roman"/>
                      <w:b/>
                      <w:i/>
                      <w:szCs w:val="24"/>
                      <w:lang w:eastAsia="tr-TR"/>
                    </w:rPr>
                    <w:t xml:space="preserve">Aktif karbon ya da zeolit adsorpsiyon sistemlerinin kullanıldığı durumlarda MET, hem solventler hem de absorpsiyon ortamı </w:t>
                  </w:r>
                  <w:proofErr w:type="gramStart"/>
                  <w:r w:rsidRPr="00767192">
                    <w:rPr>
                      <w:rFonts w:eastAsia="Times New Roman" w:cs="Times New Roman"/>
                      <w:b/>
                      <w:i/>
                      <w:szCs w:val="24"/>
                      <w:lang w:eastAsia="tr-TR"/>
                    </w:rPr>
                    <w:t xml:space="preserve">geri </w:t>
                  </w:r>
                  <w:r>
                    <w:rPr>
                      <w:rFonts w:eastAsia="Times New Roman" w:cs="Times New Roman"/>
                      <w:b/>
                      <w:i/>
                      <w:szCs w:val="24"/>
                      <w:lang w:eastAsia="tr-TR"/>
                    </w:rPr>
                    <w:t xml:space="preserve"> </w:t>
                  </w:r>
                  <w:r w:rsidRPr="00767192">
                    <w:rPr>
                      <w:rFonts w:eastAsia="Times New Roman" w:cs="Times New Roman"/>
                      <w:b/>
                      <w:i/>
                      <w:szCs w:val="24"/>
                      <w:lang w:eastAsia="tr-TR"/>
                    </w:rPr>
                    <w:t>kazanılmalıdır</w:t>
                  </w:r>
                  <w:proofErr w:type="gramEnd"/>
                  <w:r w:rsidRPr="00767192">
                    <w:rPr>
                      <w:rFonts w:eastAsia="Times New Roman" w:cs="Times New Roman"/>
                      <w:b/>
                      <w:i/>
                      <w:szCs w:val="24"/>
                      <w:lang w:eastAsia="tr-TR"/>
                    </w:rPr>
                    <w:t>.</w:t>
                  </w:r>
                </w:p>
                <w:p w:rsidR="006F7FC7" w:rsidRDefault="006F7FC7"/>
              </w:txbxContent>
            </v:textbox>
            <w10:wrap type="square" anchorx="margin"/>
          </v:shape>
        </w:pict>
      </w:r>
      <w:r w:rsidR="001D0CA4" w:rsidRPr="001D0CA4">
        <w:rPr>
          <w:rFonts w:eastAsia="Times New Roman" w:cs="Times New Roman"/>
          <w:szCs w:val="24"/>
          <w:lang w:eastAsia="tr-TR"/>
        </w:rPr>
        <w:t>Atık gazların arıtılması için adsorpsiyon yöntemi kullanılabilir. Adsorplayıcı malzemenin yüzeyi kapasitesinin aldığı kadar maddeyi adsorbe ettikten sonra, adsorpsiyon verimliliği düşer. Bu durumda adsorplayıcı, üzerindeki solventin (ve diğer maddelerin) desorpsiyonu ile temizlenerek yeniden kullanılabilir hale getirilir. Bu işlem tesis içinde ya da tesis dışında yapılabilir. Adsorplayıcı aynı zamanda desorbe edilen maddeleri de toplar. Bu maddeler yüzey alanının büyük bir bölümünü kaplar ve asıl kirletici maddelerin giderilme verimliliğini azaltır. Adsorplayıcı ısıl işlem ile yeniden kullanılabilir hale getirilebilir.</w:t>
      </w:r>
    </w:p>
    <w:p w:rsidR="001D0CA4" w:rsidRPr="001D0CA4" w:rsidRDefault="001D0CA4" w:rsidP="00C33C00">
      <w:pPr>
        <w:spacing w:after="0" w:line="240" w:lineRule="auto"/>
        <w:jc w:val="both"/>
        <w:rPr>
          <w:rFonts w:eastAsia="Times New Roman" w:cs="Times New Roman"/>
          <w:szCs w:val="24"/>
          <w:lang w:eastAsia="tr-TR"/>
        </w:rPr>
      </w:pPr>
    </w:p>
    <w:p w:rsidR="00F132F9" w:rsidRPr="00F132F9" w:rsidRDefault="001D0CA4" w:rsidP="00C33C00">
      <w:pPr>
        <w:spacing w:after="0" w:line="240" w:lineRule="auto"/>
        <w:jc w:val="both"/>
        <w:rPr>
          <w:rFonts w:eastAsia="Times New Roman" w:cs="Times New Roman"/>
          <w:szCs w:val="24"/>
          <w:lang w:eastAsia="tr-TR"/>
        </w:rPr>
      </w:pPr>
      <w:r w:rsidRPr="00F132F9">
        <w:rPr>
          <w:rFonts w:eastAsia="Times New Roman" w:cs="Times New Roman"/>
          <w:szCs w:val="24"/>
          <w:lang w:eastAsia="tr-TR"/>
        </w:rPr>
        <w:t xml:space="preserve">Atık gazın birkaç </w:t>
      </w:r>
      <w:proofErr w:type="gramStart"/>
      <w:r w:rsidRPr="00F132F9">
        <w:rPr>
          <w:rFonts w:eastAsia="Times New Roman" w:cs="Times New Roman"/>
          <w:szCs w:val="24"/>
          <w:lang w:eastAsia="tr-TR"/>
        </w:rPr>
        <w:t>farklı  solventten</w:t>
      </w:r>
      <w:proofErr w:type="gramEnd"/>
      <w:r w:rsidRPr="00F132F9">
        <w:rPr>
          <w:rFonts w:eastAsia="Times New Roman" w:cs="Times New Roman"/>
          <w:szCs w:val="24"/>
          <w:lang w:eastAsia="tr-TR"/>
        </w:rPr>
        <w:t xml:space="preserve"> oluştuğu durumlarda, solventlerin geri kazanılması karmaşık bir proses haline gelmektedir. Bu durumda rejenerasyon, uzman firmalarca daha </w:t>
      </w:r>
    </w:p>
    <w:p w:rsidR="001D0CA4" w:rsidRPr="001D0CA4" w:rsidRDefault="001D0CA4" w:rsidP="00C33C00">
      <w:pPr>
        <w:spacing w:after="0" w:line="240" w:lineRule="auto"/>
        <w:jc w:val="both"/>
        <w:rPr>
          <w:rFonts w:eastAsia="Times New Roman" w:cs="Times New Roman"/>
          <w:szCs w:val="24"/>
          <w:lang w:eastAsia="tr-TR"/>
        </w:rPr>
      </w:pPr>
      <w:proofErr w:type="gramStart"/>
      <w:r w:rsidRPr="00F132F9">
        <w:rPr>
          <w:rFonts w:eastAsia="Times New Roman" w:cs="Times New Roman"/>
          <w:szCs w:val="24"/>
          <w:lang w:eastAsia="tr-TR"/>
        </w:rPr>
        <w:t>etkin</w:t>
      </w:r>
      <w:proofErr w:type="gramEnd"/>
      <w:r w:rsidRPr="00F132F9">
        <w:rPr>
          <w:rFonts w:eastAsia="Times New Roman" w:cs="Times New Roman"/>
          <w:szCs w:val="24"/>
          <w:lang w:eastAsia="tr-TR"/>
        </w:rPr>
        <w:t xml:space="preserve"> bir biçimde gerçekleştirilebilir. Böylece daha az adsorban madde tüketilir</w:t>
      </w:r>
      <w:r w:rsidR="00F132F9" w:rsidRPr="00F132F9">
        <w:rPr>
          <w:rStyle w:val="AltbilgiChar"/>
        </w:rPr>
        <w:t>.</w:t>
      </w:r>
    </w:p>
    <w:p w:rsidR="00F132F9" w:rsidRDefault="00F132F9" w:rsidP="00C33C00">
      <w:pPr>
        <w:spacing w:after="0" w:line="240" w:lineRule="auto"/>
        <w:jc w:val="both"/>
        <w:rPr>
          <w:rFonts w:ascii="Times New Roman" w:eastAsia="Times New Roman" w:hAnsi="Times New Roman" w:cs="Times New Roman"/>
          <w:color w:val="FF0000"/>
          <w:szCs w:val="24"/>
          <w:lang w:eastAsia="tr-TR"/>
        </w:rPr>
      </w:pPr>
    </w:p>
    <w:p w:rsidR="00607680" w:rsidRPr="001C6BB3" w:rsidRDefault="00607680" w:rsidP="00C33C00">
      <w:pPr>
        <w:spacing w:after="0" w:line="240" w:lineRule="auto"/>
        <w:jc w:val="both"/>
        <w:rPr>
          <w:rFonts w:ascii="Times New Roman" w:eastAsia="Times New Roman" w:hAnsi="Times New Roman" w:cs="Times New Roman"/>
          <w:color w:val="FF0000"/>
          <w:szCs w:val="24"/>
          <w:lang w:eastAsia="tr-TR"/>
        </w:rPr>
      </w:pPr>
    </w:p>
    <w:p w:rsidR="002656EE" w:rsidRPr="00851EE4" w:rsidRDefault="009133A6" w:rsidP="002656EE">
      <w:pPr>
        <w:spacing w:after="0" w:line="240" w:lineRule="auto"/>
        <w:jc w:val="both"/>
        <w:rPr>
          <w:rFonts w:eastAsia="Times New Roman" w:cs="Times New Roman"/>
          <w:b/>
          <w:bCs/>
          <w:szCs w:val="24"/>
          <w:lang w:eastAsia="tr-TR"/>
        </w:rPr>
      </w:pPr>
      <w:r>
        <w:rPr>
          <w:rFonts w:eastAsia="Times New Roman" w:cs="Times New Roman"/>
          <w:noProof/>
          <w:szCs w:val="24"/>
          <w:lang w:eastAsia="tr-TR"/>
        </w:rPr>
        <w:pict>
          <v:shape id="_x0000_s1068" type="#_x0000_t202" style="position:absolute;left:0;text-align:left;margin-left:0;margin-top:-11.25pt;width:456.75pt;height:36.7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LcTAIAAJAEAAAOAAAAZHJzL2Uyb0RvYy54bWysVMFu2zAMvQ/YPwi6r3YMJ22NOkXXrsOw&#10;dhvQ7QMYWY6FSaInybG7ry8lp2m23ob5IEgU9fjIR/ricjKa7aTzCm3NFyc5Z9IKbJTd1vzH99t3&#10;Z5z5ALYBjVbW/FF6frl+++Zi7CtZYIe6kY4RiPXV2Ne8C6GvssyLThrwJ9hLS5ctOgOBjm6bNQ5G&#10;Qjc6K/J8lY3omt6hkN6T9Wa+5OuE37ZShK9t62VguubELaTVpXUT12x9AdXWQd8psacB/8DCgLIU&#10;9AB1AwHY4NQrKKOEQ49tOBFoMmxbJWTKgbJZ5H9l89BBL1MuVBzfH8rk/x+s+LL75phqSLui4MyC&#10;IZHuZVCWfR7C4AdWxBqNva/I9aEn5zC9x4n8U76+v0Px0zOL1x3YrbxyDsdOQkMcF/FldvR0xvER&#10;ZDPeY0OhYAiYgKbWmVhAKgkjdNLq8aCPnAITZFye5flpseRM0F25WsV9DAHV8+ve+fBRomFxU3NH&#10;+id02N35MLs+u8RgHrVqbpXW6RB7Tl5rx3ZA3QJCSBvK9FwPhujO9jKnb+4bMlN3zebVs5nYpO6N&#10;SInbH0G0ZWPNz5fE/DUBt90cwke4OU4EPOZpVKCR0crUnOqxd4IqFv2DbShJqAIoPe/psbZ7FWLh&#10;ZwnCtJmS6GXSKEq0weaRdHE4jwiNNG06dL85G2k8au5/DeAkZ/qTJW3PF2UZ5ykdyuVpQQd3fLM5&#10;vgErCKrmgbN5ex3SDEauFq+oB1qV5HlhsudMbZ+KuB/ROFfH5+T18iNZPwEAAP//AwBQSwMEFAAG&#10;AAgAAAAhAMMLNsjdAAAABwEAAA8AAABkcnMvZG93bnJldi54bWxMj8FOwzAQRO9I/IO1SFxQ6yRV&#10;K0jjVIDEjQstSD068TaxGq8j220DX89yorcdzWjmbbWZ3CDOGKL1pCCfZyCQWm8sdQo+d2+zRxAx&#10;aTJ68IQKvjHCpr69qXRp/IU+8LxNneASiqVW0Kc0llLGtken49yPSOwdfHA6sQydNEFfuNwNssiy&#10;lXTaEi/0esTXHtvj9uQU7Jto7UqPL26fP7z/LL7ScReSUvd30/MaRMIp/YfhD5/RoWamxp/IRDEo&#10;4EeSgllRLEGw/ZQv+GgULPMMZF3Ja/76FwAA//8DAFBLAQItABQABgAIAAAAIQC2gziS/gAAAOEB&#10;AAATAAAAAAAAAAAAAAAAAAAAAABbQ29udGVudF9UeXBlc10ueG1sUEsBAi0AFAAGAAgAAAAhADj9&#10;If/WAAAAlAEAAAsAAAAAAAAAAAAAAAAALwEAAF9yZWxzLy5yZWxzUEsBAi0AFAAGAAgAAAAhAKFd&#10;wtxMAgAAkAQAAA4AAAAAAAAAAAAAAAAALgIAAGRycy9lMm9Eb2MueG1sUEsBAi0AFAAGAAgAAAAh&#10;AMMLNsjdAAAABwEAAA8AAAAAAAAAAAAAAAAApgQAAGRycy9kb3ducmV2LnhtbFBLBQYAAAAABAAE&#10;APMAAACwBQAAAAA=&#10;" fillcolor="#ffe599 [1303]">
            <v:textbox>
              <w:txbxContent>
                <w:p w:rsidR="006F7FC7" w:rsidRPr="00767192" w:rsidRDefault="006F7FC7" w:rsidP="00767192">
                  <w:pPr>
                    <w:spacing w:after="0" w:line="240" w:lineRule="auto"/>
                    <w:jc w:val="both"/>
                    <w:rPr>
                      <w:rFonts w:eastAsia="Times New Roman" w:cs="Times New Roman"/>
                      <w:b/>
                      <w:i/>
                      <w:szCs w:val="24"/>
                      <w:lang w:eastAsia="tr-TR"/>
                    </w:rPr>
                  </w:pPr>
                  <w:r>
                    <w:rPr>
                      <w:rFonts w:eastAsia="Times New Roman" w:cs="Times New Roman"/>
                      <w:b/>
                      <w:i/>
                      <w:szCs w:val="24"/>
                      <w:lang w:eastAsia="tr-TR"/>
                    </w:rPr>
                    <w:t xml:space="preserve">54. MET: </w:t>
                  </w:r>
                  <w:r w:rsidRPr="00767192">
                    <w:rPr>
                      <w:rFonts w:eastAsia="Times New Roman" w:cs="Times New Roman"/>
                      <w:b/>
                      <w:i/>
                      <w:szCs w:val="24"/>
                      <w:lang w:eastAsia="tr-TR"/>
                    </w:rPr>
                    <w:t>Atıkların tekrar kullanımı ve geri kazanımı sonrasında geriye kalan atıklar,  tehlikeli unsurlarından arındırıldıktan sonra bertataf edilmelidir.</w:t>
                  </w:r>
                </w:p>
                <w:p w:rsidR="006F7FC7" w:rsidRDefault="006F7FC7"/>
              </w:txbxContent>
            </v:textbox>
            <w10:wrap type="square" anchorx="margin"/>
          </v:shape>
        </w:pict>
      </w:r>
      <w:r w:rsidR="002656EE" w:rsidRPr="002656EE">
        <w:rPr>
          <w:rFonts w:eastAsia="Times New Roman" w:cs="Times New Roman"/>
          <w:szCs w:val="24"/>
          <w:lang w:eastAsia="tr-TR"/>
        </w:rPr>
        <w:t xml:space="preserve">Şayet aktif karbon ya da diğer adsorplayıcılar tekrar kullanılabilir hale getirilemiyorsa, genellikle yakılarak bertaraf edilirler. Tek kullanımlık karbon ya da diğer adsorplayıcılar, genellikle rejenere edilebilenlerden daha çok solvent adsorbe </w:t>
      </w:r>
      <w:proofErr w:type="gramStart"/>
      <w:r w:rsidR="002656EE" w:rsidRPr="002656EE">
        <w:rPr>
          <w:rFonts w:eastAsia="Times New Roman" w:cs="Times New Roman"/>
          <w:szCs w:val="24"/>
          <w:lang w:eastAsia="tr-TR"/>
        </w:rPr>
        <w:t>edebilir.Yakılacak</w:t>
      </w:r>
      <w:proofErr w:type="gramEnd"/>
      <w:r w:rsidR="002656EE" w:rsidRPr="002656EE">
        <w:rPr>
          <w:rFonts w:eastAsia="Times New Roman" w:cs="Times New Roman"/>
          <w:szCs w:val="24"/>
          <w:lang w:eastAsia="tr-TR"/>
        </w:rPr>
        <w:t xml:space="preserve"> toplam madde miktarı daha fazladır, çünkü sadece solvent değil aynı zamanda karbon da yakılmaktadır. Sonuç olarak daha fazla karbon tüketilir.</w:t>
      </w:r>
    </w:p>
    <w:p w:rsidR="002656EE" w:rsidRPr="002656EE" w:rsidRDefault="002656EE" w:rsidP="002656EE">
      <w:pPr>
        <w:spacing w:after="0" w:line="240" w:lineRule="auto"/>
        <w:jc w:val="both"/>
        <w:rPr>
          <w:rFonts w:eastAsia="Times New Roman" w:cs="Times New Roman"/>
          <w:szCs w:val="24"/>
          <w:lang w:eastAsia="tr-TR"/>
        </w:rPr>
      </w:pPr>
    </w:p>
    <w:p w:rsidR="002656EE" w:rsidRDefault="002656EE" w:rsidP="002656EE">
      <w:pPr>
        <w:spacing w:after="0" w:line="240" w:lineRule="auto"/>
        <w:jc w:val="both"/>
        <w:rPr>
          <w:rFonts w:eastAsia="Times New Roman" w:cs="Times New Roman"/>
          <w:szCs w:val="24"/>
          <w:lang w:eastAsia="tr-TR"/>
        </w:rPr>
      </w:pPr>
      <w:r w:rsidRPr="002656EE">
        <w:rPr>
          <w:rFonts w:eastAsia="Times New Roman" w:cs="Times New Roman"/>
          <w:szCs w:val="24"/>
          <w:lang w:eastAsia="tr-TR"/>
        </w:rPr>
        <w:t xml:space="preserve">Boya çamurlarının </w:t>
      </w:r>
      <w:proofErr w:type="gramStart"/>
      <w:r w:rsidRPr="002656EE">
        <w:rPr>
          <w:rFonts w:eastAsia="Times New Roman" w:cs="Times New Roman"/>
          <w:szCs w:val="24"/>
          <w:lang w:eastAsia="tr-TR"/>
        </w:rPr>
        <w:t>santrifüj</w:t>
      </w:r>
      <w:proofErr w:type="gramEnd"/>
      <w:r w:rsidRPr="002656EE">
        <w:rPr>
          <w:rFonts w:eastAsia="Times New Roman" w:cs="Times New Roman"/>
          <w:szCs w:val="24"/>
          <w:lang w:eastAsia="tr-TR"/>
        </w:rPr>
        <w:t xml:space="preserve"> veya filtrepresle suyu alınarak %40-70 nemli bir hale getirildikten sonra, su arıtma tesis</w:t>
      </w:r>
      <w:r>
        <w:rPr>
          <w:rFonts w:eastAsia="Times New Roman" w:cs="Times New Roman"/>
          <w:szCs w:val="24"/>
          <w:lang w:eastAsia="tr-TR"/>
        </w:rPr>
        <w:t>i</w:t>
      </w:r>
      <w:r w:rsidRPr="002656EE">
        <w:rPr>
          <w:rFonts w:eastAsia="Times New Roman" w:cs="Times New Roman"/>
          <w:szCs w:val="24"/>
          <w:lang w:eastAsia="tr-TR"/>
        </w:rPr>
        <w:t>ne, çamur ise bertaraf tesisine gönderilir.</w:t>
      </w:r>
    </w:p>
    <w:p w:rsidR="00AF1EDA" w:rsidRPr="002656EE" w:rsidRDefault="00AF1EDA" w:rsidP="002656EE">
      <w:pPr>
        <w:spacing w:after="0" w:line="240" w:lineRule="auto"/>
        <w:jc w:val="both"/>
        <w:rPr>
          <w:rFonts w:eastAsia="Times New Roman" w:cs="Times New Roman"/>
          <w:szCs w:val="24"/>
          <w:lang w:eastAsia="tr-TR"/>
        </w:rPr>
      </w:pPr>
    </w:p>
    <w:p w:rsidR="00B10AD1" w:rsidRPr="00B10AD1" w:rsidRDefault="002656EE" w:rsidP="007948C5">
      <w:pPr>
        <w:pStyle w:val="Balk2"/>
      </w:pPr>
      <w:bookmarkStart w:id="118" w:name="_Toc466980928"/>
      <w:r>
        <w:rPr>
          <w:sz w:val="28"/>
          <w:szCs w:val="28"/>
        </w:rPr>
        <w:t>Tozun Azaltılması</w:t>
      </w:r>
      <w:bookmarkEnd w:id="118"/>
      <w:r>
        <w:rPr>
          <w:sz w:val="28"/>
          <w:szCs w:val="28"/>
        </w:rPr>
        <w:t xml:space="preserve"> </w:t>
      </w:r>
    </w:p>
    <w:p w:rsidR="00B10AD1" w:rsidRDefault="002656EE" w:rsidP="00B10AD1">
      <w:pPr>
        <w:rPr>
          <w:b/>
        </w:rPr>
      </w:pPr>
      <w:r w:rsidRPr="00B10AD1">
        <w:rPr>
          <w:b/>
        </w:rPr>
        <w:t>(</w:t>
      </w:r>
      <w:r w:rsidR="00A405D7" w:rsidRPr="00B10AD1">
        <w:rPr>
          <w:b/>
        </w:rPr>
        <w:t>Bkz.</w:t>
      </w:r>
      <w:r w:rsidR="006B2C54" w:rsidRPr="00B10AD1">
        <w:rPr>
          <w:b/>
        </w:rPr>
        <w:t xml:space="preserve"> STS-BREF,  Bölüm 20.14</w:t>
      </w:r>
      <w:r w:rsidRPr="00B10AD1">
        <w:rPr>
          <w:b/>
        </w:rPr>
        <w:t>.)</w:t>
      </w:r>
    </w:p>
    <w:p w:rsidR="00767192" w:rsidRPr="00B10AD1" w:rsidRDefault="009133A6" w:rsidP="00B10AD1">
      <w:pPr>
        <w:rPr>
          <w:b/>
        </w:rPr>
      </w:pPr>
      <w:r>
        <w:rPr>
          <w:b/>
          <w:noProof/>
          <w:lang w:eastAsia="tr-TR"/>
        </w:rPr>
        <w:pict>
          <v:shape id="_x0000_s1069" type="#_x0000_t202" style="position:absolute;margin-left:4.1pt;margin-top:30.05pt;width:451.75pt;height:69.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MSwIAAJAEAAAOAAAAZHJzL2Uyb0RvYy54bWysVFFv0zAQfkfiP1h+p2lLu3ZR02l0DCE2&#10;QBr8gKvjNBa2L9hOk+7Xc3baUtgbIg+WfT5/9919d1nd9EazvXReoS34ZDTmTFqBpbK7gn//dv9m&#10;yZkPYEvQaGXBD9Lzm/XrV6uuyeUUa9SldIxArM+7puB1CE2eZV7U0oAfYSMtXVboDAQ6ul1WOugI&#10;3ehsOh5fZR26snEopPdkvRsu+TrhV5UU4UtVeRmYLjhxC2l1ad3GNVuvIN85aGoljjTgH1gYUJaC&#10;nqHuIABrnXoBZZRw6LEKI4Emw6pSQqYcKJvJ+K9snmpoZMqFiuObc5n8/4MVn/dfHVMlaTedc2bB&#10;kEiPMijLPrWh9S2bxhp1jc/J9akh59C/w578U76+eUDxwzOLmxrsTt46h10toSSOk/gyu3g64PgI&#10;su0esaRQ0AZMQH3lTCwglYQROml1OOsj+8AEGeeLt4tppCnobrmcL2kfQ0B+et04Hz5INCxuCu5I&#10;/4QO+wcfBteTSwzmUavyXmmdDrHn5EY7tgfqFhBC2jBLz3VriO5gn43pG/qGzNRdg/nqZCY2qXsj&#10;UuL2RxBtWVfw6zkxf0nA7bbn8BFuiBMBL3kaFWhktDJUg7MT5LHo721JSUIeQOlhT4+1PaoQCz9I&#10;EPptn0SfndXdYnkgXRwOI0IjTZsa3TNnHY1Hwf3PFpzkTH+0pO31ZDaL85QOs/liSgd3ebO9vAEr&#10;CKrggbNhuwlpBiNXi7fUA5VK8sRmGZgcOVPbpyIeRzTO1eU5ef3+kax/AQAA//8DAFBLAwQUAAYA&#10;CAAAACEAVpxh590AAAAIAQAADwAAAGRycy9kb3ducmV2LnhtbEyPwU7DMBBE70j8g7VIXBB1XKTQ&#10;hDgVIHHjQgtSj068JFHjdWS7beDr2Z7KcTVPM2+r9exGccQQB08a1CIDgdR6O1Cn4XP7dr8CEZMh&#10;a0ZPqOEHI6zr66vKlNaf6AOPm9QJLqFYGg19SlMpZWx7dCYu/ITE2bcPziQ+QydtMCcud6NcZlku&#10;nRmIF3oz4WuP7X5zcBp2TRyG3Ewvbqfu3n8fvtJ+G5LWtzfz8xOIhHO6wHDWZ3Wo2anxB7JRjBpW&#10;SwY15JkCwXGh1COIhrmiyEHWlfz/QP0HAAD//wMAUEsBAi0AFAAGAAgAAAAhALaDOJL+AAAA4QEA&#10;ABMAAAAAAAAAAAAAAAAAAAAAAFtDb250ZW50X1R5cGVzXS54bWxQSwECLQAUAAYACAAAACEAOP0h&#10;/9YAAACUAQAACwAAAAAAAAAAAAAAAAAvAQAAX3JlbHMvLnJlbHNQSwECLQAUAAYACAAAACEAfmBH&#10;jEsCAACQBAAADgAAAAAAAAAAAAAAAAAuAgAAZHJzL2Uyb0RvYy54bWxQSwECLQAUAAYACAAAACEA&#10;Vpxh590AAAAIAQAADwAAAAAAAAAAAAAAAAClBAAAZHJzL2Rvd25yZXYueG1sUEsFBgAAAAAEAAQA&#10;8wAAAK8FAAAAAA==&#10;" fillcolor="#ffe599 [1303]">
            <v:textbox>
              <w:txbxContent>
                <w:p w:rsidR="006F7FC7" w:rsidRPr="006D17CA" w:rsidRDefault="006F7FC7" w:rsidP="006D17CA">
                  <w:pPr>
                    <w:jc w:val="both"/>
                    <w:rPr>
                      <w:b/>
                      <w:i/>
                    </w:rPr>
                  </w:pPr>
                  <w:r>
                    <w:rPr>
                      <w:rFonts w:eastAsia="Times New Roman" w:cs="Times New Roman"/>
                      <w:b/>
                      <w:i/>
                      <w:szCs w:val="24"/>
                      <w:lang w:eastAsia="tr-TR"/>
                    </w:rPr>
                    <w:t xml:space="preserve">55. </w:t>
                  </w:r>
                  <w:proofErr w:type="gramStart"/>
                  <w:r>
                    <w:rPr>
                      <w:rFonts w:eastAsia="Times New Roman" w:cs="Times New Roman"/>
                      <w:b/>
                      <w:i/>
                      <w:szCs w:val="24"/>
                      <w:lang w:eastAsia="tr-TR"/>
                    </w:rPr>
                    <w:t>MET : Bakınız</w:t>
                  </w:r>
                  <w:proofErr w:type="gramEnd"/>
                  <w:r>
                    <w:rPr>
                      <w:rFonts w:eastAsia="Times New Roman" w:cs="Times New Roman"/>
                      <w:b/>
                      <w:i/>
                      <w:szCs w:val="24"/>
                      <w:lang w:eastAsia="tr-TR"/>
                    </w:rPr>
                    <w:t xml:space="preserve"> 43. MET. </w:t>
                  </w:r>
                  <w:r w:rsidRPr="006D17CA">
                    <w:rPr>
                      <w:rFonts w:eastAsia="Times New Roman" w:cs="Times New Roman"/>
                      <w:b/>
                      <w:i/>
                      <w:szCs w:val="24"/>
                      <w:lang w:eastAsia="tr-TR"/>
                    </w:rPr>
                    <w:t xml:space="preserve">Boya sprey kabinlerinden kaynaklanan </w:t>
                  </w:r>
                  <w:r w:rsidRPr="006D17CA">
                    <w:rPr>
                      <w:rFonts w:eastAsia="Times New Roman" w:cs="Times New Roman"/>
                      <w:b/>
                      <w:bCs/>
                      <w:i/>
                      <w:szCs w:val="24"/>
                      <w:lang w:eastAsia="tr-TR"/>
                    </w:rPr>
                    <w:t>partikül madd</w:t>
                  </w:r>
                  <w:r w:rsidRPr="006D17CA">
                    <w:rPr>
                      <w:rFonts w:eastAsia="Times New Roman" w:cs="Times New Roman"/>
                      <w:b/>
                      <w:i/>
                      <w:szCs w:val="24"/>
                      <w:lang w:eastAsia="tr-TR"/>
                    </w:rPr>
                    <w:t xml:space="preserve">e emisyonları; ıslak scrubber, teflon perde, soğuk yüzey ve kuru ayırma gibi  proses teknikleri veya venturi </w:t>
                  </w:r>
                  <w:proofErr w:type="gramStart"/>
                  <w:r w:rsidRPr="006D17CA">
                    <w:rPr>
                      <w:rFonts w:eastAsia="Times New Roman" w:cs="Times New Roman"/>
                      <w:b/>
                      <w:i/>
                      <w:szCs w:val="24"/>
                      <w:lang w:eastAsia="tr-TR"/>
                    </w:rPr>
                    <w:t>ayırma , kuru</w:t>
                  </w:r>
                  <w:proofErr w:type="gramEnd"/>
                  <w:r w:rsidRPr="006D17CA">
                    <w:rPr>
                      <w:rFonts w:eastAsia="Times New Roman" w:cs="Times New Roman"/>
                      <w:b/>
                      <w:i/>
                      <w:szCs w:val="24"/>
                      <w:lang w:eastAsia="tr-TR"/>
                    </w:rPr>
                    <w:t xml:space="preserve"> filtre sistemleri gibi boru sonu teknikler uygulanarak toz ve partikül emisyonları azaltılır</w:t>
                  </w:r>
                </w:p>
              </w:txbxContent>
            </v:textbox>
            <w10:wrap type="square"/>
          </v:shape>
        </w:pict>
      </w:r>
    </w:p>
    <w:p w:rsidR="006B2C54" w:rsidRDefault="006B2C54" w:rsidP="006B2C54">
      <w:pPr>
        <w:widowControl w:val="0"/>
        <w:spacing w:before="1" w:after="0" w:line="240" w:lineRule="auto"/>
        <w:ind w:right="108"/>
        <w:jc w:val="both"/>
        <w:rPr>
          <w:rFonts w:eastAsia="Times New Roman" w:cs="Times New Roman"/>
          <w:szCs w:val="24"/>
          <w:lang w:val="en-US"/>
        </w:rPr>
      </w:pPr>
      <w:r w:rsidRPr="006B2C54">
        <w:rPr>
          <w:rFonts w:eastAsia="Times New Roman" w:cs="Times New Roman"/>
          <w:szCs w:val="24"/>
          <w:lang w:val="en-US"/>
        </w:rPr>
        <w:lastRenderedPageBreak/>
        <w:t xml:space="preserve">Boya kabinlerinden kaynaklanan tozun ve partikül emisyonlarının azaltılmasına </w:t>
      </w:r>
      <w:proofErr w:type="gramStart"/>
      <w:r w:rsidRPr="006B2C54">
        <w:rPr>
          <w:rFonts w:eastAsia="Times New Roman" w:cs="Times New Roman"/>
          <w:szCs w:val="24"/>
          <w:lang w:val="en-US"/>
        </w:rPr>
        <w:t>yönelik  proses</w:t>
      </w:r>
      <w:proofErr w:type="gramEnd"/>
      <w:r w:rsidRPr="006B2C54">
        <w:rPr>
          <w:rFonts w:eastAsia="Times New Roman" w:cs="Times New Roman"/>
          <w:szCs w:val="24"/>
          <w:lang w:val="en-US"/>
        </w:rPr>
        <w:t xml:space="preserve"> içi teknikler için, bkz. 43. MET.</w:t>
      </w:r>
    </w:p>
    <w:p w:rsidR="006D17CA" w:rsidRDefault="006D17CA" w:rsidP="006B2C54">
      <w:pPr>
        <w:widowControl w:val="0"/>
        <w:spacing w:before="1" w:after="0" w:line="240" w:lineRule="auto"/>
        <w:ind w:right="108"/>
        <w:jc w:val="both"/>
        <w:rPr>
          <w:rFonts w:eastAsia="Times New Roman" w:cs="Times New Roman"/>
          <w:b/>
          <w:sz w:val="28"/>
          <w:szCs w:val="28"/>
          <w:lang w:val="en-US"/>
        </w:rPr>
      </w:pPr>
    </w:p>
    <w:p w:rsidR="00B10AD1" w:rsidRPr="00B10AD1" w:rsidRDefault="006B2C54" w:rsidP="007948C5">
      <w:pPr>
        <w:pStyle w:val="Balk2"/>
        <w:rPr>
          <w:rFonts w:eastAsia="Times New Roman"/>
          <w:lang w:val="en-US"/>
        </w:rPr>
      </w:pPr>
      <w:bookmarkStart w:id="119" w:name="_Toc466980929"/>
      <w:r w:rsidRPr="006B2C54">
        <w:rPr>
          <w:rFonts w:eastAsia="Times New Roman"/>
          <w:sz w:val="28"/>
          <w:szCs w:val="28"/>
          <w:lang w:val="en-US"/>
        </w:rPr>
        <w:t>Kokunun Azaltılması</w:t>
      </w:r>
      <w:bookmarkEnd w:id="119"/>
      <w:r w:rsidRPr="006B2C54">
        <w:rPr>
          <w:rFonts w:eastAsia="Times New Roman"/>
          <w:sz w:val="28"/>
          <w:szCs w:val="28"/>
          <w:lang w:val="en-US"/>
        </w:rPr>
        <w:t xml:space="preserve"> </w:t>
      </w:r>
    </w:p>
    <w:p w:rsidR="006B2C54" w:rsidRPr="00B10AD1" w:rsidRDefault="006B2C54" w:rsidP="00B10AD1">
      <w:pPr>
        <w:rPr>
          <w:b/>
        </w:rPr>
      </w:pPr>
      <w:r w:rsidRPr="00B10AD1">
        <w:rPr>
          <w:b/>
        </w:rPr>
        <w:t>(</w:t>
      </w:r>
      <w:r w:rsidR="00A405D7" w:rsidRPr="00B10AD1">
        <w:rPr>
          <w:b/>
        </w:rPr>
        <w:t>Bkz.</w:t>
      </w:r>
      <w:r w:rsidRPr="00B10AD1">
        <w:rPr>
          <w:b/>
        </w:rPr>
        <w:t xml:space="preserve"> STS-BREF,  Bölüm 20.15.)</w:t>
      </w:r>
    </w:p>
    <w:p w:rsidR="006D17CA" w:rsidRDefault="009133A6" w:rsidP="006B2C54">
      <w:pPr>
        <w:widowControl w:val="0"/>
        <w:spacing w:before="1" w:after="0" w:line="240" w:lineRule="auto"/>
        <w:ind w:right="108"/>
        <w:jc w:val="both"/>
        <w:rPr>
          <w:rFonts w:eastAsia="Times New Roman" w:cs="Times New Roman"/>
          <w:b/>
          <w:szCs w:val="24"/>
          <w:lang w:val="en-US"/>
        </w:rPr>
      </w:pPr>
      <w:r>
        <w:rPr>
          <w:rFonts w:eastAsia="Times New Roman" w:cs="Times New Roman"/>
          <w:noProof/>
          <w:szCs w:val="24"/>
          <w:lang w:eastAsia="tr-TR"/>
        </w:rPr>
        <w:pict>
          <v:shape id="_x0000_s1070" type="#_x0000_t202" style="position:absolute;left:0;text-align:left;margin-left:4.4pt;margin-top:21.3pt;width:459.75pt;height:130.6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8ZUAIAAJEEAAAOAAAAZHJzL2Uyb0RvYy54bWysVNuO0zAQfUfiHyy/07TdttuNmq6WLosQ&#10;u4C08AFTx2ksbE+wnSbl6xk7bSnsGyIPlj2XM5czk9VtbzTbS+cV2oJPRmPOpBVYKrsr+LevD2+W&#10;nPkAtgSNVhb8ID2/Xb9+teqaXE6xRl1KxwjE+rxrCl6H0ORZ5kUtDfgRNtKSskJnINDT7bLSQUfo&#10;RmfT8XiRdejKxqGQ3pP0flDydcKvKinC56ryMjBdcMotpNOlcxvPbL2CfOegqZU4pgH/kIUBZSno&#10;GeoeArDWqRdQRgmHHqswEmgyrColZKqBqpmM/6rmuYZGplqoOb45t8n/P1jxaf/FMVUSd9NrziwY&#10;IulJBmXZxza0vmXT2KOu8TmZPjdkHPq32JN9qtc3jyi+e2ZxU4PdyTvnsKsllJTjJHpmF64Djo8g&#10;2+4JSwoFbcAE1FfOxAZSSxihE1eHMz+yD0yQcL68Wi6nc84E6SaL+XIxTQxmkJ/cG+fDe4mGxUvB&#10;HQ1Agof9ow8xHchPJjGaR63KB6V1esShkxvt2B5oXEAIacMsuevWUL6DfDambxgcEtN4DeLFSUwh&#10;0vhGpBTwjyDasq7gN3Mq42UCbrc9h49wQ5wIeJmnUYF2RitT8OXZCPLY9Xe2TBMdQOnhTs7aHmmI&#10;nR84CP22T6zPrk70brE8EDEOhx2hnaZLje4nZx3tR8H9jxac5Ex/sETuzWQ2iwuVHrP5NTHB3KVm&#10;e6kBKwiq4IGz4boJaQljCyze0RBUKtETp2XI5JgzzX1q4nFH42JdvpPV7z/J+hcAAAD//wMAUEsD&#10;BBQABgAIAAAAIQAKICfW3QAAAAgBAAAPAAAAZHJzL2Rvd25yZXYueG1sTI/BTsMwEETvSPyDtUhc&#10;EHWaoCiEbCpA4saFFqQeN7FJrMbryHbbwNdjTnAczWjmTbNZ7CRO2gfjGGG9ykBo7p0yPCC8715u&#10;KxAhEiuaHGuELx1g015eNFQrd+Y3fdrGQaQSDjUhjDHOtZShH7WlsHKz5uR9Om8pJukHqTydU7md&#10;ZJ5lpbRkOC2MNOvnUfeH7dEi7LtgTEnzk92vb16/i4942PmIeH21PD6AiHqJf2H4xU/o0Camzh1Z&#10;BTEhVAk8ItzlJYhk3+dVAaJDKLKiAtk28v+B9gcAAP//AwBQSwECLQAUAAYACAAAACEAtoM4kv4A&#10;AADhAQAAEwAAAAAAAAAAAAAAAAAAAAAAW0NvbnRlbnRfVHlwZXNdLnhtbFBLAQItABQABgAIAAAA&#10;IQA4/SH/1gAAAJQBAAALAAAAAAAAAAAAAAAAAC8BAABfcmVscy8ucmVsc1BLAQItABQABgAIAAAA&#10;IQC0Cw8ZUAIAAJEEAAAOAAAAAAAAAAAAAAAAAC4CAABkcnMvZTJvRG9jLnhtbFBLAQItABQABgAI&#10;AAAAIQAKICfW3QAAAAgBAAAPAAAAAAAAAAAAAAAAAKoEAABkcnMvZG93bnJldi54bWxQSwUGAAAA&#10;AAQABADzAAAAtAUAAAAA&#10;" fillcolor="#ffe599 [1303]">
            <v:textbox>
              <w:txbxContent>
                <w:p w:rsidR="006F7FC7" w:rsidRDefault="006F7FC7" w:rsidP="00476DD3">
                  <w:pPr>
                    <w:jc w:val="both"/>
                    <w:rPr>
                      <w:rFonts w:eastAsia="Times New Roman" w:cs="Times New Roman"/>
                      <w:b/>
                      <w:i/>
                      <w:szCs w:val="24"/>
                      <w:lang w:val="en-US"/>
                    </w:rPr>
                  </w:pPr>
                  <w:r>
                    <w:rPr>
                      <w:rFonts w:eastAsia="Times New Roman" w:cs="Times New Roman"/>
                      <w:b/>
                      <w:i/>
                      <w:szCs w:val="24"/>
                      <w:lang w:val="en-US"/>
                    </w:rPr>
                    <w:t xml:space="preserve">56. MET: </w:t>
                  </w:r>
                  <w:r w:rsidRPr="00476DD3">
                    <w:rPr>
                      <w:rFonts w:eastAsia="Times New Roman" w:cs="Times New Roman"/>
                      <w:b/>
                      <w:i/>
                      <w:szCs w:val="24"/>
                      <w:lang w:val="en-US"/>
                    </w:rPr>
                    <w:t xml:space="preserve">Koku yayan emisyonların hassas bölgelerde probleme yol açtığı durumlarda MET, </w:t>
                  </w:r>
                  <w:r>
                    <w:rPr>
                      <w:rFonts w:eastAsia="Times New Roman" w:cs="Times New Roman"/>
                      <w:b/>
                      <w:i/>
                      <w:szCs w:val="24"/>
                      <w:lang w:val="en-US"/>
                    </w:rPr>
                    <w:t>UOB</w:t>
                  </w:r>
                  <w:r w:rsidRPr="00476DD3">
                    <w:rPr>
                      <w:rFonts w:eastAsia="Times New Roman" w:cs="Times New Roman"/>
                      <w:b/>
                      <w:i/>
                      <w:szCs w:val="24"/>
                      <w:lang w:val="en-US"/>
                    </w:rPr>
                    <w:t xml:space="preserve"> emisyonlarının kontrol edilmesi için kullanılan tekniklerin kullanılmasıyla kokunun azaltılmasıdır. Bu teknikler ara</w:t>
                  </w:r>
                  <w:r>
                    <w:rPr>
                      <w:rFonts w:eastAsia="Times New Roman" w:cs="Times New Roman"/>
                      <w:b/>
                      <w:i/>
                      <w:szCs w:val="24"/>
                      <w:lang w:val="en-US"/>
                    </w:rPr>
                    <w:t xml:space="preserve">sında şunları saymak mümkündür:       </w:t>
                  </w:r>
                </w:p>
                <w:p w:rsidR="006F7FC7" w:rsidRPr="001804A6" w:rsidRDefault="006F7FC7" w:rsidP="00CC6736">
                  <w:pPr>
                    <w:pStyle w:val="ListeParagraf"/>
                    <w:numPr>
                      <w:ilvl w:val="0"/>
                      <w:numId w:val="27"/>
                    </w:numPr>
                    <w:rPr>
                      <w:b/>
                      <w:lang w:val="en-US"/>
                    </w:rPr>
                  </w:pPr>
                  <w:bookmarkStart w:id="120" w:name="_Toc466893145"/>
                  <w:r w:rsidRPr="001804A6">
                    <w:rPr>
                      <w:b/>
                      <w:lang w:val="en-US"/>
                    </w:rPr>
                    <w:t>Proses türünün değiştirilmesi</w:t>
                  </w:r>
                  <w:bookmarkEnd w:id="120"/>
                  <w:r w:rsidRPr="001804A6">
                    <w:rPr>
                      <w:b/>
                      <w:lang w:val="en-US"/>
                    </w:rPr>
                    <w:t xml:space="preserve"> </w:t>
                  </w:r>
                </w:p>
                <w:p w:rsidR="006F7FC7" w:rsidRPr="001804A6" w:rsidRDefault="006F7FC7" w:rsidP="00CC6736">
                  <w:pPr>
                    <w:pStyle w:val="ListeParagraf"/>
                    <w:numPr>
                      <w:ilvl w:val="0"/>
                      <w:numId w:val="27"/>
                    </w:numPr>
                    <w:rPr>
                      <w:b/>
                      <w:lang w:val="en-US"/>
                    </w:rPr>
                  </w:pPr>
                  <w:bookmarkStart w:id="121" w:name="_Toc466892977"/>
                  <w:bookmarkStart w:id="122" w:name="_Toc466893146"/>
                  <w:r w:rsidRPr="001804A6">
                    <w:rPr>
                      <w:b/>
                      <w:lang w:val="en-US"/>
                    </w:rPr>
                    <w:t>Kullanılan malzemelerin değiştirilmesi</w:t>
                  </w:r>
                  <w:bookmarkEnd w:id="121"/>
                  <w:bookmarkEnd w:id="122"/>
                </w:p>
                <w:p w:rsidR="006F7FC7" w:rsidRPr="001804A6" w:rsidRDefault="006F7FC7" w:rsidP="00CC6736">
                  <w:pPr>
                    <w:pStyle w:val="ListeParagraf"/>
                    <w:numPr>
                      <w:ilvl w:val="0"/>
                      <w:numId w:val="27"/>
                    </w:numPr>
                    <w:rPr>
                      <w:b/>
                      <w:lang w:val="en-US"/>
                    </w:rPr>
                  </w:pPr>
                  <w:bookmarkStart w:id="123" w:name="_Toc466892978"/>
                  <w:bookmarkStart w:id="124" w:name="_Toc466893147"/>
                  <w:r w:rsidRPr="001804A6">
                    <w:rPr>
                      <w:b/>
                      <w:lang w:val="en-US"/>
                    </w:rPr>
                    <w:t>Atık gaz arıtımı yapılması</w:t>
                  </w:r>
                  <w:bookmarkEnd w:id="123"/>
                  <w:bookmarkEnd w:id="124"/>
                  <w:r w:rsidRPr="001804A6">
                    <w:rPr>
                      <w:b/>
                      <w:lang w:val="en-US"/>
                    </w:rPr>
                    <w:t xml:space="preserve"> </w:t>
                  </w:r>
                </w:p>
                <w:p w:rsidR="006F7FC7" w:rsidRPr="001804A6" w:rsidRDefault="006F7FC7" w:rsidP="00CC6736">
                  <w:pPr>
                    <w:pStyle w:val="ListeParagraf"/>
                    <w:numPr>
                      <w:ilvl w:val="0"/>
                      <w:numId w:val="27"/>
                    </w:numPr>
                    <w:rPr>
                      <w:b/>
                    </w:rPr>
                  </w:pPr>
                  <w:bookmarkStart w:id="125" w:name="_Toc466892979"/>
                  <w:bookmarkStart w:id="126" w:name="_Toc466893148"/>
                  <w:r w:rsidRPr="001804A6">
                    <w:rPr>
                      <w:b/>
                      <w:lang w:val="en-US"/>
                    </w:rPr>
                    <w:t>Atık gaz emisyonları için yüksek bacaların kurulması</w:t>
                  </w:r>
                  <w:bookmarkEnd w:id="125"/>
                  <w:bookmarkEnd w:id="126"/>
                </w:p>
              </w:txbxContent>
            </v:textbox>
            <w10:wrap type="square" anchorx="margin"/>
          </v:shape>
        </w:pict>
      </w:r>
    </w:p>
    <w:p w:rsidR="006B2C54" w:rsidRPr="006B2C54" w:rsidRDefault="006B2C54" w:rsidP="006B2C54">
      <w:pPr>
        <w:widowControl w:val="0"/>
        <w:spacing w:before="1" w:after="0" w:line="240" w:lineRule="auto"/>
        <w:ind w:right="108"/>
        <w:jc w:val="both"/>
        <w:rPr>
          <w:rFonts w:eastAsia="Times New Roman" w:cs="Times New Roman"/>
          <w:sz w:val="28"/>
          <w:szCs w:val="28"/>
          <w:lang w:val="en-US"/>
        </w:rPr>
      </w:pPr>
    </w:p>
    <w:p w:rsidR="006B2C54" w:rsidRDefault="006B2C54" w:rsidP="006B2C54">
      <w:pPr>
        <w:widowControl w:val="0"/>
        <w:spacing w:after="0" w:line="240" w:lineRule="auto"/>
        <w:ind w:right="108"/>
        <w:jc w:val="both"/>
        <w:rPr>
          <w:rFonts w:eastAsia="Times New Roman" w:cs="Times New Roman"/>
          <w:szCs w:val="24"/>
          <w:lang w:val="en-US"/>
        </w:rPr>
      </w:pPr>
      <w:r w:rsidRPr="006B2C54">
        <w:rPr>
          <w:rFonts w:eastAsia="Times New Roman" w:cs="Times New Roman"/>
          <w:szCs w:val="24"/>
          <w:lang w:val="en-US"/>
        </w:rPr>
        <w:t xml:space="preserve">Solvent kullanılan birçok proseste koku ortaya çıkar. Ancak solvent </w:t>
      </w:r>
      <w:proofErr w:type="gramStart"/>
      <w:r w:rsidRPr="006B2C54">
        <w:rPr>
          <w:rFonts w:eastAsia="Times New Roman" w:cs="Times New Roman"/>
          <w:szCs w:val="24"/>
          <w:lang w:val="en-US"/>
        </w:rPr>
        <w:t>emisyonlarının  azaltılması</w:t>
      </w:r>
      <w:proofErr w:type="gramEnd"/>
      <w:r w:rsidRPr="006B2C54">
        <w:rPr>
          <w:rFonts w:eastAsia="Times New Roman" w:cs="Times New Roman"/>
          <w:szCs w:val="24"/>
          <w:lang w:val="en-US"/>
        </w:rPr>
        <w:t xml:space="preserve"> için proses içi </w:t>
      </w:r>
      <w:r w:rsidR="00C94166" w:rsidRPr="00C94166">
        <w:rPr>
          <w:rFonts w:eastAsia="Times New Roman" w:cs="Times New Roman"/>
          <w:szCs w:val="24"/>
          <w:lang w:val="en-US"/>
        </w:rPr>
        <w:t>(ikame)</w:t>
      </w:r>
      <w:r w:rsidRPr="006B2C54">
        <w:rPr>
          <w:rFonts w:eastAsia="Times New Roman" w:cs="Times New Roman"/>
          <w:szCs w:val="24"/>
          <w:lang w:val="en-US"/>
        </w:rPr>
        <w:t>ve boru sonu atık gaz önlemlerinin alınması</w:t>
      </w:r>
      <w:r w:rsidR="00C94166" w:rsidRPr="00C94166">
        <w:rPr>
          <w:rFonts w:eastAsia="Times New Roman" w:cs="Times New Roman"/>
          <w:szCs w:val="24"/>
          <w:lang w:val="en-US"/>
        </w:rPr>
        <w:t xml:space="preserve"> (atık gaz arıtımı) ve</w:t>
      </w:r>
      <w:r w:rsidRPr="006B2C54">
        <w:rPr>
          <w:rFonts w:eastAsia="Times New Roman" w:cs="Times New Roman"/>
          <w:szCs w:val="24"/>
          <w:lang w:val="en-US"/>
        </w:rPr>
        <w:t xml:space="preserve"> atık gaz emisyonları için</w:t>
      </w:r>
      <w:r w:rsidRPr="006B2C54">
        <w:rPr>
          <w:rFonts w:eastAsia="Times New Roman" w:cs="Times New Roman"/>
          <w:spacing w:val="41"/>
          <w:szCs w:val="24"/>
          <w:lang w:val="en-US"/>
        </w:rPr>
        <w:t xml:space="preserve"> </w:t>
      </w:r>
      <w:r w:rsidRPr="006B2C54">
        <w:rPr>
          <w:rFonts w:eastAsia="Times New Roman" w:cs="Times New Roman"/>
          <w:szCs w:val="24"/>
          <w:lang w:val="en-US"/>
        </w:rPr>
        <w:t>yüksek</w:t>
      </w:r>
      <w:r w:rsidRPr="006B2C54">
        <w:rPr>
          <w:rFonts w:eastAsia="Times New Roman" w:cs="Times New Roman"/>
          <w:spacing w:val="38"/>
          <w:szCs w:val="24"/>
          <w:lang w:val="en-US"/>
        </w:rPr>
        <w:t xml:space="preserve"> </w:t>
      </w:r>
      <w:r w:rsidRPr="006B2C54">
        <w:rPr>
          <w:rFonts w:eastAsia="Times New Roman" w:cs="Times New Roman"/>
          <w:szCs w:val="24"/>
          <w:lang w:val="en-US"/>
        </w:rPr>
        <w:t>bacaların</w:t>
      </w:r>
      <w:r w:rsidRPr="006B2C54">
        <w:rPr>
          <w:rFonts w:eastAsia="Times New Roman" w:cs="Times New Roman"/>
          <w:spacing w:val="38"/>
          <w:szCs w:val="24"/>
          <w:lang w:val="en-US"/>
        </w:rPr>
        <w:t xml:space="preserve"> </w:t>
      </w:r>
      <w:r w:rsidRPr="006B2C54">
        <w:rPr>
          <w:rFonts w:eastAsia="Times New Roman" w:cs="Times New Roman"/>
          <w:szCs w:val="24"/>
          <w:lang w:val="en-US"/>
        </w:rPr>
        <w:t>kurulması</w:t>
      </w:r>
      <w:r w:rsidRPr="006B2C54">
        <w:rPr>
          <w:rFonts w:eastAsia="Times New Roman" w:cs="Times New Roman"/>
          <w:spacing w:val="39"/>
          <w:szCs w:val="24"/>
          <w:lang w:val="en-US"/>
        </w:rPr>
        <w:t xml:space="preserve"> </w:t>
      </w:r>
      <w:r w:rsidRPr="006B2C54">
        <w:rPr>
          <w:rFonts w:eastAsia="Times New Roman" w:cs="Times New Roman"/>
          <w:szCs w:val="24"/>
          <w:lang w:val="en-US"/>
        </w:rPr>
        <w:t>koku</w:t>
      </w:r>
      <w:r w:rsidRPr="006B2C54">
        <w:rPr>
          <w:rFonts w:eastAsia="Times New Roman" w:cs="Times New Roman"/>
          <w:spacing w:val="38"/>
          <w:szCs w:val="24"/>
          <w:lang w:val="en-US"/>
        </w:rPr>
        <w:t xml:space="preserve"> </w:t>
      </w:r>
      <w:r w:rsidRPr="006B2C54">
        <w:rPr>
          <w:rFonts w:eastAsia="Times New Roman" w:cs="Times New Roman"/>
          <w:szCs w:val="24"/>
          <w:lang w:val="en-US"/>
        </w:rPr>
        <w:t>problemini</w:t>
      </w:r>
      <w:r w:rsidRPr="006B2C54">
        <w:rPr>
          <w:rFonts w:eastAsia="Times New Roman" w:cs="Times New Roman"/>
          <w:spacing w:val="38"/>
          <w:szCs w:val="24"/>
          <w:lang w:val="en-US"/>
        </w:rPr>
        <w:t xml:space="preserve"> </w:t>
      </w:r>
      <w:r w:rsidRPr="006B2C54">
        <w:rPr>
          <w:rFonts w:eastAsia="Times New Roman" w:cs="Times New Roman"/>
          <w:szCs w:val="24"/>
          <w:lang w:val="en-US"/>
        </w:rPr>
        <w:t>çözebilir</w:t>
      </w:r>
      <w:r w:rsidR="00C94166" w:rsidRPr="00C94166">
        <w:rPr>
          <w:rFonts w:eastAsia="Times New Roman" w:cs="Times New Roman"/>
          <w:szCs w:val="24"/>
          <w:lang w:val="en-US"/>
        </w:rPr>
        <w:t>.</w:t>
      </w:r>
    </w:p>
    <w:p w:rsidR="00607680" w:rsidRDefault="00607680" w:rsidP="006B2C54">
      <w:pPr>
        <w:widowControl w:val="0"/>
        <w:spacing w:after="0" w:line="240" w:lineRule="auto"/>
        <w:ind w:right="108"/>
        <w:jc w:val="both"/>
        <w:rPr>
          <w:rFonts w:eastAsia="Times New Roman" w:cs="Times New Roman"/>
          <w:szCs w:val="24"/>
          <w:lang w:val="en-US"/>
        </w:rPr>
      </w:pPr>
    </w:p>
    <w:p w:rsidR="00C94166" w:rsidRPr="00607680" w:rsidRDefault="00607680" w:rsidP="00C94166">
      <w:pPr>
        <w:widowControl w:val="0"/>
        <w:spacing w:after="0" w:line="240" w:lineRule="auto"/>
        <w:ind w:right="109"/>
        <w:jc w:val="both"/>
        <w:rPr>
          <w:rFonts w:eastAsia="Times New Roman" w:cs="Times New Roman"/>
          <w:b/>
          <w:color w:val="FF0000"/>
          <w:szCs w:val="24"/>
          <w:lang w:val="en-US"/>
        </w:rPr>
      </w:pPr>
      <w:r w:rsidRPr="00607680">
        <w:rPr>
          <w:rFonts w:eastAsia="Times New Roman" w:cs="Times New Roman"/>
          <w:b/>
          <w:color w:val="FF0000"/>
          <w:szCs w:val="24"/>
          <w:lang w:val="en-US"/>
        </w:rPr>
        <w:t xml:space="preserve"> </w:t>
      </w:r>
      <w:r>
        <w:rPr>
          <w:rFonts w:eastAsia="Times New Roman" w:cs="Times New Roman"/>
          <w:b/>
          <w:color w:val="FF0000"/>
          <w:szCs w:val="24"/>
          <w:lang w:val="en-US"/>
        </w:rPr>
        <w:t xml:space="preserve">Buradaki </w:t>
      </w:r>
      <w:r w:rsidRPr="00607680">
        <w:rPr>
          <w:rFonts w:eastAsia="Times New Roman" w:cs="Times New Roman"/>
          <w:b/>
          <w:color w:val="FF0000"/>
          <w:szCs w:val="24"/>
          <w:lang w:val="en-US"/>
        </w:rPr>
        <w:t>Paragraf çıkarılmış</w:t>
      </w:r>
      <w:r>
        <w:rPr>
          <w:rFonts w:eastAsia="Times New Roman" w:cs="Times New Roman"/>
          <w:b/>
          <w:color w:val="FF0000"/>
          <w:szCs w:val="24"/>
          <w:lang w:val="en-US"/>
        </w:rPr>
        <w:t>!</w:t>
      </w:r>
    </w:p>
    <w:p w:rsidR="00B10AD1" w:rsidRPr="00B10AD1" w:rsidRDefault="00476DD3" w:rsidP="007948C5">
      <w:pPr>
        <w:pStyle w:val="Balk2"/>
        <w:rPr>
          <w:rFonts w:eastAsia="Times New Roman"/>
          <w:lang w:val="en-US"/>
        </w:rPr>
      </w:pPr>
      <w:bookmarkStart w:id="127" w:name="_Toc466980930"/>
      <w:r>
        <w:rPr>
          <w:rFonts w:eastAsia="Times New Roman"/>
          <w:sz w:val="28"/>
          <w:szCs w:val="28"/>
          <w:lang w:val="en-US"/>
        </w:rPr>
        <w:t>Gürültünün Azaltılması</w:t>
      </w:r>
      <w:bookmarkEnd w:id="127"/>
      <w:r>
        <w:rPr>
          <w:rFonts w:eastAsia="Times New Roman"/>
          <w:sz w:val="28"/>
          <w:szCs w:val="28"/>
          <w:lang w:val="en-US"/>
        </w:rPr>
        <w:t xml:space="preserve"> </w:t>
      </w:r>
      <w:r w:rsidR="00C94166" w:rsidRPr="007028E0">
        <w:rPr>
          <w:rFonts w:eastAsia="Times New Roman"/>
          <w:sz w:val="28"/>
          <w:szCs w:val="28"/>
          <w:lang w:val="en-US"/>
        </w:rPr>
        <w:t xml:space="preserve"> </w:t>
      </w:r>
    </w:p>
    <w:p w:rsidR="00713767" w:rsidRPr="00607680" w:rsidRDefault="00C94166" w:rsidP="00607680">
      <w:pPr>
        <w:rPr>
          <w:b/>
        </w:rPr>
      </w:pPr>
      <w:r w:rsidRPr="00B10AD1">
        <w:rPr>
          <w:b/>
        </w:rPr>
        <w:t>(</w:t>
      </w:r>
      <w:r w:rsidR="00A405D7" w:rsidRPr="00B10AD1">
        <w:rPr>
          <w:b/>
        </w:rPr>
        <w:t>Bkz.</w:t>
      </w:r>
      <w:r w:rsidR="00607680">
        <w:rPr>
          <w:b/>
        </w:rPr>
        <w:t xml:space="preserve"> STS-BREF,  Bölüm 20.16.)</w:t>
      </w:r>
    </w:p>
    <w:p w:rsidR="007028E0" w:rsidRPr="00851EE4" w:rsidRDefault="009133A6" w:rsidP="007028E0">
      <w:pPr>
        <w:widowControl w:val="0"/>
        <w:spacing w:after="0" w:line="240" w:lineRule="auto"/>
        <w:ind w:right="109"/>
        <w:jc w:val="both"/>
        <w:rPr>
          <w:rFonts w:eastAsia="Times New Roman" w:cs="Times New Roman"/>
          <w:b/>
          <w:szCs w:val="24"/>
          <w:lang w:val="en-US"/>
        </w:rPr>
      </w:pPr>
      <w:r>
        <w:rPr>
          <w:rFonts w:eastAsia="Times New Roman" w:cs="Times New Roman"/>
          <w:noProof/>
          <w:szCs w:val="24"/>
          <w:lang w:eastAsia="tr-TR"/>
        </w:rPr>
        <w:pict>
          <v:shape id="_x0000_s1071" type="#_x0000_t202" style="position:absolute;left:0;text-align:left;margin-left:4.1pt;margin-top:12.25pt;width:439.75pt;height:39.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XMmSwIAAJAEAAAOAAAAZHJzL2Uyb0RvYy54bWysVMGO0zAQvSPxD5bvNG1JlzZqulq6LELs&#10;AtLCB0wdp7GwPcF2mixfz9hpS2FviBwsezx+82beTNbXg9HsIJ1XaEs+m0w5k1Zgpey+5N++3r1a&#10;cuYD2Ao0WlnyJ+n59ebli3XfFnKODepKOkYg1hd9W/ImhLbIMi8aacBPsJWWLmt0BgId3T6rHPSE&#10;bnQ2n06vsh5d1ToU0nuy3o6XfJPw61qK8LmuvQxMl5y4hbS6tO7imm3WUOwdtI0SRxrwDywMKEtB&#10;z1C3EIB1Tj2DMko49FiHiUCTYV0rIVMOlM1s+lc2jw20MuVCxfHtuUz+/8GKT4cvjqmKtFu95syC&#10;IZEeZFCWfexC5zs2jzXqW1+Q62NLzmF4iwP5p3x9e4/iu2cWtw3YvbxxDvtGQkUcZ/FldvF0xPER&#10;ZNc/YEWhoAuYgIbamVhAKgkjdNLq6ayPHAITZFwslvlyvuBM0N1imvYxBBSn163z4b1Ew+Km5I70&#10;T+hwuPdhdD25xGAetarulNbpEHtObrVjB6BuASGkDXl6rjtDdEd7PqVv7BsyU3eN5quTmdik7o1I&#10;idsfQbRlfclXC8riOQG3353DR7gxTgS85GlUoJHRypR8eXaCIhb9na0oSSgCKD3u6bG2RxVi4UcJ&#10;wrAbkuh5flJ3h9UT6eJwHBEaado06H5y1tN4lNz/6MBJzvQHS9quZnke5ykd8sWbOR3c5c3u8gas&#10;IKiSB87G7TakGYxcLd5QD9QqyRObZWRy5Extn4p4HNE4V5fn5PX7R7L5BQAA//8DAFBLAwQUAAYA&#10;CAAAACEAUF3iOd4AAAAIAQAADwAAAGRycy9kb3ducmV2LnhtbEyPwU7DMBBE70j8g7VIXBB1Gkob&#10;hTgVIHHj0hakHjfxkliN15HttoGvx5zKcTVPM2+r9WQHcSIfjGMF81kGgrh12nCn4GP3dl+ACBFZ&#10;4+CYFHxTgHV9fVVhqd2ZN3Taxk6kEg4lKuhjHEspQ9uTxTBzI3HKvpy3GNPpO6k9nlO5HWSeZUtp&#10;0XBa6HGk157aw/ZoFeybYMwSxxe7n9+9/zx8xsPOR6Vub6bnJxCRpniB4U8/qUOdnBp3ZB3EoKDI&#10;E6ggXzyCSHFRrFYgmsRliwxkXcn/D9S/AAAA//8DAFBLAQItABQABgAIAAAAIQC2gziS/gAAAOEB&#10;AAATAAAAAAAAAAAAAAAAAAAAAABbQ29udGVudF9UeXBlc10ueG1sUEsBAi0AFAAGAAgAAAAhADj9&#10;If/WAAAAlAEAAAsAAAAAAAAAAAAAAAAALwEAAF9yZWxzLy5yZWxzUEsBAi0AFAAGAAgAAAAhAInd&#10;cyZLAgAAkAQAAA4AAAAAAAAAAAAAAAAALgIAAGRycy9lMm9Eb2MueG1sUEsBAi0AFAAGAAgAAAAh&#10;AFBd4jneAAAACAEAAA8AAAAAAAAAAAAAAAAApQQAAGRycy9kb3ducmV2LnhtbFBLBQYAAAAABAAE&#10;APMAAACwBQAAAAA=&#10;" fillcolor="#ffe599 [1303]">
            <v:textbox>
              <w:txbxContent>
                <w:p w:rsidR="006F7FC7" w:rsidRPr="00B15738" w:rsidRDefault="006F7FC7" w:rsidP="00B15738">
                  <w:pPr>
                    <w:widowControl w:val="0"/>
                    <w:spacing w:after="0" w:line="240" w:lineRule="auto"/>
                    <w:ind w:right="109"/>
                    <w:jc w:val="both"/>
                    <w:rPr>
                      <w:rFonts w:eastAsia="Times New Roman" w:cs="Times New Roman"/>
                      <w:b/>
                      <w:i/>
                      <w:szCs w:val="24"/>
                      <w:lang w:val="en-US"/>
                    </w:rPr>
                  </w:pPr>
                  <w:r>
                    <w:rPr>
                      <w:rFonts w:eastAsia="Times New Roman" w:cs="Times New Roman"/>
                      <w:b/>
                      <w:i/>
                      <w:szCs w:val="24"/>
                      <w:lang w:val="en-US"/>
                    </w:rPr>
                    <w:t>57</w:t>
                  </w:r>
                  <w:proofErr w:type="gramStart"/>
                  <w:r>
                    <w:rPr>
                      <w:rFonts w:eastAsia="Times New Roman" w:cs="Times New Roman"/>
                      <w:b/>
                      <w:i/>
                      <w:szCs w:val="24"/>
                      <w:lang w:val="en-US"/>
                    </w:rPr>
                    <w:t>.MET</w:t>
                  </w:r>
                  <w:proofErr w:type="gramEnd"/>
                  <w:r>
                    <w:rPr>
                      <w:rFonts w:eastAsia="Times New Roman" w:cs="Times New Roman"/>
                      <w:b/>
                      <w:i/>
                      <w:szCs w:val="24"/>
                      <w:lang w:val="en-US"/>
                    </w:rPr>
                    <w:t xml:space="preserve">: </w:t>
                  </w:r>
                  <w:r w:rsidRPr="00B15738">
                    <w:rPr>
                      <w:rFonts w:eastAsia="Times New Roman" w:cs="Times New Roman"/>
                      <w:b/>
                      <w:i/>
                      <w:szCs w:val="24"/>
                      <w:lang w:val="en-US"/>
                    </w:rPr>
                    <w:t>Tesis çevresindeki gürültü kaynakları ve potansiyel hassas reseptörler belirlenmelidir.</w:t>
                  </w:r>
                </w:p>
                <w:p w:rsidR="006F7FC7" w:rsidRDefault="006F7FC7"/>
              </w:txbxContent>
            </v:textbox>
            <w10:wrap type="square"/>
          </v:shape>
        </w:pict>
      </w:r>
      <w:r w:rsidR="007028E0" w:rsidRPr="007028E0">
        <w:rPr>
          <w:rFonts w:eastAsia="Times New Roman" w:cs="Times New Roman"/>
          <w:szCs w:val="24"/>
          <w:lang w:val="en-US"/>
        </w:rPr>
        <w:t>Gürültü şunlardan kaynaklanabilir:</w:t>
      </w:r>
    </w:p>
    <w:p w:rsidR="007028E0" w:rsidRPr="001804A6" w:rsidRDefault="007028E0" w:rsidP="00CC6736">
      <w:pPr>
        <w:pStyle w:val="ListeParagraf"/>
        <w:numPr>
          <w:ilvl w:val="0"/>
          <w:numId w:val="28"/>
        </w:numPr>
        <w:rPr>
          <w:lang w:val="en-US"/>
        </w:rPr>
      </w:pPr>
      <w:r w:rsidRPr="001804A6">
        <w:rPr>
          <w:lang w:val="en-US"/>
        </w:rPr>
        <w:t>Proseste, özellikle hızlı çalışan makinelerden (baskı proseslerindeki katlama ve kesme makinelerinden, baskı ve çizim ekipmanlarından, hızlı çalışan ileticilerden, vs.)</w:t>
      </w:r>
    </w:p>
    <w:p w:rsidR="007028E0" w:rsidRPr="001804A6" w:rsidRDefault="007028E0" w:rsidP="00CC6736">
      <w:pPr>
        <w:pStyle w:val="ListeParagraf"/>
        <w:numPr>
          <w:ilvl w:val="0"/>
          <w:numId w:val="28"/>
        </w:numPr>
        <w:rPr>
          <w:lang w:val="en-US"/>
        </w:rPr>
      </w:pPr>
      <w:r w:rsidRPr="001804A6">
        <w:rPr>
          <w:lang w:val="en-US"/>
        </w:rPr>
        <w:t>Hava kompresörleri, hava/atık gaz ektraksiyon sistemleri, atık gaz oksitleyicileri gibi, prosesle ilgili aktivite ve ekipmanlardan.</w:t>
      </w:r>
    </w:p>
    <w:p w:rsidR="00B15738" w:rsidRDefault="009133A6" w:rsidP="00B15738">
      <w:pPr>
        <w:widowControl w:val="0"/>
        <w:spacing w:after="0" w:line="240" w:lineRule="auto"/>
        <w:ind w:right="109"/>
        <w:jc w:val="both"/>
        <w:rPr>
          <w:rFonts w:eastAsia="Times New Roman" w:cs="Times New Roman"/>
          <w:szCs w:val="24"/>
          <w:lang w:val="en-US"/>
        </w:rPr>
      </w:pPr>
      <w:r>
        <w:rPr>
          <w:rFonts w:eastAsia="Times New Roman" w:cs="Times New Roman"/>
          <w:noProof/>
          <w:szCs w:val="24"/>
          <w:lang w:eastAsia="tr-TR"/>
        </w:rPr>
        <w:pict>
          <v:shape id="_x0000_s1072" type="#_x0000_t202" style="position:absolute;left:0;text-align:left;margin-left:3.85pt;margin-top:13.65pt;width:437.5pt;height:3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JLTAIAAJAEAAAOAAAAZHJzL2Uyb0RvYy54bWysVFFv0zAQfkfiP1h+p2mrZFujpdPoGEJs&#10;gDT4AVfHaSxsX7CdJuPXc3ba0sEbog+RfXf+7rv77np9MxrN9tJ5hbbii9mcM2kF1sruKv7t6/2b&#10;K858AFuDRisr/iw9v1m/fnU9dKVcYou6lo4RiPXl0FW8DaErs8yLVhrwM+ykJWeDzkCgq9tltYOB&#10;0I3OlvP5RTagqzuHQnpP1rvJydcJv2mkCJ+bxsvAdMWJW0hfl77b+M3W11DuHHStEgca8A8sDChL&#10;SU9QdxCA9U79BWWUcOixCTOBJsOmUUKmGqiaxfyPap5a6GSqhZrju1Ob/P+DFZ/2XxxTNWm3Kjiz&#10;YEikRxmUZR/70PueLWOPhs6XFPrUUXAY3+JI8ale3z2g+O6ZxU0LdidvncOhlVATx0V8mZ09nXB8&#10;BNkOj1hTKugDJqCxcSY2kFrCCJ20ej7pI8fABBmLorhYFuQS5Msv0zmmgPL4unM+vJdoWDxU3JH+&#10;CR32Dz5MoceQmMyjVvW90jpd4szJjXZsDzQtIIS0IU/PdW+I7mTP5/Sb5obMNF2T+eJoJjZpeiNS&#10;4vYiibZsqPiqWBYJ+IXPu932lD7CTXki4DlPowKtjFam4lenIChj09/ZmoqEMoDS05kea3tQITZ+&#10;kiCM2zGJnhdHdbdYP5MuDqcVoZWmQ4vuJ2cDrUfF/Y8enORMf7Ck7WqR53Gf0iUvLpd0ceee7bkH&#10;rCCoigfOpuMmpB2MXC3e0gw0KskTh2VicuBMY5+aeFjRuFfn9xT1+49k/QsAAP//AwBQSwMEFAAG&#10;AAgAAAAhAGMUKn/dAAAACAEAAA8AAABkcnMvZG93bnJldi54bWxMj8FOwzAMhu9IvENkJC6IpWul&#10;tSpNJ0DixoUNpB3TxrTRGqdKsq3w9JgTHO3/0+/PzXZxkzhjiNaTgvUqA4HUe2NpUPC+f7mvQMSk&#10;yejJEyr4wgjb9vqq0bXxF3rD8y4Ngkso1lrBmNJcSxn7EZ2OKz8jcfbpg9OJxzBIE/SFy90k8yzb&#10;SKct8YVRz/g8Yn/cnZyCQxet3ej5yR3Wd6/fxUc67kNS6vZmeXwAkXBJfzD86rM6tOzU+ROZKCYF&#10;ZcmggrwsQHBcVTkvOuayvADZNvL/A+0PAAAA//8DAFBLAQItABQABgAIAAAAIQC2gziS/gAAAOEB&#10;AAATAAAAAAAAAAAAAAAAAAAAAABbQ29udGVudF9UeXBlc10ueG1sUEsBAi0AFAAGAAgAAAAhADj9&#10;If/WAAAAlAEAAAsAAAAAAAAAAAAAAAAALwEAAF9yZWxzLy5yZWxzUEsBAi0AFAAGAAgAAAAhAGev&#10;MktMAgAAkAQAAA4AAAAAAAAAAAAAAAAALgIAAGRycy9lMm9Eb2MueG1sUEsBAi0AFAAGAAgAAAAh&#10;AGMUKn/dAAAACAEAAA8AAAAAAAAAAAAAAAAApgQAAGRycy9kb3ducmV2LnhtbFBLBQYAAAAABAAE&#10;APMAAACwBQAAAAA=&#10;" fillcolor="#ffe599 [1303]">
            <v:textbox>
              <w:txbxContent>
                <w:p w:rsidR="006F7FC7" w:rsidRPr="00B15738" w:rsidRDefault="006F7FC7" w:rsidP="00B15738">
                  <w:pPr>
                    <w:jc w:val="both"/>
                    <w:rPr>
                      <w:b/>
                      <w:i/>
                    </w:rPr>
                  </w:pPr>
                  <w:r>
                    <w:rPr>
                      <w:rFonts w:eastAsia="Times New Roman" w:cs="Times New Roman"/>
                      <w:b/>
                      <w:i/>
                      <w:szCs w:val="24"/>
                      <w:lang w:val="en-US"/>
                    </w:rPr>
                    <w:t xml:space="preserve">58. </w:t>
                  </w:r>
                  <w:proofErr w:type="gramStart"/>
                  <w:r>
                    <w:rPr>
                      <w:rFonts w:eastAsia="Times New Roman" w:cs="Times New Roman"/>
                      <w:b/>
                      <w:i/>
                      <w:szCs w:val="24"/>
                      <w:lang w:val="en-US"/>
                    </w:rPr>
                    <w:t>MET :</w:t>
                  </w:r>
                  <w:proofErr w:type="gramEnd"/>
                  <w:r>
                    <w:rPr>
                      <w:rFonts w:eastAsia="Times New Roman" w:cs="Times New Roman"/>
                      <w:b/>
                      <w:i/>
                      <w:szCs w:val="24"/>
                      <w:lang w:val="en-US"/>
                    </w:rPr>
                    <w:t xml:space="preserve"> </w:t>
                  </w:r>
                  <w:r w:rsidRPr="00B15738">
                    <w:rPr>
                      <w:rFonts w:eastAsia="Times New Roman" w:cs="Times New Roman"/>
                      <w:b/>
                      <w:i/>
                      <w:szCs w:val="24"/>
                      <w:lang w:val="en-US"/>
                    </w:rPr>
                    <w:t>Proses içi çözümler,mühendislik çözümleri ve Yönetim sistemleri ile gürültü azaltılmalıdır.</w:t>
                  </w:r>
                </w:p>
              </w:txbxContent>
            </v:textbox>
            <w10:wrap type="square"/>
          </v:shape>
        </w:pict>
      </w:r>
    </w:p>
    <w:p w:rsidR="007028E0" w:rsidRPr="007028E0" w:rsidRDefault="007028E0" w:rsidP="00B15738">
      <w:pPr>
        <w:widowControl w:val="0"/>
        <w:spacing w:after="0" w:line="240" w:lineRule="auto"/>
        <w:ind w:right="109"/>
        <w:jc w:val="both"/>
        <w:rPr>
          <w:rFonts w:eastAsia="Times New Roman" w:cs="Times New Roman"/>
          <w:szCs w:val="24"/>
          <w:lang w:val="en-US"/>
        </w:rPr>
      </w:pPr>
      <w:r>
        <w:rPr>
          <w:rFonts w:eastAsia="Times New Roman" w:cs="Times New Roman"/>
          <w:szCs w:val="24"/>
          <w:lang w:val="en-US"/>
        </w:rPr>
        <w:t>Gür</w:t>
      </w:r>
      <w:r w:rsidRPr="007028E0">
        <w:rPr>
          <w:rFonts w:eastAsia="Times New Roman" w:cs="Times New Roman"/>
          <w:szCs w:val="24"/>
          <w:lang w:val="en-US"/>
        </w:rPr>
        <w:t>ültünün e</w:t>
      </w:r>
      <w:r>
        <w:rPr>
          <w:rFonts w:eastAsia="Times New Roman" w:cs="Times New Roman"/>
          <w:szCs w:val="24"/>
          <w:lang w:val="en-US"/>
        </w:rPr>
        <w:t>tkili olabileceği durumlarda MET</w:t>
      </w:r>
      <w:r w:rsidRPr="007028E0">
        <w:rPr>
          <w:rFonts w:eastAsia="Times New Roman" w:cs="Times New Roman"/>
          <w:szCs w:val="24"/>
          <w:lang w:val="en-US"/>
        </w:rPr>
        <w:t>, uygun kontrol önlemleri al</w:t>
      </w:r>
      <w:r w:rsidR="00B15738">
        <w:rPr>
          <w:rFonts w:eastAsia="Times New Roman" w:cs="Times New Roman"/>
          <w:szCs w:val="24"/>
          <w:lang w:val="en-US"/>
        </w:rPr>
        <w:t>ı</w:t>
      </w:r>
      <w:r w:rsidRPr="007028E0">
        <w:rPr>
          <w:rFonts w:eastAsia="Times New Roman" w:cs="Times New Roman"/>
          <w:szCs w:val="24"/>
          <w:lang w:val="en-US"/>
        </w:rPr>
        <w:t>narak gürültünün azaltılmasıdır.</w:t>
      </w:r>
      <w:r w:rsidR="00B15738">
        <w:rPr>
          <w:rFonts w:eastAsia="Times New Roman" w:cs="Times New Roman"/>
          <w:szCs w:val="24"/>
          <w:lang w:val="en-US"/>
        </w:rPr>
        <w:t xml:space="preserve"> </w:t>
      </w:r>
      <w:r w:rsidRPr="007028E0">
        <w:rPr>
          <w:rFonts w:eastAsia="Times New Roman" w:cs="Times New Roman"/>
          <w:szCs w:val="24"/>
          <w:lang w:val="en-US"/>
        </w:rPr>
        <w:t>Gürültü aşağıdakilerin uygulanmasıyla ortadan kaldırılabilir ya da azaltılabilir:</w:t>
      </w:r>
    </w:p>
    <w:p w:rsidR="007028E0" w:rsidRPr="007028E0" w:rsidRDefault="007028E0" w:rsidP="007028E0">
      <w:pPr>
        <w:widowControl w:val="0"/>
        <w:spacing w:after="0" w:line="240" w:lineRule="auto"/>
        <w:ind w:right="108"/>
        <w:jc w:val="both"/>
        <w:rPr>
          <w:rFonts w:eastAsia="Times New Roman" w:cs="Times New Roman"/>
          <w:szCs w:val="24"/>
          <w:lang w:val="en-US"/>
        </w:rPr>
      </w:pPr>
    </w:p>
    <w:p w:rsidR="007028E0" w:rsidRPr="001804A6" w:rsidRDefault="007028E0" w:rsidP="00CC6736">
      <w:pPr>
        <w:pStyle w:val="ListeParagraf"/>
        <w:numPr>
          <w:ilvl w:val="0"/>
          <w:numId w:val="29"/>
        </w:numPr>
        <w:rPr>
          <w:lang w:val="en-US"/>
        </w:rPr>
      </w:pPr>
      <w:r w:rsidRPr="001804A6">
        <w:rPr>
          <w:lang w:val="en-US"/>
        </w:rPr>
        <w:t>Proses içi çözümlerle ve mühendislik çözümleri ile:</w:t>
      </w:r>
    </w:p>
    <w:p w:rsidR="005574E7" w:rsidRPr="001804A6" w:rsidRDefault="007028E0" w:rsidP="00CC6736">
      <w:pPr>
        <w:pStyle w:val="ListeParagraf"/>
        <w:numPr>
          <w:ilvl w:val="1"/>
          <w:numId w:val="29"/>
        </w:numPr>
        <w:rPr>
          <w:lang w:val="en-US"/>
        </w:rPr>
      </w:pPr>
      <w:r w:rsidRPr="001804A6">
        <w:rPr>
          <w:lang w:val="en-US"/>
        </w:rPr>
        <w:t>Gerektiğinde, büyük fanlara susturucu takılması, akustik kaplamaların kullanılması gibi, gürültünün kontrol edilmesinde yönelik mühendislik</w:t>
      </w:r>
      <w:r w:rsidR="001804A6">
        <w:rPr>
          <w:lang w:val="en-US"/>
        </w:rPr>
        <w:t xml:space="preserve"> k</w:t>
      </w:r>
      <w:r w:rsidR="005574E7" w:rsidRPr="001804A6">
        <w:rPr>
          <w:lang w:val="en-US"/>
        </w:rPr>
        <w:t>ontrolleri</w:t>
      </w:r>
    </w:p>
    <w:p w:rsidR="007028E0" w:rsidRPr="001804A6" w:rsidRDefault="007028E0" w:rsidP="00CC6736">
      <w:pPr>
        <w:pStyle w:val="ListeParagraf"/>
        <w:numPr>
          <w:ilvl w:val="1"/>
          <w:numId w:val="29"/>
        </w:numPr>
        <w:rPr>
          <w:lang w:val="en-US"/>
        </w:rPr>
      </w:pPr>
      <w:r w:rsidRPr="001804A6">
        <w:rPr>
          <w:lang w:val="en-US"/>
        </w:rPr>
        <w:t>Yüksek ya da tonal gürültü seviyesinde ses çıkaran ekipmanların seçilmesinden kaçınılması</w:t>
      </w:r>
    </w:p>
    <w:p w:rsidR="007028E0" w:rsidRPr="001804A6" w:rsidRDefault="007028E0" w:rsidP="00CC6736">
      <w:pPr>
        <w:pStyle w:val="ListeParagraf"/>
        <w:numPr>
          <w:ilvl w:val="1"/>
          <w:numId w:val="29"/>
        </w:numPr>
        <w:rPr>
          <w:lang w:val="en-US"/>
        </w:rPr>
      </w:pPr>
      <w:r w:rsidRPr="001804A6">
        <w:rPr>
          <w:lang w:val="en-US"/>
        </w:rPr>
        <w:t>Preslerin ve diğer gürültü kaynaklarının etrafının kapatılması</w:t>
      </w:r>
    </w:p>
    <w:p w:rsidR="007028E0" w:rsidRPr="001804A6" w:rsidRDefault="007028E0" w:rsidP="00CC6736">
      <w:pPr>
        <w:pStyle w:val="ListeParagraf"/>
        <w:numPr>
          <w:ilvl w:val="0"/>
          <w:numId w:val="29"/>
        </w:numPr>
        <w:rPr>
          <w:lang w:val="en-US"/>
        </w:rPr>
      </w:pPr>
      <w:r w:rsidRPr="001804A6">
        <w:rPr>
          <w:lang w:val="en-US"/>
        </w:rPr>
        <w:t>Yönetim sistemleri ile:</w:t>
      </w:r>
    </w:p>
    <w:p w:rsidR="007028E0" w:rsidRPr="001804A6" w:rsidRDefault="007028E0" w:rsidP="00CC6736">
      <w:pPr>
        <w:pStyle w:val="ListeParagraf"/>
        <w:numPr>
          <w:ilvl w:val="1"/>
          <w:numId w:val="29"/>
        </w:numPr>
        <w:rPr>
          <w:lang w:val="en-US"/>
        </w:rPr>
      </w:pPr>
      <w:r w:rsidRPr="001804A6">
        <w:rPr>
          <w:lang w:val="en-US"/>
        </w:rPr>
        <w:t>Gürültülü tesislerde etkili önleyici bakımın yapılması, örn. fan motorlarının üzerindeki taşıyıcıların yerinin değiştirilmesi</w:t>
      </w:r>
    </w:p>
    <w:p w:rsidR="007028E0" w:rsidRPr="001804A6" w:rsidRDefault="007028E0" w:rsidP="00CC6736">
      <w:pPr>
        <w:pStyle w:val="ListeParagraf"/>
        <w:numPr>
          <w:ilvl w:val="1"/>
          <w:numId w:val="29"/>
        </w:numPr>
        <w:rPr>
          <w:lang w:val="en-US"/>
        </w:rPr>
      </w:pPr>
      <w:r w:rsidRPr="001804A6">
        <w:rPr>
          <w:lang w:val="en-US"/>
        </w:rPr>
        <w:t>Çıkan malzemenin nakliyesi de yerel düzeyde gürültü yaratabilir. Bu sorun malzeme çıkış seferlerinin azaltılması ve/veya çıkış zamanlarının yönetimi ile çözülebilir.</w:t>
      </w:r>
    </w:p>
    <w:p w:rsidR="002922F8" w:rsidRPr="001804A6" w:rsidRDefault="007028E0" w:rsidP="00CC6736">
      <w:pPr>
        <w:pStyle w:val="ListeParagraf"/>
        <w:numPr>
          <w:ilvl w:val="1"/>
          <w:numId w:val="29"/>
        </w:numPr>
        <w:rPr>
          <w:lang w:val="en-US"/>
        </w:rPr>
      </w:pPr>
      <w:r w:rsidRPr="001804A6">
        <w:rPr>
          <w:lang w:val="en-US"/>
        </w:rPr>
        <w:t>Etkin tesis operasyonu, malzemenin dışarıya verildiği alanın ve iş yerinin kapılarının kapatılmasını da gerektirir.</w:t>
      </w:r>
    </w:p>
    <w:p w:rsidR="008150FF" w:rsidRDefault="008150FF" w:rsidP="002922F8">
      <w:pPr>
        <w:spacing w:after="0" w:line="240" w:lineRule="auto"/>
        <w:rPr>
          <w:rFonts w:ascii="TimesNewRoman,Bold" w:hAnsi="TimesNewRoman,Bold" w:cs="TimesNewRoman,Bold"/>
          <w:b/>
          <w:bCs/>
          <w:color w:val="FF0000"/>
          <w:szCs w:val="24"/>
        </w:rPr>
      </w:pPr>
    </w:p>
    <w:p w:rsidR="00F47103" w:rsidRDefault="00F47103" w:rsidP="002922F8">
      <w:pPr>
        <w:spacing w:after="0" w:line="240" w:lineRule="auto"/>
        <w:rPr>
          <w:rFonts w:ascii="TimesNewRoman,Bold" w:hAnsi="TimesNewRoman,Bold" w:cs="TimesNewRoman,Bold"/>
          <w:b/>
          <w:bCs/>
          <w:color w:val="FF0000"/>
          <w:szCs w:val="24"/>
        </w:rPr>
      </w:pPr>
    </w:p>
    <w:p w:rsidR="00B10AD1" w:rsidRDefault="002922F8" w:rsidP="007948C5">
      <w:pPr>
        <w:pStyle w:val="Balk2"/>
      </w:pPr>
      <w:bookmarkStart w:id="128" w:name="_Toc466980931"/>
      <w:r w:rsidRPr="00022878">
        <w:t>Yeraltı Sularının ve Toprağın Korunması</w:t>
      </w:r>
      <w:bookmarkEnd w:id="128"/>
      <w:r w:rsidR="007028E0" w:rsidRPr="00022878">
        <w:t xml:space="preserve"> </w:t>
      </w:r>
    </w:p>
    <w:p w:rsidR="00060BAF" w:rsidRPr="00B10AD1" w:rsidRDefault="007028E0" w:rsidP="00B10AD1">
      <w:pPr>
        <w:rPr>
          <w:b/>
        </w:rPr>
      </w:pPr>
      <w:r w:rsidRPr="00B10AD1">
        <w:rPr>
          <w:b/>
        </w:rPr>
        <w:t>(</w:t>
      </w:r>
      <w:r w:rsidR="00A405D7" w:rsidRPr="00B10AD1">
        <w:rPr>
          <w:b/>
        </w:rPr>
        <w:t>Bkz.</w:t>
      </w:r>
      <w:r w:rsidRPr="00B10AD1">
        <w:rPr>
          <w:b/>
        </w:rPr>
        <w:t xml:space="preserve"> STS-BREF,  Bölüm 20.17.)</w:t>
      </w:r>
    </w:p>
    <w:p w:rsidR="007028E0" w:rsidRPr="007948C5" w:rsidRDefault="009133A6" w:rsidP="007948C5">
      <w:pPr>
        <w:spacing w:after="0" w:line="240" w:lineRule="auto"/>
        <w:rPr>
          <w:rFonts w:cs="TimesNewRoman,Bold"/>
          <w:b/>
          <w:bCs/>
          <w:sz w:val="28"/>
          <w:szCs w:val="28"/>
        </w:rPr>
      </w:pPr>
      <w:r>
        <w:rPr>
          <w:noProof/>
          <w:lang w:eastAsia="tr-TR"/>
        </w:rPr>
        <w:pict>
          <v:shape id="_x0000_s1073" type="#_x0000_t202" style="position:absolute;margin-left:2.3pt;margin-top:13.5pt;width:453.75pt;height:41.2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P5VTwIAAJAEAAAOAAAAZHJzL2Uyb0RvYy54bWysVG1v0zAQ/o7Ef7D8naUNfdmiptPoGEJs&#10;gDT4AVfHaSxsX7CdJtuv5+y0pbBviHywfOe7516eu6yuB6PZXjqv0JZ8ejHhTFqBlbK7kn//dvfm&#10;kjMfwFag0cqSP0nPr9evX636tpA5Nqgr6RiBWF/0bcmbENoiy7xopAF/ga209FijMxBIdLusctAT&#10;utFZPpkssh5d1ToU0nvS3o6PfJ3w61qK8KWuvQxMl5xyC+l06dzGM1uvoNg5aBslDmnAP2RhQFkK&#10;eoK6hQCsc+oFlFHCocc6XAg0Gda1EjLVQNVMJ39V89hAK1Mt1Bzfntrk/x+s+Lz/6piqiLurJWcW&#10;DJH0IIOy7FMXOt+xPPaob31Bpo8tGYfhHQ5kn+r17T2KH55Z3DRgd/LGOewbCRXlOI2e2ZnriOMj&#10;yLZ/wIpCQRcwAQ21M7GB1BJG6MTV04kfOQQmSDlfLvJFPudM0Ns8f3u5nKcQUBy9W+fDB4mGxUvJ&#10;HfGf0GF/70PMBoqjSQzmUavqTmmdhDhzcqMd2wNNCwghbZgld90ZSnfUzyb0jXNDapquUb04qilE&#10;mt6IlAL+EURb1pf8ak5VvEzA7ban8BFujBMBz/M0KtDKaGVKfnkygiI2/b2t0kAHUHq8k7O2BxZi&#10;40cKwrAdEumzxZHdLVZPxIvDcUVopenSoHvmrKf1KLn/2YGTnOmPlri9ms5mcZ+SMJsvcxLc+cv2&#10;/AWsIKiSB87G6yakHYwtsHhDM1CrRE8cljGTQ8409qmJhxWNe3UuJ6vfP5L1LwAAAP//AwBQSwME&#10;FAAGAAgAAAAhAAckZKbdAAAACAEAAA8AAABkcnMvZG93bnJldi54bWxMj8FOwzAQRO9I/IO1SFwQ&#10;dRIg0BCnAiRuXNqC1OMmNonVeB3Zbhv4epYTHFfzNPumXs1uFEcTovWkIF9kIAx1XlvqFbxvX68f&#10;QMSEpHH0ZBR8mQir5vysxkr7E63NcZN6wSUUK1QwpDRVUsZuMA7jwk+GOPv0wWHiM/RSBzxxuRtl&#10;kWWldGiJPww4mZfBdPvNwSnYtdHaEqdnt8uv3r5vPtJ+G5JSlxfz0yOIZOb0B8OvPqtDw06tP5CO&#10;YlRwWzKooLjnRRwv8yIH0TKXLe9ANrX8P6D5AQAA//8DAFBLAQItABQABgAIAAAAIQC2gziS/gAA&#10;AOEBAAATAAAAAAAAAAAAAAAAAAAAAABbQ29udGVudF9UeXBlc10ueG1sUEsBAi0AFAAGAAgAAAAh&#10;ADj9If/WAAAAlAEAAAsAAAAAAAAAAAAAAAAALwEAAF9yZWxzLy5yZWxzUEsBAi0AFAAGAAgAAAAh&#10;AIzI/lVPAgAAkAQAAA4AAAAAAAAAAAAAAAAALgIAAGRycy9lMm9Eb2MueG1sUEsBAi0AFAAGAAgA&#10;AAAhAAckZKbdAAAACAEAAA8AAAAAAAAAAAAAAAAAqQQAAGRycy9kb3ducmV2LnhtbFBLBQYAAAAA&#10;BAAEAPMAAACzBQAAAAA=&#10;" fillcolor="#ffe599 [1303]">
            <v:textbox>
              <w:txbxContent>
                <w:p w:rsidR="006F7FC7" w:rsidRPr="00E07CAE" w:rsidRDefault="006F7FC7" w:rsidP="00E07CAE">
                  <w:pPr>
                    <w:jc w:val="both"/>
                    <w:rPr>
                      <w:b/>
                      <w:i/>
                    </w:rPr>
                  </w:pPr>
                  <w:r>
                    <w:rPr>
                      <w:b/>
                      <w:i/>
                      <w:szCs w:val="24"/>
                    </w:rPr>
                    <w:t xml:space="preserve">59. MET: </w:t>
                  </w:r>
                  <w:r w:rsidRPr="001A511D">
                    <w:rPr>
                      <w:b/>
                      <w:i/>
                      <w:szCs w:val="24"/>
                    </w:rPr>
                    <w:t xml:space="preserve">Planlanmayan emisyonların önlenmesi ve kimyasalların ve atıkların uygun depolanması ile yeraltı sularına ve toprağa </w:t>
                  </w:r>
                  <w:proofErr w:type="gramStart"/>
                  <w:r w:rsidRPr="001A511D">
                    <w:rPr>
                      <w:b/>
                      <w:i/>
                      <w:szCs w:val="24"/>
                    </w:rPr>
                    <w:t>emisyon</w:t>
                  </w:r>
                  <w:proofErr w:type="gramEnd"/>
                  <w:r w:rsidRPr="001A511D">
                    <w:rPr>
                      <w:b/>
                      <w:i/>
                      <w:szCs w:val="24"/>
                    </w:rPr>
                    <w:t xml:space="preserve"> salınımı önlenmelidir</w:t>
                  </w:r>
                  <w:r w:rsidRPr="00E07CAE">
                    <w:rPr>
                      <w:b/>
                      <w:i/>
                    </w:rPr>
                    <w:t>.</w:t>
                  </w:r>
                </w:p>
              </w:txbxContent>
            </v:textbox>
            <w10:wrap type="square"/>
          </v:shape>
        </w:pict>
      </w:r>
      <w:r w:rsidR="007028E0" w:rsidRPr="004777B5">
        <w:rPr>
          <w:rFonts w:cs="TimesNewRoman,Bold"/>
          <w:bCs/>
          <w:szCs w:val="24"/>
        </w:rPr>
        <w:t xml:space="preserve">Yeraltı sularına ve toprağa </w:t>
      </w:r>
      <w:proofErr w:type="gramStart"/>
      <w:r w:rsidR="007028E0" w:rsidRPr="004777B5">
        <w:rPr>
          <w:rFonts w:cs="TimesNewRoman,Bold"/>
          <w:bCs/>
          <w:szCs w:val="24"/>
        </w:rPr>
        <w:t>emisyon</w:t>
      </w:r>
      <w:proofErr w:type="gramEnd"/>
      <w:r w:rsidR="007028E0" w:rsidRPr="004777B5">
        <w:rPr>
          <w:rFonts w:cs="TimesNewRoman,Bold"/>
          <w:bCs/>
          <w:szCs w:val="24"/>
        </w:rPr>
        <w:t xml:space="preserve"> salınımının önlenmesi ve böylece 15 ve 16 no’lu MET’te belirtilen tekniklerin uygulanması ile üretim tesisinin devreden çıkarılmasına destek olunmasıdır.</w:t>
      </w:r>
      <w:r w:rsidR="00FB1672">
        <w:rPr>
          <w:rFonts w:cs="TimesNewRoman,Bold"/>
          <w:bCs/>
          <w:szCs w:val="24"/>
        </w:rPr>
        <w:t xml:space="preserve"> Özellikle aşağıdaki hususlar yerine getirilmelidir:</w:t>
      </w:r>
    </w:p>
    <w:p w:rsidR="00FB1672" w:rsidRDefault="00FB1672" w:rsidP="004777B5">
      <w:pPr>
        <w:spacing w:after="0" w:line="240" w:lineRule="auto"/>
        <w:jc w:val="both"/>
        <w:rPr>
          <w:rFonts w:cs="TimesNewRoman,Bold"/>
          <w:bCs/>
          <w:szCs w:val="24"/>
        </w:rPr>
      </w:pPr>
    </w:p>
    <w:p w:rsidR="00FB1672" w:rsidRPr="00FB1672" w:rsidRDefault="00FB1672" w:rsidP="00CC6736">
      <w:pPr>
        <w:pStyle w:val="ListeParagraf"/>
        <w:numPr>
          <w:ilvl w:val="0"/>
          <w:numId w:val="30"/>
        </w:numPr>
      </w:pPr>
      <w:r w:rsidRPr="00FB1672">
        <w:t>Çift Cidarlı Tanklar (Yeraltı)</w:t>
      </w:r>
    </w:p>
    <w:p w:rsidR="00FB1672" w:rsidRPr="00FB1672" w:rsidRDefault="00FB1672" w:rsidP="00CC6736">
      <w:pPr>
        <w:pStyle w:val="ListeParagraf"/>
        <w:numPr>
          <w:ilvl w:val="0"/>
          <w:numId w:val="30"/>
        </w:numPr>
      </w:pPr>
      <w:r w:rsidRPr="00FB1672">
        <w:t>Sızıntı Ölçme ve İzleme (Yeraltı)</w:t>
      </w:r>
    </w:p>
    <w:p w:rsidR="00FB1672" w:rsidRPr="00FB1672" w:rsidRDefault="00FB1672" w:rsidP="00CC6736">
      <w:pPr>
        <w:pStyle w:val="ListeParagraf"/>
        <w:numPr>
          <w:ilvl w:val="0"/>
          <w:numId w:val="30"/>
        </w:numPr>
      </w:pPr>
      <w:r w:rsidRPr="00FB1672">
        <w:t>Sızıntı Alarm</w:t>
      </w:r>
    </w:p>
    <w:p w:rsidR="00FB1672" w:rsidRPr="00FB1672" w:rsidRDefault="00FB1672" w:rsidP="00CC6736">
      <w:pPr>
        <w:pStyle w:val="ListeParagraf"/>
        <w:numPr>
          <w:ilvl w:val="0"/>
          <w:numId w:val="30"/>
        </w:numPr>
      </w:pPr>
      <w:r w:rsidRPr="00FB1672">
        <w:t>Dolum İstasyonu İzolasyonu</w:t>
      </w:r>
    </w:p>
    <w:p w:rsidR="00FB1672" w:rsidRPr="00FB1672" w:rsidRDefault="00FB1672" w:rsidP="00CC6736">
      <w:pPr>
        <w:pStyle w:val="ListeParagraf"/>
        <w:numPr>
          <w:ilvl w:val="0"/>
          <w:numId w:val="30"/>
        </w:numPr>
      </w:pPr>
      <w:r w:rsidRPr="00FB1672">
        <w:t>Temizlik ve Düzen</w:t>
      </w:r>
    </w:p>
    <w:p w:rsidR="00FB1672" w:rsidRPr="00FB1672" w:rsidRDefault="00FB1672" w:rsidP="00CC6736">
      <w:pPr>
        <w:pStyle w:val="ListeParagraf"/>
        <w:numPr>
          <w:ilvl w:val="0"/>
          <w:numId w:val="30"/>
        </w:numPr>
      </w:pPr>
      <w:r w:rsidRPr="00FB1672">
        <w:t>Membran İzolasyonu</w:t>
      </w:r>
    </w:p>
    <w:p w:rsidR="00FB1672" w:rsidRPr="00FB1672" w:rsidRDefault="00FB1672" w:rsidP="00CC6736">
      <w:pPr>
        <w:pStyle w:val="ListeParagraf"/>
        <w:numPr>
          <w:ilvl w:val="0"/>
          <w:numId w:val="30"/>
        </w:numPr>
      </w:pPr>
      <w:r w:rsidRPr="00FB1672">
        <w:t>İkincil Koruma Havuzu</w:t>
      </w:r>
    </w:p>
    <w:p w:rsidR="00FB1672" w:rsidRPr="00FB1672" w:rsidRDefault="00FB1672" w:rsidP="00CC6736">
      <w:pPr>
        <w:pStyle w:val="ListeParagraf"/>
        <w:numPr>
          <w:ilvl w:val="0"/>
          <w:numId w:val="30"/>
        </w:numPr>
      </w:pPr>
      <w:r w:rsidRPr="00FB1672">
        <w:t xml:space="preserve">Gözlem kuyusu ve </w:t>
      </w:r>
      <w:r w:rsidR="00532DBC">
        <w:t>FID</w:t>
      </w:r>
      <w:r w:rsidRPr="00FB1672">
        <w:t xml:space="preserve"> gaz dedektörü</w:t>
      </w:r>
    </w:p>
    <w:p w:rsidR="00C44C79" w:rsidRDefault="00C44C79" w:rsidP="004777B5">
      <w:pPr>
        <w:spacing w:after="0" w:line="240" w:lineRule="auto"/>
        <w:jc w:val="both"/>
        <w:rPr>
          <w:rFonts w:cs="TimesNewRoman,Bold"/>
          <w:b/>
          <w:bCs/>
          <w:sz w:val="28"/>
          <w:szCs w:val="28"/>
        </w:rPr>
      </w:pPr>
    </w:p>
    <w:p w:rsidR="00F53610" w:rsidRDefault="00F53610" w:rsidP="004777B5">
      <w:pPr>
        <w:spacing w:after="0" w:line="240" w:lineRule="auto"/>
        <w:jc w:val="both"/>
        <w:rPr>
          <w:rFonts w:cs="TimesNewRoman,Bold"/>
          <w:b/>
          <w:bCs/>
          <w:sz w:val="28"/>
          <w:szCs w:val="28"/>
        </w:rPr>
      </w:pPr>
    </w:p>
    <w:p w:rsidR="00F53610" w:rsidRDefault="00F53610" w:rsidP="004777B5">
      <w:pPr>
        <w:spacing w:after="0" w:line="240" w:lineRule="auto"/>
        <w:jc w:val="both"/>
        <w:rPr>
          <w:rFonts w:cs="TimesNewRoman,Bold"/>
          <w:b/>
          <w:bCs/>
          <w:sz w:val="28"/>
          <w:szCs w:val="28"/>
        </w:rPr>
      </w:pPr>
    </w:p>
    <w:p w:rsidR="004777B5" w:rsidRPr="00C44C79" w:rsidRDefault="00B10AD1" w:rsidP="005E13AD">
      <w:pPr>
        <w:pStyle w:val="Balk1"/>
        <w:rPr>
          <w:u w:val="single"/>
        </w:rPr>
      </w:pPr>
      <w:bookmarkStart w:id="129" w:name="_Toc466980932"/>
      <w:r w:rsidRPr="00C44C79">
        <w:rPr>
          <w:u w:val="single"/>
        </w:rPr>
        <w:lastRenderedPageBreak/>
        <w:t>OTOMOTİV SEKTÖRÜNE ÖZEL</w:t>
      </w:r>
      <w:r w:rsidR="004777B5" w:rsidRPr="00C44C79">
        <w:rPr>
          <w:u w:val="single"/>
        </w:rPr>
        <w:t xml:space="preserve"> MEVCUT EN İYİ TEKNİKLER</w:t>
      </w:r>
      <w:bookmarkEnd w:id="129"/>
      <w:r w:rsidR="004777B5" w:rsidRPr="00C44C79">
        <w:rPr>
          <w:u w:val="single"/>
        </w:rPr>
        <w:t xml:space="preserve"> </w:t>
      </w:r>
    </w:p>
    <w:p w:rsidR="004777B5" w:rsidRDefault="004777B5" w:rsidP="004777B5">
      <w:pPr>
        <w:spacing w:after="0" w:line="240" w:lineRule="auto"/>
        <w:jc w:val="both"/>
        <w:rPr>
          <w:rFonts w:cs="TimesNewRoman,Bold"/>
          <w:bCs/>
          <w:szCs w:val="24"/>
        </w:rPr>
      </w:pPr>
    </w:p>
    <w:p w:rsidR="00E60A6F" w:rsidRPr="00E60A6F" w:rsidRDefault="0099472A" w:rsidP="00E60A6F">
      <w:pPr>
        <w:spacing w:after="0" w:line="240" w:lineRule="auto"/>
        <w:jc w:val="both"/>
        <w:rPr>
          <w:rFonts w:ascii="Calibri" w:eastAsia="Times New Roman" w:hAnsi="Calibri" w:cs="Times New Roman"/>
          <w:color w:val="000000"/>
          <w:szCs w:val="24"/>
          <w:lang w:eastAsia="tr-TR"/>
        </w:rPr>
      </w:pPr>
      <w:r>
        <w:rPr>
          <w:rFonts w:ascii="Calibri" w:eastAsia="Times New Roman" w:hAnsi="Calibri" w:cs="Times New Roman"/>
          <w:color w:val="000000"/>
          <w:szCs w:val="24"/>
          <w:lang w:eastAsia="tr-TR"/>
        </w:rPr>
        <w:t>Araç imalatı</w:t>
      </w:r>
      <w:r w:rsidR="00E60A6F" w:rsidRPr="00E60A6F">
        <w:rPr>
          <w:rFonts w:ascii="Calibri" w:eastAsia="Times New Roman" w:hAnsi="Calibri" w:cs="Times New Roman"/>
          <w:color w:val="000000"/>
          <w:szCs w:val="24"/>
          <w:lang w:eastAsia="tr-TR"/>
        </w:rPr>
        <w:t>nd</w:t>
      </w:r>
      <w:r w:rsidR="00B629B1">
        <w:rPr>
          <w:rFonts w:ascii="Calibri" w:eastAsia="Times New Roman" w:hAnsi="Calibri" w:cs="Times New Roman"/>
          <w:color w:val="000000"/>
          <w:szCs w:val="24"/>
          <w:lang w:eastAsia="tr-TR"/>
        </w:rPr>
        <w:t xml:space="preserve">aki boya prosesi oldukça karmaşık ve </w:t>
      </w:r>
      <w:proofErr w:type="gramStart"/>
      <w:r w:rsidR="00B629B1">
        <w:rPr>
          <w:rFonts w:ascii="Calibri" w:eastAsia="Times New Roman" w:hAnsi="Calibri" w:cs="Times New Roman"/>
          <w:color w:val="000000"/>
          <w:szCs w:val="24"/>
          <w:lang w:eastAsia="tr-TR"/>
        </w:rPr>
        <w:t>entegre</w:t>
      </w:r>
      <w:proofErr w:type="gramEnd"/>
      <w:r w:rsidR="00B629B1">
        <w:rPr>
          <w:rFonts w:ascii="Calibri" w:eastAsia="Times New Roman" w:hAnsi="Calibri" w:cs="Times New Roman"/>
          <w:color w:val="000000"/>
          <w:szCs w:val="24"/>
          <w:lang w:eastAsia="tr-TR"/>
        </w:rPr>
        <w:t xml:space="preserve"> bir işlemdir. </w:t>
      </w:r>
      <w:r w:rsidR="00E60A6F" w:rsidRPr="00E60A6F">
        <w:rPr>
          <w:rFonts w:ascii="Calibri" w:eastAsia="Times New Roman" w:hAnsi="Calibri" w:cs="Times New Roman"/>
          <w:color w:val="000000"/>
          <w:szCs w:val="24"/>
          <w:lang w:eastAsia="tr-TR"/>
        </w:rPr>
        <w:t>Boya ve uygulama sist</w:t>
      </w:r>
      <w:r w:rsidR="00B629B1">
        <w:rPr>
          <w:rFonts w:ascii="Calibri" w:eastAsia="Times New Roman" w:hAnsi="Calibri" w:cs="Times New Roman"/>
          <w:color w:val="000000"/>
          <w:szCs w:val="24"/>
          <w:lang w:eastAsia="tr-TR"/>
        </w:rPr>
        <w:t>emlerinin seçimi, kurutma ve atı</w:t>
      </w:r>
      <w:r w:rsidR="00E60A6F" w:rsidRPr="00E60A6F">
        <w:rPr>
          <w:rFonts w:ascii="Calibri" w:eastAsia="Times New Roman" w:hAnsi="Calibri" w:cs="Times New Roman"/>
          <w:color w:val="000000"/>
          <w:szCs w:val="24"/>
          <w:lang w:eastAsia="tr-TR"/>
        </w:rPr>
        <w:t xml:space="preserve">k gaz arıtma sistemleri </w:t>
      </w:r>
      <w:proofErr w:type="gramStart"/>
      <w:r w:rsidR="00E60A6F" w:rsidRPr="00E60A6F">
        <w:rPr>
          <w:rFonts w:ascii="Calibri" w:eastAsia="Times New Roman" w:hAnsi="Calibri" w:cs="Times New Roman"/>
          <w:color w:val="000000"/>
          <w:szCs w:val="24"/>
          <w:lang w:eastAsia="tr-TR"/>
        </w:rPr>
        <w:t>se</w:t>
      </w:r>
      <w:r w:rsidR="00B629B1">
        <w:rPr>
          <w:rFonts w:ascii="Calibri" w:eastAsia="Times New Roman" w:hAnsi="Calibri" w:cs="Times New Roman"/>
          <w:color w:val="000000"/>
          <w:szCs w:val="24"/>
          <w:lang w:eastAsia="tr-TR"/>
        </w:rPr>
        <w:t>çiminde  oldukça</w:t>
      </w:r>
      <w:proofErr w:type="gramEnd"/>
      <w:r w:rsidR="00B629B1">
        <w:rPr>
          <w:rFonts w:ascii="Calibri" w:eastAsia="Times New Roman" w:hAnsi="Calibri" w:cs="Times New Roman"/>
          <w:color w:val="000000"/>
          <w:szCs w:val="24"/>
          <w:lang w:eastAsia="tr-TR"/>
        </w:rPr>
        <w:t xml:space="preserve"> etkilidir. Bazı</w:t>
      </w:r>
      <w:r w:rsidR="00E60A6F" w:rsidRPr="00E60A6F">
        <w:rPr>
          <w:rFonts w:ascii="Calibri" w:eastAsia="Times New Roman" w:hAnsi="Calibri" w:cs="Times New Roman"/>
          <w:color w:val="000000"/>
          <w:szCs w:val="24"/>
          <w:lang w:eastAsia="tr-TR"/>
        </w:rPr>
        <w:t xml:space="preserve"> tek</w:t>
      </w:r>
      <w:r w:rsidR="00722F46">
        <w:rPr>
          <w:rFonts w:ascii="Calibri" w:eastAsia="Times New Roman" w:hAnsi="Calibri" w:cs="Times New Roman"/>
          <w:color w:val="000000"/>
          <w:szCs w:val="24"/>
          <w:lang w:eastAsia="tr-TR"/>
        </w:rPr>
        <w:t>nikler birbiri ile uyumlu olmadı</w:t>
      </w:r>
      <w:r w:rsidR="00E60A6F" w:rsidRPr="00E60A6F">
        <w:rPr>
          <w:rFonts w:ascii="Calibri" w:eastAsia="Times New Roman" w:hAnsi="Calibri" w:cs="Times New Roman"/>
          <w:color w:val="000000"/>
          <w:szCs w:val="24"/>
          <w:lang w:eastAsia="tr-TR"/>
        </w:rPr>
        <w:t xml:space="preserve">klarından, her bir adım için ayrı bir </w:t>
      </w:r>
      <w:r w:rsidR="00E60A6F">
        <w:rPr>
          <w:rFonts w:ascii="Calibri" w:eastAsia="Times New Roman" w:hAnsi="Calibri" w:cs="Times New Roman"/>
          <w:color w:val="000000"/>
          <w:szCs w:val="24"/>
          <w:lang w:eastAsia="tr-TR"/>
        </w:rPr>
        <w:t>MET</w:t>
      </w:r>
      <w:r w:rsidR="00E60A6F" w:rsidRPr="00E60A6F">
        <w:rPr>
          <w:rFonts w:ascii="Calibri" w:eastAsia="Times New Roman" w:hAnsi="Calibri" w:cs="Times New Roman"/>
          <w:color w:val="000000"/>
          <w:szCs w:val="24"/>
          <w:lang w:eastAsia="tr-TR"/>
        </w:rPr>
        <w:t xml:space="preserve"> saptanamamaktadır.</w:t>
      </w:r>
    </w:p>
    <w:p w:rsidR="00F52C4B" w:rsidRDefault="00F52C4B" w:rsidP="004777B5">
      <w:pPr>
        <w:spacing w:after="0" w:line="240" w:lineRule="auto"/>
        <w:jc w:val="both"/>
        <w:rPr>
          <w:rFonts w:cs="TimesNewRoman,Bold"/>
          <w:b/>
          <w:bCs/>
          <w:sz w:val="28"/>
          <w:szCs w:val="28"/>
        </w:rPr>
      </w:pPr>
    </w:p>
    <w:p w:rsidR="00B10AD1" w:rsidRDefault="00F52C4B" w:rsidP="00B150E9">
      <w:pPr>
        <w:pStyle w:val="Balk2"/>
      </w:pPr>
      <w:bookmarkStart w:id="130" w:name="_Toc466980933"/>
      <w:r w:rsidRPr="00B150E9">
        <w:t>Enerji Yönetimi</w:t>
      </w:r>
      <w:bookmarkEnd w:id="130"/>
      <w:r w:rsidRPr="00B150E9">
        <w:t xml:space="preserve"> </w:t>
      </w:r>
    </w:p>
    <w:p w:rsidR="00F52C4B" w:rsidRPr="00B10AD1" w:rsidRDefault="009A3560" w:rsidP="00B10AD1">
      <w:pPr>
        <w:rPr>
          <w:b/>
        </w:rPr>
      </w:pPr>
      <w:r w:rsidRPr="00B10AD1">
        <w:rPr>
          <w:b/>
        </w:rPr>
        <w:t>(Bkz. STS-BREF Bölüm 6.3.2.3)</w:t>
      </w:r>
    </w:p>
    <w:p w:rsidR="00B629B1" w:rsidRDefault="009133A6" w:rsidP="00F52C4B">
      <w:pPr>
        <w:spacing w:after="0" w:line="240" w:lineRule="auto"/>
        <w:jc w:val="both"/>
        <w:rPr>
          <w:rFonts w:ascii="Calibri" w:eastAsia="Times New Roman" w:hAnsi="Calibri" w:cs="Times New Roman"/>
          <w:b/>
          <w:bCs/>
          <w:color w:val="000000"/>
          <w:szCs w:val="24"/>
          <w:lang w:eastAsia="tr-TR"/>
        </w:rPr>
      </w:pPr>
      <w:r>
        <w:rPr>
          <w:rFonts w:ascii="Calibri" w:eastAsia="Times New Roman" w:hAnsi="Calibri" w:cs="Times New Roman"/>
          <w:b/>
          <w:bCs/>
          <w:noProof/>
          <w:color w:val="000000"/>
          <w:szCs w:val="24"/>
          <w:lang w:eastAsia="tr-TR"/>
        </w:rPr>
        <w:pict>
          <v:shape id="_x0000_s1074" type="#_x0000_t202" style="position:absolute;left:0;text-align:left;margin-left:1.85pt;margin-top:18.6pt;width:464.25pt;height:43.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cpTwIAAJAEAAAOAAAAZHJzL2Uyb0RvYy54bWysVF9v0zAQf0fiO1h+Z2mrZF2jptPYGEJs&#10;gDT4AFfHaSxsX7CdJuPTc3ba0sEbIg+W7873uz+/u6yvR6PZXjqv0FZ8fjHjTFqBtbK7in/7ev/m&#10;ijMfwNag0cqKP0vPrzevX62HrpQLbFHX0jECsb4cuoq3IXRllnnRSgP+AjtpydigMxBIdLusdjAQ&#10;utHZYja7zAZ0dedQSO9JezcZ+SbhN40U4XPTeBmYrjjlFtLp0rmNZ7ZZQ7lz0LVKHNKAf8jCgLIU&#10;9AR1BwFY79RfUEYJhx6bcCHQZNg0SshUA1Uzn/1RzVMLnUy1UHN8d2qT/3+w4tP+i2OqrjjF58yC&#10;IZIeZVCWfexD73u2iD0aOl/S06eOHofxLY7EdarXdw8ovntm8bYFu5M3zuHQSqgpx3n0zM5cJxwf&#10;QbbDI9YUCvqACWhsnIkNpJYwQieunk/8yDEwQcrialWslgVngmxFsciLRGAG5dG7cz68l2hYvFTc&#10;Ef8JHfYPPsRsoDw+icE8alXfK62TEGdO3mrH9kDTAkJIG/LkrntD6U76fEbfNDekpuma1JdHNYVI&#10;0xuRUsAXQbRlQ8VXxaJIwC9s3u22p/ARbooTAc/zNCrQymhlKn51egRlbPo7W6eBDqD0dCdnbQ8s&#10;xMZPFIRxOybS8+WR3S3Wz8SLw2lFaKXp0qL7ydlA61Fx/6MHJznTHyxxu5rnedynJOTFckGCO7ds&#10;zy1gBUFVPHA2XW9D2sHYdos3NAONSvTEYZkyOeRMY5+aeFjRuFfncnr1+0ey+QUAAP//AwBQSwME&#10;FAAGAAgAAAAhAImmU1fdAAAACAEAAA8AAABkcnMvZG93bnJldi54bWxMj0FPwzAMhe9I/IfISFzQ&#10;li5FY5SmEyBx48IG0o5uE9pojVM12Vb49XincbKt9/T8vXI9+V4c7RhdIA2LeQbCUhOMo1bD5/Zt&#10;tgIRE5LBPpDV8GMjrKvrqxILE070YY+b1AoOoVighi6loZAyNp31GOdhsMTadxg9Jj7HVpoRTxzu&#10;e6mybCk9OuIPHQ72tbPNfnPwGnZ1dG6Jw4vfLe7ef/OvtN+OSevbm+n5CUSyU7qY4YzP6FAxUx0O&#10;ZKLoNeQPbDwPBYLlx1zxUrNP3SuQVSn/F6j+AAAA//8DAFBLAQItABQABgAIAAAAIQC2gziS/gAA&#10;AOEBAAATAAAAAAAAAAAAAAAAAAAAAABbQ29udGVudF9UeXBlc10ueG1sUEsBAi0AFAAGAAgAAAAh&#10;ADj9If/WAAAAlAEAAAsAAAAAAAAAAAAAAAAALwEAAF9yZWxzLy5yZWxzUEsBAi0AFAAGAAgAAAAh&#10;APdKVylPAgAAkAQAAA4AAAAAAAAAAAAAAAAALgIAAGRycy9lMm9Eb2MueG1sUEsBAi0AFAAGAAgA&#10;AAAhAImmU1fdAAAACAEAAA8AAAAAAAAAAAAAAAAAqQQAAGRycy9kb3ducmV2LnhtbFBLBQYAAAAA&#10;BAAEAPMAAACzBQAAAAA=&#10;" fillcolor="#ffe599 [1303]">
            <v:textbox>
              <w:txbxContent>
                <w:p w:rsidR="006F7FC7" w:rsidRPr="00DC544A" w:rsidRDefault="006F7FC7" w:rsidP="00DC544A">
                  <w:pPr>
                    <w:jc w:val="both"/>
                    <w:rPr>
                      <w:b/>
                      <w:i/>
                    </w:rPr>
                  </w:pPr>
                  <w:r>
                    <w:rPr>
                      <w:rFonts w:ascii="Calibri" w:eastAsia="Times New Roman" w:hAnsi="Calibri" w:cs="Times New Roman"/>
                      <w:b/>
                      <w:i/>
                      <w:color w:val="000000"/>
                      <w:szCs w:val="24"/>
                      <w:lang w:eastAsia="tr-TR"/>
                    </w:rPr>
                    <w:t xml:space="preserve">79. </w:t>
                  </w:r>
                  <w:proofErr w:type="gramStart"/>
                  <w:r>
                    <w:rPr>
                      <w:rFonts w:ascii="Calibri" w:eastAsia="Times New Roman" w:hAnsi="Calibri" w:cs="Times New Roman"/>
                      <w:b/>
                      <w:i/>
                      <w:color w:val="000000"/>
                      <w:szCs w:val="24"/>
                      <w:lang w:eastAsia="tr-TR"/>
                    </w:rPr>
                    <w:t xml:space="preserve">MET : </w:t>
                  </w:r>
                  <w:r w:rsidRPr="00DC544A">
                    <w:rPr>
                      <w:rFonts w:ascii="Calibri" w:eastAsia="Times New Roman" w:hAnsi="Calibri" w:cs="Times New Roman"/>
                      <w:b/>
                      <w:i/>
                      <w:color w:val="000000"/>
                      <w:szCs w:val="24"/>
                      <w:lang w:eastAsia="tr-TR"/>
                    </w:rPr>
                    <w:t>Boyama</w:t>
                  </w:r>
                  <w:proofErr w:type="gramEnd"/>
                  <w:r w:rsidRPr="00DC544A">
                    <w:rPr>
                      <w:rFonts w:ascii="Calibri" w:eastAsia="Times New Roman" w:hAnsi="Calibri" w:cs="Times New Roman"/>
                      <w:b/>
                      <w:i/>
                      <w:color w:val="000000"/>
                      <w:szCs w:val="24"/>
                      <w:lang w:eastAsia="tr-TR"/>
                    </w:rPr>
                    <w:t>, kuruma/kurutma ve atık gaz azaltma sistemlerinin seçimi ve operasyonundaki enerji tüketiminin minimum seviyeye indirilmelidir.</w:t>
                  </w:r>
                </w:p>
              </w:txbxContent>
            </v:textbox>
            <w10:wrap type="square"/>
          </v:shape>
        </w:pict>
      </w:r>
    </w:p>
    <w:p w:rsidR="00474D27" w:rsidRDefault="00F52C4B" w:rsidP="00F52C4B">
      <w:pPr>
        <w:spacing w:after="0" w:line="240" w:lineRule="auto"/>
        <w:jc w:val="both"/>
        <w:rPr>
          <w:rFonts w:ascii="Calibri" w:eastAsia="Times New Roman" w:hAnsi="Calibri" w:cs="Times New Roman"/>
          <w:color w:val="000000"/>
          <w:szCs w:val="24"/>
          <w:lang w:eastAsia="tr-TR"/>
        </w:rPr>
      </w:pPr>
      <w:r w:rsidRPr="00F52C4B">
        <w:rPr>
          <w:rFonts w:ascii="Calibri" w:eastAsia="Times New Roman" w:hAnsi="Calibri" w:cs="Times New Roman"/>
          <w:color w:val="000000"/>
          <w:szCs w:val="24"/>
          <w:lang w:eastAsia="tr-TR"/>
        </w:rPr>
        <w:t xml:space="preserve">Tipik bir otomobil gövde boyama ve montaj tesisinin toplam enerji tüketiminin % 38-52 </w:t>
      </w:r>
      <w:r w:rsidRPr="009A3560">
        <w:rPr>
          <w:rFonts w:ascii="Calibri" w:eastAsia="Times New Roman" w:hAnsi="Calibri" w:cs="Calibri"/>
          <w:color w:val="000000"/>
          <w:szCs w:val="24"/>
          <w:lang w:eastAsia="tr-TR"/>
        </w:rPr>
        <w:t>‘</w:t>
      </w:r>
      <w:r w:rsidRPr="00F52C4B">
        <w:rPr>
          <w:rFonts w:ascii="Calibri" w:eastAsia="Times New Roman" w:hAnsi="Calibri" w:cs="Times New Roman"/>
          <w:color w:val="000000"/>
          <w:szCs w:val="24"/>
          <w:lang w:eastAsia="tr-TR"/>
        </w:rPr>
        <w:t xml:space="preserve">si boyahanede yapılmaktadır. Bu nedenle </w:t>
      </w:r>
      <w:r w:rsidR="009A3560">
        <w:rPr>
          <w:rFonts w:ascii="Calibri" w:eastAsia="Times New Roman" w:hAnsi="Calibri" w:cs="Times New Roman"/>
          <w:color w:val="000000"/>
          <w:szCs w:val="24"/>
          <w:lang w:eastAsia="tr-TR"/>
        </w:rPr>
        <w:t>MET</w:t>
      </w:r>
      <w:r w:rsidRPr="00F52C4B">
        <w:rPr>
          <w:rFonts w:ascii="Calibri" w:eastAsia="Times New Roman" w:hAnsi="Calibri" w:cs="Times New Roman"/>
          <w:color w:val="000000"/>
          <w:szCs w:val="24"/>
          <w:lang w:eastAsia="tr-TR"/>
        </w:rPr>
        <w:t>; 78 ve 80 no</w:t>
      </w:r>
      <w:r w:rsidRPr="009A3560">
        <w:rPr>
          <w:rFonts w:ascii="Calibri" w:eastAsia="Times New Roman" w:hAnsi="Calibri" w:cs="Calibri"/>
          <w:color w:val="000000"/>
          <w:szCs w:val="24"/>
          <w:lang w:eastAsia="tr-TR"/>
        </w:rPr>
        <w:t>’</w:t>
      </w:r>
      <w:r w:rsidRPr="00F52C4B">
        <w:rPr>
          <w:rFonts w:ascii="Calibri" w:eastAsia="Times New Roman" w:hAnsi="Calibri" w:cs="Times New Roman"/>
          <w:color w:val="000000"/>
          <w:szCs w:val="24"/>
          <w:lang w:eastAsia="tr-TR"/>
        </w:rPr>
        <w:t xml:space="preserve">lu </w:t>
      </w:r>
      <w:r w:rsidR="009A3560">
        <w:rPr>
          <w:rFonts w:ascii="Calibri" w:eastAsia="Times New Roman" w:hAnsi="Calibri" w:cs="Times New Roman"/>
          <w:color w:val="000000"/>
          <w:szCs w:val="24"/>
          <w:lang w:eastAsia="tr-TR"/>
        </w:rPr>
        <w:t>MET'le</w:t>
      </w:r>
      <w:r w:rsidRPr="00F52C4B">
        <w:rPr>
          <w:rFonts w:ascii="Calibri" w:eastAsia="Times New Roman" w:hAnsi="Calibri" w:cs="Times New Roman"/>
          <w:color w:val="000000"/>
          <w:szCs w:val="24"/>
          <w:lang w:eastAsia="tr-TR"/>
        </w:rPr>
        <w:t>r</w:t>
      </w:r>
      <w:r w:rsidRPr="009A3560">
        <w:rPr>
          <w:rFonts w:ascii="Calibri" w:eastAsia="Times New Roman" w:hAnsi="Calibri" w:cs="Calibri"/>
          <w:color w:val="000000"/>
          <w:szCs w:val="24"/>
          <w:lang w:eastAsia="tr-TR"/>
        </w:rPr>
        <w:t>’</w:t>
      </w:r>
      <w:r w:rsidR="009A3560">
        <w:rPr>
          <w:rFonts w:ascii="Calibri" w:eastAsia="Times New Roman" w:hAnsi="Calibri" w:cs="Times New Roman"/>
          <w:color w:val="000000"/>
          <w:szCs w:val="24"/>
          <w:lang w:eastAsia="tr-TR"/>
        </w:rPr>
        <w:t>de</w:t>
      </w:r>
      <w:r w:rsidRPr="00F52C4B">
        <w:rPr>
          <w:rFonts w:ascii="Calibri" w:eastAsia="Times New Roman" w:hAnsi="Calibri" w:cs="Times New Roman"/>
          <w:color w:val="000000"/>
          <w:szCs w:val="24"/>
          <w:lang w:eastAsia="tr-TR"/>
        </w:rPr>
        <w:t xml:space="preserve"> ele al</w:t>
      </w:r>
      <w:r w:rsidRPr="00F52C4B">
        <w:rPr>
          <w:rFonts w:ascii="Calibri" w:eastAsia="Times New Roman" w:hAnsi="Calibri" w:cs="Calibri"/>
          <w:color w:val="000000"/>
          <w:szCs w:val="24"/>
          <w:lang w:eastAsia="tr-TR"/>
        </w:rPr>
        <w:t>ı</w:t>
      </w:r>
      <w:r w:rsidRPr="00F52C4B">
        <w:rPr>
          <w:rFonts w:ascii="Calibri" w:eastAsia="Times New Roman" w:hAnsi="Calibri" w:cs="Times New Roman"/>
          <w:color w:val="000000"/>
          <w:szCs w:val="24"/>
          <w:lang w:eastAsia="tr-TR"/>
        </w:rPr>
        <w:t>nan boyama, kuruma/kurutma ve at</w:t>
      </w:r>
      <w:r w:rsidRPr="00F52C4B">
        <w:rPr>
          <w:rFonts w:ascii="Calibri" w:eastAsia="Times New Roman" w:hAnsi="Calibri" w:cs="Calibri"/>
          <w:color w:val="000000"/>
          <w:szCs w:val="24"/>
          <w:lang w:eastAsia="tr-TR"/>
        </w:rPr>
        <w:t>ı</w:t>
      </w:r>
      <w:r w:rsidRPr="00F52C4B">
        <w:rPr>
          <w:rFonts w:ascii="Calibri" w:eastAsia="Times New Roman" w:hAnsi="Calibri" w:cs="Times New Roman"/>
          <w:color w:val="000000"/>
          <w:szCs w:val="24"/>
          <w:lang w:eastAsia="tr-TR"/>
        </w:rPr>
        <w:t>k gaz azaltma sistemlerinin se</w:t>
      </w:r>
      <w:r w:rsidRPr="00F52C4B">
        <w:rPr>
          <w:rFonts w:ascii="Calibri" w:eastAsia="Times New Roman" w:hAnsi="Calibri" w:cs="Calibri"/>
          <w:color w:val="000000"/>
          <w:szCs w:val="24"/>
          <w:lang w:eastAsia="tr-TR"/>
        </w:rPr>
        <w:t>ç</w:t>
      </w:r>
      <w:r w:rsidRPr="00F52C4B">
        <w:rPr>
          <w:rFonts w:ascii="Calibri" w:eastAsia="Times New Roman" w:hAnsi="Calibri" w:cs="Times New Roman"/>
          <w:color w:val="000000"/>
          <w:szCs w:val="24"/>
          <w:lang w:eastAsia="tr-TR"/>
        </w:rPr>
        <w:t>iminde ve uygulanmas</w:t>
      </w:r>
      <w:r w:rsidRPr="00F52C4B">
        <w:rPr>
          <w:rFonts w:ascii="Calibri" w:eastAsia="Times New Roman" w:hAnsi="Calibri" w:cs="Calibri"/>
          <w:color w:val="000000"/>
          <w:szCs w:val="24"/>
          <w:lang w:eastAsia="tr-TR"/>
        </w:rPr>
        <w:t>ı</w:t>
      </w:r>
      <w:r w:rsidRPr="00F52C4B">
        <w:rPr>
          <w:rFonts w:ascii="Calibri" w:eastAsia="Times New Roman" w:hAnsi="Calibri" w:cs="Times New Roman"/>
          <w:color w:val="000000"/>
          <w:szCs w:val="24"/>
          <w:lang w:eastAsia="tr-TR"/>
        </w:rPr>
        <w:t>ndaki enerji t</w:t>
      </w:r>
      <w:r w:rsidRPr="00F52C4B">
        <w:rPr>
          <w:rFonts w:ascii="Calibri" w:eastAsia="Times New Roman" w:hAnsi="Calibri" w:cs="Calibri"/>
          <w:color w:val="000000"/>
          <w:szCs w:val="24"/>
          <w:lang w:eastAsia="tr-TR"/>
        </w:rPr>
        <w:t>ü</w:t>
      </w:r>
      <w:r w:rsidRPr="00F52C4B">
        <w:rPr>
          <w:rFonts w:ascii="Calibri" w:eastAsia="Times New Roman" w:hAnsi="Calibri" w:cs="Times New Roman"/>
          <w:color w:val="000000"/>
          <w:szCs w:val="24"/>
          <w:lang w:eastAsia="tr-TR"/>
        </w:rPr>
        <w:t>ketimi minimum seviyeye indirilmesidir.</w:t>
      </w:r>
      <w:r w:rsidR="00DC544A">
        <w:rPr>
          <w:rFonts w:ascii="Calibri" w:eastAsia="Times New Roman" w:hAnsi="Calibri" w:cs="Times New Roman"/>
          <w:color w:val="000000"/>
          <w:szCs w:val="24"/>
          <w:lang w:eastAsia="tr-TR"/>
        </w:rPr>
        <w:t xml:space="preserve"> </w:t>
      </w:r>
      <w:r w:rsidR="009A3560">
        <w:rPr>
          <w:rFonts w:ascii="Calibri" w:eastAsia="Times New Roman" w:hAnsi="Calibri" w:cs="Times New Roman"/>
          <w:color w:val="000000"/>
          <w:szCs w:val="24"/>
          <w:lang w:eastAsia="tr-TR"/>
        </w:rPr>
        <w:t xml:space="preserve">Otomobil boyahanelerindeki </w:t>
      </w:r>
      <w:r w:rsidR="00036159">
        <w:rPr>
          <w:rFonts w:ascii="Calibri" w:eastAsia="Times New Roman" w:hAnsi="Calibri" w:cs="Times New Roman"/>
          <w:color w:val="000000"/>
          <w:szCs w:val="24"/>
          <w:lang w:eastAsia="tr-TR"/>
        </w:rPr>
        <w:t>tipik enerji tüketimleri Tablo 3 de verilmiştir.</w:t>
      </w:r>
    </w:p>
    <w:p w:rsidR="00060BAF" w:rsidRDefault="00060BAF" w:rsidP="00F52C4B">
      <w:pPr>
        <w:spacing w:after="0" w:line="240" w:lineRule="auto"/>
        <w:jc w:val="both"/>
        <w:rPr>
          <w:rFonts w:ascii="Calibri" w:eastAsia="Times New Roman" w:hAnsi="Calibri" w:cs="Times New Roman"/>
          <w:color w:val="000000"/>
          <w:szCs w:val="24"/>
          <w:lang w:eastAsia="tr-TR"/>
        </w:rPr>
      </w:pPr>
    </w:p>
    <w:p w:rsidR="00036159" w:rsidRDefault="00036159" w:rsidP="00C44C79">
      <w:pPr>
        <w:pStyle w:val="AralkYok"/>
        <w:rPr>
          <w:rFonts w:ascii="Calibri" w:eastAsia="Times New Roman" w:hAnsi="Calibri"/>
          <w:color w:val="000000"/>
        </w:rPr>
      </w:pPr>
      <w:r>
        <w:rPr>
          <w:rFonts w:ascii="Calibri" w:eastAsia="Times New Roman" w:hAnsi="Calibri"/>
          <w:color w:val="000000"/>
        </w:rPr>
        <w:t xml:space="preserve">  </w:t>
      </w:r>
      <w:bookmarkStart w:id="131" w:name="_Toc466980966"/>
      <w:r>
        <w:rPr>
          <w:rFonts w:ascii="Calibri" w:eastAsia="Times New Roman" w:hAnsi="Calibri"/>
          <w:color w:val="000000"/>
        </w:rPr>
        <w:t>Ta</w:t>
      </w:r>
      <w:r w:rsidRPr="00036159">
        <w:rPr>
          <w:rFonts w:eastAsia="Times New Roman"/>
          <w:color w:val="000000"/>
        </w:rPr>
        <w:t xml:space="preserve">blo 3. </w:t>
      </w:r>
      <w:r w:rsidRPr="00036159">
        <w:rPr>
          <w:rFonts w:eastAsia="Times New Roman"/>
          <w:lang w:val="en-US"/>
        </w:rPr>
        <w:t>Otomobil boyah</w:t>
      </w:r>
      <w:r>
        <w:rPr>
          <w:rFonts w:eastAsia="Times New Roman"/>
          <w:lang w:val="en-US"/>
        </w:rPr>
        <w:t>anelerinin tipik enerji tüketimleri.</w:t>
      </w:r>
      <w:bookmarkEnd w:id="131"/>
    </w:p>
    <w:tbl>
      <w:tblPr>
        <w:tblStyle w:val="TableNormal3"/>
        <w:tblW w:w="921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6"/>
      </w:tblGrid>
      <w:tr w:rsidR="00036159" w:rsidRPr="00036159" w:rsidTr="00036159">
        <w:trPr>
          <w:trHeight w:hRule="exact" w:val="264"/>
        </w:trPr>
        <w:tc>
          <w:tcPr>
            <w:tcW w:w="9212" w:type="dxa"/>
            <w:gridSpan w:val="2"/>
          </w:tcPr>
          <w:p w:rsidR="00036159" w:rsidRPr="00036159" w:rsidRDefault="00036159" w:rsidP="00036159">
            <w:pPr>
              <w:spacing w:line="252" w:lineRule="exact"/>
              <w:ind w:left="2258" w:right="659"/>
              <w:rPr>
                <w:rFonts w:eastAsia="Times New Roman" w:cs="Times New Roman"/>
                <w:b/>
              </w:rPr>
            </w:pPr>
            <w:r w:rsidRPr="00036159">
              <w:rPr>
                <w:rFonts w:eastAsia="Times New Roman" w:cs="Times New Roman"/>
                <w:b/>
              </w:rPr>
              <w:t>Otomobil boyahanelerinin tipik enerji tüketimleri</w:t>
            </w:r>
          </w:p>
        </w:tc>
      </w:tr>
      <w:tr w:rsidR="00036159" w:rsidRPr="00036159" w:rsidTr="00036159">
        <w:trPr>
          <w:trHeight w:hRule="exact" w:val="262"/>
        </w:trPr>
        <w:tc>
          <w:tcPr>
            <w:tcW w:w="4606" w:type="dxa"/>
          </w:tcPr>
          <w:p w:rsidR="00036159" w:rsidRPr="00036159" w:rsidRDefault="00036159" w:rsidP="00036159">
            <w:pPr>
              <w:spacing w:line="252" w:lineRule="exact"/>
              <w:ind w:left="103" w:right="102"/>
              <w:rPr>
                <w:rFonts w:eastAsia="Times New Roman" w:cs="Times New Roman"/>
                <w:b/>
              </w:rPr>
            </w:pPr>
            <w:r w:rsidRPr="00036159">
              <w:rPr>
                <w:rFonts w:eastAsia="Times New Roman" w:cs="Times New Roman"/>
                <w:b/>
              </w:rPr>
              <w:t>Üretim Kapasitesi</w:t>
            </w:r>
          </w:p>
        </w:tc>
        <w:tc>
          <w:tcPr>
            <w:tcW w:w="4606" w:type="dxa"/>
          </w:tcPr>
          <w:p w:rsidR="00036159" w:rsidRPr="00036159" w:rsidRDefault="00036159" w:rsidP="00036159">
            <w:pPr>
              <w:spacing w:line="247" w:lineRule="exact"/>
              <w:ind w:left="83" w:right="84"/>
              <w:jc w:val="center"/>
              <w:rPr>
                <w:rFonts w:eastAsia="Times New Roman" w:cs="Times New Roman"/>
              </w:rPr>
            </w:pPr>
            <w:r w:rsidRPr="00036159">
              <w:rPr>
                <w:rFonts w:eastAsia="Times New Roman" w:cs="Times New Roman"/>
              </w:rPr>
              <w:t>200000 araç/yıl</w:t>
            </w:r>
          </w:p>
        </w:tc>
      </w:tr>
      <w:tr w:rsidR="00036159" w:rsidRPr="00036159" w:rsidTr="00036159">
        <w:trPr>
          <w:trHeight w:hRule="exact" w:val="264"/>
        </w:trPr>
        <w:tc>
          <w:tcPr>
            <w:tcW w:w="4606" w:type="dxa"/>
          </w:tcPr>
          <w:p w:rsidR="00036159" w:rsidRPr="00036159" w:rsidRDefault="00036159" w:rsidP="00036159">
            <w:pPr>
              <w:spacing w:line="252" w:lineRule="exact"/>
              <w:ind w:left="103" w:right="102"/>
              <w:rPr>
                <w:rFonts w:eastAsia="Times New Roman" w:cs="Times New Roman"/>
                <w:b/>
              </w:rPr>
            </w:pPr>
            <w:r w:rsidRPr="00036159">
              <w:rPr>
                <w:rFonts w:eastAsia="Times New Roman" w:cs="Times New Roman"/>
                <w:b/>
              </w:rPr>
              <w:t>Boya kaplama sistemi</w:t>
            </w:r>
          </w:p>
        </w:tc>
        <w:tc>
          <w:tcPr>
            <w:tcW w:w="4606" w:type="dxa"/>
          </w:tcPr>
          <w:p w:rsidR="00036159" w:rsidRPr="00036159" w:rsidRDefault="00036159" w:rsidP="00036159">
            <w:pPr>
              <w:spacing w:line="247" w:lineRule="exact"/>
              <w:ind w:left="83" w:right="81"/>
              <w:jc w:val="center"/>
              <w:rPr>
                <w:rFonts w:eastAsia="Times New Roman" w:cs="Times New Roman"/>
              </w:rPr>
            </w:pPr>
            <w:r w:rsidRPr="00036159">
              <w:rPr>
                <w:rFonts w:eastAsia="Times New Roman" w:cs="Times New Roman"/>
              </w:rPr>
              <w:t>Su bazlı astar, baz kat, solvent bazlı 2K vernik</w:t>
            </w:r>
          </w:p>
        </w:tc>
      </w:tr>
      <w:tr w:rsidR="00036159" w:rsidRPr="00036159" w:rsidTr="00036159">
        <w:trPr>
          <w:trHeight w:hRule="exact" w:val="262"/>
        </w:trPr>
        <w:tc>
          <w:tcPr>
            <w:tcW w:w="4606" w:type="dxa"/>
          </w:tcPr>
          <w:p w:rsidR="00036159" w:rsidRPr="00036159" w:rsidRDefault="00036159" w:rsidP="00036159">
            <w:pPr>
              <w:spacing w:line="252" w:lineRule="exact"/>
              <w:ind w:left="103" w:right="102"/>
              <w:rPr>
                <w:rFonts w:eastAsia="Times New Roman" w:cs="Times New Roman"/>
                <w:b/>
              </w:rPr>
            </w:pPr>
            <w:r w:rsidRPr="00036159">
              <w:rPr>
                <w:rFonts w:eastAsia="Times New Roman" w:cs="Times New Roman"/>
                <w:b/>
              </w:rPr>
              <w:t>Boyahanenin enerji tüketimi</w:t>
            </w:r>
          </w:p>
        </w:tc>
        <w:tc>
          <w:tcPr>
            <w:tcW w:w="4606" w:type="dxa"/>
          </w:tcPr>
          <w:p w:rsidR="00036159" w:rsidRPr="00036159" w:rsidRDefault="00036159" w:rsidP="00036159">
            <w:pPr>
              <w:spacing w:line="252" w:lineRule="exact"/>
              <w:ind w:left="83" w:right="83"/>
              <w:jc w:val="center"/>
              <w:rPr>
                <w:rFonts w:eastAsia="Times New Roman" w:cs="Times New Roman"/>
                <w:b/>
              </w:rPr>
            </w:pPr>
            <w:r w:rsidRPr="00036159">
              <w:rPr>
                <w:rFonts w:eastAsia="Times New Roman" w:cs="Times New Roman"/>
                <w:b/>
              </w:rPr>
              <w:t>Birim aralığı</w:t>
            </w:r>
          </w:p>
        </w:tc>
      </w:tr>
      <w:tr w:rsidR="00036159" w:rsidRPr="00036159" w:rsidTr="00036159">
        <w:trPr>
          <w:trHeight w:hRule="exact" w:val="264"/>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Toplam enerji tüketimi (tesisin)</w:t>
            </w:r>
          </w:p>
        </w:tc>
        <w:tc>
          <w:tcPr>
            <w:tcW w:w="4606" w:type="dxa"/>
          </w:tcPr>
          <w:p w:rsidR="00036159" w:rsidRPr="00036159" w:rsidRDefault="00036159" w:rsidP="00036159">
            <w:pPr>
              <w:spacing w:line="247" w:lineRule="exact"/>
              <w:ind w:left="83" w:right="87"/>
              <w:jc w:val="center"/>
              <w:rPr>
                <w:rFonts w:eastAsia="Times New Roman" w:cs="Times New Roman"/>
              </w:rPr>
            </w:pPr>
            <w:r w:rsidRPr="00036159">
              <w:rPr>
                <w:rFonts w:eastAsia="Times New Roman" w:cs="Times New Roman"/>
              </w:rPr>
              <w:t>380000 – 580000 MWh</w:t>
            </w:r>
          </w:p>
        </w:tc>
      </w:tr>
      <w:tr w:rsidR="00036159" w:rsidRPr="00036159" w:rsidTr="00036159">
        <w:trPr>
          <w:trHeight w:hRule="exact" w:val="264"/>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Boyahanenin enerji tüketimi (% 60 doğal gaz)</w:t>
            </w:r>
          </w:p>
        </w:tc>
        <w:tc>
          <w:tcPr>
            <w:tcW w:w="4606" w:type="dxa"/>
          </w:tcPr>
          <w:p w:rsidR="00036159" w:rsidRPr="00036159" w:rsidRDefault="00036159" w:rsidP="00036159">
            <w:pPr>
              <w:spacing w:line="247" w:lineRule="exact"/>
              <w:ind w:left="83" w:right="83"/>
              <w:jc w:val="center"/>
              <w:rPr>
                <w:rFonts w:eastAsia="Times New Roman" w:cs="Times New Roman"/>
              </w:rPr>
            </w:pPr>
            <w:r w:rsidRPr="00036159">
              <w:rPr>
                <w:rFonts w:eastAsia="Times New Roman" w:cs="Times New Roman"/>
              </w:rPr>
              <w:t>160000 – 240000 MWh</w:t>
            </w:r>
          </w:p>
        </w:tc>
      </w:tr>
      <w:tr w:rsidR="00036159" w:rsidRPr="00036159" w:rsidTr="00036159">
        <w:trPr>
          <w:trHeight w:hRule="exact" w:val="262"/>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Boyahanenin toplam tesis enerjisindeki yüzdesi</w:t>
            </w:r>
          </w:p>
        </w:tc>
        <w:tc>
          <w:tcPr>
            <w:tcW w:w="4606" w:type="dxa"/>
          </w:tcPr>
          <w:p w:rsidR="00036159" w:rsidRPr="00036159" w:rsidRDefault="00036159" w:rsidP="00036159">
            <w:pPr>
              <w:spacing w:line="247" w:lineRule="exact"/>
              <w:ind w:left="83" w:right="84"/>
              <w:jc w:val="center"/>
              <w:rPr>
                <w:rFonts w:eastAsia="Times New Roman" w:cs="Times New Roman"/>
              </w:rPr>
            </w:pPr>
            <w:r w:rsidRPr="00036159">
              <w:rPr>
                <w:rFonts w:eastAsia="Times New Roman" w:cs="Times New Roman"/>
              </w:rPr>
              <w:t>% 38 – 52</w:t>
            </w:r>
          </w:p>
        </w:tc>
      </w:tr>
      <w:tr w:rsidR="00036159" w:rsidRPr="00036159" w:rsidTr="00036159">
        <w:trPr>
          <w:trHeight w:hRule="exact" w:val="264"/>
        </w:trPr>
        <w:tc>
          <w:tcPr>
            <w:tcW w:w="9212" w:type="dxa"/>
            <w:gridSpan w:val="2"/>
          </w:tcPr>
          <w:p w:rsidR="00036159" w:rsidRPr="00036159" w:rsidRDefault="00036159" w:rsidP="00036159">
            <w:pPr>
              <w:rPr>
                <w:rFonts w:eastAsia="Times New Roman" w:cs="Times New Roman"/>
              </w:rPr>
            </w:pPr>
          </w:p>
        </w:tc>
      </w:tr>
      <w:tr w:rsidR="00036159" w:rsidRPr="00036159" w:rsidTr="00036159">
        <w:trPr>
          <w:trHeight w:hRule="exact" w:val="262"/>
        </w:trPr>
        <w:tc>
          <w:tcPr>
            <w:tcW w:w="4606" w:type="dxa"/>
          </w:tcPr>
          <w:p w:rsidR="00036159" w:rsidRPr="00036159" w:rsidRDefault="00036159" w:rsidP="00036159">
            <w:pPr>
              <w:spacing w:line="252" w:lineRule="exact"/>
              <w:ind w:left="103" w:right="102"/>
              <w:rPr>
                <w:rFonts w:eastAsia="Times New Roman" w:cs="Times New Roman"/>
                <w:b/>
              </w:rPr>
            </w:pPr>
            <w:r w:rsidRPr="00036159">
              <w:rPr>
                <w:rFonts w:eastAsia="Times New Roman" w:cs="Times New Roman"/>
                <w:b/>
              </w:rPr>
              <w:t>Boya proseslerinin enerji tüketimi</w:t>
            </w:r>
          </w:p>
        </w:tc>
        <w:tc>
          <w:tcPr>
            <w:tcW w:w="4606" w:type="dxa"/>
          </w:tcPr>
          <w:p w:rsidR="00036159" w:rsidRPr="00036159" w:rsidRDefault="00036159" w:rsidP="00036159">
            <w:pPr>
              <w:spacing w:line="252" w:lineRule="exact"/>
              <w:ind w:left="83" w:right="84"/>
              <w:jc w:val="center"/>
              <w:rPr>
                <w:rFonts w:eastAsia="Times New Roman" w:cs="Times New Roman"/>
                <w:b/>
              </w:rPr>
            </w:pPr>
            <w:r w:rsidRPr="00036159">
              <w:rPr>
                <w:rFonts w:eastAsia="Times New Roman" w:cs="Times New Roman"/>
                <w:b/>
              </w:rPr>
              <w:t>Aralık</w:t>
            </w:r>
          </w:p>
        </w:tc>
      </w:tr>
      <w:tr w:rsidR="00036159" w:rsidRPr="00036159" w:rsidTr="00036159">
        <w:trPr>
          <w:trHeight w:hRule="exact" w:val="264"/>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Ön işlem</w:t>
            </w:r>
          </w:p>
        </w:tc>
        <w:tc>
          <w:tcPr>
            <w:tcW w:w="4606" w:type="dxa"/>
          </w:tcPr>
          <w:p w:rsidR="00036159" w:rsidRPr="00036159" w:rsidRDefault="00036159" w:rsidP="00036159">
            <w:pPr>
              <w:spacing w:line="247" w:lineRule="exact"/>
              <w:ind w:left="83" w:right="33"/>
              <w:jc w:val="center"/>
              <w:rPr>
                <w:rFonts w:eastAsia="Times New Roman" w:cs="Times New Roman"/>
              </w:rPr>
            </w:pPr>
            <w:r w:rsidRPr="00036159">
              <w:rPr>
                <w:rFonts w:eastAsia="Times New Roman" w:cs="Times New Roman"/>
              </w:rPr>
              <w:t>% 7 – 11</w:t>
            </w:r>
          </w:p>
        </w:tc>
      </w:tr>
      <w:tr w:rsidR="00036159" w:rsidRPr="00036159" w:rsidTr="00036159">
        <w:trPr>
          <w:trHeight w:hRule="exact" w:val="262"/>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E-kaplama</w:t>
            </w:r>
          </w:p>
        </w:tc>
        <w:tc>
          <w:tcPr>
            <w:tcW w:w="4606" w:type="dxa"/>
          </w:tcPr>
          <w:p w:rsidR="00036159" w:rsidRPr="00036159" w:rsidRDefault="00036159" w:rsidP="00036159">
            <w:pPr>
              <w:spacing w:line="247" w:lineRule="exact"/>
              <w:ind w:left="83" w:right="83"/>
              <w:jc w:val="center"/>
              <w:rPr>
                <w:rFonts w:eastAsia="Times New Roman" w:cs="Times New Roman"/>
              </w:rPr>
            </w:pPr>
            <w:r w:rsidRPr="00036159">
              <w:rPr>
                <w:rFonts w:eastAsia="Times New Roman" w:cs="Times New Roman"/>
              </w:rPr>
              <w:t>% 10 – 15</w:t>
            </w:r>
          </w:p>
        </w:tc>
      </w:tr>
      <w:tr w:rsidR="00036159" w:rsidRPr="00036159" w:rsidTr="00036159">
        <w:trPr>
          <w:trHeight w:hRule="exact" w:val="264"/>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İnce macun çekme / gövde altı koruma</w:t>
            </w:r>
          </w:p>
        </w:tc>
        <w:tc>
          <w:tcPr>
            <w:tcW w:w="4606" w:type="dxa"/>
          </w:tcPr>
          <w:p w:rsidR="00036159" w:rsidRPr="00036159" w:rsidRDefault="00036159" w:rsidP="00036159">
            <w:pPr>
              <w:spacing w:line="247" w:lineRule="exact"/>
              <w:ind w:left="83" w:right="83"/>
              <w:jc w:val="center"/>
              <w:rPr>
                <w:rFonts w:eastAsia="Times New Roman" w:cs="Times New Roman"/>
              </w:rPr>
            </w:pPr>
            <w:r w:rsidRPr="00036159">
              <w:rPr>
                <w:rFonts w:eastAsia="Times New Roman" w:cs="Times New Roman"/>
              </w:rPr>
              <w:t>% 12 – 18</w:t>
            </w:r>
          </w:p>
        </w:tc>
      </w:tr>
      <w:tr w:rsidR="00036159" w:rsidRPr="00036159" w:rsidTr="00036159">
        <w:trPr>
          <w:trHeight w:hRule="exact" w:val="264"/>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Astar</w:t>
            </w:r>
          </w:p>
        </w:tc>
        <w:tc>
          <w:tcPr>
            <w:tcW w:w="4606" w:type="dxa"/>
          </w:tcPr>
          <w:p w:rsidR="00036159" w:rsidRPr="00036159" w:rsidRDefault="00036159" w:rsidP="00036159">
            <w:pPr>
              <w:spacing w:line="247" w:lineRule="exact"/>
              <w:ind w:left="83" w:right="83"/>
              <w:jc w:val="center"/>
              <w:rPr>
                <w:rFonts w:eastAsia="Times New Roman" w:cs="Times New Roman"/>
              </w:rPr>
            </w:pPr>
            <w:r w:rsidRPr="00036159">
              <w:rPr>
                <w:rFonts w:eastAsia="Times New Roman" w:cs="Times New Roman"/>
              </w:rPr>
              <w:t>% 12 – 18</w:t>
            </w:r>
          </w:p>
        </w:tc>
      </w:tr>
      <w:tr w:rsidR="00036159" w:rsidRPr="00036159" w:rsidTr="00036159">
        <w:trPr>
          <w:trHeight w:hRule="exact" w:val="262"/>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Baz kat</w:t>
            </w:r>
          </w:p>
        </w:tc>
        <w:tc>
          <w:tcPr>
            <w:tcW w:w="4606" w:type="dxa"/>
          </w:tcPr>
          <w:p w:rsidR="00036159" w:rsidRPr="00036159" w:rsidRDefault="00036159" w:rsidP="00036159">
            <w:pPr>
              <w:spacing w:line="247" w:lineRule="exact"/>
              <w:ind w:left="83" w:right="83"/>
              <w:jc w:val="center"/>
              <w:rPr>
                <w:rFonts w:eastAsia="Times New Roman" w:cs="Times New Roman"/>
              </w:rPr>
            </w:pPr>
            <w:r w:rsidRPr="00036159">
              <w:rPr>
                <w:rFonts w:eastAsia="Times New Roman" w:cs="Times New Roman"/>
              </w:rPr>
              <w:t>% 15 – 22</w:t>
            </w:r>
          </w:p>
        </w:tc>
      </w:tr>
      <w:tr w:rsidR="00036159" w:rsidRPr="00036159" w:rsidTr="00036159">
        <w:trPr>
          <w:trHeight w:hRule="exact" w:val="264"/>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Vernik</w:t>
            </w:r>
          </w:p>
        </w:tc>
        <w:tc>
          <w:tcPr>
            <w:tcW w:w="4606" w:type="dxa"/>
          </w:tcPr>
          <w:p w:rsidR="00036159" w:rsidRPr="00036159" w:rsidRDefault="00036159" w:rsidP="00036159">
            <w:pPr>
              <w:spacing w:line="247" w:lineRule="exact"/>
              <w:ind w:left="83" w:right="83"/>
              <w:jc w:val="center"/>
              <w:rPr>
                <w:rFonts w:eastAsia="Times New Roman" w:cs="Times New Roman"/>
              </w:rPr>
            </w:pPr>
            <w:r w:rsidRPr="00036159">
              <w:rPr>
                <w:rFonts w:eastAsia="Times New Roman" w:cs="Times New Roman"/>
              </w:rPr>
              <w:t>% 22 – 33</w:t>
            </w:r>
          </w:p>
        </w:tc>
      </w:tr>
      <w:tr w:rsidR="00036159" w:rsidRPr="00036159" w:rsidTr="00036159">
        <w:trPr>
          <w:trHeight w:hRule="exact" w:val="262"/>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Kavite macunlama</w:t>
            </w:r>
          </w:p>
        </w:tc>
        <w:tc>
          <w:tcPr>
            <w:tcW w:w="4606" w:type="dxa"/>
          </w:tcPr>
          <w:p w:rsidR="00036159" w:rsidRPr="00036159" w:rsidRDefault="00036159" w:rsidP="00036159">
            <w:pPr>
              <w:spacing w:line="247" w:lineRule="exact"/>
              <w:ind w:left="83" w:right="84"/>
              <w:jc w:val="center"/>
              <w:rPr>
                <w:rFonts w:eastAsia="Times New Roman" w:cs="Times New Roman"/>
              </w:rPr>
            </w:pPr>
            <w:r w:rsidRPr="00036159">
              <w:rPr>
                <w:rFonts w:eastAsia="Times New Roman" w:cs="Times New Roman"/>
              </w:rPr>
              <w:t>% 2 – 2</w:t>
            </w:r>
          </w:p>
        </w:tc>
      </w:tr>
      <w:tr w:rsidR="00036159" w:rsidRPr="00036159" w:rsidTr="00036159">
        <w:trPr>
          <w:trHeight w:hRule="exact" w:val="264"/>
        </w:trPr>
        <w:tc>
          <w:tcPr>
            <w:tcW w:w="4606" w:type="dxa"/>
          </w:tcPr>
          <w:p w:rsidR="00036159" w:rsidRPr="00036159" w:rsidRDefault="00036159" w:rsidP="00036159">
            <w:pPr>
              <w:spacing w:line="247" w:lineRule="exact"/>
              <w:ind w:left="103" w:right="102"/>
              <w:rPr>
                <w:rFonts w:eastAsia="Times New Roman" w:cs="Times New Roman"/>
              </w:rPr>
            </w:pPr>
            <w:r w:rsidRPr="00036159">
              <w:rPr>
                <w:rFonts w:eastAsia="Times New Roman" w:cs="Times New Roman"/>
              </w:rPr>
              <w:t>Toplam</w:t>
            </w:r>
          </w:p>
        </w:tc>
        <w:tc>
          <w:tcPr>
            <w:tcW w:w="4606" w:type="dxa"/>
          </w:tcPr>
          <w:p w:rsidR="00036159" w:rsidRPr="00036159" w:rsidRDefault="00036159" w:rsidP="00036159">
            <w:pPr>
              <w:spacing w:line="247" w:lineRule="exact"/>
              <w:ind w:left="83" w:right="83"/>
              <w:jc w:val="center"/>
              <w:rPr>
                <w:rFonts w:eastAsia="Times New Roman" w:cs="Times New Roman"/>
              </w:rPr>
            </w:pPr>
            <w:r w:rsidRPr="00036159">
              <w:rPr>
                <w:rFonts w:eastAsia="Times New Roman" w:cs="Times New Roman"/>
              </w:rPr>
              <w:t>% 80 – 120</w:t>
            </w:r>
          </w:p>
        </w:tc>
      </w:tr>
    </w:tbl>
    <w:p w:rsidR="00060BAF" w:rsidRDefault="00060BAF" w:rsidP="00F52C4B">
      <w:pPr>
        <w:spacing w:after="0" w:line="240" w:lineRule="auto"/>
        <w:jc w:val="both"/>
        <w:rPr>
          <w:rFonts w:ascii="Calibri" w:eastAsia="Times New Roman" w:hAnsi="Calibri" w:cs="Times New Roman"/>
          <w:b/>
          <w:color w:val="000000"/>
          <w:sz w:val="28"/>
          <w:szCs w:val="28"/>
          <w:lang w:eastAsia="tr-TR"/>
        </w:rPr>
      </w:pPr>
    </w:p>
    <w:p w:rsidR="00B10AD1" w:rsidRPr="00B10AD1" w:rsidRDefault="00116CBB" w:rsidP="007948C5">
      <w:pPr>
        <w:pStyle w:val="Balk3"/>
        <w:rPr>
          <w:rFonts w:eastAsia="Times New Roman"/>
          <w:lang w:eastAsia="tr-TR"/>
        </w:rPr>
      </w:pPr>
      <w:bookmarkStart w:id="132" w:name="_Toc466980934"/>
      <w:r w:rsidRPr="00116CBB">
        <w:rPr>
          <w:rFonts w:eastAsia="Times New Roman"/>
          <w:szCs w:val="28"/>
          <w:lang w:eastAsia="tr-TR"/>
        </w:rPr>
        <w:lastRenderedPageBreak/>
        <w:t>Emisyonların Azaltılması</w:t>
      </w:r>
      <w:bookmarkEnd w:id="132"/>
      <w:r w:rsidRPr="00116CBB">
        <w:rPr>
          <w:rFonts w:eastAsia="Times New Roman"/>
          <w:szCs w:val="28"/>
          <w:lang w:eastAsia="tr-TR"/>
        </w:rPr>
        <w:t xml:space="preserve"> </w:t>
      </w:r>
    </w:p>
    <w:p w:rsidR="00036159" w:rsidRPr="00B10AD1" w:rsidRDefault="00116CBB" w:rsidP="00B10AD1">
      <w:pPr>
        <w:rPr>
          <w:b/>
        </w:rPr>
      </w:pPr>
      <w:r w:rsidRPr="00B10AD1">
        <w:rPr>
          <w:b/>
        </w:rPr>
        <w:t>(Bkz. STS-BREF Bölüm 6.3.3.)</w:t>
      </w:r>
    </w:p>
    <w:p w:rsidR="007948C5" w:rsidRDefault="009133A6" w:rsidP="00F52C4B">
      <w:pPr>
        <w:spacing w:after="0" w:line="240" w:lineRule="auto"/>
        <w:jc w:val="both"/>
        <w:rPr>
          <w:rFonts w:ascii="Calibri" w:eastAsia="Times New Roman" w:hAnsi="Calibri" w:cs="Times New Roman"/>
          <w:b/>
          <w:color w:val="000000"/>
          <w:szCs w:val="24"/>
          <w:lang w:eastAsia="tr-TR"/>
        </w:rPr>
      </w:pPr>
      <w:r>
        <w:rPr>
          <w:rFonts w:ascii="Calibri" w:eastAsia="Times New Roman" w:hAnsi="Calibri" w:cs="Times New Roman"/>
          <w:noProof/>
          <w:color w:val="000000"/>
          <w:szCs w:val="24"/>
          <w:lang w:eastAsia="tr-TR"/>
        </w:rPr>
        <w:pict>
          <v:shape id="_x0000_s1075" type="#_x0000_t202" style="position:absolute;left:0;text-align:left;margin-left:-.2pt;margin-top:35.25pt;width:470.05pt;height:111.3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EaUgIAAJEEAAAOAAAAZHJzL2Uyb0RvYy54bWysVF9v0zAQf0fiO1h+Z2m6tKzR0mlsDCE2&#10;QBp8gKvjNBa2L9hOk+3Tc3ba0sEbIg+W7873uz+/u1xejUaznXReoa14fjbjTFqBtbLbin//dvfm&#10;gjMfwNag0cqKP0nPr9avX10OXSnn2KKupWMEYn05dBVvQ+jKLPOilQb8GXbSkrFBZyCQ6LZZ7WAg&#10;dKOz+Wy2zAZ0dedQSO9JezsZ+TrhN40U4UvTeBmYrjjlFtLp0rmJZ7a+hHLroGuV2KcB/5CFAWUp&#10;6BHqFgKw3qm/oIwSDj024UygybBplJCpBqomn/1RzWMLnUy1UHN8d2yT/3+w4vPuq2Oqrvh8ds6Z&#10;BUMkPcigLPvUh973bB57NHS+pKePHT0O4zscietUr+/uUfzwzOJNC3Yrr53DoZVQU4559MxOXCcc&#10;H0E2wwPWFAr6gAlobJyJDaSWMEInrp6O/MgxMEHKxWq5Wp4vOBNky4v8fJEnBjMoD+6d8+GDRMPi&#10;peKOBiDBw+7eh5gOlIcnMZpHreo7pXUS4tDJG+3YDmhcQAhpQ5HcdW8o30lfzOibBofUNF6TenlQ&#10;U4g0vhEpBXwRRFs2VHy1mC8S8Aubd9vNMXyEm+JEwNM8jQq0M1qZil8cH0EZu/7e1mmiAyg93clZ&#10;2z0NsfMTB2HcjIn14uJA7wbrJyLG4bQjtNN0adE9czbQflTc/+zBSc70R0vkrvKiiAuVhGLxdk6C&#10;O7VsTi1gBUFVPHA2XW9CWsLYdovXNASNSvTEaZky2edMc5+auN/RuFincnr1+0+y/gUAAP//AwBQ&#10;SwMEFAAGAAgAAAAhAEfqoIDfAAAACAEAAA8AAABkcnMvZG93bnJldi54bWxMj8FOwzAQRO9I/IO1&#10;SFxQ66SBloRsKkDqjQstSD1uYpNEjdeR7baBr685wXE0o5k35Xoygzhp53vLCOk8AaG5sarnFuFj&#10;t5k9gvCBWNFgWSN8aw/r6vqqpELZM7/r0za0IpawLwihC2EspPRNpw35uR01R+/LOkMhStdK5egc&#10;y80gF0mylIZ6jgsdjfq1081hezQI+9r3/ZLGF7NP795+ss9w2LmAeHszPT+BCHoKf2H4xY/oUEWm&#10;2h5ZeTEgzO5jEGGVPICIdp7lKxA1wiLPUpBVKf8fqC4AAAD//wMAUEsBAi0AFAAGAAgAAAAhALaD&#10;OJL+AAAA4QEAABMAAAAAAAAAAAAAAAAAAAAAAFtDb250ZW50X1R5cGVzXS54bWxQSwECLQAUAAYA&#10;CAAAACEAOP0h/9YAAACUAQAACwAAAAAAAAAAAAAAAAAvAQAAX3JlbHMvLnJlbHNQSwECLQAUAAYA&#10;CAAAACEAMN2hGlICAACRBAAADgAAAAAAAAAAAAAAAAAuAgAAZHJzL2Uyb0RvYy54bWxQSwECLQAU&#10;AAYACAAAACEAR+qggN8AAAAIAQAADwAAAAAAAAAAAAAAAACsBAAAZHJzL2Rvd25yZXYueG1sUEsF&#10;BgAAAAAEAAQA8wAAALgFAAAAAA==&#10;" fillcolor="#ffe599 [1303]">
            <v:textbox>
              <w:txbxContent>
                <w:p w:rsidR="006F7FC7" w:rsidRDefault="006F7FC7" w:rsidP="000905D7">
                  <w:pPr>
                    <w:jc w:val="both"/>
                    <w:rPr>
                      <w:rFonts w:ascii="Calibri" w:eastAsia="Times New Roman" w:hAnsi="Calibri" w:cs="Times New Roman"/>
                      <w:b/>
                      <w:i/>
                      <w:color w:val="000000"/>
                      <w:szCs w:val="24"/>
                      <w:lang w:eastAsia="tr-TR"/>
                    </w:rPr>
                  </w:pPr>
                  <w:r>
                    <w:rPr>
                      <w:rFonts w:ascii="Calibri" w:eastAsia="Times New Roman" w:hAnsi="Calibri" w:cs="Times New Roman"/>
                      <w:b/>
                      <w:i/>
                      <w:color w:val="000000"/>
                      <w:szCs w:val="24"/>
                      <w:lang w:eastAsia="tr-TR"/>
                    </w:rPr>
                    <w:t>80. MET: B</w:t>
                  </w:r>
                  <w:r w:rsidRPr="000905D7">
                    <w:rPr>
                      <w:rFonts w:ascii="Calibri" w:eastAsia="Times New Roman" w:hAnsi="Calibri" w:cs="Times New Roman"/>
                      <w:b/>
                      <w:i/>
                      <w:color w:val="000000"/>
                      <w:szCs w:val="24"/>
                      <w:lang w:eastAsia="tr-TR"/>
                    </w:rPr>
                    <w:t>oya ve kurutma sistemlerinin 28 no</w:t>
                  </w:r>
                  <w:r>
                    <w:rPr>
                      <w:rFonts w:ascii="Calibri" w:eastAsia="Times New Roman" w:hAnsi="Calibri" w:cs="Times New Roman"/>
                      <w:b/>
                      <w:i/>
                      <w:color w:val="000000"/>
                      <w:szCs w:val="24"/>
                      <w:lang w:eastAsia="tr-TR"/>
                    </w:rPr>
                    <w:t xml:space="preserve">lu MET </w:t>
                  </w:r>
                  <w:r w:rsidRPr="000905D7">
                    <w:rPr>
                      <w:rFonts w:ascii="Calibri" w:eastAsia="Times New Roman" w:hAnsi="Calibri" w:cs="Times New Roman"/>
                      <w:b/>
                      <w:i/>
                      <w:color w:val="000000"/>
                      <w:szCs w:val="24"/>
                      <w:lang w:eastAsia="tr-TR"/>
                    </w:rPr>
                    <w:t>ve 37</w:t>
                  </w:r>
                  <w:r>
                    <w:rPr>
                      <w:rFonts w:ascii="Calibri" w:eastAsia="Times New Roman" w:hAnsi="Calibri" w:cs="Calibri"/>
                      <w:b/>
                      <w:i/>
                      <w:color w:val="000000"/>
                      <w:szCs w:val="24"/>
                      <w:lang w:eastAsia="tr-TR"/>
                    </w:rPr>
                    <w:t>-</w:t>
                  </w:r>
                  <w:r w:rsidRPr="000905D7">
                    <w:rPr>
                      <w:rFonts w:ascii="Calibri" w:eastAsia="Times New Roman" w:hAnsi="Calibri" w:cs="Times New Roman"/>
                      <w:b/>
                      <w:i/>
                      <w:color w:val="000000"/>
                      <w:szCs w:val="24"/>
                      <w:lang w:eastAsia="tr-TR"/>
                    </w:rPr>
                    <w:t>42 no</w:t>
                  </w:r>
                  <w:r>
                    <w:rPr>
                      <w:rFonts w:ascii="Calibri" w:eastAsia="Times New Roman" w:hAnsi="Calibri" w:cs="Times New Roman"/>
                      <w:b/>
                      <w:i/>
                      <w:color w:val="000000"/>
                      <w:szCs w:val="24"/>
                      <w:lang w:eastAsia="tr-TR"/>
                    </w:rPr>
                    <w:t>lu MET</w:t>
                  </w:r>
                  <w:r w:rsidRPr="000905D7">
                    <w:rPr>
                      <w:rFonts w:ascii="Calibri" w:eastAsia="Times New Roman" w:hAnsi="Calibri" w:cs="Calibri"/>
                      <w:b/>
                      <w:i/>
                      <w:color w:val="000000"/>
                      <w:szCs w:val="24"/>
                      <w:lang w:eastAsia="tr-TR"/>
                    </w:rPr>
                    <w:t></w:t>
                  </w:r>
                  <w:r>
                    <w:rPr>
                      <w:rFonts w:ascii="Calibri" w:eastAsia="Times New Roman" w:hAnsi="Calibri" w:cs="Calibri"/>
                      <w:b/>
                      <w:i/>
                      <w:color w:val="000000"/>
                      <w:szCs w:val="24"/>
                      <w:lang w:eastAsia="tr-TR"/>
                    </w:rPr>
                    <w:t>’</w:t>
                  </w:r>
                  <w:r>
                    <w:rPr>
                      <w:rFonts w:ascii="Calibri" w:eastAsia="Times New Roman" w:hAnsi="Calibri" w:cs="Times New Roman"/>
                      <w:b/>
                      <w:i/>
                      <w:color w:val="000000"/>
                      <w:szCs w:val="24"/>
                      <w:lang w:eastAsia="tr-TR"/>
                    </w:rPr>
                    <w:t>lerde</w:t>
                  </w:r>
                  <w:r w:rsidRPr="000905D7">
                    <w:rPr>
                      <w:rFonts w:ascii="Calibri" w:eastAsia="Times New Roman" w:hAnsi="Calibri" w:cs="Times New Roman"/>
                      <w:b/>
                      <w:i/>
                      <w:color w:val="000000"/>
                      <w:szCs w:val="24"/>
                      <w:lang w:eastAsia="tr-TR"/>
                    </w:rPr>
                    <w:t xml:space="preserve"> belirtilen at</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k gaz ar</w:t>
                  </w:r>
                  <w:r>
                    <w:rPr>
                      <w:rFonts w:ascii="Calibri" w:eastAsia="Times New Roman" w:hAnsi="Calibri" w:cs="Times New Roman"/>
                      <w:b/>
                      <w:i/>
                      <w:color w:val="000000"/>
                      <w:szCs w:val="24"/>
                      <w:lang w:eastAsia="tr-TR"/>
                    </w:rPr>
                    <w:t xml:space="preserve">ıtma teknikleriyle </w:t>
                  </w:r>
                  <w:r w:rsidRPr="000905D7">
                    <w:rPr>
                      <w:rFonts w:ascii="Calibri" w:eastAsia="Times New Roman" w:hAnsi="Calibri" w:cs="Times New Roman"/>
                      <w:b/>
                      <w:i/>
                      <w:color w:val="000000"/>
                      <w:szCs w:val="24"/>
                      <w:lang w:eastAsia="tr-TR"/>
                    </w:rPr>
                    <w:t>bağlant</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l</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 xml:space="preserve"> olarak seçilmesi ile solvent </w:t>
                  </w:r>
                  <w:proofErr w:type="gramStart"/>
                  <w:r w:rsidRPr="000905D7">
                    <w:rPr>
                      <w:rFonts w:ascii="Calibri" w:eastAsia="Times New Roman" w:hAnsi="Calibri" w:cs="Times New Roman"/>
                      <w:b/>
                      <w:i/>
                      <w:color w:val="000000"/>
                      <w:szCs w:val="24"/>
                      <w:lang w:eastAsia="tr-TR"/>
                    </w:rPr>
                    <w:t>emisyonlar</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n</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n</w:t>
                  </w:r>
                  <w:proofErr w:type="gramEnd"/>
                  <w:r w:rsidRPr="000905D7">
                    <w:rPr>
                      <w:rFonts w:ascii="Calibri" w:eastAsia="Times New Roman" w:hAnsi="Calibri" w:cs="Times New Roman"/>
                      <w:b/>
                      <w:i/>
                      <w:color w:val="000000"/>
                      <w:szCs w:val="24"/>
                      <w:lang w:eastAsia="tr-TR"/>
                    </w:rPr>
                    <w:t>, en</w:t>
                  </w:r>
                  <w:r>
                    <w:rPr>
                      <w:rFonts w:ascii="Calibri" w:eastAsia="Times New Roman" w:hAnsi="Calibri" w:cs="Times New Roman"/>
                      <w:b/>
                      <w:i/>
                      <w:color w:val="000000"/>
                      <w:szCs w:val="24"/>
                      <w:lang w:eastAsia="tr-TR"/>
                    </w:rPr>
                    <w:t xml:space="preserve">erji ve hammadde tüketimlerinin </w:t>
                  </w:r>
                  <w:r w:rsidRPr="000905D7">
                    <w:rPr>
                      <w:rFonts w:ascii="Calibri" w:eastAsia="Times New Roman" w:hAnsi="Calibri" w:cs="Times New Roman"/>
                      <w:b/>
                      <w:i/>
                      <w:color w:val="000000"/>
                      <w:szCs w:val="24"/>
                      <w:lang w:eastAsia="tr-TR"/>
                    </w:rPr>
                    <w:t>m</w:t>
                  </w:r>
                  <w:r>
                    <w:rPr>
                      <w:rFonts w:ascii="Calibri" w:eastAsia="Times New Roman" w:hAnsi="Calibri" w:cs="Times New Roman"/>
                      <w:b/>
                      <w:i/>
                      <w:color w:val="000000"/>
                      <w:szCs w:val="24"/>
                      <w:lang w:eastAsia="tr-TR"/>
                    </w:rPr>
                    <w:t xml:space="preserve">inimum seviyeye indirilmesidir. </w:t>
                  </w:r>
                </w:p>
                <w:p w:rsidR="006F7FC7" w:rsidRPr="000905D7" w:rsidRDefault="006F7FC7" w:rsidP="000905D7">
                  <w:pPr>
                    <w:jc w:val="both"/>
                    <w:rPr>
                      <w:rFonts w:ascii="Calibri" w:eastAsia="Times New Roman" w:hAnsi="Calibri" w:cs="Times New Roman"/>
                      <w:b/>
                      <w:i/>
                      <w:color w:val="000000"/>
                      <w:szCs w:val="24"/>
                      <w:lang w:eastAsia="tr-TR"/>
                    </w:rPr>
                  </w:pPr>
                  <w:r w:rsidRPr="000905D7">
                    <w:rPr>
                      <w:rFonts w:ascii="Calibri" w:eastAsia="Times New Roman" w:hAnsi="Calibri" w:cs="Times New Roman"/>
                      <w:b/>
                      <w:i/>
                      <w:color w:val="000000"/>
                      <w:szCs w:val="24"/>
                      <w:lang w:eastAsia="tr-TR"/>
                    </w:rPr>
                    <w:t>Yukar</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 xml:space="preserve">da sözü edilen BAT ile ilgili </w:t>
                  </w:r>
                  <w:r>
                    <w:rPr>
                      <w:rFonts w:ascii="Calibri" w:eastAsia="Times New Roman" w:hAnsi="Calibri" w:cs="Times New Roman"/>
                      <w:b/>
                      <w:i/>
                      <w:color w:val="000000"/>
                      <w:szCs w:val="24"/>
                      <w:lang w:eastAsia="tr-TR"/>
                    </w:rPr>
                    <w:t>UOB</w:t>
                  </w:r>
                  <w:r w:rsidRPr="000905D7">
                    <w:rPr>
                      <w:rFonts w:ascii="Calibri" w:eastAsia="Times New Roman" w:hAnsi="Calibri" w:cs="Times New Roman"/>
                      <w:b/>
                      <w:i/>
                      <w:color w:val="000000"/>
                      <w:szCs w:val="24"/>
                      <w:lang w:eastAsia="tr-TR"/>
                    </w:rPr>
                    <w:t xml:space="preserve"> </w:t>
                  </w:r>
                  <w:proofErr w:type="gramStart"/>
                  <w:r w:rsidRPr="000905D7">
                    <w:rPr>
                      <w:rFonts w:ascii="Calibri" w:eastAsia="Times New Roman" w:hAnsi="Calibri" w:cs="Times New Roman"/>
                      <w:b/>
                      <w:i/>
                      <w:color w:val="000000"/>
                      <w:szCs w:val="24"/>
                      <w:lang w:eastAsia="tr-TR"/>
                    </w:rPr>
                    <w:t>emisyon</w:t>
                  </w:r>
                  <w:proofErr w:type="gramEnd"/>
                  <w:r w:rsidRPr="000905D7">
                    <w:rPr>
                      <w:rFonts w:ascii="Calibri" w:eastAsia="Times New Roman" w:hAnsi="Calibri" w:cs="Times New Roman"/>
                      <w:b/>
                      <w:i/>
                      <w:color w:val="000000"/>
                      <w:szCs w:val="24"/>
                      <w:lang w:eastAsia="tr-TR"/>
                    </w:rPr>
                    <w:t xml:space="preserve"> değerleri, </w:t>
                  </w:r>
                  <w:r>
                    <w:rPr>
                      <w:rFonts w:ascii="Calibri" w:eastAsia="Times New Roman" w:hAnsi="Calibri" w:cs="Times New Roman"/>
                      <w:b/>
                      <w:i/>
                      <w:color w:val="000000"/>
                      <w:szCs w:val="24"/>
                      <w:lang w:eastAsia="tr-TR"/>
                    </w:rPr>
                    <w:t xml:space="preserve">emisyonların ve e-kaplama alanı </w:t>
                  </w:r>
                  <w:r w:rsidRPr="000905D7">
                    <w:rPr>
                      <w:rFonts w:ascii="Calibri" w:eastAsia="Times New Roman" w:hAnsi="Calibri" w:cs="Times New Roman"/>
                      <w:b/>
                      <w:i/>
                      <w:color w:val="000000"/>
                      <w:szCs w:val="24"/>
                      <w:lang w:eastAsia="tr-TR"/>
                    </w:rPr>
                    <w:t>olan yüzey alan</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n</w:t>
                  </w:r>
                  <w:r>
                    <w:rPr>
                      <w:rFonts w:ascii="Calibri" w:eastAsia="Times New Roman" w:hAnsi="Calibri" w:cs="Times New Roman"/>
                      <w:b/>
                      <w:i/>
                      <w:color w:val="000000"/>
                      <w:szCs w:val="24"/>
                      <w:lang w:eastAsia="tr-TR"/>
                    </w:rPr>
                    <w:t>ı</w:t>
                  </w:r>
                  <w:r w:rsidRPr="000905D7">
                    <w:rPr>
                      <w:rFonts w:ascii="Calibri" w:eastAsia="Times New Roman" w:hAnsi="Calibri" w:cs="Times New Roman"/>
                      <w:b/>
                      <w:i/>
                      <w:color w:val="000000"/>
                      <w:szCs w:val="24"/>
                      <w:lang w:eastAsia="tr-TR"/>
                    </w:rPr>
                    <w:t xml:space="preserve">n </w:t>
                  </w:r>
                  <w:r>
                    <w:rPr>
                      <w:rFonts w:ascii="Calibri" w:eastAsia="Times New Roman" w:hAnsi="Calibri" w:cs="Times New Roman"/>
                      <w:b/>
                      <w:i/>
                      <w:color w:val="000000"/>
                      <w:szCs w:val="24"/>
                      <w:lang w:eastAsia="tr-TR"/>
                    </w:rPr>
                    <w:t xml:space="preserve">solvent yönetim planına göre </w:t>
                  </w:r>
                  <w:r w:rsidRPr="000905D7">
                    <w:rPr>
                      <w:rFonts w:ascii="Calibri" w:eastAsia="Times New Roman" w:hAnsi="Calibri" w:cs="Times New Roman"/>
                      <w:b/>
                      <w:i/>
                      <w:color w:val="000000"/>
                      <w:szCs w:val="24"/>
                      <w:lang w:eastAsia="tr-TR"/>
                    </w:rPr>
                    <w:t>belirlendiği durumlarda 10</w:t>
                  </w:r>
                  <w:r>
                    <w:rPr>
                      <w:rFonts w:ascii="Calibri" w:eastAsia="Times New Roman" w:hAnsi="Calibri" w:cs="Calibri"/>
                      <w:b/>
                      <w:i/>
                      <w:color w:val="000000"/>
                      <w:szCs w:val="24"/>
                      <w:lang w:eastAsia="tr-TR"/>
                    </w:rPr>
                    <w:t>-</w:t>
                  </w:r>
                  <w:r w:rsidRPr="000905D7">
                    <w:rPr>
                      <w:rFonts w:ascii="Calibri" w:eastAsia="Times New Roman" w:hAnsi="Calibri" w:cs="Times New Roman"/>
                      <w:b/>
                      <w:i/>
                      <w:color w:val="000000"/>
                      <w:szCs w:val="24"/>
                      <w:lang w:eastAsia="tr-TR"/>
                    </w:rPr>
                    <w:t>35 g</w:t>
                  </w:r>
                  <w:r>
                    <w:rPr>
                      <w:rFonts w:ascii="Calibri" w:eastAsia="Times New Roman" w:hAnsi="Calibri" w:cs="Times New Roman"/>
                      <w:b/>
                      <w:i/>
                      <w:color w:val="000000"/>
                      <w:szCs w:val="24"/>
                      <w:lang w:eastAsia="tr-TR"/>
                    </w:rPr>
                    <w:t>r</w:t>
                  </w:r>
                  <w:r w:rsidRPr="000905D7">
                    <w:rPr>
                      <w:rFonts w:ascii="Calibri" w:eastAsia="Times New Roman" w:hAnsi="Calibri" w:cs="Times New Roman"/>
                      <w:b/>
                      <w:i/>
                      <w:color w:val="000000"/>
                      <w:szCs w:val="24"/>
                      <w:lang w:eastAsia="tr-TR"/>
                    </w:rPr>
                    <w:t>/m2</w:t>
                  </w:r>
                  <w:r w:rsidRPr="000905D7">
                    <w:rPr>
                      <w:rFonts w:ascii="Calibri" w:eastAsia="Times New Roman" w:hAnsi="Calibri" w:cs="Calibri"/>
                      <w:b/>
                      <w:i/>
                      <w:color w:val="000000"/>
                      <w:szCs w:val="24"/>
                      <w:lang w:eastAsia="tr-TR"/>
                    </w:rPr>
                    <w:t></w:t>
                  </w:r>
                  <w:r>
                    <w:rPr>
                      <w:rFonts w:ascii="Calibri" w:eastAsia="Times New Roman" w:hAnsi="Calibri" w:cs="Calibri"/>
                      <w:b/>
                      <w:i/>
                      <w:color w:val="000000"/>
                      <w:szCs w:val="24"/>
                      <w:lang w:eastAsia="tr-TR"/>
                    </w:rPr>
                    <w:t>’</w:t>
                  </w:r>
                  <w:r>
                    <w:rPr>
                      <w:rFonts w:ascii="Calibri" w:eastAsia="Times New Roman" w:hAnsi="Calibri" w:cs="Times New Roman"/>
                      <w:b/>
                      <w:i/>
                      <w:color w:val="000000"/>
                      <w:szCs w:val="24"/>
                      <w:lang w:eastAsia="tr-TR"/>
                    </w:rPr>
                    <w:t>dir.</w:t>
                  </w:r>
                  <w:r w:rsidRPr="000905D7">
                    <w:rPr>
                      <w:rFonts w:ascii="Calibri" w:eastAsia="Times New Roman" w:hAnsi="Calibri" w:cs="Times New Roman"/>
                      <w:b/>
                      <w:i/>
                      <w:color w:val="000000"/>
                      <w:szCs w:val="24"/>
                      <w:lang w:eastAsia="tr-TR"/>
                    </w:rPr>
                    <w:t xml:space="preserve"> (veya </w:t>
                  </w:r>
                  <w:proofErr w:type="gramStart"/>
                  <w:r w:rsidRPr="000905D7">
                    <w:rPr>
                      <w:rFonts w:ascii="Calibri" w:eastAsia="Times New Roman" w:hAnsi="Calibri" w:cs="Times New Roman"/>
                      <w:b/>
                      <w:i/>
                      <w:color w:val="000000"/>
                      <w:szCs w:val="24"/>
                      <w:lang w:eastAsia="tr-TR"/>
                    </w:rPr>
                    <w:t>0.3</w:t>
                  </w:r>
                  <w:proofErr w:type="gramEnd"/>
                  <w:r w:rsidRPr="000905D7">
                    <w:rPr>
                      <w:rFonts w:ascii="Calibri" w:eastAsia="Times New Roman" w:hAnsi="Calibri" w:cs="Times New Roman"/>
                      <w:b/>
                      <w:i/>
                      <w:color w:val="000000"/>
                      <w:szCs w:val="24"/>
                      <w:lang w:eastAsia="tr-TR"/>
                    </w:rPr>
                    <w:t xml:space="preserve"> kg/araç + 8 g/m2 ila 1.0 kg/araç + 26 g/m2</w:t>
                  </w:r>
                  <w:r w:rsidRPr="000905D7">
                    <w:rPr>
                      <w:rFonts w:ascii="Calibri" w:eastAsia="Times New Roman" w:hAnsi="Calibri" w:cs="Calibri"/>
                      <w:b/>
                      <w:i/>
                      <w:color w:val="000000"/>
                      <w:szCs w:val="24"/>
                      <w:lang w:eastAsia="tr-TR"/>
                    </w:rPr>
                    <w:t></w:t>
                  </w:r>
                  <w:r w:rsidRPr="000905D7">
                    <w:rPr>
                      <w:rFonts w:ascii="Calibri" w:eastAsia="Times New Roman" w:hAnsi="Calibri" w:cs="Times New Roman"/>
                      <w:b/>
                      <w:i/>
                      <w:color w:val="000000"/>
                      <w:szCs w:val="24"/>
                      <w:lang w:eastAsia="tr-TR"/>
                    </w:rPr>
                    <w:t>ye eşdeğerdir).</w:t>
                  </w:r>
                </w:p>
              </w:txbxContent>
            </v:textbox>
            <w10:wrap type="square"/>
          </v:shape>
        </w:pict>
      </w:r>
    </w:p>
    <w:p w:rsidR="007948C5" w:rsidRDefault="007948C5" w:rsidP="00F52C4B">
      <w:pPr>
        <w:spacing w:after="0" w:line="240" w:lineRule="auto"/>
        <w:jc w:val="both"/>
        <w:rPr>
          <w:rFonts w:ascii="Calibri" w:eastAsia="Times New Roman" w:hAnsi="Calibri" w:cs="Times New Roman"/>
          <w:b/>
          <w:color w:val="000000"/>
          <w:szCs w:val="24"/>
          <w:lang w:eastAsia="tr-TR"/>
        </w:rPr>
      </w:pPr>
    </w:p>
    <w:p w:rsidR="007948C5" w:rsidRDefault="007948C5" w:rsidP="00F52C4B">
      <w:pPr>
        <w:spacing w:after="0" w:line="240" w:lineRule="auto"/>
        <w:jc w:val="both"/>
        <w:rPr>
          <w:rFonts w:ascii="Calibri" w:eastAsia="Times New Roman" w:hAnsi="Calibri" w:cs="Times New Roman"/>
          <w:b/>
          <w:color w:val="000000"/>
          <w:szCs w:val="24"/>
          <w:lang w:eastAsia="tr-TR"/>
        </w:rPr>
      </w:pPr>
    </w:p>
    <w:p w:rsidR="00F52C4B" w:rsidRPr="0083405F" w:rsidRDefault="00964716" w:rsidP="00116CBB">
      <w:pPr>
        <w:spacing w:after="0" w:line="240" w:lineRule="auto"/>
        <w:jc w:val="both"/>
        <w:rPr>
          <w:rFonts w:ascii="Calibri" w:eastAsia="Times New Roman" w:hAnsi="Calibri" w:cs="Times New Roman"/>
          <w:color w:val="000000"/>
          <w:szCs w:val="24"/>
          <w:lang w:eastAsia="tr-TR"/>
        </w:rPr>
      </w:pPr>
      <w:r w:rsidRPr="00964716">
        <w:rPr>
          <w:rFonts w:ascii="Calibri" w:eastAsia="Times New Roman" w:hAnsi="Calibri" w:cs="Times New Roman"/>
          <w:color w:val="000000"/>
          <w:szCs w:val="24"/>
          <w:lang w:eastAsia="tr-TR"/>
        </w:rPr>
        <w:t xml:space="preserve">Genellikle astar boya ve son kat/vernik uygulamalarının yapılması ve kurutulması otomobil üretim sektöründeki boyamadan kaynaklanan </w:t>
      </w:r>
      <w:r w:rsidR="005D6536">
        <w:rPr>
          <w:rFonts w:ascii="Calibri" w:eastAsia="Times New Roman" w:hAnsi="Calibri" w:cs="Times New Roman"/>
          <w:color w:val="000000"/>
          <w:szCs w:val="24"/>
          <w:lang w:eastAsia="tr-TR"/>
        </w:rPr>
        <w:t>UOB</w:t>
      </w:r>
      <w:r w:rsidRPr="00964716">
        <w:rPr>
          <w:rFonts w:ascii="Calibri" w:eastAsia="Times New Roman" w:hAnsi="Calibri" w:cs="Times New Roman"/>
          <w:color w:val="000000"/>
          <w:szCs w:val="24"/>
          <w:lang w:eastAsia="tr-TR"/>
        </w:rPr>
        <w:t xml:space="preserve"> </w:t>
      </w:r>
      <w:proofErr w:type="gramStart"/>
      <w:r w:rsidRPr="00964716">
        <w:rPr>
          <w:rFonts w:ascii="Calibri" w:eastAsia="Times New Roman" w:hAnsi="Calibri" w:cs="Times New Roman"/>
          <w:color w:val="000000"/>
          <w:szCs w:val="24"/>
          <w:lang w:eastAsia="tr-TR"/>
        </w:rPr>
        <w:t>emisyonlarının</w:t>
      </w:r>
      <w:proofErr w:type="gramEnd"/>
      <w:r w:rsidRPr="00964716">
        <w:rPr>
          <w:rFonts w:ascii="Calibri" w:eastAsia="Times New Roman" w:hAnsi="Calibri" w:cs="Times New Roman"/>
          <w:color w:val="000000"/>
          <w:szCs w:val="24"/>
          <w:lang w:eastAsia="tr-TR"/>
        </w:rPr>
        <w:t xml:space="preserve"> yaklaşık % 80’ini oluşturmaktadır. Son kat rötuşu (düzeltmesi), temizleme işlemleri ve ek kaynaklar (örn. küçük parçaların boya kaplaması, gövde altı koruma uygulanması) ise geri kalan % 20’lik </w:t>
      </w:r>
      <w:proofErr w:type="gramStart"/>
      <w:r w:rsidRPr="00964716">
        <w:rPr>
          <w:rFonts w:ascii="Calibri" w:eastAsia="Times New Roman" w:hAnsi="Calibri" w:cs="Times New Roman"/>
          <w:color w:val="000000"/>
          <w:szCs w:val="24"/>
          <w:lang w:eastAsia="tr-TR"/>
        </w:rPr>
        <w:t>emisyon</w:t>
      </w:r>
      <w:proofErr w:type="gramEnd"/>
      <w:r w:rsidRPr="00964716">
        <w:rPr>
          <w:rFonts w:ascii="Calibri" w:eastAsia="Times New Roman" w:hAnsi="Calibri" w:cs="Times New Roman"/>
          <w:color w:val="000000"/>
          <w:szCs w:val="24"/>
          <w:lang w:eastAsia="tr-TR"/>
        </w:rPr>
        <w:t xml:space="preserve"> oranını oluşturmaktadır. Uygulama ve kurutma işlemleri sırasında ortaya çıkan toplam </w:t>
      </w:r>
      <w:r w:rsidR="005D6536">
        <w:rPr>
          <w:rFonts w:ascii="Calibri" w:eastAsia="Times New Roman" w:hAnsi="Calibri" w:cs="Times New Roman"/>
          <w:color w:val="000000"/>
          <w:szCs w:val="24"/>
          <w:lang w:eastAsia="tr-TR"/>
        </w:rPr>
        <w:t>UOB</w:t>
      </w:r>
      <w:r w:rsidRPr="00964716">
        <w:rPr>
          <w:rFonts w:ascii="Calibri" w:eastAsia="Times New Roman" w:hAnsi="Calibri" w:cs="Times New Roman"/>
          <w:color w:val="000000"/>
          <w:szCs w:val="24"/>
          <w:lang w:eastAsia="tr-TR"/>
        </w:rPr>
        <w:t xml:space="preserve"> </w:t>
      </w:r>
      <w:proofErr w:type="gramStart"/>
      <w:r w:rsidRPr="00964716">
        <w:rPr>
          <w:rFonts w:ascii="Calibri" w:eastAsia="Times New Roman" w:hAnsi="Calibri" w:cs="Times New Roman"/>
          <w:color w:val="000000"/>
          <w:szCs w:val="24"/>
          <w:lang w:eastAsia="tr-TR"/>
        </w:rPr>
        <w:t>emisyonunun</w:t>
      </w:r>
      <w:proofErr w:type="gramEnd"/>
      <w:r w:rsidRPr="00964716">
        <w:rPr>
          <w:rFonts w:ascii="Calibri" w:eastAsia="Times New Roman" w:hAnsi="Calibri" w:cs="Times New Roman"/>
          <w:color w:val="000000"/>
          <w:szCs w:val="24"/>
          <w:lang w:eastAsia="tr-TR"/>
        </w:rPr>
        <w:t xml:space="preserve"> yaklaşık % 70 - 90’ı boya kabinlerinden kaynaklanmaktadır; geri kalan % 10 - 30’luk kısım ise kurutucu kaynaklıdır. Verilen yüzde oranları genellikle kullanılan solvent türlerine, boyama sistemlerine ve tekniğin uygulama verimliliği faktörlerine göre bağlı olarak değişiklik göstermektedir</w:t>
      </w:r>
      <w:r w:rsidR="0083405F">
        <w:rPr>
          <w:rFonts w:ascii="Calibri" w:eastAsia="Times New Roman" w:hAnsi="Calibri" w:cs="Times New Roman"/>
          <w:color w:val="000000"/>
          <w:szCs w:val="24"/>
          <w:lang w:eastAsia="tr-TR"/>
        </w:rPr>
        <w:t xml:space="preserve">. </w:t>
      </w:r>
      <w:r w:rsidR="00116CBB" w:rsidRPr="00116CBB">
        <w:rPr>
          <w:rFonts w:cs="TimesNewRoman,Bold"/>
          <w:bCs/>
          <w:szCs w:val="24"/>
        </w:rPr>
        <w:t xml:space="preserve">Prosesin farklı bölümleri için uygulanacak teknikler arasında uyumsuzluk olmaması için, tüm boyama sistemi bir bütün </w:t>
      </w:r>
      <w:proofErr w:type="gramStart"/>
      <w:r w:rsidR="00116CBB" w:rsidRPr="00116CBB">
        <w:rPr>
          <w:rFonts w:cs="TimesNewRoman,Bold"/>
          <w:bCs/>
          <w:szCs w:val="24"/>
        </w:rPr>
        <w:t>olarak  ele</w:t>
      </w:r>
      <w:proofErr w:type="gramEnd"/>
      <w:r w:rsidR="00116CBB" w:rsidRPr="00116CBB">
        <w:rPr>
          <w:rFonts w:cs="TimesNewRoman,Bold"/>
          <w:bCs/>
          <w:szCs w:val="24"/>
        </w:rPr>
        <w:t xml:space="preserve"> alınmalıdır. </w:t>
      </w:r>
    </w:p>
    <w:p w:rsidR="00964716" w:rsidRPr="00964716" w:rsidRDefault="00D01392" w:rsidP="00964716">
      <w:pPr>
        <w:spacing w:before="237"/>
        <w:ind w:right="228"/>
        <w:jc w:val="both"/>
        <w:rPr>
          <w:szCs w:val="24"/>
        </w:rPr>
      </w:pPr>
      <w:r>
        <w:rPr>
          <w:szCs w:val="24"/>
        </w:rPr>
        <w:t xml:space="preserve">Avrupa’daki </w:t>
      </w:r>
      <w:r w:rsidR="00964716" w:rsidRPr="00964716">
        <w:rPr>
          <w:szCs w:val="24"/>
        </w:rPr>
        <w:t>İki tesiste, aşağıdakilerden oluşan bir</w:t>
      </w:r>
      <w:r w:rsidR="00964716">
        <w:rPr>
          <w:szCs w:val="24"/>
        </w:rPr>
        <w:t xml:space="preserve"> kombinasyon kullanılarak 10 g/m</w:t>
      </w:r>
      <w:r w:rsidR="00964716">
        <w:rPr>
          <w:szCs w:val="24"/>
          <w:vertAlign w:val="superscript"/>
        </w:rPr>
        <w:t>2</w:t>
      </w:r>
      <w:r w:rsidR="00964716" w:rsidRPr="00964716">
        <w:rPr>
          <w:position w:val="11"/>
          <w:szCs w:val="24"/>
        </w:rPr>
        <w:t xml:space="preserve"> </w:t>
      </w:r>
      <w:r w:rsidR="00964716" w:rsidRPr="00964716">
        <w:rPr>
          <w:szCs w:val="24"/>
        </w:rPr>
        <w:t xml:space="preserve">oranında veya daha düşük seviyede emisyon değerleri elde </w:t>
      </w:r>
      <w:proofErr w:type="gramStart"/>
      <w:r w:rsidR="00964716" w:rsidRPr="00964716">
        <w:rPr>
          <w:szCs w:val="24"/>
        </w:rPr>
        <w:t xml:space="preserve">edilmiştir </w:t>
      </w:r>
      <w:r w:rsidR="00964716">
        <w:rPr>
          <w:szCs w:val="24"/>
        </w:rPr>
        <w:t>:</w:t>
      </w:r>
      <w:proofErr w:type="gramEnd"/>
    </w:p>
    <w:p w:rsidR="00964716" w:rsidRPr="00964716" w:rsidRDefault="00964716" w:rsidP="00CC6736">
      <w:pPr>
        <w:pStyle w:val="ListeParagraf"/>
        <w:numPr>
          <w:ilvl w:val="0"/>
          <w:numId w:val="31"/>
        </w:numPr>
      </w:pPr>
      <w:r w:rsidRPr="00964716">
        <w:t>Sıfırdan kurulan tesisler ve yeni</w:t>
      </w:r>
      <w:r w:rsidRPr="001804A6">
        <w:rPr>
          <w:spacing w:val="-23"/>
        </w:rPr>
        <w:t xml:space="preserve"> </w:t>
      </w:r>
      <w:r w:rsidRPr="00964716">
        <w:t>fabrikalarla</w:t>
      </w:r>
    </w:p>
    <w:p w:rsidR="00964716" w:rsidRPr="00964716" w:rsidRDefault="00964716" w:rsidP="00CC6736">
      <w:pPr>
        <w:pStyle w:val="ListeParagraf"/>
        <w:numPr>
          <w:ilvl w:val="0"/>
          <w:numId w:val="31"/>
        </w:numPr>
      </w:pPr>
      <w:r w:rsidRPr="00964716">
        <w:t>Yeni yeşil</w:t>
      </w:r>
      <w:r w:rsidRPr="001804A6">
        <w:rPr>
          <w:spacing w:val="-7"/>
        </w:rPr>
        <w:t xml:space="preserve"> </w:t>
      </w:r>
      <w:r w:rsidRPr="00964716">
        <w:t>teknolojilerle</w:t>
      </w:r>
    </w:p>
    <w:p w:rsidR="00964716" w:rsidRDefault="00964716" w:rsidP="00CC6736">
      <w:pPr>
        <w:pStyle w:val="ListeParagraf"/>
        <w:numPr>
          <w:ilvl w:val="0"/>
          <w:numId w:val="31"/>
        </w:numPr>
      </w:pPr>
      <w:r w:rsidRPr="00964716">
        <w:t>Başka hiçbir yerde kullanılamayabilecek tekniklerle, örn. Elde edilen son katların hali</w:t>
      </w:r>
      <w:r w:rsidR="00D01392">
        <w:t xml:space="preserve"> </w:t>
      </w:r>
      <w:r w:rsidRPr="00964716">
        <w:t>hazırda diğer imalatçıların kalite gereksinimlerini karşılamadığı</w:t>
      </w:r>
      <w:r w:rsidRPr="001804A6">
        <w:rPr>
          <w:spacing w:val="-30"/>
        </w:rPr>
        <w:t xml:space="preserve"> </w:t>
      </w:r>
      <w:r w:rsidRPr="00964716">
        <w:t>tekniklerle.</w:t>
      </w:r>
    </w:p>
    <w:p w:rsidR="0083405F" w:rsidRDefault="0083405F" w:rsidP="00851EE4">
      <w:pPr>
        <w:widowControl w:val="0"/>
        <w:tabs>
          <w:tab w:val="left" w:pos="933"/>
          <w:tab w:val="left" w:pos="934"/>
        </w:tabs>
        <w:spacing w:before="23" w:after="0" w:line="274" w:lineRule="exact"/>
        <w:ind w:right="230"/>
        <w:rPr>
          <w:szCs w:val="24"/>
        </w:rPr>
      </w:pPr>
    </w:p>
    <w:p w:rsidR="00964716" w:rsidRPr="00851EE4" w:rsidRDefault="009133A6" w:rsidP="00851EE4">
      <w:pPr>
        <w:widowControl w:val="0"/>
        <w:tabs>
          <w:tab w:val="left" w:pos="933"/>
          <w:tab w:val="left" w:pos="934"/>
        </w:tabs>
        <w:spacing w:before="23" w:after="0" w:line="274" w:lineRule="exact"/>
        <w:ind w:right="230"/>
        <w:rPr>
          <w:szCs w:val="24"/>
        </w:rPr>
      </w:pPr>
      <w:r>
        <w:rPr>
          <w:rFonts w:eastAsia="Times New Roman" w:cs="Times New Roman"/>
          <w:noProof/>
          <w:lang w:eastAsia="tr-TR"/>
        </w:rPr>
        <w:pict>
          <v:shape id="_x0000_s1076" type="#_x0000_t202" style="position:absolute;margin-left:.3pt;margin-top:4.65pt;width:455.5pt;height:57.7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0XfTwIAAJAEAAAOAAAAZHJzL2Uyb0RvYy54bWysVFFv0zAQfkfiP1h+Z2m7dGujptPoGEJs&#10;gDT4AVfHaSxsX7CdJuPXc3baUtgbIg+W787+7vN9d1ndDEazvXReoS359GLCmbQCK2V3Jf/29f7N&#10;gjMfwFag0cqSP0vPb9avX636tpAzbFBX0jECsb7o25I3IbRFlnnRSAP+AltpKVijMxDIdLusctAT&#10;utHZbDK5ynp0VetQSO/JezcG+Trh17UU4XNdexmYLjlxC2l1ad3GNVuvoNg5aBslDjTgH1gYUJaS&#10;nqDuIADrnHoBZZRw6LEOFwJNhnWthExvoNdMJ3+95qmBVqa3UHF8eyqT/3+w4tP+i2OqKvlsMufM&#10;giGRHmVQln3sQuc7Nos16ltf0NGnlg6H4S0OpHV6r28fUHz3zOKmAbuTt85h30ioiOM03szOro44&#10;PoJs+0esKBV0ARPQUDsTC0glYYROWj2f9JFDYIKc8+tFvphTSFDs+vIyn81TCiiOt1vnw3uJhsVN&#10;yR3pn9Bh/+BDZAPF8UhM5lGr6l5pnYzYc3KjHdsDdQsIIW3I03XdGaI7+vMJfWPfkJu6a3RfHd2U&#10;InVvREoJ/0iiLetLvpwT85cE3G57Sh/hxjwR8JynUYFGRitT8sXpEBSx6O9slRo6gNLjni5re1Ah&#10;Fn6UIAzbIYmeL4/qbrF6Jl0cjiNCI02bBt1Pznoaj5L7Hx04yZn+YEnb5TTP4zwlI59fz8hw55Ht&#10;eQSsIKiSB87G7SakGYwlsHhLPVCrJE9slpHJgTO1fSriYUTjXJ3b6dTvH8n6FwAAAP//AwBQSwME&#10;FAAGAAgAAAAhABTLsu3bAAAABgEAAA8AAABkcnMvZG93bnJldi54bWxMjsFOwzAQRO9I/IO1lbgg&#10;6qRFUZvGqQCJGxdakHrcxCaxGq8j220DX89yosfRPM28aju5QZxNiNaTgnyegTDUem2pU/Cxf31Y&#10;gYgJSePgySj4NhG29e1NhaX2F3o3513qBI9QLFFBn9JYShnb3jiMcz8a4u7LB4eJY+ikDnjhcTfI&#10;RZYV0qElfuhxNC+9aY+7k1NwaKK1BY7P7pDfv/0sP9NxH5JSd7PpaQMimSn9w/Cnz+pQs1PjT6Sj&#10;GBQUzClYL0Fwuc5zzg1Ti8cVyLqS1/r1LwAAAP//AwBQSwECLQAUAAYACAAAACEAtoM4kv4AAADh&#10;AQAAEwAAAAAAAAAAAAAAAAAAAAAAW0NvbnRlbnRfVHlwZXNdLnhtbFBLAQItABQABgAIAAAAIQA4&#10;/SH/1gAAAJQBAAALAAAAAAAAAAAAAAAAAC8BAABfcmVscy8ucmVsc1BLAQItABQABgAIAAAAIQAr&#10;00XfTwIAAJAEAAAOAAAAAAAAAAAAAAAAAC4CAABkcnMvZTJvRG9jLnhtbFBLAQItABQABgAIAAAA&#10;IQAUy7Lt2wAAAAYBAAAPAAAAAAAAAAAAAAAAAKkEAABkcnMvZG93bnJldi54bWxQSwUGAAAAAAQA&#10;BADzAAAAsQUAAAAA&#10;" fillcolor="#ffe599 [1303]">
            <v:textbox>
              <w:txbxContent>
                <w:p w:rsidR="006F7FC7" w:rsidRPr="0083405F" w:rsidRDefault="006F7FC7" w:rsidP="0083405F">
                  <w:pPr>
                    <w:jc w:val="both"/>
                    <w:rPr>
                      <w:rFonts w:eastAsia="Times New Roman" w:cs="Times New Roman"/>
                      <w:b/>
                      <w:i/>
                      <w:lang w:val="en-US"/>
                    </w:rPr>
                  </w:pPr>
                  <w:r>
                    <w:rPr>
                      <w:rFonts w:eastAsia="Times New Roman" w:cs="Times New Roman"/>
                      <w:b/>
                      <w:i/>
                      <w:lang w:val="en-US"/>
                    </w:rPr>
                    <w:t xml:space="preserve">81. MET: </w:t>
                  </w:r>
                  <w:r w:rsidRPr="00704551">
                    <w:rPr>
                      <w:rFonts w:eastAsia="Times New Roman" w:cs="Times New Roman"/>
                      <w:b/>
                      <w:i/>
                      <w:lang w:val="en-US"/>
                    </w:rPr>
                    <w:t>Mevcut tesisler için MET, tüketim ve emisyonların azaltIıması, 80 no’lu MET’</w:t>
                  </w:r>
                  <w:r>
                    <w:rPr>
                      <w:rFonts w:eastAsia="Times New Roman" w:cs="Times New Roman"/>
                      <w:b/>
                      <w:i/>
                      <w:lang w:val="en-US"/>
                    </w:rPr>
                    <w:t xml:space="preserve"> </w:t>
                  </w:r>
                  <w:r w:rsidRPr="00704551">
                    <w:rPr>
                      <w:rFonts w:eastAsia="Times New Roman" w:cs="Times New Roman"/>
                      <w:b/>
                      <w:i/>
                      <w:lang w:val="en-US"/>
                    </w:rPr>
                    <w:t>teki emisyon değerlerinin yakalanması için plan yapıI</w:t>
                  </w:r>
                  <w:r>
                    <w:rPr>
                      <w:rFonts w:eastAsia="Times New Roman" w:cs="Times New Roman"/>
                      <w:b/>
                      <w:i/>
                      <w:lang w:val="en-US"/>
                    </w:rPr>
                    <w:t>ması ve bu planların uygulanmas</w:t>
                  </w:r>
                  <w:r w:rsidRPr="00704551">
                    <w:rPr>
                      <w:rFonts w:eastAsia="Times New Roman" w:cs="Times New Roman"/>
                      <w:b/>
                      <w:i/>
                      <w:lang w:val="en-US"/>
                    </w:rPr>
                    <w:t>ıdır.</w:t>
                  </w:r>
                  <w:r w:rsidRPr="0083405F">
                    <w:t xml:space="preserve"> </w:t>
                  </w:r>
                </w:p>
                <w:p w:rsidR="006F7FC7" w:rsidRPr="0083405F" w:rsidRDefault="006F7FC7" w:rsidP="0083405F">
                  <w:pPr>
                    <w:jc w:val="both"/>
                    <w:rPr>
                      <w:rFonts w:eastAsia="Times New Roman" w:cs="Times New Roman"/>
                      <w:b/>
                      <w:i/>
                      <w:lang w:val="en-US"/>
                    </w:rPr>
                  </w:pPr>
                  <w:proofErr w:type="gramStart"/>
                  <w:r w:rsidRPr="0083405F">
                    <w:rPr>
                      <w:rFonts w:eastAsia="Times New Roman" w:cs="Times New Roman"/>
                      <w:b/>
                      <w:i/>
                      <w:lang w:val="en-US"/>
                    </w:rPr>
                    <w:t>geri</w:t>
                  </w:r>
                  <w:proofErr w:type="gramEnd"/>
                  <w:r w:rsidRPr="0083405F">
                    <w:rPr>
                      <w:rFonts w:eastAsia="Times New Roman" w:cs="Times New Roman"/>
                      <w:b/>
                      <w:i/>
                      <w:lang w:val="en-US"/>
                    </w:rPr>
                    <w:t xml:space="preserve"> dönüşü için beklenmesi gereken uzun periyotlar da göz önünde bulundurulmalõdõr. Bu</w:t>
                  </w:r>
                </w:p>
                <w:p w:rsidR="006F7FC7" w:rsidRPr="0083405F" w:rsidRDefault="006F7FC7" w:rsidP="0083405F">
                  <w:pPr>
                    <w:jc w:val="both"/>
                    <w:rPr>
                      <w:rFonts w:eastAsia="Times New Roman" w:cs="Times New Roman"/>
                      <w:b/>
                      <w:i/>
                      <w:lang w:val="en-US"/>
                    </w:rPr>
                  </w:pPr>
                  <w:proofErr w:type="gramStart"/>
                  <w:r w:rsidRPr="0083405F">
                    <w:rPr>
                      <w:rFonts w:eastAsia="Times New Roman" w:cs="Times New Roman"/>
                      <w:b/>
                      <w:i/>
                      <w:lang w:val="en-US"/>
                    </w:rPr>
                    <w:t>noktada</w:t>
                  </w:r>
                  <w:proofErr w:type="gramEnd"/>
                  <w:r w:rsidRPr="0083405F">
                    <w:rPr>
                      <w:rFonts w:eastAsia="Times New Roman" w:cs="Times New Roman"/>
                      <w:b/>
                      <w:i/>
                      <w:lang w:val="en-US"/>
                    </w:rPr>
                    <w:t xml:space="preserve"> aşağõdakilere dikkat edilmelidir:</w:t>
                  </w:r>
                </w:p>
                <w:p w:rsidR="006F7FC7" w:rsidRPr="0083405F" w:rsidRDefault="006F7FC7" w:rsidP="0083405F">
                  <w:pPr>
                    <w:jc w:val="both"/>
                    <w:rPr>
                      <w:rFonts w:eastAsia="Times New Roman" w:cs="Times New Roman"/>
                      <w:b/>
                      <w:i/>
                      <w:lang w:val="en-US"/>
                    </w:rPr>
                  </w:pPr>
                  <w:r w:rsidRPr="0083405F">
                    <w:rPr>
                      <w:rFonts w:eastAsia="Times New Roman" w:cs="Times New Roman"/>
                      <w:b/>
                      <w:i/>
                      <w:lang w:val="en-US"/>
                    </w:rPr>
                    <w:t>• Yatõrõm maliyetleri ve yatõrõmlarõn geri dönüş süreleri Bölüm 6.1</w:t>
                  </w:r>
                  <w:r w:rsidRPr="0083405F">
                    <w:rPr>
                      <w:rFonts w:ascii="Calibri" w:eastAsia="Times New Roman" w:hAnsi="Calibri" w:cs="Calibri"/>
                      <w:b/>
                      <w:i/>
                      <w:lang w:val="en-US"/>
                    </w:rPr>
                    <w:t></w:t>
                  </w:r>
                  <w:r w:rsidRPr="0083405F">
                    <w:rPr>
                      <w:rFonts w:eastAsia="Times New Roman" w:cs="Times New Roman"/>
                      <w:b/>
                      <w:i/>
                      <w:lang w:val="en-US"/>
                    </w:rPr>
                    <w:t>de ele al</w:t>
                  </w:r>
                  <w:r w:rsidRPr="0083405F">
                    <w:rPr>
                      <w:rFonts w:ascii="Calibri" w:eastAsia="Times New Roman" w:hAnsi="Calibri" w:cs="Times New Roman"/>
                      <w:b/>
                      <w:i/>
                      <w:lang w:val="en-US"/>
                    </w:rPr>
                    <w:t>õ</w:t>
                  </w:r>
                  <w:r w:rsidRPr="0083405F">
                    <w:rPr>
                      <w:rFonts w:eastAsia="Times New Roman" w:cs="Times New Roman"/>
                      <w:b/>
                      <w:i/>
                      <w:lang w:val="en-US"/>
                    </w:rPr>
                    <w:t>nmaktad</w:t>
                  </w:r>
                  <w:r w:rsidRPr="0083405F">
                    <w:rPr>
                      <w:rFonts w:ascii="Calibri" w:eastAsia="Times New Roman" w:hAnsi="Calibri" w:cs="Times New Roman"/>
                      <w:b/>
                      <w:i/>
                      <w:lang w:val="en-US"/>
                    </w:rPr>
                    <w:t>õ</w:t>
                  </w:r>
                  <w:r w:rsidRPr="0083405F">
                    <w:rPr>
                      <w:rFonts w:eastAsia="Times New Roman" w:cs="Times New Roman"/>
                      <w:b/>
                      <w:i/>
                      <w:lang w:val="en-US"/>
                    </w:rPr>
                    <w:t>r,</w:t>
                  </w:r>
                </w:p>
                <w:p w:rsidR="006F7FC7" w:rsidRPr="0083405F" w:rsidRDefault="006F7FC7" w:rsidP="0083405F">
                  <w:pPr>
                    <w:jc w:val="both"/>
                    <w:rPr>
                      <w:rFonts w:eastAsia="Times New Roman" w:cs="Times New Roman"/>
                      <w:b/>
                      <w:i/>
                      <w:lang w:val="en-US"/>
                    </w:rPr>
                  </w:pPr>
                  <w:r w:rsidRPr="0083405F">
                    <w:rPr>
                      <w:rFonts w:eastAsia="Times New Roman" w:cs="Times New Roman"/>
                      <w:b/>
                      <w:i/>
                      <w:lang w:val="en-US"/>
                    </w:rPr>
                    <w:t>BAT</w:t>
                  </w:r>
                  <w:r w:rsidRPr="0083405F">
                    <w:rPr>
                      <w:rFonts w:ascii="Calibri" w:eastAsia="Times New Roman" w:hAnsi="Calibri" w:cs="Calibri"/>
                      <w:b/>
                      <w:i/>
                      <w:lang w:val="en-US"/>
                    </w:rPr>
                    <w:t>õ</w:t>
                  </w:r>
                  <w:r w:rsidRPr="0083405F">
                    <w:rPr>
                      <w:rFonts w:eastAsia="Times New Roman" w:cs="Times New Roman"/>
                      <w:b/>
                      <w:i/>
                      <w:lang w:val="en-US"/>
                    </w:rPr>
                    <w:t>n uygulanmas</w:t>
                  </w:r>
                  <w:r w:rsidRPr="0083405F">
                    <w:rPr>
                      <w:rFonts w:ascii="Calibri" w:eastAsia="Times New Roman" w:hAnsi="Calibri" w:cs="Times New Roman"/>
                      <w:b/>
                      <w:i/>
                      <w:lang w:val="en-US"/>
                    </w:rPr>
                    <w:t>õ</w:t>
                  </w:r>
                  <w:r w:rsidRPr="0083405F">
                    <w:rPr>
                      <w:rFonts w:eastAsia="Times New Roman" w:cs="Times New Roman"/>
                      <w:b/>
                      <w:i/>
                      <w:lang w:val="en-US"/>
                    </w:rPr>
                    <w:t>n</w:t>
                  </w:r>
                  <w:r w:rsidRPr="0083405F">
                    <w:rPr>
                      <w:rFonts w:ascii="Calibri" w:eastAsia="Times New Roman" w:hAnsi="Calibri" w:cs="Times New Roman"/>
                      <w:b/>
                      <w:i/>
                      <w:lang w:val="en-US"/>
                    </w:rPr>
                    <w:t>õ</w:t>
                  </w:r>
                  <w:r w:rsidRPr="0083405F">
                    <w:rPr>
                      <w:rFonts w:eastAsia="Times New Roman" w:cs="Times New Roman"/>
                      <w:b/>
                      <w:i/>
                      <w:lang w:val="en-US"/>
                    </w:rPr>
                    <w:t xml:space="preserve"> etkileyen di</w:t>
                  </w:r>
                  <w:r w:rsidRPr="0083405F">
                    <w:rPr>
                      <w:rFonts w:ascii="Calibri" w:eastAsia="Times New Roman" w:hAnsi="Calibri" w:cs="Times New Roman"/>
                      <w:b/>
                      <w:i/>
                      <w:lang w:val="en-US"/>
                    </w:rPr>
                    <w:t>ğ</w:t>
                  </w:r>
                  <w:r w:rsidRPr="0083405F">
                    <w:rPr>
                      <w:rFonts w:eastAsia="Times New Roman" w:cs="Times New Roman"/>
                      <w:b/>
                      <w:i/>
                      <w:lang w:val="en-US"/>
                    </w:rPr>
                    <w:t>er fakt</w:t>
                  </w:r>
                  <w:r w:rsidRPr="0083405F">
                    <w:rPr>
                      <w:rFonts w:ascii="Calibri" w:eastAsia="Times New Roman" w:hAnsi="Calibri" w:cs="Times New Roman"/>
                      <w:b/>
                      <w:i/>
                      <w:lang w:val="en-US"/>
                    </w:rPr>
                    <w:t>ö</w:t>
                  </w:r>
                  <w:r w:rsidRPr="0083405F">
                    <w:rPr>
                      <w:rFonts w:eastAsia="Times New Roman" w:cs="Times New Roman"/>
                      <w:b/>
                      <w:i/>
                      <w:lang w:val="en-US"/>
                    </w:rPr>
                    <w:t>rlere Paragraf 7</w:t>
                  </w:r>
                  <w:r w:rsidRPr="0083405F">
                    <w:rPr>
                      <w:rFonts w:ascii="Calibri" w:eastAsia="Times New Roman" w:hAnsi="Calibri" w:cs="Calibri"/>
                      <w:b/>
                      <w:i/>
                      <w:lang w:val="en-US"/>
                    </w:rPr>
                    <w:t></w:t>
                  </w:r>
                  <w:r w:rsidRPr="0083405F">
                    <w:rPr>
                      <w:rFonts w:eastAsia="Times New Roman" w:cs="Times New Roman"/>
                      <w:b/>
                      <w:i/>
                      <w:lang w:val="en-US"/>
                    </w:rPr>
                    <w:t>den ula</w:t>
                  </w:r>
                  <w:r w:rsidRPr="0083405F">
                    <w:rPr>
                      <w:rFonts w:ascii="Calibri" w:eastAsia="Times New Roman" w:hAnsi="Calibri" w:cs="Times New Roman"/>
                      <w:b/>
                      <w:i/>
                      <w:lang w:val="en-US"/>
                    </w:rPr>
                    <w:t>şõ</w:t>
                  </w:r>
                  <w:r w:rsidRPr="0083405F">
                    <w:rPr>
                      <w:rFonts w:eastAsia="Times New Roman" w:cs="Times New Roman"/>
                      <w:b/>
                      <w:i/>
                      <w:lang w:val="en-US"/>
                    </w:rPr>
                    <w:t>labilir.</w:t>
                  </w:r>
                </w:p>
                <w:p w:rsidR="006F7FC7" w:rsidRPr="0083405F" w:rsidRDefault="006F7FC7" w:rsidP="0083405F">
                  <w:pPr>
                    <w:jc w:val="both"/>
                    <w:rPr>
                      <w:rFonts w:eastAsia="Times New Roman" w:cs="Times New Roman"/>
                      <w:b/>
                      <w:i/>
                      <w:lang w:val="en-US"/>
                    </w:rPr>
                  </w:pPr>
                  <w:r w:rsidRPr="0083405F">
                    <w:rPr>
                      <w:rFonts w:eastAsia="Times New Roman" w:cs="Times New Roman"/>
                      <w:b/>
                      <w:i/>
                      <w:lang w:val="en-US"/>
                    </w:rPr>
                    <w:t xml:space="preserve">• </w:t>
                  </w:r>
                  <w:r>
                    <w:rPr>
                      <w:rFonts w:eastAsia="Times New Roman" w:cs="Times New Roman"/>
                      <w:b/>
                      <w:i/>
                      <w:lang w:val="en-US"/>
                    </w:rPr>
                    <w:t>UOB</w:t>
                  </w:r>
                  <w:r w:rsidRPr="0083405F">
                    <w:rPr>
                      <w:rFonts w:eastAsia="Times New Roman" w:cs="Times New Roman"/>
                      <w:b/>
                      <w:i/>
                      <w:lang w:val="en-US"/>
                    </w:rPr>
                    <w:t xml:space="preserve"> emisyonlarõnõ azaltmak için uygulanabilecek olan iki tür teknik vardõr:</w:t>
                  </w:r>
                </w:p>
                <w:p w:rsidR="006F7FC7" w:rsidRPr="0083405F" w:rsidRDefault="006F7FC7" w:rsidP="0083405F">
                  <w:pPr>
                    <w:jc w:val="both"/>
                    <w:rPr>
                      <w:rFonts w:eastAsia="Times New Roman" w:cs="Times New Roman"/>
                      <w:b/>
                      <w:i/>
                      <w:lang w:val="en-US"/>
                    </w:rPr>
                  </w:pPr>
                  <w:r w:rsidRPr="0083405F">
                    <w:rPr>
                      <w:rFonts w:eastAsia="Times New Roman" w:cs="Times New Roman"/>
                      <w:b/>
                      <w:i/>
                      <w:lang w:val="en-US"/>
                    </w:rPr>
                    <w:t xml:space="preserve">(a) </w:t>
                  </w:r>
                  <w:proofErr w:type="gramStart"/>
                  <w:r w:rsidRPr="0083405F">
                    <w:rPr>
                      <w:rFonts w:eastAsia="Times New Roman" w:cs="Times New Roman"/>
                      <w:b/>
                      <w:i/>
                      <w:lang w:val="en-US"/>
                    </w:rPr>
                    <w:t>aşağõda</w:t>
                  </w:r>
                  <w:proofErr w:type="gramEnd"/>
                  <w:r w:rsidRPr="0083405F">
                    <w:rPr>
                      <w:rFonts w:eastAsia="Times New Roman" w:cs="Times New Roman"/>
                      <w:b/>
                      <w:i/>
                      <w:lang w:val="en-US"/>
                    </w:rPr>
                    <w:t xml:space="preserve"> yer alan Tablo 21.6</w:t>
                  </w:r>
                  <w:r w:rsidRPr="0083405F">
                    <w:rPr>
                      <w:rFonts w:ascii="Calibri" w:eastAsia="Times New Roman" w:hAnsi="Calibri" w:cs="Calibri"/>
                      <w:b/>
                      <w:i/>
                      <w:lang w:val="en-US"/>
                    </w:rPr>
                    <w:t></w:t>
                  </w:r>
                  <w:r w:rsidRPr="0083405F">
                    <w:rPr>
                      <w:rFonts w:eastAsia="Times New Roman" w:cs="Times New Roman"/>
                      <w:b/>
                      <w:i/>
                      <w:lang w:val="en-US"/>
                    </w:rPr>
                    <w:t>da verildi</w:t>
                  </w:r>
                  <w:r w:rsidRPr="0083405F">
                    <w:rPr>
                      <w:rFonts w:ascii="Calibri" w:eastAsia="Times New Roman" w:hAnsi="Calibri" w:cs="Times New Roman"/>
                      <w:b/>
                      <w:i/>
                      <w:lang w:val="en-US"/>
                    </w:rPr>
                    <w:t>ğ</w:t>
                  </w:r>
                  <w:r w:rsidRPr="0083405F">
                    <w:rPr>
                      <w:rFonts w:eastAsia="Times New Roman" w:cs="Times New Roman"/>
                      <w:b/>
                      <w:i/>
                      <w:lang w:val="en-US"/>
                    </w:rPr>
                    <w:t>i gibi k</w:t>
                  </w:r>
                  <w:r w:rsidRPr="0083405F">
                    <w:rPr>
                      <w:rFonts w:ascii="Calibri" w:eastAsia="Times New Roman" w:hAnsi="Calibri" w:cs="Times New Roman"/>
                      <w:b/>
                      <w:i/>
                      <w:lang w:val="en-US"/>
                    </w:rPr>
                    <w:t>õ</w:t>
                  </w:r>
                  <w:r w:rsidRPr="0083405F">
                    <w:rPr>
                      <w:rFonts w:eastAsia="Times New Roman" w:cs="Times New Roman"/>
                      <w:b/>
                      <w:i/>
                      <w:lang w:val="en-US"/>
                    </w:rPr>
                    <w:t>sa zaman diliminde uygulanabilecek</w:t>
                  </w:r>
                </w:p>
                <w:p w:rsidR="006F7FC7" w:rsidRPr="00704551" w:rsidRDefault="006F7FC7" w:rsidP="0083405F">
                  <w:pPr>
                    <w:jc w:val="both"/>
                    <w:rPr>
                      <w:b/>
                      <w:i/>
                    </w:rPr>
                  </w:pPr>
                  <w:proofErr w:type="gramStart"/>
                  <w:r w:rsidRPr="0083405F">
                    <w:rPr>
                      <w:rFonts w:eastAsia="Times New Roman" w:cs="Times New Roman"/>
                      <w:b/>
                      <w:i/>
                      <w:lang w:val="en-US"/>
                    </w:rPr>
                    <w:t>olan</w:t>
                  </w:r>
                  <w:proofErr w:type="gramEnd"/>
                  <w:r w:rsidRPr="0083405F">
                    <w:rPr>
                      <w:rFonts w:eastAsia="Times New Roman" w:cs="Times New Roman"/>
                      <w:b/>
                      <w:i/>
                      <w:lang w:val="en-US"/>
                    </w:rPr>
                    <w:t xml:space="preserve"> teknikler (1 ila 3 yõl gibi)</w:t>
                  </w:r>
                </w:p>
              </w:txbxContent>
            </v:textbox>
            <w10:wrap type="square" anchorx="margin"/>
          </v:shape>
        </w:pict>
      </w:r>
      <w:r w:rsidR="00964716" w:rsidRPr="009A04A6">
        <w:rPr>
          <w:rFonts w:eastAsia="Times New Roman" w:cs="Times New Roman"/>
          <w:lang w:val="en-US"/>
        </w:rPr>
        <w:t>Bu planların yapılması aşamasında, çapraz medya etkileri, fayda maliyet oranı, yüksek sermaye yatırımları ve bu yatırımların geri dönüş süresi göz önünde bulundurulmalıdır</w:t>
      </w:r>
      <w:r w:rsidR="00604C7B">
        <w:rPr>
          <w:rFonts w:eastAsia="Times New Roman" w:cs="Times New Roman"/>
          <w:lang w:val="en-US"/>
        </w:rPr>
        <w:t>.</w:t>
      </w:r>
    </w:p>
    <w:p w:rsidR="00604C7B" w:rsidRDefault="00604C7B" w:rsidP="00964716">
      <w:pPr>
        <w:widowControl w:val="0"/>
        <w:tabs>
          <w:tab w:val="left" w:pos="896"/>
        </w:tabs>
        <w:spacing w:after="0" w:line="240" w:lineRule="auto"/>
        <w:ind w:right="106"/>
        <w:jc w:val="both"/>
        <w:rPr>
          <w:rFonts w:eastAsia="Times New Roman" w:cs="Times New Roman"/>
          <w:lang w:val="en-US"/>
        </w:rPr>
      </w:pPr>
    </w:p>
    <w:p w:rsidR="00604C7B" w:rsidRPr="00607680" w:rsidRDefault="00604C7B" w:rsidP="00604C7B">
      <w:pPr>
        <w:widowControl w:val="0"/>
        <w:tabs>
          <w:tab w:val="left" w:pos="896"/>
        </w:tabs>
        <w:spacing w:after="0" w:line="240" w:lineRule="auto"/>
        <w:ind w:right="106"/>
        <w:jc w:val="both"/>
        <w:rPr>
          <w:rFonts w:eastAsia="Times New Roman" w:cs="Times New Roman"/>
          <w:color w:val="FF0000"/>
          <w:lang w:val="en-US"/>
        </w:rPr>
      </w:pPr>
      <w:r w:rsidRPr="00604C7B">
        <w:rPr>
          <w:rFonts w:eastAsia="Times New Roman" w:cs="Times New Roman"/>
          <w:lang w:val="en-US"/>
        </w:rPr>
        <w:t>Mevcut tesisler için yatırım olanakları sınırlıdır, çünkü gereksinim duyulan sermaye yatırımı oldukça yüksektir. Örneğin eksiksiz bir boyahane için gereken sermaye 100 - 500 milyon Avro arasındadır. Bir boya kabinin yerine başka bir boya kabininin kurulması ise (</w:t>
      </w:r>
      <w:proofErr w:type="gramStart"/>
      <w:r w:rsidRPr="00604C7B">
        <w:rPr>
          <w:rFonts w:eastAsia="Times New Roman" w:cs="Times New Roman"/>
          <w:lang w:val="en-US"/>
        </w:rPr>
        <w:t xml:space="preserve">şayet  </w:t>
      </w:r>
      <w:r w:rsidRPr="00604C7B">
        <w:rPr>
          <w:rFonts w:eastAsia="Times New Roman" w:cs="Times New Roman"/>
          <w:lang w:val="en-US"/>
        </w:rPr>
        <w:lastRenderedPageBreak/>
        <w:t>zaman</w:t>
      </w:r>
      <w:proofErr w:type="gramEnd"/>
      <w:r w:rsidRPr="00604C7B">
        <w:rPr>
          <w:rFonts w:eastAsia="Times New Roman" w:cs="Times New Roman"/>
          <w:lang w:val="en-US"/>
        </w:rPr>
        <w:t xml:space="preserve"> ve yer gibi koşullar uygunsa) </w:t>
      </w:r>
      <w:r w:rsidRPr="00607680">
        <w:rPr>
          <w:rFonts w:eastAsia="Times New Roman" w:cs="Times New Roman"/>
          <w:lang w:val="en-US"/>
        </w:rPr>
        <w:t xml:space="preserve">15 </w:t>
      </w:r>
      <w:r w:rsidR="00A56522">
        <w:rPr>
          <w:rFonts w:eastAsia="Times New Roman" w:cs="Times New Roman"/>
          <w:lang w:val="en-US"/>
        </w:rPr>
        <w:t>ila 35 milyon Avro arasındadır.</w:t>
      </w:r>
    </w:p>
    <w:p w:rsidR="00604C7B" w:rsidRPr="00604C7B" w:rsidRDefault="00604C7B" w:rsidP="00604C7B">
      <w:pPr>
        <w:widowControl w:val="0"/>
        <w:tabs>
          <w:tab w:val="left" w:pos="896"/>
        </w:tabs>
        <w:spacing w:after="0" w:line="240" w:lineRule="auto"/>
        <w:ind w:right="106"/>
        <w:jc w:val="both"/>
        <w:rPr>
          <w:rFonts w:eastAsia="Times New Roman" w:cs="Times New Roman"/>
          <w:lang w:val="en-US"/>
        </w:rPr>
      </w:pPr>
    </w:p>
    <w:p w:rsidR="00604C7B" w:rsidRPr="00604C7B" w:rsidRDefault="00604C7B" w:rsidP="00604C7B">
      <w:pPr>
        <w:widowControl w:val="0"/>
        <w:tabs>
          <w:tab w:val="left" w:pos="896"/>
        </w:tabs>
        <w:spacing w:after="0" w:line="240" w:lineRule="auto"/>
        <w:ind w:right="106"/>
        <w:jc w:val="both"/>
        <w:rPr>
          <w:rFonts w:eastAsia="Times New Roman" w:cs="Times New Roman"/>
          <w:lang w:val="en-US"/>
        </w:rPr>
      </w:pPr>
      <w:r w:rsidRPr="00604C7B">
        <w:rPr>
          <w:rFonts w:eastAsia="Times New Roman" w:cs="Times New Roman"/>
          <w:lang w:val="en-US"/>
        </w:rPr>
        <w:t>Yatırım zaman</w:t>
      </w:r>
      <w:r w:rsidR="0083405F">
        <w:rPr>
          <w:rFonts w:eastAsia="Times New Roman" w:cs="Times New Roman"/>
          <w:lang w:val="en-US"/>
        </w:rPr>
        <w:t>laması birkaç faktöre bağlıdır:</w:t>
      </w:r>
    </w:p>
    <w:p w:rsidR="00604C7B" w:rsidRPr="001804A6" w:rsidRDefault="00604C7B" w:rsidP="00CC6736">
      <w:pPr>
        <w:pStyle w:val="ListeParagraf"/>
        <w:numPr>
          <w:ilvl w:val="0"/>
          <w:numId w:val="32"/>
        </w:numPr>
        <w:rPr>
          <w:lang w:val="en-US"/>
        </w:rPr>
      </w:pPr>
      <w:r w:rsidRPr="001804A6">
        <w:rPr>
          <w:lang w:val="en-US"/>
        </w:rPr>
        <w:t>Yeni model programı</w:t>
      </w:r>
    </w:p>
    <w:p w:rsidR="00604C7B" w:rsidRPr="001804A6" w:rsidRDefault="00604C7B" w:rsidP="00CC6736">
      <w:pPr>
        <w:pStyle w:val="ListeParagraf"/>
        <w:numPr>
          <w:ilvl w:val="0"/>
          <w:numId w:val="32"/>
        </w:numPr>
        <w:rPr>
          <w:lang w:val="en-US"/>
        </w:rPr>
      </w:pPr>
      <w:r w:rsidRPr="001804A6">
        <w:rPr>
          <w:lang w:val="en-US"/>
        </w:rPr>
        <w:t>Mevcut ekipmanın tasarımı ve yaşı</w:t>
      </w:r>
    </w:p>
    <w:p w:rsidR="00604C7B" w:rsidRPr="001804A6" w:rsidRDefault="00604C7B" w:rsidP="00CC6736">
      <w:pPr>
        <w:pStyle w:val="ListeParagraf"/>
        <w:numPr>
          <w:ilvl w:val="0"/>
          <w:numId w:val="32"/>
        </w:numPr>
        <w:rPr>
          <w:lang w:val="en-US"/>
        </w:rPr>
      </w:pPr>
      <w:r w:rsidRPr="001804A6">
        <w:rPr>
          <w:lang w:val="en-US"/>
        </w:rPr>
        <w:t>Yükseltme için gereken zaman ve/veya yerin mevcudiyeti</w:t>
      </w:r>
    </w:p>
    <w:p w:rsidR="00604C7B" w:rsidRPr="001804A6" w:rsidRDefault="00604C7B" w:rsidP="00CC6736">
      <w:pPr>
        <w:pStyle w:val="ListeParagraf"/>
        <w:numPr>
          <w:ilvl w:val="0"/>
          <w:numId w:val="32"/>
        </w:numPr>
        <w:rPr>
          <w:lang w:val="en-US"/>
        </w:rPr>
      </w:pPr>
      <w:r w:rsidRPr="001804A6">
        <w:rPr>
          <w:lang w:val="en-US"/>
        </w:rPr>
        <w:t>Yatırım ölçeği</w:t>
      </w:r>
    </w:p>
    <w:p w:rsidR="00604C7B" w:rsidRPr="001804A6" w:rsidRDefault="00604C7B" w:rsidP="00CC6736">
      <w:pPr>
        <w:pStyle w:val="ListeParagraf"/>
        <w:numPr>
          <w:ilvl w:val="0"/>
          <w:numId w:val="32"/>
        </w:numPr>
        <w:rPr>
          <w:lang w:val="en-US"/>
        </w:rPr>
      </w:pPr>
      <w:r w:rsidRPr="001804A6">
        <w:rPr>
          <w:lang w:val="en-US"/>
        </w:rPr>
        <w:t>Önceki yatırımlar</w:t>
      </w:r>
    </w:p>
    <w:p w:rsidR="00604C7B" w:rsidRDefault="00604C7B" w:rsidP="00964716">
      <w:pPr>
        <w:widowControl w:val="0"/>
        <w:tabs>
          <w:tab w:val="left" w:pos="896"/>
        </w:tabs>
        <w:spacing w:after="0" w:line="240" w:lineRule="auto"/>
        <w:ind w:right="106"/>
        <w:jc w:val="both"/>
        <w:rPr>
          <w:rFonts w:eastAsia="Times New Roman" w:cs="Times New Roman"/>
          <w:lang w:val="en-US"/>
        </w:rPr>
      </w:pPr>
    </w:p>
    <w:p w:rsidR="00604C7B" w:rsidRPr="00604C7B" w:rsidRDefault="005D6536" w:rsidP="00604C7B">
      <w:pPr>
        <w:widowControl w:val="0"/>
        <w:tabs>
          <w:tab w:val="left" w:pos="896"/>
        </w:tabs>
        <w:spacing w:after="0" w:line="240" w:lineRule="auto"/>
        <w:ind w:right="106"/>
        <w:jc w:val="both"/>
        <w:rPr>
          <w:rFonts w:eastAsia="Times New Roman" w:cs="Times New Roman"/>
          <w:lang w:val="en-US"/>
        </w:rPr>
      </w:pPr>
      <w:r>
        <w:rPr>
          <w:rFonts w:eastAsia="Times New Roman" w:cs="Times New Roman"/>
          <w:lang w:val="en-US"/>
        </w:rPr>
        <w:t>UOB</w:t>
      </w:r>
      <w:r w:rsidR="00604C7B" w:rsidRPr="00604C7B">
        <w:rPr>
          <w:rFonts w:eastAsia="Times New Roman" w:cs="Times New Roman"/>
          <w:lang w:val="en-US"/>
        </w:rPr>
        <w:t xml:space="preserve"> emisyonlarını azaltmak için uygulanabilecek olan iki tür teknik vardır:</w:t>
      </w:r>
    </w:p>
    <w:p w:rsidR="00604C7B" w:rsidRPr="001804A6" w:rsidRDefault="00604C7B" w:rsidP="00CC6736">
      <w:pPr>
        <w:pStyle w:val="ListeParagraf"/>
        <w:numPr>
          <w:ilvl w:val="0"/>
          <w:numId w:val="33"/>
        </w:numPr>
        <w:rPr>
          <w:lang w:val="en-US"/>
        </w:rPr>
      </w:pPr>
      <w:r w:rsidRPr="001804A6">
        <w:rPr>
          <w:lang w:val="en-US"/>
        </w:rPr>
        <w:t>Aşağıda yer alan Tablo 4’ de verildiği gibi kısa zaman diliminde uygulanabilecek olan teknikler (1 ila 3 yıl gibi)</w:t>
      </w:r>
    </w:p>
    <w:p w:rsidR="00604C7B" w:rsidRPr="001804A6" w:rsidRDefault="005D6536" w:rsidP="00CC6736">
      <w:pPr>
        <w:pStyle w:val="ListeParagraf"/>
        <w:numPr>
          <w:ilvl w:val="0"/>
          <w:numId w:val="33"/>
        </w:numPr>
        <w:rPr>
          <w:lang w:val="en-US"/>
        </w:rPr>
      </w:pPr>
      <w:r w:rsidRPr="001804A6">
        <w:rPr>
          <w:lang w:val="en-US"/>
        </w:rPr>
        <w:t>UOB</w:t>
      </w:r>
      <w:r w:rsidR="00604C7B" w:rsidRPr="001804A6">
        <w:rPr>
          <w:lang w:val="en-US"/>
        </w:rPr>
        <w:t xml:space="preserve"> emisyonlarında çok büyük düşüş sağlayan teknikler. Bu teknikler boya sisteminin ve/veya boya uygulama sisteminin ve/veya kurutma sisteminin değiştirilmesini kapsamaktadır (bkz. yukarıda yer </w:t>
      </w:r>
      <w:proofErr w:type="gramStart"/>
      <w:r w:rsidR="00604C7B" w:rsidRPr="001804A6">
        <w:rPr>
          <w:lang w:val="en-US"/>
        </w:rPr>
        <w:t>alan</w:t>
      </w:r>
      <w:proofErr w:type="gramEnd"/>
      <w:r w:rsidR="00604C7B" w:rsidRPr="001804A6">
        <w:rPr>
          <w:lang w:val="en-US"/>
        </w:rPr>
        <w:t xml:space="preserve"> 79 no’lu </w:t>
      </w:r>
      <w:r w:rsidR="00630D6D" w:rsidRPr="001804A6">
        <w:rPr>
          <w:lang w:val="en-US"/>
        </w:rPr>
        <w:t>MET</w:t>
      </w:r>
      <w:r w:rsidR="00604C7B" w:rsidRPr="001804A6">
        <w:rPr>
          <w:lang w:val="en-US"/>
        </w:rPr>
        <w:t>). Bu teknik genellikle yeni bir tesiste ya da tamamıyla yenilenen boyahanelerde kullanılmakta ve büyük sermaye yatırımları gerektirmektedir.</w:t>
      </w:r>
    </w:p>
    <w:p w:rsidR="009A04A6" w:rsidRDefault="009A04A6" w:rsidP="00964716">
      <w:pPr>
        <w:widowControl w:val="0"/>
        <w:tabs>
          <w:tab w:val="left" w:pos="896"/>
        </w:tabs>
        <w:spacing w:after="0" w:line="240" w:lineRule="auto"/>
        <w:ind w:right="106"/>
        <w:jc w:val="both"/>
        <w:rPr>
          <w:rFonts w:eastAsia="Times New Roman" w:cs="Times New Roman"/>
          <w:lang w:val="en-US"/>
        </w:rPr>
      </w:pPr>
    </w:p>
    <w:p w:rsidR="009A04A6" w:rsidRPr="009A04A6" w:rsidRDefault="009A04A6" w:rsidP="00C44C79">
      <w:pPr>
        <w:pStyle w:val="AralkYok"/>
        <w:rPr>
          <w:rFonts w:eastAsia="Times New Roman"/>
          <w:lang w:val="en-US"/>
        </w:rPr>
      </w:pPr>
      <w:r w:rsidRPr="009A04A6">
        <w:rPr>
          <w:rFonts w:eastAsia="Times New Roman"/>
          <w:lang w:val="en-US"/>
        </w:rPr>
        <w:t xml:space="preserve"> </w:t>
      </w:r>
      <w:bookmarkStart w:id="133" w:name="_Toc466980967"/>
      <w:r w:rsidRPr="009A04A6">
        <w:rPr>
          <w:rFonts w:eastAsia="Times New Roman"/>
          <w:lang w:val="en-US"/>
        </w:rPr>
        <w:t xml:space="preserve">Tablo 4. Araç boya kaplama: Kısa vadede uygulanabilecek </w:t>
      </w:r>
      <w:r w:rsidR="005D6536">
        <w:rPr>
          <w:rFonts w:eastAsia="Times New Roman"/>
          <w:lang w:val="en-US"/>
        </w:rPr>
        <w:t>UOB</w:t>
      </w:r>
      <w:r w:rsidRPr="009A04A6">
        <w:rPr>
          <w:rFonts w:eastAsia="Times New Roman"/>
          <w:lang w:val="en-US"/>
        </w:rPr>
        <w:t xml:space="preserve"> azaltma teknikleri.</w:t>
      </w:r>
      <w:bookmarkEnd w:id="133"/>
    </w:p>
    <w:tbl>
      <w:tblPr>
        <w:tblStyle w:val="TableNormal1"/>
        <w:tblW w:w="982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3292"/>
        <w:gridCol w:w="5528"/>
      </w:tblGrid>
      <w:tr w:rsidR="009A04A6" w:rsidRPr="009A04A6" w:rsidTr="00C57A34">
        <w:trPr>
          <w:trHeight w:hRule="exact" w:val="264"/>
        </w:trPr>
        <w:tc>
          <w:tcPr>
            <w:tcW w:w="1008" w:type="dxa"/>
          </w:tcPr>
          <w:p w:rsidR="009A04A6" w:rsidRPr="009A04A6" w:rsidRDefault="009A04A6" w:rsidP="009A04A6">
            <w:pPr>
              <w:spacing w:line="252" w:lineRule="exact"/>
              <w:ind w:left="184"/>
              <w:rPr>
                <w:rFonts w:eastAsia="Times New Roman" w:cs="Times New Roman"/>
                <w:b/>
                <w:vertAlign w:val="superscript"/>
              </w:rPr>
            </w:pPr>
            <w:r w:rsidRPr="009A04A6">
              <w:rPr>
                <w:rFonts w:eastAsia="Times New Roman" w:cs="Times New Roman"/>
                <w:b/>
              </w:rPr>
              <w:t>Bölüm</w:t>
            </w:r>
            <w:r w:rsidRPr="009A04A6">
              <w:rPr>
                <w:rFonts w:eastAsia="Times New Roman" w:cs="Times New Roman"/>
                <w:b/>
                <w:vertAlign w:val="superscript"/>
              </w:rPr>
              <w:t>*</w:t>
            </w:r>
          </w:p>
        </w:tc>
        <w:tc>
          <w:tcPr>
            <w:tcW w:w="3292" w:type="dxa"/>
          </w:tcPr>
          <w:p w:rsidR="009A04A6" w:rsidRPr="009A04A6" w:rsidRDefault="00F42792" w:rsidP="000464B5">
            <w:pPr>
              <w:spacing w:line="252" w:lineRule="exact"/>
              <w:ind w:right="1670"/>
              <w:jc w:val="right"/>
              <w:rPr>
                <w:rFonts w:eastAsia="Times New Roman" w:cs="Times New Roman"/>
                <w:b/>
              </w:rPr>
            </w:pPr>
            <w:r>
              <w:rPr>
                <w:rFonts w:eastAsia="Times New Roman" w:cs="Times New Roman"/>
                <w:b/>
              </w:rPr>
              <w:t>T</w:t>
            </w:r>
            <w:r w:rsidR="009A04A6" w:rsidRPr="009A04A6">
              <w:rPr>
                <w:rFonts w:eastAsia="Times New Roman" w:cs="Times New Roman"/>
                <w:b/>
              </w:rPr>
              <w:t>eknikler</w:t>
            </w:r>
          </w:p>
        </w:tc>
        <w:tc>
          <w:tcPr>
            <w:tcW w:w="5528" w:type="dxa"/>
          </w:tcPr>
          <w:p w:rsidR="009A04A6" w:rsidRPr="009A04A6" w:rsidRDefault="009A04A6" w:rsidP="000464B5">
            <w:pPr>
              <w:spacing w:line="252" w:lineRule="exact"/>
              <w:ind w:left="103"/>
              <w:jc w:val="center"/>
              <w:rPr>
                <w:rFonts w:eastAsia="Times New Roman" w:cs="Times New Roman"/>
                <w:b/>
              </w:rPr>
            </w:pPr>
            <w:r w:rsidRPr="009A04A6">
              <w:rPr>
                <w:rFonts w:eastAsia="Times New Roman" w:cs="Times New Roman"/>
                <w:b/>
              </w:rPr>
              <w:t>Ele alınabilecek spesifik teknik grupları</w:t>
            </w:r>
          </w:p>
        </w:tc>
      </w:tr>
      <w:tr w:rsidR="009A04A6" w:rsidRPr="009A04A6" w:rsidTr="00C57A34">
        <w:trPr>
          <w:trHeight w:hRule="exact" w:val="262"/>
        </w:trPr>
        <w:tc>
          <w:tcPr>
            <w:tcW w:w="1008"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20.1</w:t>
            </w:r>
          </w:p>
        </w:tc>
        <w:tc>
          <w:tcPr>
            <w:tcW w:w="3292"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Çevre Yönetim Sistemleri</w:t>
            </w:r>
          </w:p>
        </w:tc>
        <w:tc>
          <w:tcPr>
            <w:tcW w:w="5528" w:type="dxa"/>
          </w:tcPr>
          <w:p w:rsidR="009A04A6" w:rsidRPr="009A04A6" w:rsidRDefault="009A04A6" w:rsidP="009A04A6">
            <w:pPr>
              <w:spacing w:line="247" w:lineRule="exact"/>
              <w:ind w:left="104"/>
              <w:rPr>
                <w:rFonts w:eastAsia="Times New Roman" w:cs="Times New Roman"/>
              </w:rPr>
            </w:pPr>
            <w:r w:rsidRPr="009A04A6">
              <w:rPr>
                <w:rFonts w:eastAsia="Times New Roman" w:cs="Times New Roman"/>
              </w:rPr>
              <w:t>Süregelen iyileştirme (Bölüm 20.1.2)</w:t>
            </w:r>
          </w:p>
        </w:tc>
      </w:tr>
      <w:tr w:rsidR="009A04A6" w:rsidRPr="009A04A6" w:rsidTr="00C57A34">
        <w:trPr>
          <w:trHeight w:hRule="exact" w:val="702"/>
        </w:trPr>
        <w:tc>
          <w:tcPr>
            <w:tcW w:w="1008"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20.2</w:t>
            </w:r>
          </w:p>
        </w:tc>
        <w:tc>
          <w:tcPr>
            <w:tcW w:w="3292" w:type="dxa"/>
          </w:tcPr>
          <w:p w:rsidR="009A04A6" w:rsidRPr="009A04A6" w:rsidRDefault="009A04A6" w:rsidP="009A04A6">
            <w:pPr>
              <w:spacing w:line="247" w:lineRule="exact"/>
              <w:ind w:left="104"/>
              <w:rPr>
                <w:rFonts w:eastAsia="Times New Roman" w:cs="Times New Roman"/>
              </w:rPr>
            </w:pPr>
            <w:r w:rsidRPr="009A04A6">
              <w:rPr>
                <w:rFonts w:eastAsia="Times New Roman" w:cs="Times New Roman"/>
              </w:rPr>
              <w:t>Tesisin tasarımı, operasyonu ve yönetimi</w:t>
            </w:r>
          </w:p>
        </w:tc>
        <w:tc>
          <w:tcPr>
            <w:tcW w:w="5528" w:type="dxa"/>
          </w:tcPr>
          <w:p w:rsidR="009A04A6" w:rsidRPr="009A04A6" w:rsidRDefault="009A04A6" w:rsidP="009A04A6">
            <w:pPr>
              <w:ind w:left="103" w:right="198"/>
              <w:rPr>
                <w:rFonts w:eastAsia="Times New Roman" w:cs="Times New Roman"/>
              </w:rPr>
            </w:pPr>
            <w:r w:rsidRPr="009A04A6">
              <w:rPr>
                <w:rFonts w:eastAsia="Times New Roman" w:cs="Times New Roman"/>
              </w:rPr>
              <w:t>Otomasyon (Bölüm 20.2.3) özellikle de spreyleme ve boya iletiminin operasyonu (bkz. Bölüm 20.6)</w:t>
            </w:r>
          </w:p>
        </w:tc>
      </w:tr>
      <w:tr w:rsidR="009A04A6" w:rsidRPr="009A04A6" w:rsidTr="00C57A34">
        <w:trPr>
          <w:trHeight w:hRule="exact" w:val="262"/>
        </w:trPr>
        <w:tc>
          <w:tcPr>
            <w:tcW w:w="1008"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20.6</w:t>
            </w:r>
          </w:p>
        </w:tc>
        <w:tc>
          <w:tcPr>
            <w:tcW w:w="3292" w:type="dxa"/>
          </w:tcPr>
          <w:p w:rsidR="009A04A6" w:rsidRPr="009A04A6" w:rsidRDefault="009A04A6" w:rsidP="009A04A6">
            <w:pPr>
              <w:spacing w:line="247" w:lineRule="exact"/>
              <w:ind w:left="104"/>
              <w:rPr>
                <w:rFonts w:eastAsia="Times New Roman" w:cs="Times New Roman"/>
              </w:rPr>
            </w:pPr>
            <w:r w:rsidRPr="009A04A6">
              <w:rPr>
                <w:rFonts w:eastAsia="Times New Roman" w:cs="Times New Roman"/>
              </w:rPr>
              <w:t>Hammadde yönetimi</w:t>
            </w:r>
          </w:p>
        </w:tc>
        <w:tc>
          <w:tcPr>
            <w:tcW w:w="5528" w:type="dxa"/>
          </w:tcPr>
          <w:p w:rsidR="009A04A6" w:rsidRPr="009A04A6" w:rsidRDefault="009A04A6" w:rsidP="009A04A6">
            <w:pPr>
              <w:spacing w:line="247" w:lineRule="exact"/>
              <w:ind w:left="104"/>
              <w:rPr>
                <w:rFonts w:eastAsia="Times New Roman" w:cs="Times New Roman"/>
              </w:rPr>
            </w:pPr>
            <w:r w:rsidRPr="009A04A6">
              <w:rPr>
                <w:rFonts w:eastAsia="Times New Roman" w:cs="Times New Roman"/>
              </w:rPr>
              <w:t>Hepsi</w:t>
            </w:r>
          </w:p>
        </w:tc>
      </w:tr>
      <w:tr w:rsidR="009A04A6" w:rsidRPr="009A04A6" w:rsidTr="00C57A34">
        <w:trPr>
          <w:trHeight w:hRule="exact" w:val="2077"/>
        </w:trPr>
        <w:tc>
          <w:tcPr>
            <w:tcW w:w="1008"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20.7.3</w:t>
            </w:r>
          </w:p>
        </w:tc>
        <w:tc>
          <w:tcPr>
            <w:tcW w:w="3292" w:type="dxa"/>
          </w:tcPr>
          <w:p w:rsidR="009A04A6" w:rsidRPr="009A04A6" w:rsidRDefault="009A04A6" w:rsidP="009A04A6">
            <w:pPr>
              <w:spacing w:line="247" w:lineRule="exact"/>
              <w:ind w:left="104"/>
              <w:rPr>
                <w:rFonts w:eastAsia="Times New Roman" w:cs="Times New Roman"/>
              </w:rPr>
            </w:pPr>
            <w:r w:rsidRPr="009A04A6">
              <w:rPr>
                <w:rFonts w:eastAsia="Times New Roman" w:cs="Times New Roman"/>
              </w:rPr>
              <w:t>Boya uygulama prosesleri ve ekipmanları</w:t>
            </w:r>
          </w:p>
        </w:tc>
        <w:tc>
          <w:tcPr>
            <w:tcW w:w="5528" w:type="dxa"/>
          </w:tcPr>
          <w:p w:rsidR="009A04A6" w:rsidRPr="009A04A6" w:rsidRDefault="009A04A6" w:rsidP="009A04A6">
            <w:pPr>
              <w:spacing w:line="242" w:lineRule="auto"/>
              <w:ind w:left="103" w:right="595"/>
              <w:rPr>
                <w:rFonts w:eastAsia="Times New Roman" w:cs="Times New Roman"/>
              </w:rPr>
            </w:pPr>
            <w:r w:rsidRPr="009A04A6">
              <w:rPr>
                <w:rFonts w:eastAsia="Times New Roman" w:cs="Times New Roman"/>
              </w:rPr>
              <w:t>Daha verimli spreyleme sistemlerine geçilmesi:</w:t>
            </w:r>
          </w:p>
          <w:p w:rsidR="009A04A6" w:rsidRPr="009A04A6" w:rsidRDefault="009A04A6" w:rsidP="009A04A6">
            <w:pPr>
              <w:spacing w:line="249" w:lineRule="exact"/>
              <w:ind w:left="103"/>
              <w:rPr>
                <w:rFonts w:eastAsia="Times New Roman" w:cs="Times New Roman"/>
              </w:rPr>
            </w:pPr>
            <w:r w:rsidRPr="009A04A6">
              <w:rPr>
                <w:rFonts w:eastAsia="Times New Roman" w:cs="Times New Roman"/>
              </w:rPr>
              <w:t>HVLP, Bölüm 20.7.3.9</w:t>
            </w:r>
          </w:p>
          <w:p w:rsidR="009A04A6" w:rsidRPr="009A04A6" w:rsidRDefault="009A04A6" w:rsidP="009A04A6">
            <w:pPr>
              <w:ind w:left="103" w:right="587"/>
              <w:rPr>
                <w:rFonts w:eastAsia="Times New Roman" w:cs="Times New Roman"/>
              </w:rPr>
            </w:pPr>
            <w:r w:rsidRPr="009A04A6">
              <w:rPr>
                <w:rFonts w:eastAsia="Times New Roman" w:cs="Times New Roman"/>
              </w:rPr>
              <w:t>Havasız spreyleme, Bölüm 20.7.3.11 Elektrostatik destekli yüksek devirli çanlar, Bölüm 20.7.3.15 Elektrostatik destekli yüksek devirli diskler, Bölüm 20.7.3.16 Elektrostatik destekli basınçlı</w:t>
            </w:r>
            <w:r w:rsidRPr="009A04A6">
              <w:rPr>
                <w:rFonts w:eastAsia="Times New Roman" w:cs="Times New Roman"/>
                <w:spacing w:val="-15"/>
              </w:rPr>
              <w:t xml:space="preserve"> </w:t>
            </w:r>
            <w:r w:rsidRPr="009A04A6">
              <w:rPr>
                <w:rFonts w:eastAsia="Times New Roman" w:cs="Times New Roman"/>
              </w:rPr>
              <w:t>havalı,</w:t>
            </w:r>
          </w:p>
          <w:p w:rsidR="009A04A6" w:rsidRPr="009A04A6" w:rsidRDefault="009A04A6" w:rsidP="009A04A6">
            <w:pPr>
              <w:spacing w:before="1"/>
              <w:ind w:left="103"/>
              <w:rPr>
                <w:rFonts w:eastAsia="Times New Roman" w:cs="Times New Roman"/>
              </w:rPr>
            </w:pPr>
            <w:r w:rsidRPr="009A04A6">
              <w:rPr>
                <w:rFonts w:eastAsia="Times New Roman" w:cs="Times New Roman"/>
              </w:rPr>
              <w:t>havasız ve hava destekli, Bölüm 20.7.3.17</w:t>
            </w:r>
          </w:p>
        </w:tc>
      </w:tr>
      <w:tr w:rsidR="009A04A6" w:rsidRPr="009A04A6" w:rsidTr="00C57A34">
        <w:trPr>
          <w:trHeight w:hRule="exact" w:val="264"/>
        </w:trPr>
        <w:tc>
          <w:tcPr>
            <w:tcW w:w="1008"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20.9</w:t>
            </w:r>
          </w:p>
        </w:tc>
        <w:tc>
          <w:tcPr>
            <w:tcW w:w="3292" w:type="dxa"/>
          </w:tcPr>
          <w:p w:rsidR="009A04A6" w:rsidRPr="009A04A6" w:rsidRDefault="009A04A6" w:rsidP="009A04A6">
            <w:pPr>
              <w:spacing w:line="247" w:lineRule="exact"/>
              <w:ind w:left="105"/>
              <w:rPr>
                <w:rFonts w:eastAsia="Times New Roman" w:cs="Times New Roman"/>
              </w:rPr>
            </w:pPr>
            <w:r w:rsidRPr="009A04A6">
              <w:rPr>
                <w:rFonts w:eastAsia="Times New Roman" w:cs="Times New Roman"/>
              </w:rPr>
              <w:t>Temizleme teknikleri</w:t>
            </w:r>
          </w:p>
        </w:tc>
        <w:tc>
          <w:tcPr>
            <w:tcW w:w="5528" w:type="dxa"/>
          </w:tcPr>
          <w:p w:rsidR="009A04A6" w:rsidRPr="009A04A6" w:rsidRDefault="009A04A6" w:rsidP="009A04A6">
            <w:pPr>
              <w:rPr>
                <w:rFonts w:eastAsia="Times New Roman" w:cs="Times New Roman"/>
              </w:rPr>
            </w:pPr>
          </w:p>
        </w:tc>
      </w:tr>
      <w:tr w:rsidR="009A04A6" w:rsidRPr="009A04A6" w:rsidTr="001804A6">
        <w:trPr>
          <w:trHeight w:hRule="exact" w:val="632"/>
        </w:trPr>
        <w:tc>
          <w:tcPr>
            <w:tcW w:w="1008"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20.10.1</w:t>
            </w:r>
          </w:p>
        </w:tc>
        <w:tc>
          <w:tcPr>
            <w:tcW w:w="3292" w:type="dxa"/>
          </w:tcPr>
          <w:p w:rsidR="009A04A6" w:rsidRPr="009A04A6" w:rsidRDefault="009A04A6" w:rsidP="009A04A6">
            <w:pPr>
              <w:ind w:left="103" w:right="576"/>
              <w:rPr>
                <w:rFonts w:eastAsia="Times New Roman" w:cs="Times New Roman"/>
              </w:rPr>
            </w:pPr>
            <w:r w:rsidRPr="009A04A6">
              <w:rPr>
                <w:rFonts w:eastAsia="Times New Roman" w:cs="Times New Roman"/>
              </w:rPr>
              <w:t>Temizlik maddelerinin yerine daha az tehlikeli olanlarının kullanılması (ikame)</w:t>
            </w:r>
          </w:p>
        </w:tc>
        <w:tc>
          <w:tcPr>
            <w:tcW w:w="5528" w:type="dxa"/>
          </w:tcPr>
          <w:p w:rsidR="009A04A6" w:rsidRPr="009A04A6" w:rsidRDefault="00145B69" w:rsidP="009A04A6">
            <w:pPr>
              <w:ind w:left="103" w:right="778"/>
              <w:rPr>
                <w:rFonts w:eastAsia="Times New Roman" w:cs="Times New Roman"/>
              </w:rPr>
            </w:pPr>
            <w:r>
              <w:rPr>
                <w:rFonts w:eastAsia="Times New Roman" w:cs="Times New Roman"/>
              </w:rPr>
              <w:t>(31-36 no’lu MET’lErdE</w:t>
            </w:r>
            <w:r w:rsidR="009A04A6" w:rsidRPr="009A04A6">
              <w:rPr>
                <w:rFonts w:eastAsia="Times New Roman" w:cs="Times New Roman"/>
              </w:rPr>
              <w:t>ki ikameyi dikkate alarak)</w:t>
            </w:r>
          </w:p>
        </w:tc>
      </w:tr>
      <w:tr w:rsidR="009A04A6" w:rsidRPr="009A04A6" w:rsidTr="001804A6">
        <w:trPr>
          <w:trHeight w:hRule="exact" w:val="430"/>
        </w:trPr>
        <w:tc>
          <w:tcPr>
            <w:tcW w:w="1008"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20.11</w:t>
            </w:r>
          </w:p>
        </w:tc>
        <w:tc>
          <w:tcPr>
            <w:tcW w:w="3292" w:type="dxa"/>
          </w:tcPr>
          <w:p w:rsidR="009A04A6" w:rsidRPr="009A04A6" w:rsidRDefault="009A04A6" w:rsidP="009A04A6">
            <w:pPr>
              <w:spacing w:line="247" w:lineRule="exact"/>
              <w:ind w:left="103"/>
              <w:rPr>
                <w:rFonts w:eastAsia="Times New Roman" w:cs="Times New Roman"/>
              </w:rPr>
            </w:pPr>
            <w:r w:rsidRPr="009A04A6">
              <w:rPr>
                <w:rFonts w:eastAsia="Times New Roman" w:cs="Times New Roman"/>
              </w:rPr>
              <w:t>Atık gaz arıtımı</w:t>
            </w:r>
          </w:p>
        </w:tc>
        <w:tc>
          <w:tcPr>
            <w:tcW w:w="5528" w:type="dxa"/>
          </w:tcPr>
          <w:p w:rsidR="009A04A6" w:rsidRPr="009A04A6" w:rsidRDefault="009A04A6" w:rsidP="009A04A6">
            <w:pPr>
              <w:rPr>
                <w:rFonts w:eastAsia="Times New Roman" w:cs="Times New Roman"/>
              </w:rPr>
            </w:pPr>
          </w:p>
        </w:tc>
      </w:tr>
    </w:tbl>
    <w:p w:rsidR="009A04A6" w:rsidRPr="00B10AD1" w:rsidRDefault="00C53769" w:rsidP="009A04A6">
      <w:pPr>
        <w:widowControl w:val="0"/>
        <w:spacing w:after="0" w:line="252" w:lineRule="exact"/>
        <w:ind w:left="213"/>
        <w:rPr>
          <w:rFonts w:eastAsia="Times New Roman" w:cs="Times New Roman"/>
          <w:lang w:val="en-US"/>
        </w:rPr>
      </w:pPr>
      <w:r w:rsidRPr="00B10AD1">
        <w:rPr>
          <w:rFonts w:eastAsia="Times New Roman" w:cs="Times New Roman"/>
          <w:lang w:val="en-US"/>
        </w:rPr>
        <w:t>(</w:t>
      </w:r>
      <w:r w:rsidR="009A04A6" w:rsidRPr="00B10AD1">
        <w:rPr>
          <w:rFonts w:eastAsia="Times New Roman" w:cs="Times New Roman"/>
          <w:lang w:val="en-US"/>
        </w:rPr>
        <w:t>*) Bölümler STS-BREF ile ilgilidir.</w:t>
      </w:r>
    </w:p>
    <w:p w:rsidR="0095071D" w:rsidRDefault="0095071D" w:rsidP="009A04A6">
      <w:pPr>
        <w:widowControl w:val="0"/>
        <w:spacing w:after="0" w:line="252" w:lineRule="exact"/>
        <w:ind w:left="213"/>
        <w:rPr>
          <w:rFonts w:eastAsia="Times New Roman" w:cs="Times New Roman"/>
          <w:b/>
          <w:lang w:val="en-US"/>
        </w:rPr>
      </w:pPr>
    </w:p>
    <w:p w:rsidR="00595665" w:rsidRDefault="0095071D" w:rsidP="0095071D">
      <w:pPr>
        <w:widowControl w:val="0"/>
        <w:tabs>
          <w:tab w:val="left" w:pos="896"/>
        </w:tabs>
        <w:spacing w:after="0" w:line="240" w:lineRule="auto"/>
        <w:ind w:right="106"/>
        <w:jc w:val="both"/>
        <w:rPr>
          <w:rFonts w:eastAsia="Times New Roman" w:cs="Times New Roman"/>
          <w:lang w:val="en-US"/>
        </w:rPr>
      </w:pPr>
      <w:r w:rsidRPr="00604C7B">
        <w:rPr>
          <w:rFonts w:eastAsia="Times New Roman" w:cs="Times New Roman"/>
          <w:lang w:val="en-US"/>
        </w:rPr>
        <w:t>Bu nedenle mevcut bir tesiste hangisinin daha uygun olduğuna karar verilirken en önemli faktörlerden birisi de boyahanenin yaşıdır</w:t>
      </w:r>
      <w:r>
        <w:rPr>
          <w:rFonts w:eastAsia="Times New Roman" w:cs="Times New Roman"/>
          <w:lang w:val="en-US"/>
        </w:rPr>
        <w:t xml:space="preserve">. </w:t>
      </w:r>
      <w:r w:rsidRPr="00604C7B">
        <w:rPr>
          <w:rFonts w:eastAsia="Times New Roman" w:cs="Times New Roman"/>
          <w:lang w:val="en-US"/>
        </w:rPr>
        <w:t>Bu tür bir uygulamanın yeniden yapılandırma</w:t>
      </w:r>
    </w:p>
    <w:p w:rsidR="0095071D" w:rsidRDefault="0095071D" w:rsidP="0095071D">
      <w:pPr>
        <w:widowControl w:val="0"/>
        <w:tabs>
          <w:tab w:val="left" w:pos="896"/>
        </w:tabs>
        <w:spacing w:after="0" w:line="240" w:lineRule="auto"/>
        <w:ind w:right="106"/>
        <w:jc w:val="both"/>
        <w:rPr>
          <w:rFonts w:eastAsia="Times New Roman" w:cs="Times New Roman"/>
          <w:lang w:val="en-US"/>
        </w:rPr>
      </w:pPr>
      <w:proofErr w:type="gramStart"/>
      <w:r w:rsidRPr="00604C7B">
        <w:rPr>
          <w:rFonts w:eastAsia="Times New Roman" w:cs="Times New Roman"/>
          <w:lang w:val="en-US"/>
        </w:rPr>
        <w:t>dönemine</w:t>
      </w:r>
      <w:proofErr w:type="gramEnd"/>
      <w:r w:rsidRPr="00604C7B">
        <w:rPr>
          <w:rFonts w:eastAsia="Times New Roman" w:cs="Times New Roman"/>
          <w:lang w:val="en-US"/>
        </w:rPr>
        <w:t xml:space="preserve"> kadar ertelenmesi (boyahanenin, yatırım döngüsünün sonuna yaklaştığı </w:t>
      </w:r>
      <w:r w:rsidRPr="00604C7B">
        <w:rPr>
          <w:rFonts w:eastAsia="Times New Roman" w:cs="Times New Roman"/>
          <w:lang w:val="en-US"/>
        </w:rPr>
        <w:lastRenderedPageBreak/>
        <w:t xml:space="preserve">durumlarda) teknik olarak daha yararlıdır (örn. Daha uzun bir periyotta daha fazla </w:t>
      </w:r>
      <w:r w:rsidR="005D6536">
        <w:rPr>
          <w:rFonts w:eastAsia="Times New Roman" w:cs="Times New Roman"/>
          <w:lang w:val="en-US"/>
        </w:rPr>
        <w:t>UOB</w:t>
      </w:r>
      <w:r w:rsidRPr="00604C7B">
        <w:rPr>
          <w:rFonts w:eastAsia="Times New Roman" w:cs="Times New Roman"/>
          <w:lang w:val="en-US"/>
        </w:rPr>
        <w:t xml:space="preserve"> emisyon azaltımı sağlanır). Bu uygulamanın fayda maliyeti de daha fazladır. Diğer durumlarda ise bu tür bir erteleme çok </w:t>
      </w:r>
      <w:proofErr w:type="gramStart"/>
      <w:r w:rsidRPr="00604C7B">
        <w:rPr>
          <w:rFonts w:eastAsia="Times New Roman" w:cs="Times New Roman"/>
          <w:lang w:val="en-US"/>
        </w:rPr>
        <w:t>az</w:t>
      </w:r>
      <w:proofErr w:type="gramEnd"/>
      <w:r w:rsidRPr="00604C7B">
        <w:rPr>
          <w:rFonts w:eastAsia="Times New Roman" w:cs="Times New Roman"/>
          <w:lang w:val="en-US"/>
        </w:rPr>
        <w:t xml:space="preserve"> yarar sağlayabilir.</w:t>
      </w:r>
    </w:p>
    <w:p w:rsidR="00D86C9C" w:rsidRDefault="00D86C9C" w:rsidP="00964716">
      <w:pPr>
        <w:widowControl w:val="0"/>
        <w:tabs>
          <w:tab w:val="left" w:pos="896"/>
        </w:tabs>
        <w:spacing w:after="0" w:line="240" w:lineRule="auto"/>
        <w:ind w:right="106"/>
        <w:jc w:val="both"/>
        <w:rPr>
          <w:rFonts w:ascii="Times New Roman" w:eastAsia="Times New Roman" w:hAnsi="Times New Roman" w:cs="Times New Roman"/>
          <w:lang w:val="en-US"/>
        </w:rPr>
      </w:pPr>
    </w:p>
    <w:p w:rsidR="00B10AD1" w:rsidRDefault="005D6536" w:rsidP="007948C5">
      <w:pPr>
        <w:pStyle w:val="Balk3"/>
      </w:pPr>
      <w:bookmarkStart w:id="134" w:name="_Toc466980935"/>
      <w:r w:rsidRPr="007948C5">
        <w:t xml:space="preserve">UOB </w:t>
      </w:r>
      <w:r w:rsidR="00F42792" w:rsidRPr="007948C5">
        <w:t>‘lerin</w:t>
      </w:r>
      <w:r w:rsidR="00D86C9C" w:rsidRPr="007948C5">
        <w:t xml:space="preserve"> Konsantre Edilmesi</w:t>
      </w:r>
      <w:bookmarkEnd w:id="134"/>
      <w:r w:rsidR="00D86C9C" w:rsidRPr="007948C5">
        <w:t xml:space="preserve"> </w:t>
      </w:r>
      <w:r w:rsidR="00477020" w:rsidRPr="007948C5">
        <w:t xml:space="preserve"> </w:t>
      </w:r>
    </w:p>
    <w:p w:rsidR="00964716" w:rsidRPr="00B10AD1" w:rsidRDefault="00D86C9C" w:rsidP="00B10AD1">
      <w:pPr>
        <w:rPr>
          <w:b/>
        </w:rPr>
      </w:pPr>
      <w:r w:rsidRPr="00B10AD1">
        <w:rPr>
          <w:b/>
        </w:rPr>
        <w:t>(Bkz. STS-BREF Bölüm 20.13.1.)</w:t>
      </w:r>
    </w:p>
    <w:p w:rsidR="00595665" w:rsidRDefault="009133A6" w:rsidP="004777B5">
      <w:pPr>
        <w:spacing w:after="0" w:line="240" w:lineRule="auto"/>
        <w:jc w:val="both"/>
        <w:rPr>
          <w:rFonts w:eastAsia="Times New Roman" w:cs="Times New Roman"/>
          <w:b/>
          <w:lang w:val="en-US"/>
        </w:rPr>
      </w:pPr>
      <w:r>
        <w:rPr>
          <w:rFonts w:eastAsia="Times New Roman" w:cs="Times New Roman"/>
          <w:noProof/>
          <w:lang w:eastAsia="tr-TR"/>
        </w:rPr>
        <w:pict>
          <v:shape id="_x0000_s1077" type="#_x0000_t202" style="position:absolute;left:0;text-align:left;margin-left:9.35pt;margin-top:19.95pt;width:455.25pt;height:55.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t0TwIAAJAEAAAOAAAAZHJzL2Uyb0RvYy54bWysVM1u2zAMvg/YOwi6L3aCpEmNOkWXrsOw&#10;dhvQ7QEYWY6FSaInybG7py8lJ2m63Yb5IIik+PHnI311PRjN9tJ5hbbk00nOmbQCK2V3Jf/x/e7d&#10;ijMfwFag0cqSP0nPr9dv31z1bSFn2KCupGMEYn3RtyVvQmiLLPOikQb8BFtpyVijMxBIdLusctAT&#10;utHZLM8vsh5d1ToU0nvS3o5Gvk74dS1F+FrXXgamS065hXS6dG7jma2voNg5aBslDmnAP2RhQFkK&#10;eoK6hQCsc+ovKKOEQ491mAg0Gda1EjLVQNVM8z+qeWyglakWao5vT23y/w9WfNl/c0xVJZ/lS84s&#10;GCLpQQZl2ecudL5js9ijvvUFPX1s6XEY3uNAXKd6fXuP4qdnFjcN2J28cQ77RkJFOU6jZ3bmOuL4&#10;CLLtH7CiUNAFTEBD7UxsILWEETpx9XTiRw6BCVIulqvpxXLBmSDbMp+vFonADIqjd+t8+CjRsHgp&#10;uSP+Ezrs732I2UBxfBKDedSqulNaJyHOnNxox/ZA0wJCSBvmyV13htId9fOcvnFuSE3TNaovjmoK&#10;kaY3IqWAr4Joy/qSXy5miwT8yubdbnsKH+HGOBHwPE+jAq2MVqbkq9MjKGLTP9gqDXQApcc7OWt7&#10;YCE2fqQgDNshkT42MFK0xeqJeHE4rgitNF0adL8562k9Su5/deAkZ/qTJW4vp/N53KckzBfLGQnu&#10;3LI9t4AVBFXywNl43YS0g7HtFm9oBmqV6HnJ5JAzjX1q4mFF416dy+nVy49k/QwAAP//AwBQSwME&#10;FAAGAAgAAAAhAInO0FHeAAAACQEAAA8AAABkcnMvZG93bnJldi54bWxMj8FOwzAQRO9I/IO1SFxQ&#10;6zQVbR3iVIDEjQstSD1uYpNYjddR7LaBr2c5wXH0RrNvy+3ke3G2Y3SBNCzmGQhLTTCOWg3v+5fZ&#10;BkRMSAb7QFbDl42wra6vSixMuNCbPe9SK3iEYoEaupSGQsrYdNZjnIfBErPPMHpMHMdWmhEvPO57&#10;mWfZSnp0xBc6HOxzZ5vj7uQ1HOro3AqHJ39Y3L1+Lz/ScT8mrW9vpscHEMlO6a8Mv/qsDhU71eFE&#10;Joqe82bNTQ1LpUAwV7nKQdQM7jMFsirl/w+qHwAAAP//AwBQSwECLQAUAAYACAAAACEAtoM4kv4A&#10;AADhAQAAEwAAAAAAAAAAAAAAAAAAAAAAW0NvbnRlbnRfVHlwZXNdLnhtbFBLAQItABQABgAIAAAA&#10;IQA4/SH/1gAAAJQBAAALAAAAAAAAAAAAAAAAAC8BAABfcmVscy8ucmVsc1BLAQItABQABgAIAAAA&#10;IQDQjjt0TwIAAJAEAAAOAAAAAAAAAAAAAAAAAC4CAABkcnMvZTJvRG9jLnhtbFBLAQItABQABgAI&#10;AAAAIQCJztBR3gAAAAkBAAAPAAAAAAAAAAAAAAAAAKkEAABkcnMvZG93bnJldi54bWxQSwUGAAAA&#10;AAQABADzAAAAtAUAAAAA&#10;" fillcolor="#ffe599 [1303]">
            <v:textbox>
              <w:txbxContent>
                <w:p w:rsidR="006F7FC7" w:rsidRPr="005318A3" w:rsidRDefault="006F7FC7" w:rsidP="00092435">
                  <w:pPr>
                    <w:jc w:val="both"/>
                    <w:rPr>
                      <w:b/>
                      <w:i/>
                      <w:szCs w:val="24"/>
                    </w:rPr>
                  </w:pPr>
                  <w:r>
                    <w:rPr>
                      <w:rFonts w:eastAsia="Times New Roman" w:cs="Times New Roman"/>
                      <w:b/>
                      <w:i/>
                      <w:szCs w:val="24"/>
                      <w:lang w:val="en-US"/>
                    </w:rPr>
                    <w:t xml:space="preserve">82. MET: </w:t>
                  </w:r>
                  <w:r w:rsidRPr="005318A3">
                    <w:rPr>
                      <w:rFonts w:eastAsia="Times New Roman" w:cs="Times New Roman"/>
                      <w:b/>
                      <w:i/>
                      <w:szCs w:val="24"/>
                      <w:lang w:val="en-US"/>
                    </w:rPr>
                    <w:t xml:space="preserve">Havadaki solvent konsantrasyonu, boya kabininin </w:t>
                  </w:r>
                  <w:r w:rsidRPr="005318A3">
                    <w:rPr>
                      <w:rFonts w:eastAsia="Times New Roman" w:cs="Times New Roman"/>
                      <w:b/>
                      <w:i/>
                      <w:spacing w:val="-3"/>
                      <w:szCs w:val="24"/>
                      <w:lang w:val="en-US"/>
                    </w:rPr>
                    <w:t xml:space="preserve">ya </w:t>
                  </w:r>
                  <w:r>
                    <w:rPr>
                      <w:rFonts w:eastAsia="Times New Roman" w:cs="Times New Roman"/>
                      <w:b/>
                      <w:i/>
                      <w:szCs w:val="24"/>
                      <w:lang w:val="en-US"/>
                    </w:rPr>
                    <w:t xml:space="preserve">da kurutucunun içindeki </w:t>
                  </w:r>
                  <w:r w:rsidRPr="005318A3">
                    <w:rPr>
                      <w:rFonts w:eastAsia="Times New Roman" w:cs="Times New Roman"/>
                      <w:b/>
                      <w:i/>
                      <w:szCs w:val="24"/>
                      <w:lang w:val="en-US"/>
                    </w:rPr>
                    <w:t xml:space="preserve">havanın adsorpsiyon ekipmanı aracılığıyla sürekli olarak devir daim ettirilmesi </w:t>
                  </w:r>
                  <w:proofErr w:type="gramStart"/>
                  <w:r w:rsidRPr="005318A3">
                    <w:rPr>
                      <w:rFonts w:eastAsia="Times New Roman" w:cs="Times New Roman"/>
                      <w:b/>
                      <w:i/>
                      <w:szCs w:val="24"/>
                      <w:lang w:val="en-US"/>
                    </w:rPr>
                    <w:t xml:space="preserve">ile  </w:t>
                  </w:r>
                  <w:r>
                    <w:rPr>
                      <w:rFonts w:eastAsia="Times New Roman" w:cs="Times New Roman"/>
                      <w:b/>
                      <w:i/>
                      <w:szCs w:val="24"/>
                      <w:lang w:val="en-US"/>
                    </w:rPr>
                    <w:t>UOB</w:t>
                  </w:r>
                  <w:proofErr w:type="gramEnd"/>
                  <w:r w:rsidRPr="005318A3">
                    <w:rPr>
                      <w:rFonts w:eastAsia="Times New Roman" w:cs="Times New Roman"/>
                      <w:b/>
                      <w:i/>
                      <w:szCs w:val="24"/>
                      <w:lang w:val="en-US"/>
                    </w:rPr>
                    <w:t xml:space="preserve"> konsantre edilebilir.</w:t>
                  </w:r>
                </w:p>
              </w:txbxContent>
            </v:textbox>
            <w10:wrap type="square"/>
          </v:shape>
        </w:pict>
      </w:r>
    </w:p>
    <w:p w:rsidR="00D86C9C" w:rsidRDefault="005D6536" w:rsidP="004777B5">
      <w:pPr>
        <w:spacing w:after="0" w:line="240" w:lineRule="auto"/>
        <w:jc w:val="both"/>
        <w:rPr>
          <w:rFonts w:eastAsia="Times New Roman" w:cs="Times New Roman"/>
          <w:lang w:val="en-US"/>
        </w:rPr>
      </w:pPr>
      <w:r>
        <w:rPr>
          <w:rFonts w:eastAsia="Times New Roman" w:cs="Times New Roman"/>
          <w:lang w:val="en-US"/>
        </w:rPr>
        <w:t>UOB</w:t>
      </w:r>
      <w:r w:rsidR="00D86C9C" w:rsidRPr="00D86C9C">
        <w:rPr>
          <w:rFonts w:eastAsia="Times New Roman" w:cs="Times New Roman"/>
          <w:lang w:val="en-US"/>
        </w:rPr>
        <w:t xml:space="preserve"> emisyonlarının azaltılması için, boya kabininde atık gaz arıtma işleminin yapıldığı durumlarda MET, tanımlanan ön arıtma tekniklerinden birinin kullanılması suretiyle </w:t>
      </w:r>
      <w:r>
        <w:rPr>
          <w:rFonts w:eastAsia="Times New Roman" w:cs="Times New Roman"/>
          <w:lang w:val="en-US"/>
        </w:rPr>
        <w:t>UOB</w:t>
      </w:r>
      <w:r w:rsidR="00D86C9C" w:rsidRPr="00D86C9C">
        <w:rPr>
          <w:rFonts w:eastAsia="Times New Roman" w:cs="Times New Roman"/>
          <w:lang w:val="en-US"/>
        </w:rPr>
        <w:t>’nin konsantre hale getirilmesidir.</w:t>
      </w:r>
      <w:r w:rsidR="00595665">
        <w:rPr>
          <w:rFonts w:eastAsia="Times New Roman" w:cs="Times New Roman"/>
          <w:lang w:val="en-US"/>
        </w:rPr>
        <w:t xml:space="preserve"> </w:t>
      </w:r>
      <w:r w:rsidR="005318A3">
        <w:rPr>
          <w:rFonts w:eastAsia="Times New Roman" w:cs="Times New Roman"/>
          <w:lang w:val="en-US"/>
        </w:rPr>
        <w:t xml:space="preserve">37. MET </w:t>
      </w:r>
      <w:r w:rsidR="00D86C9C" w:rsidRPr="00D86C9C">
        <w:rPr>
          <w:rFonts w:eastAsia="Times New Roman" w:cs="Times New Roman"/>
          <w:lang w:val="en-US"/>
        </w:rPr>
        <w:t xml:space="preserve">de belirtilen tekniklerle </w:t>
      </w:r>
      <w:r>
        <w:rPr>
          <w:rFonts w:eastAsia="Times New Roman" w:cs="Times New Roman"/>
          <w:lang w:val="en-US"/>
        </w:rPr>
        <w:t>UOB</w:t>
      </w:r>
      <w:r w:rsidR="00D86C9C" w:rsidRPr="00D86C9C">
        <w:rPr>
          <w:rFonts w:eastAsia="Times New Roman" w:cs="Times New Roman"/>
          <w:lang w:val="en-US"/>
        </w:rPr>
        <w:t xml:space="preserve"> </w:t>
      </w:r>
      <w:proofErr w:type="gramStart"/>
      <w:r w:rsidR="00D86C9C" w:rsidRPr="00D86C9C">
        <w:rPr>
          <w:rFonts w:eastAsia="Times New Roman" w:cs="Times New Roman"/>
          <w:lang w:val="en-US"/>
        </w:rPr>
        <w:t>nin</w:t>
      </w:r>
      <w:proofErr w:type="gramEnd"/>
      <w:r w:rsidR="00D86C9C" w:rsidRPr="00D86C9C">
        <w:rPr>
          <w:rFonts w:eastAsia="Times New Roman" w:cs="Times New Roman"/>
          <w:lang w:val="en-US"/>
        </w:rPr>
        <w:t xml:space="preserve"> konsantre hale getirilmesi, geri kaz</w:t>
      </w:r>
      <w:r w:rsidR="00D86C9C">
        <w:rPr>
          <w:rFonts w:eastAsia="Times New Roman" w:cs="Times New Roman"/>
          <w:lang w:val="en-US"/>
        </w:rPr>
        <w:t>a</w:t>
      </w:r>
      <w:r w:rsidR="00D86C9C" w:rsidRPr="00D86C9C">
        <w:rPr>
          <w:rFonts w:eastAsia="Times New Roman" w:cs="Times New Roman"/>
          <w:lang w:val="en-US"/>
        </w:rPr>
        <w:t>nılması ve tekrar kullanılması sağlanabilir.</w:t>
      </w:r>
    </w:p>
    <w:p w:rsidR="00EE4124" w:rsidRDefault="00EE4124" w:rsidP="004777B5">
      <w:pPr>
        <w:spacing w:after="0" w:line="240" w:lineRule="auto"/>
        <w:jc w:val="both"/>
        <w:rPr>
          <w:rFonts w:eastAsia="Times New Roman" w:cs="Times New Roman"/>
          <w:lang w:val="en-US"/>
        </w:rPr>
      </w:pPr>
    </w:p>
    <w:p w:rsidR="00B10AD1" w:rsidRDefault="00EE4124" w:rsidP="00B150E9">
      <w:pPr>
        <w:pStyle w:val="Balk3"/>
      </w:pPr>
      <w:bookmarkStart w:id="135" w:name="_Toc466980936"/>
      <w:r w:rsidRPr="00B150E9">
        <w:t>Partikül Emisyonlarının azaltılması</w:t>
      </w:r>
      <w:bookmarkEnd w:id="135"/>
      <w:r w:rsidR="00477020" w:rsidRPr="00B150E9">
        <w:t xml:space="preserve"> </w:t>
      </w:r>
    </w:p>
    <w:p w:rsidR="00EE4124" w:rsidRPr="00B10AD1" w:rsidRDefault="00EE4124" w:rsidP="00B10AD1">
      <w:pPr>
        <w:rPr>
          <w:b/>
        </w:rPr>
      </w:pPr>
      <w:r w:rsidRPr="00B10AD1">
        <w:rPr>
          <w:b/>
        </w:rPr>
        <w:t>(Bkz. STS-BREF Bölüm 20.</w:t>
      </w:r>
      <w:r w:rsidR="004D0B1E" w:rsidRPr="00B10AD1">
        <w:rPr>
          <w:b/>
        </w:rPr>
        <w:t>11.3.5.</w:t>
      </w:r>
      <w:r w:rsidRPr="00B10AD1">
        <w:rPr>
          <w:b/>
        </w:rPr>
        <w:t>)</w:t>
      </w:r>
    </w:p>
    <w:p w:rsidR="00A405D7" w:rsidRPr="005E0F22" w:rsidRDefault="009133A6" w:rsidP="004777B5">
      <w:pPr>
        <w:spacing w:after="0" w:line="240" w:lineRule="auto"/>
        <w:jc w:val="both"/>
        <w:rPr>
          <w:rFonts w:cs="TimesNewRoman,Bold"/>
          <w:b/>
          <w:bCs/>
          <w:szCs w:val="24"/>
        </w:rPr>
      </w:pPr>
      <w:r>
        <w:rPr>
          <w:rFonts w:eastAsia="Times New Roman" w:cs="Times New Roman"/>
          <w:noProof/>
          <w:lang w:eastAsia="tr-TR"/>
        </w:rPr>
        <w:pict>
          <v:shape id="_x0000_s1078" type="#_x0000_t202" style="position:absolute;left:0;text-align:left;margin-left:.25pt;margin-top:18.4pt;width:455.25pt;height:27.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YbTgIAAJAEAAAOAAAAZHJzL2Uyb0RvYy54bWysVFFv0zAQfkfiP1h+Z0lL023R0mlsDCE2&#10;QBr8gKvjNBa2L9hOk/LrOTttV9gbIg+WffZ99919d7m6Ho1mW+m8Qlvx2VnOmbQCa2U3Ff/+7f7N&#10;BWc+gK1Bo5UV30nPr1evX10NXSnn2KKupWMEYn05dBVvQ+jKLPOilQb8GXbS0mWDzkCgo9tktYOB&#10;0I3O5nm+zAZ0dedQSO/Jejdd8lXCbxopwpem8TIwXXHiFtLq0rqOa7a6gnLjoGuV2NOAf2BhQFkK&#10;eoS6gwCsd+oFlFHCoccmnAk0GTaNEjLlQNnM8r+yeWqhkykXKo7vjmXy/w9WfN5+dUzVFZ/PC84s&#10;GBLpUQZl2ac+9L5n81ijofMlPX3q6HEY3+FIWqd8ffeA4odnFm9bsBt54xwOrYSaOM6iZ3biOuH4&#10;CLIeHrGmUNAHTEBj40wsIJWEETpptTvqI8fABBmL84vZ8pxoCrp7W+TFPAmYQXnw7pwPHyQaFjcV&#10;d6R/Qoftgw+RDZSHJzGYR63qe6V1OsSek7fasS1Qt4AQ0oZFcte9IbqTfZHTN/UNmam7JvPyYKYQ&#10;qXsjUgr4RxBt2VDxy4KK/ZKA26yP4SPcFCcCnvI0KtDIaGUqfnF8BGUs+ntbp4YOoPS0J2dt9yrE&#10;wk8ShHE9JtGLpFGUaI31jnRxOI0IjTRtWnS/OBtoPCruf/bgJGf6oyVtL2eLRZyndFgU56QEc6c3&#10;69MbsIKgKh44m7a3Ic1gLIHFG+qBRiV5npnsOVPbpyLuRzTO1ek5vXr+kax+AwAA//8DAFBLAwQU&#10;AAYACAAAACEADD9aKtsAAAAGAQAADwAAAGRycy9kb3ducmV2LnhtbEyPwU7DMBBE70j8g7VIXBB1&#10;0ooIQpwKkLhxoQWpx028JFbjdRS7beDrWU70NqsZzbyt1rMf1JGm6AIbyBcZKOI2WMedgY/t6+09&#10;qJiQLQ6BycA3RVjXlxcVljac+J2Om9QpKeFYooE+pbHUOrY9eYyLMBKL9xUmj0nOqdN2wpOU+0Ev&#10;s6zQHh3LQo8jvfTU7jcHb2DXROcKHJ/9Lr95+1l9pv12SsZcX81Pj6ASzek/DH/4gg61MDXhwDaq&#10;wcCd5AysCuEX9yHP5bNGxDIDXVf6HL/+BQAA//8DAFBLAQItABQABgAIAAAAIQC2gziS/gAAAOEB&#10;AAATAAAAAAAAAAAAAAAAAAAAAABbQ29udGVudF9UeXBlc10ueG1sUEsBAi0AFAAGAAgAAAAhADj9&#10;If/WAAAAlAEAAAsAAAAAAAAAAAAAAAAALwEAAF9yZWxzLy5yZWxzUEsBAi0AFAAGAAgAAAAhAGbW&#10;JhtOAgAAkAQAAA4AAAAAAAAAAAAAAAAALgIAAGRycy9lMm9Eb2MueG1sUEsBAi0AFAAGAAgAAAAh&#10;AAw/WirbAAAABgEAAA8AAAAAAAAAAAAAAAAAqAQAAGRycy9kb3ducmV2LnhtbFBLBQYAAAAABAAE&#10;APMAAACwBQAAAAA=&#10;" fillcolor="#ffe599 [1303]">
            <v:textbox>
              <w:txbxContent>
                <w:p w:rsidR="006F7FC7" w:rsidRPr="005318A3" w:rsidRDefault="006F7FC7" w:rsidP="0083405F">
                  <w:pPr>
                    <w:jc w:val="both"/>
                    <w:rPr>
                      <w:b/>
                      <w:i/>
                      <w:szCs w:val="24"/>
                    </w:rPr>
                  </w:pPr>
                  <w:r>
                    <w:rPr>
                      <w:rFonts w:eastAsia="Times New Roman" w:cs="Times New Roman"/>
                      <w:b/>
                      <w:i/>
                      <w:szCs w:val="24"/>
                      <w:lang w:val="en-US"/>
                    </w:rPr>
                    <w:t>83. MET: Partikül emisyonları 43 nolu MET’de belirtilen şekilde azaltılmalıdır.</w:t>
                  </w:r>
                </w:p>
              </w:txbxContent>
            </v:textbox>
            <w10:wrap type="square"/>
          </v:shape>
        </w:pict>
      </w:r>
    </w:p>
    <w:p w:rsidR="00B10AD1" w:rsidRPr="00B10AD1" w:rsidRDefault="004D0B1E" w:rsidP="00B150E9">
      <w:pPr>
        <w:pStyle w:val="Balk3"/>
      </w:pPr>
      <w:bookmarkStart w:id="136" w:name="_Toc466980937"/>
      <w:r w:rsidRPr="004D0B1E">
        <w:rPr>
          <w:szCs w:val="28"/>
        </w:rPr>
        <w:t>Malzeme Verimliliği</w:t>
      </w:r>
      <w:r w:rsidR="00477020">
        <w:rPr>
          <w:szCs w:val="28"/>
        </w:rPr>
        <w:t xml:space="preserve"> İçin MET</w:t>
      </w:r>
      <w:bookmarkEnd w:id="136"/>
      <w:r w:rsidR="00961E22">
        <w:rPr>
          <w:szCs w:val="28"/>
        </w:rPr>
        <w:t xml:space="preserve"> </w:t>
      </w:r>
    </w:p>
    <w:p w:rsidR="00B150E9" w:rsidRPr="00B10AD1" w:rsidRDefault="00961E22" w:rsidP="00B10AD1">
      <w:pPr>
        <w:rPr>
          <w:b/>
        </w:rPr>
      </w:pPr>
      <w:r w:rsidRPr="00B10AD1">
        <w:rPr>
          <w:b/>
        </w:rPr>
        <w:t xml:space="preserve">(Bkz. STS-BREF Bölüm </w:t>
      </w:r>
      <w:proofErr w:type="gramStart"/>
      <w:r w:rsidRPr="00B10AD1">
        <w:rPr>
          <w:b/>
        </w:rPr>
        <w:t>2.6</w:t>
      </w:r>
      <w:proofErr w:type="gramEnd"/>
      <w:r w:rsidRPr="00B10AD1">
        <w:rPr>
          <w:b/>
        </w:rPr>
        <w:t>, 2.7 ve 2.10)</w:t>
      </w:r>
    </w:p>
    <w:p w:rsidR="001A6230" w:rsidRDefault="009133A6" w:rsidP="004777B5">
      <w:pPr>
        <w:spacing w:after="0" w:line="240" w:lineRule="auto"/>
        <w:jc w:val="both"/>
        <w:rPr>
          <w:rFonts w:cs="TimesNewRoman,Bold"/>
          <w:b/>
          <w:bCs/>
          <w:szCs w:val="24"/>
        </w:rPr>
      </w:pPr>
      <w:r>
        <w:rPr>
          <w:rFonts w:cs="TimesNewRoman,Bold"/>
          <w:bCs/>
          <w:noProof/>
          <w:szCs w:val="24"/>
          <w:lang w:eastAsia="tr-TR"/>
        </w:rPr>
        <w:pict>
          <v:shape id="_x0000_s1079" type="#_x0000_t202" style="position:absolute;left:0;text-align:left;margin-left:3.1pt;margin-top:21.4pt;width:456.75pt;height:40.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fPTwIAAJAEAAAOAAAAZHJzL2Uyb0RvYy54bWysVF9v0zAQf0fiO1h+p0lLs63R0ml0DCE2&#10;QBp8gKvjNBa2L9hOk+3Tc3a6UtgbIg+W7873uz+/u1xejUazvXReoa34fJZzJq3AWtldxb9/u31z&#10;wZkPYGvQaGXFH6XnV+vXry6HrpQLbFHX0jECsb4cuoq3IXRllnnRSgN+hp20ZGzQGQgkul1WOxgI&#10;3ehskedn2YCu7hwK6T1pbyYjXyf8ppEifGkaLwPTFafcQjpdOrfxzNaXUO4cdK0ShzTgH7IwoCwF&#10;PULdQADWO/UCyijh0GMTZgJNhk2jhEw1UDXz/K9qHlroZKqFmuO7Y5v8/4MVn/dfHVN1xRf5ijML&#10;hki6l0FZ9qkPve/ZIvZo6HxJTx86ehzGdzgS16le392h+OGZxU0LdievncOhlVBTjvPomZ24Tjg+&#10;gmyHe6wpFPQBE9DYOBMbSC1hhE5cPR75kWNggpTFRZ6fLwrOBNmK+fJtkQjMoHz27pwPHyQaFi8V&#10;d8R/Qof9nQ8xGyifn8RgHrWqb5XWSYgzJzfasT3QtIAQ0oZlcte9oXQn/TKnb5obUtN0TeqzZzWF&#10;SNMbkVLAP4Joy4aKrwqq4mUCbrc9ho9wU5wIeJqnUYFWRitTcerH4RGUsenvbZ0GOoDS052ctT2w&#10;EBs/URDG7ZhIL47sbrF+JF4cTitCK02XFt0TZwOtR8X9zx6c5Ex/tMTtar5cxn1KwrI4X5DgTi3b&#10;UwtYQVAVD5xN101IOxhbYPGaZqBRiZ44LFMmh5xp7FMTDysa9+pUTq9+/0jWvwAAAP//AwBQSwME&#10;FAAGAAgAAAAhAE67d0bdAAAACAEAAA8AAABkcnMvZG93bnJldi54bWxMj8FOwzAQRO9I/IO1SFwQ&#10;dZKi0IY4FSBx40ILUo9OvCRW43Vku23g61lOcFzN0+ybejO7UZwwROtJQb7IQCB13ljqFbzvXm5X&#10;IGLSZPToCRV8YYRNc3lR68r4M73haZt6wSUUK61gSGmqpIzdgE7HhZ+QOPv0wenEZ+ilCfrM5W6U&#10;RZaV0mlL/GHQEz4P2B22R6dg30ZrSz09uX1+8/q9/EiHXUhKXV/Njw8gEs7pD4ZffVaHhp1afyQT&#10;xaigLBhUcFfwAI7X+foeRMtcsVyBbGr5f0DzAwAA//8DAFBLAQItABQABgAIAAAAIQC2gziS/gAA&#10;AOEBAAATAAAAAAAAAAAAAAAAAAAAAABbQ29udGVudF9UeXBlc10ueG1sUEsBAi0AFAAGAAgAAAAh&#10;ADj9If/WAAAAlAEAAAsAAAAAAAAAAAAAAAAALwEAAF9yZWxzLy5yZWxzUEsBAi0AFAAGAAgAAAAh&#10;AEbGt89PAgAAkAQAAA4AAAAAAAAAAAAAAAAALgIAAGRycy9lMm9Eb2MueG1sUEsBAi0AFAAGAAgA&#10;AAAhAE67d0bdAAAACAEAAA8AAAAAAAAAAAAAAAAAqQQAAGRycy9kb3ducmV2LnhtbFBLBQYAAAAA&#10;BAAEAPMAAACzBQAAAAA=&#10;" fillcolor="#ffe599 [1303]">
            <v:textbox>
              <w:txbxContent>
                <w:p w:rsidR="006F7FC7" w:rsidRPr="001A6230" w:rsidRDefault="006F7FC7" w:rsidP="001A6230">
                  <w:pPr>
                    <w:jc w:val="both"/>
                    <w:rPr>
                      <w:b/>
                      <w:i/>
                    </w:rPr>
                  </w:pPr>
                  <w:r>
                    <w:rPr>
                      <w:rFonts w:cs="TimesNewRoman,Bold"/>
                      <w:b/>
                      <w:bCs/>
                      <w:i/>
                      <w:szCs w:val="24"/>
                    </w:rPr>
                    <w:t xml:space="preserve">84. MET: </w:t>
                  </w:r>
                  <w:proofErr w:type="gramStart"/>
                  <w:r w:rsidRPr="001A6230">
                    <w:rPr>
                      <w:rFonts w:cs="TimesNewRoman,Bold"/>
                      <w:b/>
                      <w:bCs/>
                      <w:i/>
                      <w:szCs w:val="24"/>
                    </w:rPr>
                    <w:t>26,28,29,30,32</w:t>
                  </w:r>
                  <w:proofErr w:type="gramEnd"/>
                  <w:r w:rsidRPr="001A6230">
                    <w:rPr>
                      <w:rFonts w:cs="TimesNewRoman,Bold"/>
                      <w:b/>
                      <w:bCs/>
                      <w:i/>
                      <w:szCs w:val="24"/>
                    </w:rPr>
                    <w:t xml:space="preserve"> ve 50. MET’lerde verilen teknikleri uygulayarak solvent tüketimi minimuma indirilir.</w:t>
                  </w:r>
                </w:p>
              </w:txbxContent>
            </v:textbox>
            <w10:wrap type="square"/>
          </v:shape>
        </w:pict>
      </w:r>
    </w:p>
    <w:p w:rsidR="001A6230" w:rsidRDefault="001A6230" w:rsidP="004777B5">
      <w:pPr>
        <w:spacing w:after="0" w:line="240" w:lineRule="auto"/>
        <w:jc w:val="both"/>
        <w:rPr>
          <w:rFonts w:cs="TimesNewRoman,Bold"/>
          <w:b/>
          <w:bCs/>
          <w:szCs w:val="24"/>
        </w:rPr>
      </w:pPr>
    </w:p>
    <w:p w:rsidR="004D0B1E" w:rsidRDefault="009133A6" w:rsidP="004777B5">
      <w:pPr>
        <w:spacing w:after="0" w:line="240" w:lineRule="auto"/>
        <w:jc w:val="both"/>
        <w:rPr>
          <w:rFonts w:cs="TimesNewRoman,Bold"/>
          <w:bCs/>
          <w:szCs w:val="24"/>
        </w:rPr>
      </w:pPr>
      <w:r>
        <w:rPr>
          <w:rFonts w:cs="TimesNewRoman,Bold"/>
          <w:bCs/>
          <w:noProof/>
          <w:szCs w:val="24"/>
          <w:lang w:eastAsia="tr-TR"/>
        </w:rPr>
        <w:pict>
          <v:shape id="_x0000_s1080" type="#_x0000_t202" style="position:absolute;left:0;text-align:left;margin-left:.35pt;margin-top:45.5pt;width:462pt;height:129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6DTwIAAJEEAAAOAAAAZHJzL2Uyb0RvYy54bWysVFFv0zAQfkfiP1h+p2m6tuuipdPoGEJs&#10;gDT4AVfHaSxsX7CdJuPXc3ba0sEb4iWy787ffXffXa5vBqPZXjqv0JY8n0w5k1Zgpeyu5N++3r9Z&#10;ceYD2Ao0WlnyZ+n5zfr1q+u+LeQMG9SVdIxArC/6tuRNCG2RZV400oCfYCstOWt0BgJd3S6rHPSE&#10;bnQ2m06XWY+uah0K6T1Z70YnXyf8upYifK5rLwPTJSduIX1d+m7jN1tfQ7Fz0DZKHGjAP7AwoCwl&#10;PUHdQQDWOfUXlFHCocc6TASaDOtaCZlqoGry6R/VPDXQylQLNce3pzb5/wcrPu2/OKaqks/ynDML&#10;hkR6lEFZ9rELne/YLPaob31BoU8tBYfhLQ6kdarXtw8ovntmcdOA3clb57BvJFTEMY8vs7OnI46P&#10;INv+EStKBV3ABDTUzsQGUksYoZNWzyd95BCYIONitbycT8klyJcvL1YXdIk5oDg+b50P7yUaFg8l&#10;dzQACR72Dz6MoceQmM2jVtW90jpd4tDJjXZsDzQuIIS0YZ6e684Q39FODMa0UJCZxms0L49mYpPG&#10;NyIlbi+SaMv6kl8tZosE/MLn3W57Sh/hTuW9CDMq0M5oZUq+OgVBEbv+zlZUJBQBlB7PxEbbgwyx&#10;86MGYdgOSfXFxVHeLVbPJIzDcUdop+nQoPvJWU/7UXL/owMnOdMfLIl7lc/ncaHSZb64nNHFnXu2&#10;5x6wgqBKHjgbj5uQljBytXhLQ1CrJE+clpHJgTPNfWriYUfjYp3fU9TvP8n6FwAAAP//AwBQSwME&#10;FAAGAAgAAAAhAMjI+i7dAAAABwEAAA8AAABkcnMvZG93bnJldi54bWxMj8FOwzAQRO9I/IO1SFwQ&#10;ddJWhYQ4FVTixoUWpB6deEmsxuvIdtuUr2c5wXF2RjNvq/XkBnHCEK0nBfksA4HUemOpU/Cxe71/&#10;BBGTJqMHT6jgghHW9fVVpUvjz/SOp23qBJdQLLWCPqWxlDK2PTodZ35EYu/LB6cTy9BJE/SZy90g&#10;51m2kk5b4oVej7jpsT1sj07BvonWrvT44vb53dv34jMddiEpdXszPT+BSDilvzD84jM61MzU+COZ&#10;KAYFD5xTUOT8ELvFfMmHRsFiWWQg60r+569/AAAA//8DAFBLAQItABQABgAIAAAAIQC2gziS/gAA&#10;AOEBAAATAAAAAAAAAAAAAAAAAAAAAABbQ29udGVudF9UeXBlc10ueG1sUEsBAi0AFAAGAAgAAAAh&#10;ADj9If/WAAAAlAEAAAsAAAAAAAAAAAAAAAAALwEAAF9yZWxzLy5yZWxzUEsBAi0AFAAGAAgAAAAh&#10;AAfWLoNPAgAAkQQAAA4AAAAAAAAAAAAAAAAALgIAAGRycy9lMm9Eb2MueG1sUEsBAi0AFAAGAAgA&#10;AAAhAMjI+i7dAAAABwEAAA8AAAAAAAAAAAAAAAAAqQQAAGRycy9kb3ducmV2LnhtbFBLBQYAAAAA&#10;BAAEAPMAAACzBQAAAAA=&#10;" fillcolor="#ffe599 [1303]">
            <v:textbox>
              <w:txbxContent>
                <w:p w:rsidR="006F7FC7" w:rsidRDefault="006F7FC7" w:rsidP="0083405F">
                  <w:pPr>
                    <w:spacing w:after="0" w:line="240" w:lineRule="auto"/>
                    <w:jc w:val="both"/>
                    <w:rPr>
                      <w:rFonts w:cs="TimesNewRoman,Bold"/>
                      <w:b/>
                      <w:bCs/>
                      <w:i/>
                      <w:szCs w:val="24"/>
                    </w:rPr>
                  </w:pPr>
                  <w:r>
                    <w:rPr>
                      <w:rFonts w:cs="TimesNewRoman,Bold"/>
                      <w:b/>
                      <w:bCs/>
                      <w:i/>
                      <w:szCs w:val="24"/>
                    </w:rPr>
                    <w:t xml:space="preserve">85. MET: </w:t>
                  </w:r>
                  <w:r w:rsidRPr="0083405F">
                    <w:rPr>
                      <w:rFonts w:cs="TimesNewRoman,Bold"/>
                      <w:b/>
                      <w:bCs/>
                      <w:i/>
                      <w:szCs w:val="24"/>
                    </w:rPr>
                    <w:t>Boya kaplamalar</w:t>
                  </w:r>
                  <w:r>
                    <w:rPr>
                      <w:rFonts w:cs="TimesNewRoman,Bold"/>
                      <w:b/>
                      <w:bCs/>
                      <w:i/>
                      <w:szCs w:val="24"/>
                    </w:rPr>
                    <w:t>ı</w:t>
                  </w:r>
                  <w:r w:rsidRPr="0083405F">
                    <w:rPr>
                      <w:rFonts w:cs="TimesNewRoman,Bold"/>
                      <w:b/>
                      <w:bCs/>
                      <w:i/>
                      <w:szCs w:val="24"/>
                    </w:rPr>
                    <w:t>n transfer veriml</w:t>
                  </w:r>
                  <w:r>
                    <w:rPr>
                      <w:rFonts w:cs="TimesNewRoman,Bold"/>
                      <w:b/>
                      <w:bCs/>
                      <w:i/>
                      <w:szCs w:val="24"/>
                    </w:rPr>
                    <w:t>iliklerinin optimize edilmesi ME</w:t>
                  </w:r>
                  <w:r w:rsidRPr="0083405F">
                    <w:rPr>
                      <w:rFonts w:cs="TimesNewRoman,Bold"/>
                      <w:b/>
                      <w:bCs/>
                      <w:i/>
                      <w:szCs w:val="24"/>
                    </w:rPr>
                    <w:t>T</w:t>
                  </w:r>
                  <w:r w:rsidRPr="0083405F">
                    <w:rPr>
                      <w:rFonts w:ascii="Calibri" w:hAnsi="Calibri" w:cs="Calibri"/>
                      <w:b/>
                      <w:bCs/>
                      <w:i/>
                      <w:szCs w:val="24"/>
                    </w:rPr>
                    <w:t></w:t>
                  </w:r>
                  <w:r>
                    <w:rPr>
                      <w:rFonts w:ascii="Calibri" w:hAnsi="Calibri" w:cs="Calibri"/>
                      <w:b/>
                      <w:bCs/>
                      <w:i/>
                      <w:szCs w:val="24"/>
                    </w:rPr>
                    <w:t>’</w:t>
                  </w:r>
                  <w:proofErr w:type="gramStart"/>
                  <w:r w:rsidRPr="0083405F">
                    <w:rPr>
                      <w:rFonts w:cs="TimesNewRoman,Bold"/>
                      <w:b/>
                      <w:bCs/>
                      <w:i/>
                      <w:szCs w:val="24"/>
                    </w:rPr>
                    <w:t>t</w:t>
                  </w:r>
                  <w:r>
                    <w:rPr>
                      <w:rFonts w:ascii="Calibri" w:hAnsi="Calibri" w:cs="Calibri"/>
                      <w:b/>
                      <w:bCs/>
                      <w:i/>
                      <w:szCs w:val="24"/>
                    </w:rPr>
                    <w:t>i</w:t>
                  </w:r>
                  <w:r w:rsidRPr="0083405F">
                    <w:rPr>
                      <w:rFonts w:cs="TimesNewRoman,Bold"/>
                      <w:b/>
                      <w:bCs/>
                      <w:i/>
                      <w:szCs w:val="24"/>
                    </w:rPr>
                    <w:t>r</w:t>
                  </w:r>
                  <w:proofErr w:type="gramEnd"/>
                  <w:r w:rsidRPr="0083405F">
                    <w:rPr>
                      <w:rFonts w:cs="TimesNewRoman,Bold"/>
                      <w:b/>
                      <w:bCs/>
                      <w:i/>
                      <w:szCs w:val="24"/>
                    </w:rPr>
                    <w:t>.</w:t>
                  </w:r>
                </w:p>
                <w:p w:rsidR="006F7FC7" w:rsidRPr="001804A6" w:rsidRDefault="006F7FC7" w:rsidP="00CC6736">
                  <w:pPr>
                    <w:pStyle w:val="ListeParagraf"/>
                    <w:numPr>
                      <w:ilvl w:val="0"/>
                      <w:numId w:val="34"/>
                    </w:numPr>
                    <w:rPr>
                      <w:b/>
                      <w:i/>
                    </w:rPr>
                  </w:pPr>
                  <w:bookmarkStart w:id="137" w:name="_Toc466893008"/>
                  <w:bookmarkStart w:id="138" w:name="_Toc466893177"/>
                  <w:r w:rsidRPr="001804A6">
                    <w:rPr>
                      <w:b/>
                      <w:i/>
                    </w:rPr>
                    <w:t>Robotlu uygulama</w:t>
                  </w:r>
                  <w:bookmarkEnd w:id="137"/>
                  <w:bookmarkEnd w:id="138"/>
                  <w:r w:rsidRPr="001804A6">
                    <w:rPr>
                      <w:b/>
                      <w:i/>
                    </w:rPr>
                    <w:t xml:space="preserve"> </w:t>
                  </w:r>
                </w:p>
                <w:p w:rsidR="006F7FC7" w:rsidRPr="001804A6" w:rsidRDefault="006F7FC7" w:rsidP="00CC6736">
                  <w:pPr>
                    <w:pStyle w:val="ListeParagraf"/>
                    <w:numPr>
                      <w:ilvl w:val="0"/>
                      <w:numId w:val="34"/>
                    </w:numPr>
                    <w:rPr>
                      <w:b/>
                      <w:i/>
                    </w:rPr>
                  </w:pPr>
                  <w:bookmarkStart w:id="139" w:name="_Toc466893009"/>
                  <w:bookmarkStart w:id="140" w:name="_Toc466893178"/>
                  <w:r w:rsidRPr="001804A6">
                    <w:rPr>
                      <w:b/>
                      <w:i/>
                    </w:rPr>
                    <w:t>Spreyleme yerine daldırma</w:t>
                  </w:r>
                  <w:bookmarkEnd w:id="139"/>
                  <w:bookmarkEnd w:id="140"/>
                </w:p>
                <w:p w:rsidR="006F7FC7" w:rsidRPr="001804A6" w:rsidRDefault="006F7FC7" w:rsidP="00CC6736">
                  <w:pPr>
                    <w:pStyle w:val="ListeParagraf"/>
                    <w:numPr>
                      <w:ilvl w:val="0"/>
                      <w:numId w:val="34"/>
                    </w:numPr>
                    <w:rPr>
                      <w:b/>
                      <w:i/>
                    </w:rPr>
                  </w:pPr>
                  <w:bookmarkStart w:id="141" w:name="_Toc466893010"/>
                  <w:bookmarkStart w:id="142" w:name="_Toc466893179"/>
                  <w:r w:rsidRPr="001804A6">
                    <w:rPr>
                      <w:b/>
                      <w:i/>
                    </w:rPr>
                    <w:t>Elektrostatik uygulama</w:t>
                  </w:r>
                  <w:bookmarkEnd w:id="141"/>
                  <w:bookmarkEnd w:id="142"/>
                </w:p>
                <w:p w:rsidR="006F7FC7" w:rsidRPr="001804A6" w:rsidRDefault="006F7FC7" w:rsidP="00CC6736">
                  <w:pPr>
                    <w:pStyle w:val="ListeParagraf"/>
                    <w:numPr>
                      <w:ilvl w:val="0"/>
                      <w:numId w:val="34"/>
                    </w:numPr>
                    <w:rPr>
                      <w:b/>
                      <w:i/>
                    </w:rPr>
                  </w:pPr>
                  <w:bookmarkStart w:id="143" w:name="_Toc466893011"/>
                  <w:bookmarkStart w:id="144" w:name="_Toc466893180"/>
                  <w:r w:rsidRPr="001804A6">
                    <w:rPr>
                      <w:b/>
                      <w:i/>
                    </w:rPr>
                    <w:t>HVLP (yüksek hacim düşük basınç) tabancaları</w:t>
                  </w:r>
                  <w:bookmarkEnd w:id="143"/>
                  <w:bookmarkEnd w:id="144"/>
                </w:p>
                <w:p w:rsidR="006F7FC7" w:rsidRDefault="006F7FC7" w:rsidP="00CC6736">
                  <w:pPr>
                    <w:pStyle w:val="ListeParagraf"/>
                    <w:numPr>
                      <w:ilvl w:val="0"/>
                      <w:numId w:val="34"/>
                    </w:numPr>
                    <w:rPr>
                      <w:b/>
                      <w:i/>
                    </w:rPr>
                  </w:pPr>
                  <w:bookmarkStart w:id="145" w:name="_Toc466893012"/>
                  <w:bookmarkStart w:id="146" w:name="_Toc466893181"/>
                  <w:r w:rsidRPr="001804A6">
                    <w:rPr>
                      <w:b/>
                      <w:i/>
                    </w:rPr>
                    <w:t xml:space="preserve">Kabin </w:t>
                  </w:r>
                  <w:proofErr w:type="gramStart"/>
                  <w:r w:rsidRPr="001804A6">
                    <w:rPr>
                      <w:b/>
                      <w:i/>
                    </w:rPr>
                    <w:t>optimizasyonu</w:t>
                  </w:r>
                  <w:bookmarkEnd w:id="145"/>
                  <w:bookmarkEnd w:id="146"/>
                  <w:proofErr w:type="gramEnd"/>
                </w:p>
                <w:p w:rsidR="006F7FC7" w:rsidRPr="001804A6" w:rsidRDefault="006F7FC7" w:rsidP="001804A6">
                  <w:pPr>
                    <w:rPr>
                      <w:b/>
                      <w:i/>
                    </w:rPr>
                  </w:pPr>
                  <w:r w:rsidRPr="001804A6">
                    <w:rPr>
                      <w:rFonts w:cs="TimesNewRoman,Bold"/>
                      <w:b/>
                      <w:bCs/>
                      <w:i/>
                      <w:szCs w:val="24"/>
                    </w:rPr>
                    <w:t>İle boya transfer verimi arttırılmalıdır</w:t>
                  </w:r>
                  <w:proofErr w:type="gramStart"/>
                  <w:r w:rsidRPr="001804A6">
                    <w:rPr>
                      <w:rFonts w:cs="TimesNewRoman,Bold"/>
                      <w:b/>
                      <w:bCs/>
                      <w:i/>
                      <w:szCs w:val="24"/>
                    </w:rPr>
                    <w:t>..</w:t>
                  </w:r>
                  <w:proofErr w:type="gramEnd"/>
                </w:p>
                <w:p w:rsidR="006F7FC7" w:rsidRDefault="006F7FC7"/>
              </w:txbxContent>
            </v:textbox>
            <w10:wrap type="square"/>
          </v:shape>
        </w:pict>
      </w:r>
      <w:r w:rsidR="004D0B1E" w:rsidRPr="004D0B1E">
        <w:rPr>
          <w:rFonts w:cs="TimesNewRoman,Bold"/>
          <w:bCs/>
          <w:szCs w:val="24"/>
        </w:rPr>
        <w:t xml:space="preserve">Solvent tüketiminin minimum seviyeye indirilmesine yönelik </w:t>
      </w:r>
      <w:r w:rsidR="00961E22">
        <w:rPr>
          <w:rFonts w:cs="TimesNewRoman,Bold"/>
          <w:bCs/>
          <w:szCs w:val="24"/>
        </w:rPr>
        <w:t>MET</w:t>
      </w:r>
      <w:r w:rsidR="004D0B1E" w:rsidRPr="004D0B1E">
        <w:rPr>
          <w:rFonts w:cs="TimesNewRoman,Bold"/>
          <w:bCs/>
          <w:szCs w:val="24"/>
        </w:rPr>
        <w:t xml:space="preserve"> ile ilgili </w:t>
      </w:r>
      <w:proofErr w:type="gramStart"/>
      <w:r w:rsidR="004D0B1E" w:rsidRPr="004D0B1E">
        <w:rPr>
          <w:rFonts w:cs="TimesNewRoman,Bold"/>
          <w:bCs/>
          <w:szCs w:val="24"/>
        </w:rPr>
        <w:t>emisyon</w:t>
      </w:r>
      <w:proofErr w:type="gramEnd"/>
      <w:r w:rsidR="004D0B1E" w:rsidRPr="004D0B1E">
        <w:rPr>
          <w:rFonts w:cs="TimesNewRoman,Bold"/>
          <w:bCs/>
          <w:szCs w:val="24"/>
        </w:rPr>
        <w:t xml:space="preserve"> seviyeleri, 80 no</w:t>
      </w:r>
      <w:r w:rsidR="004D0B1E">
        <w:rPr>
          <w:rFonts w:ascii="Calibri" w:hAnsi="Calibri" w:cs="Calibri"/>
          <w:bCs/>
          <w:szCs w:val="24"/>
        </w:rPr>
        <w:t>’</w:t>
      </w:r>
      <w:r w:rsidR="004D0B1E" w:rsidRPr="004D0B1E">
        <w:rPr>
          <w:rFonts w:cs="TimesNewRoman,Bold"/>
          <w:bCs/>
          <w:szCs w:val="24"/>
        </w:rPr>
        <w:t xml:space="preserve">lu </w:t>
      </w:r>
      <w:r w:rsidR="004D0B1E">
        <w:rPr>
          <w:rFonts w:cs="TimesNewRoman,Bold"/>
          <w:bCs/>
          <w:szCs w:val="24"/>
        </w:rPr>
        <w:t>MET de</w:t>
      </w:r>
      <w:r w:rsidR="004D0B1E" w:rsidRPr="004D0B1E">
        <w:rPr>
          <w:rFonts w:cs="TimesNewRoman,Bold"/>
          <w:bCs/>
          <w:szCs w:val="24"/>
        </w:rPr>
        <w:t xml:space="preserve"> yer alan </w:t>
      </w:r>
      <w:r w:rsidR="005D6536">
        <w:rPr>
          <w:rFonts w:cs="TimesNewRoman,Bold"/>
          <w:bCs/>
          <w:szCs w:val="24"/>
        </w:rPr>
        <w:t>UOB</w:t>
      </w:r>
      <w:r w:rsidR="004D0B1E" w:rsidRPr="004D0B1E">
        <w:rPr>
          <w:rFonts w:cs="TimesNewRoman,Bold"/>
          <w:bCs/>
          <w:szCs w:val="24"/>
        </w:rPr>
        <w:t xml:space="preserve"> emisyon seviyelerinde verilmi</w:t>
      </w:r>
      <w:r w:rsidR="004D0B1E" w:rsidRPr="004D0B1E">
        <w:rPr>
          <w:rFonts w:ascii="Calibri" w:hAnsi="Calibri" w:cs="Calibri"/>
          <w:bCs/>
          <w:szCs w:val="24"/>
        </w:rPr>
        <w:t>ş</w:t>
      </w:r>
      <w:r w:rsidR="004D0B1E" w:rsidRPr="004D0B1E">
        <w:rPr>
          <w:rFonts w:cs="TimesNewRoman,Bold"/>
          <w:bCs/>
          <w:szCs w:val="24"/>
        </w:rPr>
        <w:t>tir.</w:t>
      </w:r>
      <w:r w:rsidR="00961E22">
        <w:rPr>
          <w:rFonts w:cs="TimesNewRoman,Bold"/>
          <w:bCs/>
          <w:szCs w:val="24"/>
        </w:rPr>
        <w:t xml:space="preserve"> </w:t>
      </w:r>
    </w:p>
    <w:p w:rsidR="006D54A0" w:rsidRDefault="006D54A0" w:rsidP="007316CB">
      <w:pPr>
        <w:spacing w:after="0" w:line="240" w:lineRule="auto"/>
        <w:jc w:val="both"/>
        <w:rPr>
          <w:rFonts w:cs="TimesNewRoman,Bold"/>
          <w:bCs/>
          <w:szCs w:val="24"/>
        </w:rPr>
      </w:pPr>
      <w:r w:rsidRPr="006D54A0">
        <w:rPr>
          <w:rFonts w:cs="TimesNewRoman,Bold"/>
          <w:bCs/>
          <w:szCs w:val="24"/>
        </w:rPr>
        <w:lastRenderedPageBreak/>
        <w:t>Ancak yukarıdaki tekniklerin kullanımıyla ilgili bazı teknik sınırlamalar bulunmaktadır. Örneğin, HVLP’nin (yüksek hacim düşük basınç) ya da elektrostatik tabancaların kullanılamadığı, istenilen kaliteyi elde edemediği veya operasyonel gereksinimleri karşılayamadığı alanlarda (düşük hacimli imalatta</w:t>
      </w:r>
      <w:r>
        <w:rPr>
          <w:rFonts w:cs="TimesNewRoman,Bold"/>
          <w:bCs/>
          <w:szCs w:val="24"/>
        </w:rPr>
        <w:t xml:space="preserve"> olduğu gibi) geleneksel sprey </w:t>
      </w:r>
      <w:r w:rsidRPr="006D54A0">
        <w:rPr>
          <w:rFonts w:cs="TimesNewRoman,Bold"/>
          <w:bCs/>
          <w:szCs w:val="24"/>
        </w:rPr>
        <w:t>tabancalarının ve manuel spreylemenin kullanılması gerekebilir.</w:t>
      </w:r>
    </w:p>
    <w:p w:rsidR="00B10AD1" w:rsidRPr="00B10AD1" w:rsidRDefault="006D54A0" w:rsidP="007948C5">
      <w:pPr>
        <w:pStyle w:val="Balk3"/>
      </w:pPr>
      <w:bookmarkStart w:id="147" w:name="_Toc466980938"/>
      <w:r w:rsidRPr="006D54A0">
        <w:rPr>
          <w:szCs w:val="28"/>
        </w:rPr>
        <w:t>Suya Salınan Emisyonlar</w:t>
      </w:r>
      <w:bookmarkEnd w:id="147"/>
      <w:r w:rsidR="00477020">
        <w:rPr>
          <w:szCs w:val="28"/>
        </w:rPr>
        <w:t xml:space="preserve"> </w:t>
      </w:r>
    </w:p>
    <w:p w:rsidR="00A21729" w:rsidRPr="00B10AD1" w:rsidRDefault="002E6CF6" w:rsidP="00B10AD1">
      <w:pPr>
        <w:rPr>
          <w:b/>
        </w:rPr>
      </w:pPr>
      <w:r w:rsidRPr="00B10AD1">
        <w:rPr>
          <w:b/>
        </w:rPr>
        <w:t>( Bkz. STS-BREF Bölüm 2.7.5.6.)</w:t>
      </w:r>
    </w:p>
    <w:p w:rsidR="00C57A34" w:rsidRDefault="009133A6" w:rsidP="007316CB">
      <w:pPr>
        <w:spacing w:after="0" w:line="240" w:lineRule="auto"/>
        <w:jc w:val="both"/>
        <w:rPr>
          <w:rFonts w:cs="TimesNewRoman,Bold"/>
          <w:b/>
          <w:bCs/>
          <w:szCs w:val="24"/>
        </w:rPr>
      </w:pPr>
      <w:r>
        <w:rPr>
          <w:rFonts w:eastAsia="Times New Roman" w:cs="Times New Roman"/>
          <w:noProof/>
          <w:lang w:eastAsia="tr-TR"/>
        </w:rPr>
        <w:pict>
          <v:shape id="_x0000_s1081" type="#_x0000_t202" style="position:absolute;left:0;text-align:left;margin-left:-6.35pt;margin-top:21.45pt;width:455.25pt;height:150.2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4iUgIAAJEEAAAOAAAAZHJzL2Uyb0RvYy54bWysVF9v0zAQf0fiO1h+Z2mjZt2iptPYGEJs&#10;gDT4AFfHaSxsX7CdJuXTc3ba0sEbIg+W7873uz+/u6xuRqPZTjqv0FZ8fjHjTFqBtbLbin/7+vDm&#10;ijMfwNag0cqK76XnN+vXr1ZDV8ocW9S1dIxArC+HruJtCF2ZZV600oC/wE5aMjboDAQS3TarHQyE&#10;bnSWz2aX2YCu7hwK6T1p7ycjXyf8ppEifG4aLwPTFafcQjpdOjfxzNYrKLcOulaJQxrwD1kYUJaC&#10;nqDuIQDrnfoLyijh0GMTLgSaDJtGCZlqoGrmsz+qeW6hk6kWao7vTm3y/w9WfNp9cUzVFc/zJWcW&#10;DJH0JIOy7GMfet+zPPZo6HxJT587ehzGtzgS16le3z2i+O6ZxbsW7FbeOodDK6GmHOfRMztznXB8&#10;BNkMT1hTKOgDJqCxcSY2kFrCCJ242p/4kWNggpTF8mp+uSw4E2SbX8+WxSIxmEF5dO+cD+8lGhYv&#10;FXc0AAkedo8+xHSgPD6J0TxqVT8orZMQh07eacd2QOMCQkgbFsld94bynfSLGX3T4JCaxmtSXx7V&#10;FCKNb0RKAV8E0ZYNFb8u8iIBv7B5t92cwke4KU4EPM/TqEA7o5Wp+NXpEZSx6+9snSY6gNLTnZy1&#10;PdAQOz9xEMbNmFgvFkd6N1jviRiH047QTtOlRfeTs4H2o+L+Rw9OcqY/WCL3er6g5rOQhEWxzElw&#10;55bNuQWsIKiKB86m611ISxjbbvGWhqBRiZ44LVMmh5xp7lMTDzsaF+tcTq9+/0nWvwAAAP//AwBQ&#10;SwMEFAAGAAgAAAAhAKMUwE3gAAAACgEAAA8AAABkcnMvZG93bnJldi54bWxMj8tOwzAQRfdI/IM1&#10;SGxQ6zyqPkKcCpDYsaEFqctJPCRWYzuK3Tbw9QyrshzN0b3nltvJ9uJMYzDeKUjnCQhyjdfGtQo+&#10;9q+zNYgQ0WnsvSMF3xRgW93elFhof3HvdN7FVnCICwUq6GIcCilD05HFMPcDOf59+dFi5HNspR7x&#10;wuG2l1mSLKVF47ihw4FeOmqOu5NVcKiDMUscnu0hfXj7yT/jcT9Gpe7vpqdHEJGmeIXhT5/VoWKn&#10;2p+cDqJXMEuzFaMKFtkGBAPrzYq31AryRZ6DrEr5f0L1CwAA//8DAFBLAQItABQABgAIAAAAIQC2&#10;gziS/gAAAOEBAAATAAAAAAAAAAAAAAAAAAAAAABbQ29udGVudF9UeXBlc10ueG1sUEsBAi0AFAAG&#10;AAgAAAAhADj9If/WAAAAlAEAAAsAAAAAAAAAAAAAAAAALwEAAF9yZWxzLy5yZWxzUEsBAi0AFAAG&#10;AAgAAAAhAOF8viJSAgAAkQQAAA4AAAAAAAAAAAAAAAAALgIAAGRycy9lMm9Eb2MueG1sUEsBAi0A&#10;FAAGAAgAAAAhAKMUwE3gAAAACgEAAA8AAAAAAAAAAAAAAAAArAQAAGRycy9kb3ducmV2LnhtbFBL&#10;BQYAAAAABAAEAPMAAAC5BQAAAAA=&#10;" fillcolor="#ffe599 [1303]">
            <v:textbox>
              <w:txbxContent>
                <w:p w:rsidR="006F7FC7" w:rsidRDefault="006F7FC7" w:rsidP="00602561">
                  <w:pPr>
                    <w:spacing w:after="0"/>
                    <w:jc w:val="both"/>
                    <w:rPr>
                      <w:rFonts w:eastAsia="Times New Roman" w:cs="Times New Roman"/>
                      <w:b/>
                      <w:i/>
                      <w:szCs w:val="24"/>
                      <w:lang w:val="en-US"/>
                    </w:rPr>
                  </w:pPr>
                  <w:r>
                    <w:rPr>
                      <w:rFonts w:eastAsia="Times New Roman" w:cs="Times New Roman"/>
                      <w:b/>
                      <w:i/>
                      <w:szCs w:val="24"/>
                      <w:lang w:val="en-US"/>
                    </w:rPr>
                    <w:t xml:space="preserve">86. MET: Islak venturi sistemleri ile </w:t>
                  </w:r>
                  <w:proofErr w:type="gramStart"/>
                  <w:r>
                    <w:rPr>
                      <w:rFonts w:eastAsia="Times New Roman" w:cs="Times New Roman"/>
                      <w:b/>
                      <w:i/>
                      <w:szCs w:val="24"/>
                      <w:lang w:val="en-US"/>
                    </w:rPr>
                    <w:t>ilgili  MET</w:t>
                  </w:r>
                  <w:proofErr w:type="gramEnd"/>
                  <w:r>
                    <w:rPr>
                      <w:rFonts w:eastAsia="Times New Roman" w:cs="Times New Roman"/>
                      <w:b/>
                      <w:i/>
                      <w:szCs w:val="24"/>
                      <w:lang w:val="en-US"/>
                    </w:rPr>
                    <w:t>, 49 nolu MET’de tanımlanmıştır.</w:t>
                  </w:r>
                </w:p>
                <w:p w:rsidR="006F7FC7" w:rsidRDefault="006F7FC7" w:rsidP="00602561">
                  <w:pPr>
                    <w:spacing w:after="0"/>
                    <w:jc w:val="both"/>
                    <w:rPr>
                      <w:rFonts w:eastAsia="Times New Roman" w:cs="Times New Roman"/>
                      <w:b/>
                      <w:i/>
                      <w:szCs w:val="24"/>
                      <w:lang w:val="en-US"/>
                    </w:rPr>
                  </w:pPr>
                  <w:r w:rsidRPr="00713767">
                    <w:rPr>
                      <w:rFonts w:eastAsia="Times New Roman" w:cs="Times New Roman"/>
                      <w:b/>
                      <w:i/>
                      <w:szCs w:val="24"/>
                      <w:lang w:val="en-US"/>
                    </w:rPr>
                    <w:t>87. MET: Su kirliliğinin minimum seviyeye indirilmesi ile ilgili MET’e, 44-49 no’lu MET’lerde yer verilmiştir.</w:t>
                  </w:r>
                </w:p>
                <w:p w:rsidR="006F7FC7" w:rsidRPr="00713767" w:rsidRDefault="006F7FC7" w:rsidP="00602561">
                  <w:pPr>
                    <w:spacing w:after="0"/>
                    <w:jc w:val="both"/>
                    <w:rPr>
                      <w:rFonts w:eastAsia="Times New Roman" w:cs="Times New Roman"/>
                      <w:b/>
                      <w:i/>
                      <w:szCs w:val="24"/>
                      <w:lang w:val="en-US"/>
                    </w:rPr>
                  </w:pPr>
                  <w:r w:rsidRPr="00713767">
                    <w:rPr>
                      <w:rFonts w:eastAsia="Times New Roman" w:cs="Times New Roman"/>
                      <w:b/>
                      <w:i/>
                      <w:szCs w:val="24"/>
                      <w:lang w:val="en-US"/>
                    </w:rPr>
                    <w:t>88. MET: Boyama işleminden kaynaklanan atık oluşumu aşağıdaki şekilde minimum seviyeye indirilir:</w:t>
                  </w:r>
                </w:p>
                <w:p w:rsidR="006F7FC7" w:rsidRPr="00713767" w:rsidRDefault="006F7FC7" w:rsidP="00602561">
                  <w:pPr>
                    <w:spacing w:after="0"/>
                    <w:jc w:val="both"/>
                    <w:rPr>
                      <w:rFonts w:eastAsia="Times New Roman" w:cs="Times New Roman"/>
                      <w:b/>
                      <w:i/>
                      <w:szCs w:val="24"/>
                      <w:lang w:val="en-US"/>
                    </w:rPr>
                  </w:pPr>
                  <w:r w:rsidRPr="00713767">
                    <w:rPr>
                      <w:rFonts w:eastAsia="Times New Roman" w:cs="Times New Roman"/>
                      <w:b/>
                      <w:i/>
                      <w:szCs w:val="24"/>
                      <w:lang w:val="en-US"/>
                    </w:rPr>
                    <w:t>•</w:t>
                  </w:r>
                  <w:r w:rsidRPr="00713767">
                    <w:rPr>
                      <w:rFonts w:eastAsia="Times New Roman" w:cs="Times New Roman"/>
                      <w:b/>
                      <w:i/>
                      <w:szCs w:val="24"/>
                      <w:lang w:val="en-US"/>
                    </w:rPr>
                    <w:tab/>
                    <w:t xml:space="preserve">Transfer verimliliğinin optimize edilmesi yoluyla, boya overspreyi oluşumunun </w:t>
                  </w:r>
                </w:p>
                <w:p w:rsidR="006F7FC7" w:rsidRPr="00713767" w:rsidRDefault="006F7FC7" w:rsidP="00602561">
                  <w:pPr>
                    <w:spacing w:after="0"/>
                    <w:jc w:val="both"/>
                    <w:rPr>
                      <w:rFonts w:eastAsia="Times New Roman" w:cs="Times New Roman"/>
                      <w:b/>
                      <w:i/>
                      <w:szCs w:val="24"/>
                      <w:lang w:val="en-US"/>
                    </w:rPr>
                  </w:pPr>
                  <w:r w:rsidRPr="00713767">
                    <w:rPr>
                      <w:rFonts w:eastAsia="Times New Roman" w:cs="Times New Roman"/>
                      <w:b/>
                      <w:i/>
                      <w:szCs w:val="24"/>
                      <w:lang w:val="en-US"/>
                    </w:rPr>
                    <w:t>•</w:t>
                  </w:r>
                  <w:r w:rsidRPr="00713767">
                    <w:rPr>
                      <w:rFonts w:eastAsia="Times New Roman" w:cs="Times New Roman"/>
                      <w:b/>
                      <w:i/>
                      <w:szCs w:val="24"/>
                      <w:lang w:val="en-US"/>
                    </w:rPr>
                    <w:tab/>
                    <w:t>Bertaraf edilmeden önce, boya çamurununsusuzlaştırılması, boya çamurunun geri dönüştürülmesi ya da boya çamuru-su emülsiyon teknikleri ile havuzdan sürekli boya çamuru deşarjının sağlanması.</w:t>
                  </w:r>
                </w:p>
                <w:p w:rsidR="006F7FC7" w:rsidRDefault="006F7FC7" w:rsidP="00396340">
                  <w:pPr>
                    <w:jc w:val="both"/>
                    <w:rPr>
                      <w:rFonts w:eastAsia="Times New Roman" w:cs="Times New Roman"/>
                      <w:b/>
                      <w:i/>
                      <w:szCs w:val="24"/>
                      <w:lang w:val="en-US"/>
                    </w:rPr>
                  </w:pPr>
                </w:p>
                <w:p w:rsidR="006F7FC7" w:rsidRPr="005318A3" w:rsidRDefault="006F7FC7" w:rsidP="00396340">
                  <w:pPr>
                    <w:jc w:val="both"/>
                    <w:rPr>
                      <w:b/>
                      <w:i/>
                      <w:szCs w:val="24"/>
                    </w:rPr>
                  </w:pPr>
                </w:p>
              </w:txbxContent>
            </v:textbox>
            <w10:wrap type="square"/>
          </v:shape>
        </w:pict>
      </w:r>
    </w:p>
    <w:p w:rsidR="00713767" w:rsidRDefault="00713767" w:rsidP="007E04DC">
      <w:pPr>
        <w:spacing w:after="0" w:line="240" w:lineRule="auto"/>
        <w:jc w:val="both"/>
        <w:rPr>
          <w:rFonts w:cs="TimesNewRoman,Bold"/>
          <w:b/>
          <w:bCs/>
          <w:szCs w:val="24"/>
        </w:rPr>
      </w:pPr>
    </w:p>
    <w:p w:rsidR="00713767" w:rsidRDefault="00713767" w:rsidP="007E04DC">
      <w:pPr>
        <w:spacing w:after="0" w:line="240" w:lineRule="auto"/>
        <w:jc w:val="both"/>
        <w:rPr>
          <w:rFonts w:cs="TimesNewRoman,Bold"/>
          <w:b/>
          <w:bCs/>
          <w:sz w:val="28"/>
          <w:szCs w:val="28"/>
        </w:rPr>
      </w:pPr>
    </w:p>
    <w:p w:rsidR="00A25C66" w:rsidRDefault="004561B3" w:rsidP="007948C5">
      <w:pPr>
        <w:pStyle w:val="Balk2"/>
      </w:pPr>
      <w:bookmarkStart w:id="148" w:name="_Toc466980939"/>
      <w:r>
        <w:t>Hafif Ticari Araç, Kamyonet ve Kamyonların</w:t>
      </w:r>
      <w:r w:rsidR="001F4F4C" w:rsidRPr="007E04DC">
        <w:t xml:space="preserve"> Boya Kaplamaları</w:t>
      </w:r>
      <w:bookmarkEnd w:id="148"/>
    </w:p>
    <w:p w:rsidR="0038224D" w:rsidRDefault="0038224D" w:rsidP="007E04DC">
      <w:pPr>
        <w:spacing w:after="0" w:line="240" w:lineRule="auto"/>
        <w:jc w:val="both"/>
        <w:rPr>
          <w:rFonts w:cs="TimesNewRoman,Bold"/>
          <w:b/>
          <w:bCs/>
          <w:sz w:val="28"/>
          <w:szCs w:val="28"/>
        </w:rPr>
      </w:pPr>
    </w:p>
    <w:p w:rsidR="00063F54" w:rsidRPr="00A25C66" w:rsidRDefault="004F63CD" w:rsidP="00A25C66">
      <w:pPr>
        <w:spacing w:after="0" w:line="240" w:lineRule="auto"/>
        <w:jc w:val="both"/>
        <w:rPr>
          <w:rFonts w:cs="TimesNewRoman,Bold"/>
          <w:b/>
          <w:bCs/>
          <w:szCs w:val="24"/>
        </w:rPr>
      </w:pPr>
      <w:r w:rsidRPr="003021E5">
        <w:rPr>
          <w:rFonts w:eastAsia="Times New Roman" w:cs="Times New Roman"/>
          <w:lang w:val="en-US"/>
        </w:rPr>
        <w:t xml:space="preserve">Araç imalatındaki boya prosesi oldukça karmaşık ve tam anlamıyla entegre bir işlem olup, teknik ve ekonomik nedenlerden ötürü kamyon ve ticari araçlarda daha </w:t>
      </w:r>
      <w:r w:rsidR="00A25C66">
        <w:rPr>
          <w:rFonts w:eastAsia="Times New Roman" w:cs="Times New Roman"/>
          <w:lang w:val="en-US"/>
        </w:rPr>
        <w:t>da karmaşık hale gelmektedir</w:t>
      </w:r>
      <w:r w:rsidR="0059300F">
        <w:rPr>
          <w:rFonts w:eastAsia="Times New Roman" w:cs="Times New Roman"/>
          <w:lang w:val="en-US"/>
        </w:rPr>
        <w:t xml:space="preserve"> (B</w:t>
      </w:r>
      <w:r w:rsidRPr="003021E5">
        <w:rPr>
          <w:rFonts w:eastAsia="Times New Roman" w:cs="Times New Roman"/>
          <w:lang w:val="en-US"/>
        </w:rPr>
        <w:t xml:space="preserve">kz. STS-BREF Bölüm 7.3.3.1 ve 7.4.). Boya ve uygulama sistemlerinin seçimi, kurutma ve atık gaz arıtma sistemleri üzerinde oldukça etkilidir. Bu nedenle, her bir adım için ayrı bir </w:t>
      </w:r>
      <w:r w:rsidR="00145B69">
        <w:rPr>
          <w:rFonts w:eastAsia="Times New Roman" w:cs="Times New Roman"/>
          <w:lang w:val="en-US"/>
        </w:rPr>
        <w:t>MET</w:t>
      </w:r>
      <w:r w:rsidRPr="003021E5">
        <w:rPr>
          <w:rFonts w:eastAsia="Times New Roman" w:cs="Times New Roman"/>
          <w:lang w:val="en-US"/>
        </w:rPr>
        <w:t xml:space="preserve"> saptanamamaktadır.</w:t>
      </w:r>
    </w:p>
    <w:p w:rsidR="004561B3" w:rsidRDefault="004561B3" w:rsidP="00F52C4B">
      <w:pPr>
        <w:widowControl w:val="0"/>
        <w:spacing w:after="0" w:line="240" w:lineRule="auto"/>
        <w:jc w:val="both"/>
        <w:rPr>
          <w:rFonts w:eastAsia="Times New Roman" w:cs="Times New Roman"/>
          <w:lang w:val="en-US"/>
        </w:rPr>
      </w:pPr>
    </w:p>
    <w:p w:rsidR="00A37EED" w:rsidRDefault="004561B3" w:rsidP="004561B3">
      <w:pPr>
        <w:widowControl w:val="0"/>
        <w:spacing w:after="0" w:line="240" w:lineRule="auto"/>
        <w:jc w:val="both"/>
        <w:rPr>
          <w:rFonts w:eastAsia="Times New Roman" w:cs="Times New Roman"/>
          <w:lang w:val="en-US"/>
        </w:rPr>
      </w:pPr>
      <w:r w:rsidRPr="004561B3">
        <w:rPr>
          <w:rFonts w:eastAsia="Times New Roman" w:cs="Times New Roman"/>
          <w:lang w:val="en-US"/>
        </w:rPr>
        <w:t xml:space="preserve">Kamyonetlerin, kamyonların ve kamyon kasalarının boyanmasından kaynaklanan </w:t>
      </w:r>
      <w:r w:rsidR="005D6536">
        <w:rPr>
          <w:rFonts w:eastAsia="Times New Roman" w:cs="Times New Roman"/>
          <w:lang w:val="en-US"/>
        </w:rPr>
        <w:t>UOB</w:t>
      </w:r>
      <w:r w:rsidRPr="004561B3">
        <w:rPr>
          <w:rFonts w:eastAsia="Times New Roman" w:cs="Times New Roman"/>
          <w:lang w:val="en-US"/>
        </w:rPr>
        <w:t xml:space="preserve"> emisyonları, otomotiv endüstrisinden kaynaklanan toplam emisyonların % 9.4’ünü oluşturmakta olup</w:t>
      </w:r>
      <w:r>
        <w:rPr>
          <w:rFonts w:eastAsia="Times New Roman" w:cs="Times New Roman"/>
          <w:lang w:val="en-US"/>
        </w:rPr>
        <w:t xml:space="preserve">, </w:t>
      </w:r>
      <w:r w:rsidRPr="004561B3">
        <w:rPr>
          <w:rFonts w:eastAsia="Times New Roman" w:cs="Times New Roman"/>
          <w:lang w:val="en-US"/>
        </w:rPr>
        <w:t>metrekareye düşen miktar bakımından otomobil üretimindeki boya kaplama</w:t>
      </w:r>
      <w:r w:rsidR="00A37EED">
        <w:rPr>
          <w:rFonts w:eastAsia="Times New Roman" w:cs="Times New Roman"/>
          <w:lang w:val="en-US"/>
        </w:rPr>
        <w:t xml:space="preserve"> proseslerinden daha yüksektir. </w:t>
      </w:r>
      <w:r w:rsidRPr="004561B3">
        <w:rPr>
          <w:rFonts w:eastAsia="Times New Roman" w:cs="Times New Roman"/>
          <w:lang w:val="en-US"/>
        </w:rPr>
        <w:t>Kamyonetlerin, kamyonların üretim hacimleri otomobillere göre daha düşüktür</w:t>
      </w:r>
      <w:r w:rsidR="00A37EED">
        <w:rPr>
          <w:rFonts w:eastAsia="Times New Roman" w:cs="Times New Roman"/>
          <w:lang w:val="en-US"/>
        </w:rPr>
        <w:t xml:space="preserve">. </w:t>
      </w:r>
      <w:r w:rsidRPr="004561B3">
        <w:rPr>
          <w:rFonts w:eastAsia="Times New Roman" w:cs="Times New Roman"/>
          <w:lang w:val="en-US"/>
        </w:rPr>
        <w:t xml:space="preserve">Bu nedenle </w:t>
      </w:r>
      <w:r w:rsidR="005D6536">
        <w:rPr>
          <w:rFonts w:eastAsia="Times New Roman" w:cs="Times New Roman"/>
          <w:lang w:val="en-US"/>
        </w:rPr>
        <w:t>UOB</w:t>
      </w:r>
      <w:r w:rsidRPr="004561B3">
        <w:rPr>
          <w:rFonts w:eastAsia="Times New Roman" w:cs="Times New Roman"/>
          <w:lang w:val="en-US"/>
        </w:rPr>
        <w:t xml:space="preserve"> emisyonlarının azaltılmasına yönelik yatırımlar, nispeten daha yüksek olmakta ve bu da binek otomobilleri (M1) sektörüne kıyasla, ton başına yapılan </w:t>
      </w:r>
      <w:r w:rsidR="005D6536">
        <w:rPr>
          <w:rFonts w:eastAsia="Times New Roman" w:cs="Times New Roman"/>
          <w:lang w:val="en-US"/>
        </w:rPr>
        <w:t>UOB</w:t>
      </w:r>
      <w:r w:rsidRPr="004561B3">
        <w:rPr>
          <w:rFonts w:eastAsia="Times New Roman" w:cs="Times New Roman"/>
          <w:lang w:val="en-US"/>
        </w:rPr>
        <w:t xml:space="preserve"> azaltma maliyetinin daha yüksek olmasına yol açmaktadır.</w:t>
      </w:r>
      <w:r w:rsidR="00A37EED">
        <w:rPr>
          <w:rFonts w:eastAsia="Times New Roman" w:cs="Times New Roman"/>
          <w:lang w:val="en-US"/>
        </w:rPr>
        <w:t xml:space="preserve"> </w:t>
      </w:r>
      <w:r w:rsidR="00A37EED" w:rsidRPr="00A37EED">
        <w:rPr>
          <w:rFonts w:eastAsia="Times New Roman" w:cs="Times New Roman"/>
          <w:lang w:val="en-US"/>
        </w:rPr>
        <w:t>Daha büyük</w:t>
      </w:r>
      <w:r w:rsidR="00501615">
        <w:rPr>
          <w:rFonts w:eastAsia="Times New Roman" w:cs="Times New Roman"/>
          <w:lang w:val="en-US"/>
        </w:rPr>
        <w:t xml:space="preserve"> </w:t>
      </w:r>
      <w:r w:rsidR="00A37EED" w:rsidRPr="00A37EED">
        <w:rPr>
          <w:rFonts w:eastAsia="Times New Roman" w:cs="Times New Roman"/>
          <w:lang w:val="en-US"/>
        </w:rPr>
        <w:t xml:space="preserve">boyutlu araçlar daha geniş boya kabinleri ve fırınları gerektirirler ve böylece emisyon azaltma teknikleriyle arıtılması gereken hava hacmi de daha fazla olur. Bu durum emisyon azaltma işlemlerinin ekonomiklik bakımından daha </w:t>
      </w:r>
      <w:proofErr w:type="gramStart"/>
      <w:r w:rsidR="00A37EED" w:rsidRPr="00A37EED">
        <w:rPr>
          <w:rFonts w:eastAsia="Times New Roman" w:cs="Times New Roman"/>
          <w:lang w:val="en-US"/>
        </w:rPr>
        <w:t>az</w:t>
      </w:r>
      <w:proofErr w:type="gramEnd"/>
      <w:r w:rsidR="00A37EED" w:rsidRPr="00A37EED">
        <w:rPr>
          <w:rFonts w:eastAsia="Times New Roman" w:cs="Times New Roman"/>
          <w:lang w:val="en-US"/>
        </w:rPr>
        <w:t xml:space="preserve"> uygulanabilir olması sonucunu beraberinde getirir.</w:t>
      </w:r>
    </w:p>
    <w:p w:rsidR="007E04DC" w:rsidRDefault="007E04DC" w:rsidP="00F52C4B">
      <w:pPr>
        <w:widowControl w:val="0"/>
        <w:spacing w:after="0" w:line="240" w:lineRule="auto"/>
        <w:jc w:val="both"/>
        <w:rPr>
          <w:rFonts w:ascii="Times New Roman" w:eastAsia="Times New Roman" w:hAnsi="Times New Roman" w:cs="Times New Roman"/>
          <w:lang w:val="en-US"/>
        </w:rPr>
      </w:pPr>
    </w:p>
    <w:p w:rsidR="00B10AD1" w:rsidRDefault="00466D07" w:rsidP="00B150E9">
      <w:pPr>
        <w:pStyle w:val="Balk3"/>
      </w:pPr>
      <w:bookmarkStart w:id="149" w:name="_Toc466980940"/>
      <w:r w:rsidRPr="00B150E9">
        <w:lastRenderedPageBreak/>
        <w:t>Emisyon, Enerji ve Hammadde Tüketiminin Azaltılması</w:t>
      </w:r>
      <w:bookmarkEnd w:id="149"/>
      <w:r w:rsidRPr="00B150E9">
        <w:t xml:space="preserve"> </w:t>
      </w:r>
    </w:p>
    <w:p w:rsidR="00466D07" w:rsidRPr="00B10AD1" w:rsidRDefault="003F1056" w:rsidP="00B10AD1">
      <w:pPr>
        <w:rPr>
          <w:b/>
        </w:rPr>
      </w:pPr>
      <w:r w:rsidRPr="00B10AD1">
        <w:rPr>
          <w:b/>
        </w:rPr>
        <w:t xml:space="preserve">(Bkz. STS </w:t>
      </w:r>
      <w:r w:rsidR="00466D07" w:rsidRPr="00B10AD1">
        <w:rPr>
          <w:b/>
        </w:rPr>
        <w:t>BREF Bölüm 20.11.3.5.)</w:t>
      </w:r>
    </w:p>
    <w:p w:rsidR="00C57A34" w:rsidRDefault="00C57A34" w:rsidP="00F52C4B">
      <w:pPr>
        <w:widowControl w:val="0"/>
        <w:spacing w:after="0" w:line="240" w:lineRule="auto"/>
        <w:jc w:val="both"/>
        <w:rPr>
          <w:rFonts w:eastAsia="Times New Roman" w:cs="Times New Roman"/>
          <w:b/>
          <w:szCs w:val="24"/>
          <w:lang w:val="en-US"/>
        </w:rPr>
      </w:pPr>
    </w:p>
    <w:p w:rsidR="00475855" w:rsidRDefault="009133A6" w:rsidP="004F63CD">
      <w:pPr>
        <w:widowControl w:val="0"/>
        <w:spacing w:after="0" w:line="240" w:lineRule="auto"/>
        <w:jc w:val="both"/>
        <w:rPr>
          <w:rFonts w:eastAsia="Times New Roman" w:cs="Times New Roman"/>
          <w:lang w:val="en-US"/>
        </w:rPr>
      </w:pPr>
      <w:r>
        <w:rPr>
          <w:rFonts w:eastAsia="Times New Roman" w:cs="Times New Roman"/>
          <w:noProof/>
          <w:lang w:eastAsia="tr-TR"/>
        </w:rPr>
        <w:pict>
          <v:shape id="_x0000_s1082" type="#_x0000_t202" style="position:absolute;left:0;text-align:left;margin-left:-.6pt;margin-top:-10.45pt;width:455.25pt;height:106.3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aeKUQIAAJEEAAAOAAAAZHJzL2Uyb0RvYy54bWysVFFz0zAMfueO/+DzO0vaNVuXa7obG+M4&#10;NuBu8ANUx2l82FawnSbj1yM7bengjSMPPkuyPkmfpKyuR6PZTjqv0FZ8dpZzJq3AWtltxb99vX+z&#10;5MwHsDVotLLiz9Lz6/XrV6uhK+UcW9S1dIxArC+HruJtCF2ZZV600oA/w05aMjboDAQS3TarHQyE&#10;bnQ2z/OLbEBXdw6F9J60d5ORrxN+00gRPjeNl4HpilNuIZ0unZt4ZusVlFsHXavEPg34hywMKEtB&#10;j1B3EID1Tv0FZZRw6LEJZwJNhk2jhEw1UDWz/I9qnlroZKqFyPHdkSb//2DFp90Xx1Rd8fk58WPB&#10;UJMeZVCWfexD73s2jxwNnS/p6VNHj8P4FkfqdarXdw8ovntm8bYFu5U3zuHQSqgpx1n0zE5cJxwf&#10;QTbDI9YUCvqACWhsnIkEEiWM0CmX52N/5BiYIGVxuZxdXBacCbLNzoucKEsxoDy4d86H9xINi5eK&#10;OxqABA+7Bx9iOlAensRoHrWq75XWSYhDJ2+1YzugcQEhpA2L5K57Q/lO+kVO3zQ4pKbxmtQXBzWF&#10;SOMbkVLAF0G0ZUPFr4p5kYBf2Lzbbo7hI9wUJwKe5mlUoJ3RylR8eXwEZWT9na3TRAdQerqTs7b7&#10;NkTmpx6EcTOmrhfFob0brJ+pMQ6nHaGdpkuL7idnA+1Hxf2PHpzkTH+w1Nyr2WIRFyoJi+JyToI7&#10;tWxOLWAFQVU8cDZdb0Nawki7xRsagkal9sRpmTLZ50xzn0jc72hcrFM5vfr9J1n/AgAA//8DAFBL&#10;AwQUAAYACAAAACEATCqkDd8AAAAKAQAADwAAAGRycy9kb3ducmV2LnhtbEyPwU7DMAyG70i8Q2Qk&#10;LmhL2kmDlqYTIHHjwgbSjmlj2mqNUyXZVnh6zImdLMuffn9/tZndKE4Y4uBJQ7ZUIJBabwfqNHzs&#10;XhcPIGIyZM3oCTV8Y4RNfX1VmdL6M73jaZs6wSEUS6OhT2kqpYxtj87EpZ+Q+PblgzOJ19BJG8yZ&#10;w90oc6XW0pmB+ENvJnzpsT1sj07DvonDsDbTs9tnd28/q8902IWk9e3N/PQIIuGc/mH402d1qNmp&#10;8UeyUYwaFlnOJM9cFSAYKFSxAtEwWWT3IOtKXlaofwEAAP//AwBQSwECLQAUAAYACAAAACEAtoM4&#10;kv4AAADhAQAAEwAAAAAAAAAAAAAAAAAAAAAAW0NvbnRlbnRfVHlwZXNdLnhtbFBLAQItABQABgAI&#10;AAAAIQA4/SH/1gAAAJQBAAALAAAAAAAAAAAAAAAAAC8BAABfcmVscy8ucmVsc1BLAQItABQABgAI&#10;AAAAIQBB6aeKUQIAAJEEAAAOAAAAAAAAAAAAAAAAAC4CAABkcnMvZTJvRG9jLnhtbFBLAQItABQA&#10;BgAIAAAAIQBMKqQN3wAAAAoBAAAPAAAAAAAAAAAAAAAAAKsEAABkcnMvZG93bnJldi54bWxQSwUG&#10;AAAAAAQABADzAAAAtwUAAAAA&#10;" fillcolor="#ffe599 [1303]">
            <v:textbox>
              <w:txbxContent>
                <w:p w:rsidR="006F7FC7" w:rsidRPr="00396340" w:rsidRDefault="006F7FC7" w:rsidP="00501615">
                  <w:pPr>
                    <w:spacing w:after="0"/>
                    <w:jc w:val="both"/>
                    <w:rPr>
                      <w:rFonts w:eastAsia="Times New Roman" w:cs="Times New Roman"/>
                      <w:b/>
                      <w:i/>
                      <w:szCs w:val="24"/>
                      <w:lang w:val="en-US"/>
                    </w:rPr>
                  </w:pPr>
                  <w:r>
                    <w:rPr>
                      <w:rFonts w:eastAsia="Times New Roman" w:cs="Times New Roman"/>
                      <w:b/>
                      <w:i/>
                      <w:szCs w:val="24"/>
                      <w:lang w:val="en-US"/>
                    </w:rPr>
                    <w:t xml:space="preserve">90. MET: </w:t>
                  </w:r>
                  <w:r w:rsidRPr="00501615">
                    <w:rPr>
                      <w:rFonts w:eastAsia="Times New Roman" w:cs="Times New Roman"/>
                      <w:b/>
                      <w:i/>
                      <w:szCs w:val="24"/>
                      <w:lang w:val="en-US"/>
                    </w:rPr>
                    <w:t>Boya ve kurutma sistemlerinin 28 no’lu MET uyarınca ve 37–43 no’lu MET’lerde belirtilen atık gaz arıtma teknikleriyle bağlantılı olarak seçilmesi ile solvent emisyonlarının, enerji ve hammadde tüketiminin minimum seviyeye indirilmesidir.</w:t>
                  </w:r>
                </w:p>
                <w:p w:rsidR="006F7FC7" w:rsidRPr="00501615" w:rsidRDefault="006F7FC7" w:rsidP="00501615">
                  <w:pPr>
                    <w:spacing w:after="0"/>
                    <w:jc w:val="both"/>
                    <w:rPr>
                      <w:b/>
                      <w:i/>
                      <w:szCs w:val="24"/>
                    </w:rPr>
                  </w:pPr>
                  <w:r w:rsidRPr="00501615">
                    <w:rPr>
                      <w:b/>
                      <w:i/>
                      <w:szCs w:val="24"/>
                    </w:rPr>
                    <w:t>Yukar</w:t>
                  </w:r>
                  <w:r>
                    <w:rPr>
                      <w:b/>
                      <w:i/>
                      <w:szCs w:val="24"/>
                    </w:rPr>
                    <w:t>ı</w:t>
                  </w:r>
                  <w:r w:rsidRPr="00501615">
                    <w:rPr>
                      <w:b/>
                      <w:i/>
                      <w:szCs w:val="24"/>
                    </w:rPr>
                    <w:t xml:space="preserve">da belirtilen BAT ile ilgili </w:t>
                  </w:r>
                  <w:r>
                    <w:rPr>
                      <w:b/>
                      <w:i/>
                      <w:szCs w:val="24"/>
                    </w:rPr>
                    <w:t>UOB</w:t>
                  </w:r>
                  <w:r w:rsidRPr="00501615">
                    <w:rPr>
                      <w:rFonts w:ascii="Calibri" w:hAnsi="Calibri" w:cs="Calibri"/>
                      <w:b/>
                      <w:i/>
                      <w:szCs w:val="24"/>
                    </w:rPr>
                    <w:t></w:t>
                  </w:r>
                  <w:r w:rsidRPr="00501615">
                    <w:rPr>
                      <w:b/>
                      <w:i/>
                      <w:szCs w:val="24"/>
                    </w:rPr>
                    <w:t xml:space="preserve">lerin toplam solvent </w:t>
                  </w:r>
                  <w:proofErr w:type="gramStart"/>
                  <w:r w:rsidRPr="00501615">
                    <w:rPr>
                      <w:b/>
                      <w:i/>
                      <w:szCs w:val="24"/>
                    </w:rPr>
                    <w:t>emisyon</w:t>
                  </w:r>
                  <w:proofErr w:type="gramEnd"/>
                  <w:r w:rsidRPr="00501615">
                    <w:rPr>
                      <w:b/>
                      <w:i/>
                      <w:szCs w:val="24"/>
                    </w:rPr>
                    <w:t xml:space="preserve"> de</w:t>
                  </w:r>
                  <w:r w:rsidRPr="00501615">
                    <w:rPr>
                      <w:rFonts w:ascii="Calibri" w:hAnsi="Calibri" w:cs="Calibri"/>
                      <w:b/>
                      <w:i/>
                      <w:szCs w:val="24"/>
                    </w:rPr>
                    <w:t>ğ</w:t>
                  </w:r>
                  <w:r w:rsidRPr="00501615">
                    <w:rPr>
                      <w:b/>
                      <w:i/>
                      <w:szCs w:val="24"/>
                    </w:rPr>
                    <w:t xml:space="preserve">erleri </w:t>
                  </w:r>
                  <w:r w:rsidRPr="00501615">
                    <w:rPr>
                      <w:rFonts w:ascii="Calibri" w:hAnsi="Calibri" w:cs="Calibri"/>
                      <w:b/>
                      <w:i/>
                      <w:szCs w:val="24"/>
                    </w:rPr>
                    <w:t>şö</w:t>
                  </w:r>
                  <w:r>
                    <w:rPr>
                      <w:b/>
                      <w:i/>
                      <w:szCs w:val="24"/>
                    </w:rPr>
                    <w:t>yledir</w:t>
                  </w:r>
                </w:p>
                <w:p w:rsidR="006F7FC7" w:rsidRPr="00501615" w:rsidRDefault="006F7FC7" w:rsidP="00501615">
                  <w:pPr>
                    <w:spacing w:after="0"/>
                    <w:jc w:val="both"/>
                    <w:rPr>
                      <w:b/>
                      <w:i/>
                      <w:szCs w:val="24"/>
                    </w:rPr>
                  </w:pPr>
                  <w:r w:rsidRPr="00501615">
                    <w:rPr>
                      <w:b/>
                      <w:i/>
                      <w:szCs w:val="24"/>
                    </w:rPr>
                    <w:t>• Yeni kamyon kasalar</w:t>
                  </w:r>
                  <w:r>
                    <w:rPr>
                      <w:b/>
                      <w:i/>
                      <w:szCs w:val="24"/>
                    </w:rPr>
                    <w:t>ı</w:t>
                  </w:r>
                  <w:r w:rsidRPr="00501615">
                    <w:rPr>
                      <w:b/>
                      <w:i/>
                      <w:szCs w:val="24"/>
                    </w:rPr>
                    <w:t>n</w:t>
                  </w:r>
                  <w:r>
                    <w:rPr>
                      <w:b/>
                      <w:i/>
                      <w:szCs w:val="24"/>
                    </w:rPr>
                    <w:t>ı</w:t>
                  </w:r>
                  <w:r w:rsidRPr="00501615">
                    <w:rPr>
                      <w:b/>
                      <w:i/>
                      <w:szCs w:val="24"/>
                    </w:rPr>
                    <w:t xml:space="preserve">n boya </w:t>
                  </w:r>
                  <w:proofErr w:type="gramStart"/>
                  <w:r w:rsidRPr="00501615">
                    <w:rPr>
                      <w:b/>
                      <w:i/>
                      <w:szCs w:val="24"/>
                    </w:rPr>
                    <w:t>kaplamalar</w:t>
                  </w:r>
                  <w:r>
                    <w:rPr>
                      <w:b/>
                      <w:i/>
                      <w:szCs w:val="24"/>
                    </w:rPr>
                    <w:t>ı</w:t>
                  </w:r>
                  <w:r w:rsidRPr="00501615">
                    <w:rPr>
                      <w:b/>
                      <w:i/>
                      <w:szCs w:val="24"/>
                    </w:rPr>
                    <w:t xml:space="preserve">nda </w:t>
                  </w:r>
                  <w:r>
                    <w:rPr>
                      <w:b/>
                      <w:i/>
                      <w:szCs w:val="24"/>
                    </w:rPr>
                    <w:t xml:space="preserve">                      :    </w:t>
                  </w:r>
                  <w:r w:rsidRPr="00501615">
                    <w:rPr>
                      <w:b/>
                      <w:i/>
                      <w:szCs w:val="24"/>
                    </w:rPr>
                    <w:t>10</w:t>
                  </w:r>
                  <w:proofErr w:type="gramEnd"/>
                  <w:r w:rsidRPr="00501615">
                    <w:rPr>
                      <w:b/>
                      <w:i/>
                      <w:szCs w:val="24"/>
                    </w:rPr>
                    <w:t>-55 g/m2</w:t>
                  </w:r>
                </w:p>
                <w:p w:rsidR="006F7FC7" w:rsidRPr="005318A3" w:rsidRDefault="006F7FC7" w:rsidP="00501615">
                  <w:pPr>
                    <w:spacing w:after="0"/>
                    <w:jc w:val="both"/>
                    <w:rPr>
                      <w:b/>
                      <w:i/>
                      <w:szCs w:val="24"/>
                    </w:rPr>
                  </w:pPr>
                  <w:r w:rsidRPr="00501615">
                    <w:rPr>
                      <w:b/>
                      <w:i/>
                      <w:szCs w:val="24"/>
                    </w:rPr>
                    <w:t>• Yeni kamyonetlerin ve kamyonlar</w:t>
                  </w:r>
                  <w:r>
                    <w:rPr>
                      <w:b/>
                      <w:i/>
                      <w:szCs w:val="24"/>
                    </w:rPr>
                    <w:t>ı</w:t>
                  </w:r>
                  <w:r w:rsidRPr="00501615">
                    <w:rPr>
                      <w:b/>
                      <w:i/>
                      <w:szCs w:val="24"/>
                    </w:rPr>
                    <w:t xml:space="preserve">n boya </w:t>
                  </w:r>
                  <w:proofErr w:type="gramStart"/>
                  <w:r w:rsidRPr="00501615">
                    <w:rPr>
                      <w:b/>
                      <w:i/>
                      <w:szCs w:val="24"/>
                    </w:rPr>
                    <w:t>kaplamalar</w:t>
                  </w:r>
                  <w:r>
                    <w:rPr>
                      <w:b/>
                      <w:i/>
                      <w:szCs w:val="24"/>
                    </w:rPr>
                    <w:t>ı</w:t>
                  </w:r>
                  <w:r w:rsidRPr="00501615">
                    <w:rPr>
                      <w:b/>
                      <w:i/>
                      <w:szCs w:val="24"/>
                    </w:rPr>
                    <w:t xml:space="preserve">nda </w:t>
                  </w:r>
                  <w:r>
                    <w:rPr>
                      <w:b/>
                      <w:i/>
                      <w:szCs w:val="24"/>
                    </w:rPr>
                    <w:t xml:space="preserve">  :    </w:t>
                  </w:r>
                  <w:r w:rsidRPr="00501615">
                    <w:rPr>
                      <w:b/>
                      <w:i/>
                      <w:szCs w:val="24"/>
                    </w:rPr>
                    <w:t>15</w:t>
                  </w:r>
                  <w:proofErr w:type="gramEnd"/>
                  <w:r w:rsidRPr="00501615">
                    <w:rPr>
                      <w:b/>
                      <w:i/>
                      <w:szCs w:val="24"/>
                    </w:rPr>
                    <w:t>-50 g/m2</w:t>
                  </w:r>
                </w:p>
              </w:txbxContent>
            </v:textbox>
            <w10:wrap type="square"/>
          </v:shape>
        </w:pict>
      </w:r>
    </w:p>
    <w:p w:rsidR="004F63CD" w:rsidRPr="00466D07" w:rsidRDefault="004F63CD" w:rsidP="004F63CD">
      <w:pPr>
        <w:widowControl w:val="0"/>
        <w:spacing w:after="0" w:line="240" w:lineRule="auto"/>
        <w:jc w:val="both"/>
        <w:rPr>
          <w:rFonts w:eastAsia="Times New Roman" w:cs="Times New Roman"/>
          <w:lang w:val="en-US"/>
        </w:rPr>
      </w:pPr>
      <w:r w:rsidRPr="00466D07">
        <w:rPr>
          <w:rFonts w:eastAsia="Times New Roman" w:cs="Times New Roman"/>
          <w:lang w:val="en-US"/>
        </w:rPr>
        <w:t xml:space="preserve">Yukarıda belirtilen durum, emisyonların ve e-kaplama alanı olarak yüzey alanının </w:t>
      </w:r>
      <w:r w:rsidR="00466D07" w:rsidRPr="00466D07">
        <w:rPr>
          <w:rFonts w:eastAsia="Times New Roman" w:cs="Times New Roman"/>
          <w:lang w:val="en-US"/>
        </w:rPr>
        <w:t xml:space="preserve">STS-BREF </w:t>
      </w:r>
      <w:r w:rsidRPr="00466D07">
        <w:rPr>
          <w:rFonts w:eastAsia="Times New Roman" w:cs="Times New Roman"/>
          <w:lang w:val="en-US"/>
        </w:rPr>
        <w:t>Ek 24.5’e göre belirlendiği durumlarda geçerlidir.</w:t>
      </w:r>
    </w:p>
    <w:p w:rsidR="003021E5" w:rsidRPr="00466D07" w:rsidRDefault="003021E5" w:rsidP="004F63CD">
      <w:pPr>
        <w:widowControl w:val="0"/>
        <w:spacing w:after="0" w:line="240" w:lineRule="auto"/>
        <w:jc w:val="both"/>
        <w:rPr>
          <w:rFonts w:eastAsia="Times New Roman" w:cs="Times New Roman"/>
          <w:lang w:val="en-US"/>
        </w:rPr>
      </w:pPr>
    </w:p>
    <w:p w:rsidR="004561B3" w:rsidRDefault="009133A6" w:rsidP="004F63CD">
      <w:pPr>
        <w:widowControl w:val="0"/>
        <w:spacing w:after="0" w:line="240" w:lineRule="auto"/>
        <w:jc w:val="both"/>
        <w:rPr>
          <w:rFonts w:eastAsia="Times New Roman" w:cs="Times New Roman"/>
          <w:lang w:val="en-US"/>
        </w:rPr>
      </w:pPr>
      <w:r>
        <w:rPr>
          <w:rFonts w:eastAsia="Times New Roman" w:cs="Times New Roman"/>
          <w:noProof/>
          <w:lang w:eastAsia="tr-TR"/>
        </w:rPr>
        <w:pict>
          <v:shape id="_x0000_s1083" type="#_x0000_t202" style="position:absolute;left:0;text-align:left;margin-left:0;margin-top:81.6pt;width:472.5pt;height:41.85pt;z-index:2516751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h2lTwIAAJAEAAAOAAAAZHJzL2Uyb0RvYy54bWysVNtu2zAMfR+wfxD0vtpJ416MOEWXrsOw&#10;dhvQ7QMYWY6FSaInybHbrx8lp2m6vQ17MSSSOjzkIb28Go1mO+m8Qlvx2UnOmbQCa2W3Ff/x/fbd&#10;BWc+gK1Bo5UVf5SeX63evlkOXSnn2KKupWMEYn05dBVvQ+jKLPOilQb8CXbSkrNBZyDQ1W2z2sFA&#10;6EZn8zw/ywZ0dedQSO/JejM5+SrhN40U4WvTeBmYrjhxC+nr0ncTv9lqCeXWQdcqsacB/8DCgLKU&#10;9AB1AwFY79RfUEYJhx6bcCLQZNg0SshUA1Uzy/+o5qGFTqZaqDm+O7TJ/z9Y8WX3zTFVV3x+OuPM&#10;giGR7mVQln3uQ+97No89GjpfUuhDR8FhfI8jaZ3q9d0dip+eWVy3YLfy2jkcWgk1cZzFl9nR0wnH&#10;R5DNcI81pYI+YAIaG2diA6kljNBJq8eDPnIMTJDxLM/z84JcgnzF6WxxWaQUUD6/7pwPHyUaFg8V&#10;d6R/QofdnQ+RDZTPITGZR63qW6V1usSZk2vt2A5oWkAIacMiPde9IbqTfUEk9nNDZpquyRy5JTOl&#10;SNMbkVLCV0m0ZUPFL4t5kYBf+bzbbg7pI9wL4DFPowKtjFam4heHIChj0z/YOg10AKWnM7HRdq9C&#10;bPwkQRg3YxK9OHtWd4P1I+nicFoRWmk6tOieOBtoPSruf/XgJGf6kyVtL2eLRdyndFkU53O6uGPP&#10;5tgDVhBUxQNn03Ed0g7Gtlu8phloVJInDsvEZM+Zxj41cb+ica+O7ynq5Uey+g0AAP//AwBQSwME&#10;FAAGAAgAAAAhADAlevXeAAAACAEAAA8AAABkcnMvZG93bnJldi54bWxMj8FOwzAQRO9I/IO1SFxQ&#10;6zQtURviVIDEjQstSD1u4iWxGtuR7baBr2c5wXFnRrNvqu1kB3GmEI13ChbzDAS51mvjOgXv+5fZ&#10;GkRM6DQO3pGCL4qwra+vKiy1v7g3Ou9SJ7jExRIV9CmNpZSx7clinPuRHHufPlhMfIZO6oAXLreD&#10;zLOskBaN4w89jvTcU3vcnayCQxONKXB8sofF3ev38iMd9yEpdXszPT6ASDSlvzD84jM61MzU+JPT&#10;UQwKeEhitVjmINjerO5ZaRTkq2IDsq7k/wH1DwAAAP//AwBQSwECLQAUAAYACAAAACEAtoM4kv4A&#10;AADhAQAAEwAAAAAAAAAAAAAAAAAAAAAAW0NvbnRlbnRfVHlwZXNdLnhtbFBLAQItABQABgAIAAAA&#10;IQA4/SH/1gAAAJQBAAALAAAAAAAAAAAAAAAAAC8BAABfcmVscy8ucmVsc1BLAQItABQABgAIAAAA&#10;IQBMBh2lTwIAAJAEAAAOAAAAAAAAAAAAAAAAAC4CAABkcnMvZTJvRG9jLnhtbFBLAQItABQABgAI&#10;AAAAIQAwJXr13gAAAAgBAAAPAAAAAAAAAAAAAAAAAKkEAABkcnMvZG93bnJldi54bWxQSwUGAAAA&#10;AAQABADzAAAAtAUAAAAA&#10;" fillcolor="#ffe599 [1303]">
            <v:textbox>
              <w:txbxContent>
                <w:p w:rsidR="006F7FC7" w:rsidRPr="001A511D" w:rsidRDefault="006F7FC7" w:rsidP="00501615">
                  <w:pPr>
                    <w:jc w:val="both"/>
                    <w:rPr>
                      <w:b/>
                      <w:i/>
                      <w:szCs w:val="24"/>
                    </w:rPr>
                  </w:pPr>
                  <w:r>
                    <w:rPr>
                      <w:b/>
                      <w:i/>
                      <w:szCs w:val="24"/>
                    </w:rPr>
                    <w:t xml:space="preserve">91. MET: </w:t>
                  </w:r>
                  <w:r w:rsidRPr="00501615">
                    <w:rPr>
                      <w:b/>
                      <w:i/>
                      <w:szCs w:val="24"/>
                    </w:rPr>
                    <w:t xml:space="preserve">Tüketim ve </w:t>
                  </w:r>
                  <w:proofErr w:type="gramStart"/>
                  <w:r w:rsidRPr="00501615">
                    <w:rPr>
                      <w:b/>
                      <w:i/>
                      <w:szCs w:val="24"/>
                    </w:rPr>
                    <w:t>emisyonların</w:t>
                  </w:r>
                  <w:proofErr w:type="gramEnd"/>
                  <w:r w:rsidRPr="00501615">
                    <w:rPr>
                      <w:b/>
                      <w:i/>
                      <w:szCs w:val="24"/>
                    </w:rPr>
                    <w:t xml:space="preserve"> azaltılmasının planlanması ve bu planın uygulanması ile ilgili MET, 81 no’lu MET’te verilmiştir</w:t>
                  </w:r>
                </w:p>
              </w:txbxContent>
            </v:textbox>
            <w10:wrap type="square" anchorx="margin"/>
          </v:shape>
        </w:pict>
      </w:r>
      <w:r w:rsidR="003021E5" w:rsidRPr="00466D07">
        <w:rPr>
          <w:rFonts w:eastAsia="Times New Roman" w:cs="Times New Roman"/>
          <w:lang w:val="en-US"/>
        </w:rPr>
        <w:t xml:space="preserve">Özellikle, gürültüyü azaltma ve zemin kaplamada kullanılan, havasız spreyleme ile uygulanan ve solvent içermeyen poliüretan malzemeler ile ön kaplamalı malzemelerin kullanılmasıdır. Temizleme işlemlerinde kullanılan solvent emisyonlarının azaltılması için farklı tekniklerden oluşan bir kombinasyonun kullanılması da MET’in uygulanmasının bir gereğidir. İlgili emisyon değerleri </w:t>
      </w:r>
      <w:r w:rsidR="003021E5" w:rsidRPr="00A25C66">
        <w:rPr>
          <w:rFonts w:eastAsia="Times New Roman" w:cs="Times New Roman"/>
          <w:b/>
          <w:lang w:val="en-US"/>
        </w:rPr>
        <w:t>20 g/m</w:t>
      </w:r>
      <w:r w:rsidR="003021E5" w:rsidRPr="00A25C66">
        <w:rPr>
          <w:rFonts w:eastAsia="Times New Roman" w:cs="Times New Roman"/>
          <w:b/>
          <w:vertAlign w:val="superscript"/>
          <w:lang w:val="en-US"/>
        </w:rPr>
        <w:t>2</w:t>
      </w:r>
      <w:r w:rsidR="00A25C66">
        <w:rPr>
          <w:rFonts w:eastAsia="Times New Roman" w:cs="Times New Roman"/>
          <w:vertAlign w:val="superscript"/>
          <w:lang w:val="en-US"/>
        </w:rPr>
        <w:t xml:space="preserve"> </w:t>
      </w:r>
      <w:r w:rsidR="003021E5" w:rsidRPr="00466D07">
        <w:rPr>
          <w:rFonts w:eastAsia="Times New Roman" w:cs="Times New Roman"/>
          <w:lang w:val="en-US"/>
        </w:rPr>
        <w:t>den (elektro kaplama alanı) daha azdır.</w:t>
      </w:r>
    </w:p>
    <w:p w:rsidR="00C57A34" w:rsidRDefault="009133A6" w:rsidP="004F63CD">
      <w:pPr>
        <w:widowControl w:val="0"/>
        <w:spacing w:after="0" w:line="240" w:lineRule="auto"/>
        <w:jc w:val="both"/>
        <w:rPr>
          <w:rFonts w:eastAsia="Times New Roman" w:cs="Times New Roman"/>
          <w:lang w:val="en-US"/>
        </w:rPr>
      </w:pPr>
      <w:r>
        <w:rPr>
          <w:rFonts w:eastAsia="Times New Roman" w:cs="Times New Roman"/>
          <w:noProof/>
          <w:lang w:eastAsia="tr-TR"/>
        </w:rPr>
        <w:pict>
          <v:shape id="_x0000_s1084" type="#_x0000_t202" style="position:absolute;left:0;text-align:left;margin-left:.35pt;margin-top:109.35pt;width:471pt;height:56.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9XNUQIAAJAEAAAOAAAAZHJzL2Uyb0RvYy54bWysVF9v0zAQf0fiO1h+p2lDu3bR0ml0DCE2&#10;QBp8gKvjNBa2L9hOk+3Tc3ba0sEbIg+W7873uz+/u1xdD0azvXReoS35bDLlTFqBlbK7kn//dvdm&#10;xZkPYCvQaGXJn6Tn1+vXr676tpA5Nqgr6RiBWF/0bcmbENoiy7xopAE/wVZaMtboDAQS3S6rHPSE&#10;bnSWT6cXWY+uah0K6T1pb0cjXyf8upYifKlrLwPTJafcQjpdOrfxzNZXUOwctI0ShzTgH7IwoCwF&#10;PUHdQgDWOfUXlFHCocc6TASaDOtaCZlqoGpm0z+qeWyglakWao5vT23y/w9WfN5/dUxVJc/zC84s&#10;GCLpQQZl2acudL5jeexR3/qCnj629DgM73AgrlO9vr1H8cMzi5sG7E7eOId9I6GiHGfRMztzHXF8&#10;BNn2D1hRKOgCJqChdiY2kFrCCJ24ejrxI4fABCkXl6vZckomQbblbP52uUghoDh6t86HDxINi5eS&#10;O+I/ocP+3oeYDRTHJzGYR62qO6V1EuLMyY12bA80LSCEtGGe3HVnKN1RP5/SN84NqWm6RvXFUU0h&#10;0vRGpBTwRRBtWV/yy0W+SMAvbN7ttqfwEW6MEwHP8zQq0MpoZUq+Oj2CIjb9va3SQAdQeryTs7YH&#10;FmLjRwrCsB0S6Yvlkd0tVk/Ei8NxRWil6dKge+asp/Uouf/ZgZOc6Y+WuL2czedxn5IwXyxzEty5&#10;ZXtuASsIquSBs/G6CWkHY9st3tAM1CrRE4dlzOSQM419auJhReNencvp1e8fyfoXAAAA//8DAFBL&#10;AwQUAAYACAAAACEAhvs8nt0AAAAIAQAADwAAAGRycy9kb3ducmV2LnhtbEyPzU7DMBCE70i8g7VI&#10;XBB1flApIU4FSNy40ILU4yY2idV4HdluG3h6llO5zWpGs9/U69mN4mhCtJ4U5IsMhKHOa0u9go/t&#10;6+0KRExIGkdPRsG3ibBuLi9qrLQ/0bs5blIvuIRihQqGlKZKytgNxmFc+MkQe18+OEx8hl7qgCcu&#10;d6MssmwpHVriDwNO5mUw3X5zcAp2bbR2idOz2+U3bz/lZ9pvQ1Lq+mp+egSRzJzOYfjDZ3RomKn1&#10;B9JRjAruOaegyFcs2H64K1i0CsoyL0A2tfw/oPkFAAD//wMAUEsBAi0AFAAGAAgAAAAhALaDOJL+&#10;AAAA4QEAABMAAAAAAAAAAAAAAAAAAAAAAFtDb250ZW50X1R5cGVzXS54bWxQSwECLQAUAAYACAAA&#10;ACEAOP0h/9YAAACUAQAACwAAAAAAAAAAAAAAAAAvAQAAX3JlbHMvLnJlbHNQSwECLQAUAAYACAAA&#10;ACEAB7vVzVECAACQBAAADgAAAAAAAAAAAAAAAAAuAgAAZHJzL2Uyb0RvYy54bWxQSwECLQAUAAYA&#10;CAAAACEAhvs8nt0AAAAIAQAADwAAAAAAAAAAAAAAAACrBAAAZHJzL2Rvd25yZXYueG1sUEsFBgAA&#10;AAAEAAQA8wAAALUFAAAAAA==&#10;" fillcolor="#ffe599 [1303]">
            <v:textbox>
              <w:txbxContent>
                <w:p w:rsidR="006F7FC7" w:rsidRPr="0083010A" w:rsidRDefault="006F7FC7" w:rsidP="0083010A">
                  <w:pPr>
                    <w:jc w:val="both"/>
                    <w:rPr>
                      <w:b/>
                      <w:i/>
                    </w:rPr>
                  </w:pPr>
                  <w:r>
                    <w:rPr>
                      <w:rFonts w:eastAsia="Times New Roman" w:cs="Times New Roman"/>
                      <w:b/>
                      <w:i/>
                      <w:lang w:val="en-US"/>
                    </w:rPr>
                    <w:t xml:space="preserve">93. MET: </w:t>
                  </w:r>
                  <w:r w:rsidRPr="0083010A">
                    <w:rPr>
                      <w:rFonts w:eastAsia="Times New Roman" w:cs="Times New Roman"/>
                      <w:b/>
                      <w:i/>
                      <w:lang w:val="en-US"/>
                    </w:rPr>
                    <w:t>Gürültü azaltma ve zemin kaplama uygulamalarından kaynaklanan solvent emisyo</w:t>
                  </w:r>
                  <w:r>
                    <w:rPr>
                      <w:rFonts w:eastAsia="Times New Roman" w:cs="Times New Roman"/>
                      <w:b/>
                      <w:i/>
                      <w:lang w:val="en-US"/>
                    </w:rPr>
                    <w:t>nları</w:t>
                  </w:r>
                  <w:r w:rsidRPr="0083010A">
                    <w:rPr>
                      <w:rFonts w:eastAsia="Times New Roman" w:cs="Times New Roman"/>
                      <w:b/>
                      <w:i/>
                      <w:lang w:val="en-US"/>
                    </w:rPr>
                    <w:t>, havasız spreyleme ile uygulanan, solvent içermeyen poliüretan ya da PVC malzemele</w:t>
                  </w:r>
                  <w:r>
                    <w:rPr>
                      <w:rFonts w:eastAsia="Times New Roman" w:cs="Times New Roman"/>
                      <w:b/>
                      <w:i/>
                      <w:lang w:val="en-US"/>
                    </w:rPr>
                    <w:t>rinin kullanılmasıyla azaltılmal</w:t>
                  </w:r>
                  <w:r w:rsidRPr="0083010A">
                    <w:rPr>
                      <w:rFonts w:eastAsia="Times New Roman" w:cs="Times New Roman"/>
                      <w:b/>
                      <w:i/>
                      <w:lang w:val="en-US"/>
                    </w:rPr>
                    <w:t>ıdır.</w:t>
                  </w:r>
                </w:p>
              </w:txbxContent>
            </v:textbox>
            <w10:wrap type="square"/>
          </v:shape>
        </w:pict>
      </w:r>
      <w:r>
        <w:rPr>
          <w:rFonts w:eastAsia="Times New Roman" w:cs="Times New Roman"/>
          <w:b/>
          <w:noProof/>
          <w:color w:val="FF0000"/>
          <w:lang w:eastAsia="tr-TR"/>
        </w:rPr>
        <w:pict>
          <v:shape id="_x0000_s1085" type="#_x0000_t202" style="position:absolute;left:0;text-align:left;margin-left:.15pt;margin-top:53.85pt;width:472.5pt;height:42.65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FTgIAAJAEAAAOAAAAZHJzL2Uyb0RvYy54bWysVNtu1DAQfUfiHyy/02SjpJeo2aq0FCEo&#10;IBU+YNZxNha2J9jOJuXrGTvb7RbeEC+RPTM+c2bOTC6vZqPZTjqv0DZ8dZJzJq3AVtltw79/u3tz&#10;zpkPYFvQaGXDH6XnV+vXry6noZYF9qhb6RiBWF9PQ8P7EIY6y7zopQF/goO05OzQGQh0ddusdTAR&#10;utFZkeen2YSuHRwK6T1ZbxcnXyf8rpMifOk6LwPTDSduIX1d+m7iN1tfQr11MPRK7GnAP7AwoCwl&#10;PUDdQgA2OvUXlFHCoccunAg0GXadEjLVQNWs8j+qeehhkKkWao4fDm3y/w9WfN59dUy1DS+KkjML&#10;hkS6l0FZ9nEMox9ZEXs0Db6m0IeBgsP8FmfSOtXrh08ofnhm8aYHu5XXzuHUS2iJ4yq+zI6eLjg+&#10;gmyme2wpFYwBE9DcORMbSC1hhE5aPR70kXNggoyneZ6fVeQS5KvK1WlVpRRQP70enA/vJRoWDw13&#10;pH9Ch90nHyIbqJ9CYjKPWrV3Sut0iTMnb7RjO6BpASGkDWV6rkdDdBd7SST2c0Nmmq7FHLklM6VI&#10;0xuRUsIXSbRlU8MvqqJKwC983m03h/QR7hnwmKdRgVZGK9Pw80MQ1LHp72ybBjqA0suZ2Gi7VyE2&#10;fpEgzJs5iV6dP6m7wfaRdHG4rAitNB16dL84m2g9Gu5/juAkZ/qDJW0vVmUZ9yldyuqsoIs79myO&#10;PWAFQTU8cLYcb0Lawdh2i9c0A51K8sRhWZjsOdPYpybuVzTu1fE9RT3/SNa/AQAA//8DAFBLAwQU&#10;AAYACAAAACEAL2PK2twAAAAIAQAADwAAAGRycy9kb3ducmV2LnhtbEyPwU7DMBBE70j8g7VIXBC1&#10;S6ClIU4FSNy40ILU4yY2idV4HdluG/h6lhMc981odqZaT34QRxuTC6RhPlMgLLXBOOo0vG9fru9B&#10;pIxkcAhkNXzZBOv6/KzC0oQTvdnjJneCQyiVqKHPeSylTG1vPaZZGC2x9hmix8xn7KSJeOJwP8gb&#10;pRbSoyP+0ONon3vb7jcHr2HXJOcWOD753fzq9bv4yPttzFpfXkyPDyCynfKfGX7rc3WouVMTDmSS&#10;GDQU7GOqlksQLK9u75g0TFaFAllX8v+A+gcAAP//AwBQSwECLQAUAAYACAAAACEAtoM4kv4AAADh&#10;AQAAEwAAAAAAAAAAAAAAAAAAAAAAW0NvbnRlbnRfVHlwZXNdLnhtbFBLAQItABQABgAIAAAAIQA4&#10;/SH/1gAAAJQBAAALAAAAAAAAAAAAAAAAAC8BAABfcmVscy8ucmVsc1BLAQItABQABgAIAAAAIQBJ&#10;/pGFTgIAAJAEAAAOAAAAAAAAAAAAAAAAAC4CAABkcnMvZTJvRG9jLnhtbFBLAQItABQABgAIAAAA&#10;IQAvY8ra3AAAAAgBAAAPAAAAAAAAAAAAAAAAAKgEAABkcnMvZG93bnJldi54bWxQSwUGAAAAAAQA&#10;BADzAAAAsQUAAAAA&#10;" fillcolor="#ffe599 [1303]">
            <v:textbox>
              <w:txbxContent>
                <w:p w:rsidR="006F7FC7" w:rsidRPr="001A511D" w:rsidRDefault="006F7FC7" w:rsidP="0083010A">
                  <w:pPr>
                    <w:jc w:val="both"/>
                    <w:rPr>
                      <w:b/>
                      <w:i/>
                      <w:szCs w:val="24"/>
                    </w:rPr>
                  </w:pPr>
                  <w:r>
                    <w:rPr>
                      <w:b/>
                      <w:i/>
                      <w:szCs w:val="24"/>
                    </w:rPr>
                    <w:t xml:space="preserve">92. MET: </w:t>
                  </w:r>
                  <w:r w:rsidRPr="001A511D">
                    <w:rPr>
                      <w:b/>
                      <w:i/>
                      <w:szCs w:val="24"/>
                    </w:rPr>
                    <w:t xml:space="preserve">Temizleme kaynaklı solvent </w:t>
                  </w:r>
                  <w:proofErr w:type="gramStart"/>
                  <w:r w:rsidRPr="001A511D">
                    <w:rPr>
                      <w:b/>
                      <w:i/>
                      <w:szCs w:val="24"/>
                    </w:rPr>
                    <w:t>emisyonları</w:t>
                  </w:r>
                  <w:proofErr w:type="gramEnd"/>
                  <w:r w:rsidRPr="001A511D">
                    <w:rPr>
                      <w:b/>
                      <w:i/>
                      <w:szCs w:val="24"/>
                    </w:rPr>
                    <w:t xml:space="preserve"> </w:t>
                  </w:r>
                  <w:r>
                    <w:rPr>
                      <w:b/>
                      <w:i/>
                      <w:szCs w:val="24"/>
                    </w:rPr>
                    <w:t>B</w:t>
                  </w:r>
                  <w:r w:rsidRPr="00501615">
                    <w:rPr>
                      <w:b/>
                      <w:i/>
                      <w:szCs w:val="24"/>
                    </w:rPr>
                    <w:t>akım, temizlik ve ikame tekniklerinde iyi uygulamaların kullanılmasıyla, 20 g/m</w:t>
                  </w:r>
                  <w:r w:rsidRPr="00501615">
                    <w:rPr>
                      <w:b/>
                      <w:i/>
                      <w:szCs w:val="24"/>
                      <w:vertAlign w:val="superscript"/>
                    </w:rPr>
                    <w:t>2</w:t>
                  </w:r>
                  <w:r w:rsidRPr="00501615">
                    <w:rPr>
                      <w:b/>
                      <w:i/>
                      <w:szCs w:val="24"/>
                    </w:rPr>
                    <w:t xml:space="preserve"> </w:t>
                  </w:r>
                  <w:r w:rsidRPr="001A511D">
                    <w:rPr>
                      <w:b/>
                      <w:i/>
                      <w:szCs w:val="24"/>
                    </w:rPr>
                    <w:t>ve altına indirilmelidir</w:t>
                  </w:r>
                </w:p>
              </w:txbxContent>
            </v:textbox>
            <w10:wrap type="square" anchorx="margin"/>
          </v:shape>
        </w:pict>
      </w:r>
    </w:p>
    <w:p w:rsidR="0083010A" w:rsidRPr="00501615" w:rsidRDefault="000464B5" w:rsidP="004F63CD">
      <w:pPr>
        <w:widowControl w:val="0"/>
        <w:spacing w:after="0" w:line="240" w:lineRule="auto"/>
        <w:jc w:val="both"/>
        <w:rPr>
          <w:rFonts w:eastAsia="Times New Roman" w:cs="Times New Roman"/>
          <w:lang w:val="en-US"/>
        </w:rPr>
      </w:pPr>
      <w:proofErr w:type="gramStart"/>
      <w:r w:rsidRPr="000464B5">
        <w:rPr>
          <w:rFonts w:eastAsia="Times New Roman" w:cs="Times New Roman"/>
          <w:b/>
          <w:color w:val="FF0000"/>
          <w:lang w:val="en-US"/>
        </w:rPr>
        <w:t>açıklamaya</w:t>
      </w:r>
      <w:proofErr w:type="gramEnd"/>
      <w:r w:rsidRPr="000464B5">
        <w:rPr>
          <w:rFonts w:eastAsia="Times New Roman" w:cs="Times New Roman"/>
          <w:b/>
          <w:color w:val="FF0000"/>
          <w:lang w:val="en-US"/>
        </w:rPr>
        <w:t xml:space="preserve"> gerek</w:t>
      </w:r>
      <w:r w:rsidRPr="000464B5">
        <w:rPr>
          <w:rFonts w:eastAsia="Times New Roman" w:cs="Times New Roman"/>
          <w:color w:val="FF0000"/>
          <w:lang w:val="en-US"/>
        </w:rPr>
        <w:t xml:space="preserve"> </w:t>
      </w:r>
      <w:r w:rsidRPr="000464B5">
        <w:rPr>
          <w:rFonts w:eastAsia="Times New Roman" w:cs="Times New Roman"/>
          <w:b/>
          <w:color w:val="FF0000"/>
          <w:lang w:val="en-US"/>
        </w:rPr>
        <w:t>yoktur</w:t>
      </w:r>
      <w:r>
        <w:rPr>
          <w:rFonts w:eastAsia="Times New Roman" w:cs="Times New Roman"/>
          <w:noProof/>
          <w:lang w:eastAsia="tr-TR"/>
        </w:rPr>
        <w:t xml:space="preserve"> </w:t>
      </w:r>
      <w:r w:rsidR="0053122F" w:rsidRPr="00C36592">
        <w:rPr>
          <w:rFonts w:eastAsia="Times New Roman" w:cs="Times New Roman"/>
          <w:b/>
          <w:noProof/>
          <w:color w:val="FF0000"/>
          <w:lang w:eastAsia="tr-TR"/>
        </w:rPr>
        <w:t>?</w:t>
      </w:r>
    </w:p>
    <w:p w:rsidR="004F63CD" w:rsidRDefault="004F63CD" w:rsidP="003F1056">
      <w:pPr>
        <w:pStyle w:val="Balk3"/>
        <w:rPr>
          <w:rFonts w:eastAsia="Times New Roman"/>
          <w:lang w:val="en-US"/>
        </w:rPr>
      </w:pPr>
      <w:bookmarkStart w:id="150" w:name="_Toc466980941"/>
      <w:r w:rsidRPr="0059300F">
        <w:rPr>
          <w:rFonts w:eastAsia="Times New Roman"/>
          <w:lang w:val="en-US"/>
        </w:rPr>
        <w:t>Havay</w:t>
      </w:r>
      <w:r w:rsidR="0059300F" w:rsidRPr="0059300F">
        <w:rPr>
          <w:rFonts w:eastAsia="Times New Roman"/>
          <w:lang w:val="en-US"/>
        </w:rPr>
        <w:t>a Salınan Partikül E</w:t>
      </w:r>
      <w:r w:rsidRPr="0059300F">
        <w:rPr>
          <w:rFonts w:eastAsia="Times New Roman"/>
          <w:lang w:val="en-US"/>
        </w:rPr>
        <w:t>misyonları</w:t>
      </w:r>
      <w:r w:rsidR="0059300F" w:rsidRPr="0059300F">
        <w:rPr>
          <w:rFonts w:eastAsia="Times New Roman"/>
          <w:lang w:val="en-US"/>
        </w:rPr>
        <w:t>nın Azaltılması</w:t>
      </w:r>
      <w:bookmarkEnd w:id="150"/>
      <w:r w:rsidR="0059300F" w:rsidRPr="0059300F">
        <w:rPr>
          <w:rFonts w:eastAsia="Times New Roman"/>
          <w:lang w:val="en-US"/>
        </w:rPr>
        <w:t xml:space="preserve"> </w:t>
      </w:r>
    </w:p>
    <w:p w:rsidR="00851EE4" w:rsidRDefault="00851EE4" w:rsidP="004F63CD">
      <w:pPr>
        <w:widowControl w:val="0"/>
        <w:spacing w:after="0" w:line="240" w:lineRule="auto"/>
        <w:jc w:val="both"/>
        <w:rPr>
          <w:rFonts w:eastAsia="Times New Roman" w:cs="Times New Roman"/>
          <w:b/>
          <w:sz w:val="28"/>
          <w:szCs w:val="28"/>
          <w:lang w:val="en-US"/>
        </w:rPr>
      </w:pPr>
    </w:p>
    <w:p w:rsidR="004F63CD" w:rsidRPr="0059300F" w:rsidRDefault="0059300F" w:rsidP="004F63CD">
      <w:pPr>
        <w:widowControl w:val="0"/>
        <w:spacing w:after="0" w:line="240" w:lineRule="auto"/>
        <w:jc w:val="both"/>
        <w:rPr>
          <w:rFonts w:eastAsia="Times New Roman" w:cs="Times New Roman"/>
          <w:lang w:val="en-US"/>
        </w:rPr>
      </w:pPr>
      <w:r w:rsidRPr="0059300F">
        <w:rPr>
          <w:rFonts w:eastAsia="Times New Roman" w:cs="Times New Roman"/>
          <w:lang w:val="en-US"/>
        </w:rPr>
        <w:t>43. MET de belirtilen tekniklerle partikül emisyonları azaltılır.</w:t>
      </w:r>
    </w:p>
    <w:p w:rsidR="0059300F" w:rsidRDefault="0059300F" w:rsidP="004F63CD">
      <w:pPr>
        <w:widowControl w:val="0"/>
        <w:spacing w:after="0" w:line="240" w:lineRule="auto"/>
        <w:jc w:val="both"/>
        <w:rPr>
          <w:rFonts w:ascii="Times New Roman" w:eastAsia="Times New Roman" w:hAnsi="Times New Roman" w:cs="Times New Roman"/>
          <w:b/>
          <w:color w:val="FF0000"/>
          <w:lang w:val="en-US"/>
        </w:rPr>
      </w:pPr>
    </w:p>
    <w:p w:rsidR="00B10AD1" w:rsidRPr="00B10AD1" w:rsidRDefault="00475855" w:rsidP="003F1056">
      <w:pPr>
        <w:pStyle w:val="Balk3"/>
        <w:rPr>
          <w:rFonts w:eastAsia="Times New Roman"/>
          <w:lang w:val="en-US"/>
        </w:rPr>
      </w:pPr>
      <w:bookmarkStart w:id="151" w:name="_Toc466980942"/>
      <w:r w:rsidRPr="00475855">
        <w:rPr>
          <w:rFonts w:eastAsia="Times New Roman"/>
          <w:szCs w:val="28"/>
          <w:lang w:val="en-US"/>
        </w:rPr>
        <w:t>Malzeme Verimliliği</w:t>
      </w:r>
      <w:bookmarkEnd w:id="151"/>
      <w:r w:rsidRPr="00475855">
        <w:rPr>
          <w:rFonts w:eastAsia="Times New Roman"/>
          <w:szCs w:val="28"/>
          <w:lang w:val="en-US"/>
        </w:rPr>
        <w:t xml:space="preserve"> </w:t>
      </w:r>
    </w:p>
    <w:p w:rsidR="0059300F" w:rsidRPr="00B10AD1" w:rsidRDefault="00475855" w:rsidP="00B10AD1">
      <w:pPr>
        <w:rPr>
          <w:b/>
        </w:rPr>
      </w:pPr>
      <w:r w:rsidRPr="00B10AD1">
        <w:rPr>
          <w:b/>
        </w:rPr>
        <w:t xml:space="preserve">(Bkz. STS-BREF Bölüm </w:t>
      </w:r>
      <w:proofErr w:type="gramStart"/>
      <w:r w:rsidRPr="00B10AD1">
        <w:rPr>
          <w:b/>
        </w:rPr>
        <w:t>2</w:t>
      </w:r>
      <w:r w:rsidR="00923ECA" w:rsidRPr="00B10AD1">
        <w:rPr>
          <w:b/>
        </w:rPr>
        <w:t>0</w:t>
      </w:r>
      <w:r w:rsidRPr="00B10AD1">
        <w:rPr>
          <w:b/>
        </w:rPr>
        <w:t>.6</w:t>
      </w:r>
      <w:proofErr w:type="gramEnd"/>
      <w:r w:rsidRPr="00B10AD1">
        <w:rPr>
          <w:b/>
        </w:rPr>
        <w:t>, 2</w:t>
      </w:r>
      <w:r w:rsidR="00923ECA" w:rsidRPr="00B10AD1">
        <w:rPr>
          <w:b/>
        </w:rPr>
        <w:t>0</w:t>
      </w:r>
      <w:r w:rsidRPr="00B10AD1">
        <w:rPr>
          <w:b/>
        </w:rPr>
        <w:t>.7 ve 2</w:t>
      </w:r>
      <w:r w:rsidR="00923ECA" w:rsidRPr="00B10AD1">
        <w:rPr>
          <w:b/>
        </w:rPr>
        <w:t>0</w:t>
      </w:r>
      <w:r w:rsidRPr="00B10AD1">
        <w:rPr>
          <w:b/>
        </w:rPr>
        <w:t>.10)</w:t>
      </w:r>
    </w:p>
    <w:p w:rsidR="004F63CD" w:rsidRPr="00475855" w:rsidRDefault="004F63CD" w:rsidP="004F63CD">
      <w:pPr>
        <w:widowControl w:val="0"/>
        <w:spacing w:after="0" w:line="240" w:lineRule="auto"/>
        <w:jc w:val="both"/>
        <w:rPr>
          <w:rFonts w:ascii="Times New Roman" w:eastAsia="Times New Roman" w:hAnsi="Times New Roman" w:cs="Times New Roman"/>
          <w:lang w:val="en-US"/>
        </w:rPr>
      </w:pPr>
    </w:p>
    <w:p w:rsidR="004F63CD" w:rsidRDefault="004F63CD" w:rsidP="00475855">
      <w:pPr>
        <w:widowControl w:val="0"/>
        <w:spacing w:after="0" w:line="240" w:lineRule="auto"/>
        <w:jc w:val="both"/>
        <w:rPr>
          <w:rFonts w:eastAsia="Times New Roman" w:cs="Times New Roman"/>
          <w:color w:val="FF0000"/>
          <w:lang w:val="en-US"/>
        </w:rPr>
      </w:pPr>
      <w:r w:rsidRPr="00475855">
        <w:rPr>
          <w:rFonts w:eastAsia="Times New Roman" w:cs="Times New Roman"/>
          <w:lang w:val="en-US"/>
        </w:rPr>
        <w:t xml:space="preserve">Solvent tüketiminin minimum seviyeye indirilmesine yönelik </w:t>
      </w:r>
      <w:r w:rsidR="00475855" w:rsidRPr="00475855">
        <w:rPr>
          <w:rFonts w:eastAsia="Times New Roman" w:cs="Times New Roman"/>
          <w:lang w:val="en-US"/>
        </w:rPr>
        <w:t xml:space="preserve">MET </w:t>
      </w:r>
      <w:r w:rsidRPr="00475855">
        <w:rPr>
          <w:rFonts w:eastAsia="Times New Roman" w:cs="Times New Roman"/>
          <w:lang w:val="en-US"/>
        </w:rPr>
        <w:t xml:space="preserve">ile ilgili emisyon seviyeleri 90 no’lu </w:t>
      </w:r>
      <w:r w:rsidR="00475855" w:rsidRPr="00475855">
        <w:rPr>
          <w:rFonts w:eastAsia="Times New Roman" w:cs="Times New Roman"/>
          <w:lang w:val="en-US"/>
        </w:rPr>
        <w:t>MET’te</w:t>
      </w:r>
      <w:r w:rsidRPr="00475855">
        <w:rPr>
          <w:rFonts w:eastAsia="Times New Roman" w:cs="Times New Roman"/>
          <w:lang w:val="en-US"/>
        </w:rPr>
        <w:t xml:space="preserve"> yer </w:t>
      </w:r>
      <w:proofErr w:type="gramStart"/>
      <w:r w:rsidRPr="00475855">
        <w:rPr>
          <w:rFonts w:eastAsia="Times New Roman" w:cs="Times New Roman"/>
          <w:lang w:val="en-US"/>
        </w:rPr>
        <w:t>alan</w:t>
      </w:r>
      <w:proofErr w:type="gramEnd"/>
      <w:r w:rsidRPr="00475855">
        <w:rPr>
          <w:rFonts w:eastAsia="Times New Roman" w:cs="Times New Roman"/>
          <w:lang w:val="en-US"/>
        </w:rPr>
        <w:t xml:space="preserve"> </w:t>
      </w:r>
      <w:r w:rsidR="005D6536">
        <w:rPr>
          <w:rFonts w:eastAsia="Times New Roman" w:cs="Times New Roman"/>
          <w:lang w:val="en-US"/>
        </w:rPr>
        <w:t>UOB</w:t>
      </w:r>
      <w:r w:rsidRPr="00475855">
        <w:rPr>
          <w:rFonts w:eastAsia="Times New Roman" w:cs="Times New Roman"/>
          <w:lang w:val="en-US"/>
        </w:rPr>
        <w:t xml:space="preserve"> emisyon seviyelerinde verilmiştir</w:t>
      </w:r>
      <w:r w:rsidRPr="00475855">
        <w:rPr>
          <w:rFonts w:eastAsia="Times New Roman" w:cs="Times New Roman"/>
          <w:color w:val="FF0000"/>
          <w:lang w:val="en-US"/>
        </w:rPr>
        <w:t>.</w:t>
      </w:r>
    </w:p>
    <w:p w:rsidR="004F63CD" w:rsidRPr="00475855" w:rsidRDefault="004F63CD" w:rsidP="004F63CD">
      <w:pPr>
        <w:widowControl w:val="0"/>
        <w:spacing w:after="0" w:line="240" w:lineRule="auto"/>
        <w:jc w:val="both"/>
        <w:rPr>
          <w:rFonts w:eastAsia="Times New Roman" w:cs="Times New Roman"/>
          <w:lang w:val="en-US"/>
        </w:rPr>
      </w:pPr>
      <w:r w:rsidRPr="00475855">
        <w:rPr>
          <w:rFonts w:eastAsia="Times New Roman" w:cs="Times New Roman"/>
          <w:lang w:val="en-US"/>
        </w:rPr>
        <w:t>Boya kaplamaların transfer verimliliklerinin maksimum se</w:t>
      </w:r>
      <w:r w:rsidR="0015598A">
        <w:rPr>
          <w:rFonts w:eastAsia="Times New Roman" w:cs="Times New Roman"/>
          <w:lang w:val="en-US"/>
        </w:rPr>
        <w:t>viyeye çıkarılmasına yönelik MET</w:t>
      </w:r>
      <w:r w:rsidRPr="00475855">
        <w:rPr>
          <w:rFonts w:eastAsia="Times New Roman" w:cs="Times New Roman"/>
          <w:lang w:val="en-US"/>
        </w:rPr>
        <w:t xml:space="preserve">, 85 no’lu </w:t>
      </w:r>
      <w:r w:rsidR="00475855" w:rsidRPr="00475855">
        <w:rPr>
          <w:rFonts w:eastAsia="Times New Roman" w:cs="Times New Roman"/>
          <w:lang w:val="en-US"/>
        </w:rPr>
        <w:t>MET’te</w:t>
      </w:r>
      <w:r w:rsidRPr="00475855">
        <w:rPr>
          <w:rFonts w:eastAsia="Times New Roman" w:cs="Times New Roman"/>
          <w:lang w:val="en-US"/>
        </w:rPr>
        <w:t xml:space="preserve"> belirtilmiştir (bkz.</w:t>
      </w:r>
      <w:r w:rsidR="00475855" w:rsidRPr="00475855">
        <w:rPr>
          <w:rFonts w:eastAsia="Times New Roman" w:cs="Times New Roman"/>
          <w:lang w:val="en-US"/>
        </w:rPr>
        <w:t xml:space="preserve"> STS-BREF </w:t>
      </w:r>
      <w:r w:rsidRPr="00475855">
        <w:rPr>
          <w:rFonts w:eastAsia="Times New Roman" w:cs="Times New Roman"/>
          <w:lang w:val="en-US"/>
        </w:rPr>
        <w:t>Bölüm 20.7.3).</w:t>
      </w:r>
    </w:p>
    <w:p w:rsidR="001E18DF" w:rsidRDefault="001E18DF" w:rsidP="004F63CD">
      <w:pPr>
        <w:widowControl w:val="0"/>
        <w:spacing w:after="0" w:line="240" w:lineRule="auto"/>
        <w:jc w:val="both"/>
        <w:rPr>
          <w:rFonts w:eastAsia="Times New Roman" w:cs="Times New Roman"/>
          <w:b/>
          <w:sz w:val="28"/>
          <w:szCs w:val="28"/>
          <w:lang w:val="en-US"/>
        </w:rPr>
      </w:pPr>
    </w:p>
    <w:p w:rsidR="00B10AD1" w:rsidRPr="00B10AD1" w:rsidRDefault="002E278C" w:rsidP="003F1056">
      <w:pPr>
        <w:pStyle w:val="Balk3"/>
        <w:rPr>
          <w:rFonts w:eastAsia="Times New Roman"/>
          <w:lang w:val="en-US"/>
        </w:rPr>
      </w:pPr>
      <w:bookmarkStart w:id="152" w:name="_Toc466980943"/>
      <w:r w:rsidRPr="002E278C">
        <w:rPr>
          <w:rFonts w:eastAsia="Times New Roman"/>
          <w:szCs w:val="28"/>
          <w:lang w:val="en-US"/>
        </w:rPr>
        <w:t>Suya Salınan Emisyonlar</w:t>
      </w:r>
      <w:bookmarkEnd w:id="152"/>
      <w:r w:rsidRPr="002E278C">
        <w:rPr>
          <w:rFonts w:eastAsia="Times New Roman"/>
          <w:szCs w:val="28"/>
          <w:lang w:val="en-US"/>
        </w:rPr>
        <w:t xml:space="preserve"> </w:t>
      </w:r>
    </w:p>
    <w:p w:rsidR="00B63597" w:rsidRPr="00B10AD1" w:rsidRDefault="002E278C" w:rsidP="00B10AD1">
      <w:pPr>
        <w:rPr>
          <w:b/>
        </w:rPr>
      </w:pPr>
      <w:r w:rsidRPr="00B10AD1">
        <w:rPr>
          <w:b/>
        </w:rPr>
        <w:t>( Bkz. STS-BREF Bölüm 2.7.5.6.)</w:t>
      </w:r>
    </w:p>
    <w:p w:rsidR="001E18DF" w:rsidRDefault="001E18DF" w:rsidP="004F63CD">
      <w:pPr>
        <w:widowControl w:val="0"/>
        <w:spacing w:after="0" w:line="240" w:lineRule="auto"/>
        <w:jc w:val="both"/>
        <w:rPr>
          <w:rFonts w:eastAsia="Times New Roman" w:cs="Times New Roman"/>
          <w:lang w:val="en-US"/>
        </w:rPr>
      </w:pPr>
    </w:p>
    <w:p w:rsidR="004F63CD" w:rsidRDefault="002E278C" w:rsidP="004F63CD">
      <w:pPr>
        <w:widowControl w:val="0"/>
        <w:spacing w:after="0" w:line="240" w:lineRule="auto"/>
        <w:jc w:val="both"/>
        <w:rPr>
          <w:rFonts w:ascii="Times New Roman" w:eastAsia="Times New Roman" w:hAnsi="Times New Roman" w:cs="Times New Roman"/>
          <w:lang w:val="en-US"/>
        </w:rPr>
      </w:pPr>
      <w:r w:rsidRPr="002E278C">
        <w:rPr>
          <w:rFonts w:eastAsia="Times New Roman" w:cs="Times New Roman"/>
          <w:lang w:val="en-US"/>
        </w:rPr>
        <w:t xml:space="preserve">Islak ovalayıcı sistemler ile ilgili MET, 49 no’lu MET’ </w:t>
      </w:r>
      <w:proofErr w:type="gramStart"/>
      <w:r w:rsidRPr="002E278C">
        <w:rPr>
          <w:rFonts w:eastAsia="Times New Roman" w:cs="Times New Roman"/>
          <w:lang w:val="en-US"/>
        </w:rPr>
        <w:t>te</w:t>
      </w:r>
      <w:proofErr w:type="gramEnd"/>
      <w:r w:rsidRPr="002E278C">
        <w:rPr>
          <w:rFonts w:eastAsia="Times New Roman" w:cs="Times New Roman"/>
          <w:lang w:val="en-US"/>
        </w:rPr>
        <w:t xml:space="preserve"> açıklanmaktadır</w:t>
      </w:r>
      <w:r w:rsidRPr="002E278C">
        <w:rPr>
          <w:rFonts w:ascii="Times New Roman" w:eastAsia="Times New Roman" w:hAnsi="Times New Roman" w:cs="Times New Roman"/>
          <w:lang w:val="en-US"/>
        </w:rPr>
        <w:t>.</w:t>
      </w:r>
    </w:p>
    <w:p w:rsidR="00A65D78" w:rsidRDefault="00B63597" w:rsidP="00B63597">
      <w:pPr>
        <w:widowControl w:val="0"/>
        <w:spacing w:after="0" w:line="240" w:lineRule="auto"/>
        <w:jc w:val="both"/>
        <w:rPr>
          <w:rFonts w:eastAsia="Times New Roman" w:cs="Times New Roman"/>
          <w:lang w:val="en-US"/>
        </w:rPr>
      </w:pPr>
      <w:r>
        <w:rPr>
          <w:rFonts w:eastAsia="Times New Roman" w:cs="Times New Roman"/>
          <w:lang w:val="en-US"/>
        </w:rPr>
        <w:t xml:space="preserve">Su </w:t>
      </w:r>
      <w:r w:rsidR="00A65D78" w:rsidRPr="00A65D78">
        <w:rPr>
          <w:rFonts w:eastAsia="Times New Roman" w:cs="Times New Roman"/>
          <w:lang w:val="en-US"/>
        </w:rPr>
        <w:t>kirliliğinin minimum seviyeye indirilmesi ile ilgili MET’e, 44-49 no’lu MET’lerde yer verilmiştir.</w:t>
      </w:r>
    </w:p>
    <w:p w:rsidR="004F63CD" w:rsidRDefault="004F63CD" w:rsidP="004F63CD">
      <w:pPr>
        <w:widowControl w:val="0"/>
        <w:spacing w:after="0" w:line="240" w:lineRule="auto"/>
        <w:jc w:val="both"/>
        <w:rPr>
          <w:rFonts w:eastAsia="Times New Roman" w:cs="Times New Roman"/>
          <w:lang w:val="en-US"/>
        </w:rPr>
      </w:pPr>
      <w:r w:rsidRPr="00A65D78">
        <w:rPr>
          <w:rFonts w:eastAsia="Times New Roman" w:cs="Times New Roman"/>
          <w:lang w:val="en-US"/>
        </w:rPr>
        <w:t xml:space="preserve">Boyama işleminden kaynaklanan atık oluşumunun minimum seviyeye indirilmesine yönelik </w:t>
      </w:r>
      <w:r w:rsidR="00145B69">
        <w:rPr>
          <w:rFonts w:eastAsia="Times New Roman" w:cs="Times New Roman"/>
          <w:lang w:val="en-US"/>
        </w:rPr>
        <w:t>MET</w:t>
      </w:r>
      <w:r w:rsidRPr="00A65D78">
        <w:rPr>
          <w:rFonts w:eastAsia="Times New Roman" w:cs="Times New Roman"/>
          <w:lang w:val="en-US"/>
        </w:rPr>
        <w:t xml:space="preserve">, 88 no’lu </w:t>
      </w:r>
      <w:r w:rsidR="001861E6">
        <w:rPr>
          <w:rFonts w:eastAsia="Times New Roman" w:cs="Times New Roman"/>
          <w:lang w:val="en-US"/>
        </w:rPr>
        <w:t>MET’te</w:t>
      </w:r>
      <w:r w:rsidRPr="00A65D78">
        <w:rPr>
          <w:rFonts w:eastAsia="Times New Roman" w:cs="Times New Roman"/>
          <w:lang w:val="en-US"/>
        </w:rPr>
        <w:t xml:space="preserve"> belirtilmiştir.</w:t>
      </w:r>
    </w:p>
    <w:p w:rsidR="00B63597" w:rsidRDefault="00B63597" w:rsidP="004F63CD">
      <w:pPr>
        <w:widowControl w:val="0"/>
        <w:spacing w:after="0" w:line="240" w:lineRule="auto"/>
        <w:jc w:val="both"/>
        <w:rPr>
          <w:rFonts w:eastAsia="Times New Roman" w:cs="Times New Roman"/>
          <w:lang w:val="en-US"/>
        </w:rPr>
      </w:pPr>
    </w:p>
    <w:p w:rsidR="001861E6" w:rsidRDefault="001861E6" w:rsidP="003F1056">
      <w:pPr>
        <w:pStyle w:val="Balk2"/>
        <w:rPr>
          <w:rFonts w:eastAsia="Times New Roman"/>
          <w:lang w:val="en-US"/>
        </w:rPr>
      </w:pPr>
      <w:bookmarkStart w:id="153" w:name="_Toc466980944"/>
      <w:r w:rsidRPr="001861E6">
        <w:rPr>
          <w:rFonts w:eastAsia="Times New Roman"/>
          <w:lang w:val="en-US"/>
        </w:rPr>
        <w:t>Otobüslerin Boya Kaplamaları</w:t>
      </w:r>
      <w:bookmarkEnd w:id="153"/>
    </w:p>
    <w:p w:rsidR="001E18DF" w:rsidRDefault="001E18DF" w:rsidP="009F3AB0">
      <w:pPr>
        <w:widowControl w:val="0"/>
        <w:spacing w:after="0" w:line="240" w:lineRule="auto"/>
        <w:jc w:val="both"/>
        <w:rPr>
          <w:rFonts w:eastAsia="Times New Roman" w:cs="Times New Roman"/>
          <w:lang w:val="en-US"/>
        </w:rPr>
      </w:pPr>
    </w:p>
    <w:p w:rsidR="009F3AB0" w:rsidRDefault="009F3AB0" w:rsidP="009F3AB0">
      <w:pPr>
        <w:widowControl w:val="0"/>
        <w:spacing w:after="0" w:line="240" w:lineRule="auto"/>
        <w:jc w:val="both"/>
        <w:rPr>
          <w:rFonts w:eastAsia="Times New Roman" w:cs="Times New Roman"/>
          <w:lang w:val="en-US"/>
        </w:rPr>
      </w:pPr>
      <w:r w:rsidRPr="009F3AB0">
        <w:rPr>
          <w:rFonts w:eastAsia="Times New Roman" w:cs="Times New Roman"/>
          <w:lang w:val="en-US"/>
        </w:rPr>
        <w:t>Araç imalatındaki boya prosesi oldukça karmaşık ve tam anlamıyla entegre bir işlem olup, teknik ve ekonomik nedenlerden ötürü otobüslerde daha</w:t>
      </w:r>
      <w:r>
        <w:rPr>
          <w:rFonts w:eastAsia="Times New Roman" w:cs="Times New Roman"/>
          <w:lang w:val="en-US"/>
        </w:rPr>
        <w:t xml:space="preserve"> da karmaşık hale gelmektedir, (B</w:t>
      </w:r>
      <w:r w:rsidRPr="009F3AB0">
        <w:rPr>
          <w:rFonts w:eastAsia="Times New Roman" w:cs="Times New Roman"/>
          <w:lang w:val="en-US"/>
        </w:rPr>
        <w:t xml:space="preserve">kz. </w:t>
      </w:r>
      <w:r>
        <w:rPr>
          <w:rFonts w:eastAsia="Times New Roman" w:cs="Times New Roman"/>
          <w:lang w:val="en-US"/>
        </w:rPr>
        <w:t xml:space="preserve">STS-BREF </w:t>
      </w:r>
      <w:r w:rsidRPr="009F3AB0">
        <w:rPr>
          <w:rFonts w:eastAsia="Times New Roman" w:cs="Times New Roman"/>
          <w:lang w:val="en-US"/>
        </w:rPr>
        <w:t>Bölüm 8.3.3.1 ve 8.4.</w:t>
      </w:r>
      <w:r>
        <w:rPr>
          <w:rFonts w:eastAsia="Times New Roman" w:cs="Times New Roman"/>
          <w:lang w:val="en-US"/>
        </w:rPr>
        <w:t xml:space="preserve">) </w:t>
      </w:r>
      <w:r w:rsidRPr="009F3AB0">
        <w:rPr>
          <w:rFonts w:eastAsia="Times New Roman" w:cs="Times New Roman"/>
          <w:lang w:val="en-US"/>
        </w:rPr>
        <w:t xml:space="preserve"> Boya ve uygulama sistemlerinin seçimi, kurutma ve a</w:t>
      </w:r>
      <w:r w:rsidR="001E7090">
        <w:rPr>
          <w:rFonts w:eastAsia="Times New Roman" w:cs="Times New Roman"/>
          <w:lang w:val="en-US"/>
        </w:rPr>
        <w:t xml:space="preserve">tık gaz </w:t>
      </w:r>
      <w:r w:rsidRPr="009F3AB0">
        <w:rPr>
          <w:rFonts w:eastAsia="Times New Roman" w:cs="Times New Roman"/>
          <w:lang w:val="en-US"/>
        </w:rPr>
        <w:t xml:space="preserve">arıtma sistemleri üzerinde oldukça etkilidir. Bu nedenle, her bir adım için ayrı bir </w:t>
      </w:r>
      <w:r>
        <w:rPr>
          <w:rFonts w:eastAsia="Times New Roman" w:cs="Times New Roman"/>
          <w:lang w:val="en-US"/>
        </w:rPr>
        <w:t>MET</w:t>
      </w:r>
      <w:r w:rsidRPr="009F3AB0">
        <w:rPr>
          <w:rFonts w:eastAsia="Times New Roman" w:cs="Times New Roman"/>
          <w:lang w:val="en-US"/>
        </w:rPr>
        <w:t xml:space="preserve"> saptanamamaktadır.</w:t>
      </w:r>
    </w:p>
    <w:p w:rsidR="001E7090" w:rsidRDefault="001E7090" w:rsidP="009F3AB0">
      <w:pPr>
        <w:widowControl w:val="0"/>
        <w:spacing w:after="0" w:line="240" w:lineRule="auto"/>
        <w:jc w:val="both"/>
        <w:rPr>
          <w:rFonts w:eastAsia="Times New Roman" w:cs="Times New Roman"/>
          <w:lang w:val="en-US"/>
        </w:rPr>
      </w:pPr>
    </w:p>
    <w:p w:rsidR="001E7090" w:rsidRPr="001E7090" w:rsidRDefault="001E7090" w:rsidP="001E7090">
      <w:pPr>
        <w:widowControl w:val="0"/>
        <w:spacing w:after="0" w:line="240" w:lineRule="auto"/>
        <w:jc w:val="both"/>
        <w:rPr>
          <w:rFonts w:eastAsia="Times New Roman" w:cs="Times New Roman"/>
          <w:lang w:val="en-US"/>
        </w:rPr>
      </w:pPr>
      <w:r w:rsidRPr="001E7090">
        <w:rPr>
          <w:rFonts w:eastAsia="Times New Roman" w:cs="Times New Roman"/>
          <w:lang w:val="en-US"/>
        </w:rPr>
        <w:t xml:space="preserve">Otobüslerin boyanmasından kaynaklanan </w:t>
      </w:r>
      <w:r w:rsidR="005D6536">
        <w:rPr>
          <w:rFonts w:eastAsia="Times New Roman" w:cs="Times New Roman"/>
          <w:lang w:val="en-US"/>
        </w:rPr>
        <w:t>UOB</w:t>
      </w:r>
      <w:r w:rsidRPr="001E7090">
        <w:rPr>
          <w:rFonts w:eastAsia="Times New Roman" w:cs="Times New Roman"/>
          <w:lang w:val="en-US"/>
        </w:rPr>
        <w:t xml:space="preserve"> emisyonları, otomotiv endüstrisindeki toplam emisyon hacminin % 0.6’sını oluşturmaktadır</w:t>
      </w:r>
      <w:r>
        <w:rPr>
          <w:rFonts w:eastAsia="Times New Roman" w:cs="Times New Roman"/>
          <w:lang w:val="en-US"/>
        </w:rPr>
        <w:t xml:space="preserve"> </w:t>
      </w:r>
      <w:r w:rsidRPr="001E7090">
        <w:rPr>
          <w:rFonts w:eastAsia="Times New Roman" w:cs="Times New Roman"/>
          <w:lang w:val="en-US"/>
        </w:rPr>
        <w:t xml:space="preserve">ve kamyonlarda geçerli olan nedenlerden ötürü (bkz. Bölüm 7.3.3.1), binek otomobillerinin seri </w:t>
      </w:r>
      <w:proofErr w:type="gramStart"/>
      <w:r w:rsidRPr="001E7090">
        <w:rPr>
          <w:rFonts w:eastAsia="Times New Roman" w:cs="Times New Roman"/>
          <w:lang w:val="en-US"/>
        </w:rPr>
        <w:t>olarak  boyanmasından</w:t>
      </w:r>
      <w:proofErr w:type="gramEnd"/>
      <w:r w:rsidRPr="001E7090">
        <w:rPr>
          <w:rFonts w:eastAsia="Times New Roman" w:cs="Times New Roman"/>
          <w:lang w:val="en-US"/>
        </w:rPr>
        <w:t xml:space="preserve"> kaynaklanan emisyonlara kıyasla, otobüslerde metrekare’ye düşen emisyon hacmi daha fazladır.</w:t>
      </w:r>
    </w:p>
    <w:p w:rsidR="001E7090" w:rsidRPr="001E7090" w:rsidRDefault="001E7090" w:rsidP="001E7090">
      <w:pPr>
        <w:widowControl w:val="0"/>
        <w:spacing w:after="0" w:line="240" w:lineRule="auto"/>
        <w:jc w:val="both"/>
        <w:rPr>
          <w:rFonts w:eastAsia="Times New Roman" w:cs="Times New Roman"/>
          <w:lang w:val="en-US"/>
        </w:rPr>
      </w:pPr>
    </w:p>
    <w:p w:rsidR="00CD5ABC" w:rsidRDefault="001E7090" w:rsidP="001E7090">
      <w:pPr>
        <w:widowControl w:val="0"/>
        <w:spacing w:after="0" w:line="240" w:lineRule="auto"/>
        <w:jc w:val="both"/>
        <w:rPr>
          <w:rFonts w:eastAsia="Times New Roman" w:cs="Times New Roman"/>
          <w:lang w:val="en-US"/>
        </w:rPr>
      </w:pPr>
      <w:r w:rsidRPr="001E7090">
        <w:rPr>
          <w:rFonts w:eastAsia="Times New Roman" w:cs="Times New Roman"/>
          <w:lang w:val="en-US"/>
        </w:rPr>
        <w:t xml:space="preserve">Bölüm 8.2.8’de verilen fabrikalarda, kurutuculardan çıkan atık gazlara yönelik emisyonların azaltılmasına dair herhangi bir önlem alınmadan ortaya çıkan </w:t>
      </w:r>
      <w:r w:rsidR="005D6536">
        <w:rPr>
          <w:rFonts w:eastAsia="Times New Roman" w:cs="Times New Roman"/>
          <w:lang w:val="en-US"/>
        </w:rPr>
        <w:t>UOB</w:t>
      </w:r>
      <w:r w:rsidRPr="001E7090">
        <w:rPr>
          <w:rFonts w:eastAsia="Times New Roman" w:cs="Times New Roman"/>
          <w:lang w:val="en-US"/>
        </w:rPr>
        <w:t xml:space="preserve"> emisyonları, yak</w:t>
      </w:r>
      <w:r w:rsidR="00851EE4">
        <w:rPr>
          <w:rFonts w:eastAsia="Times New Roman" w:cs="Times New Roman"/>
          <w:lang w:val="en-US"/>
        </w:rPr>
        <w:t>laşık 225 g/m2’ye ulaşmaktadır.</w:t>
      </w:r>
    </w:p>
    <w:p w:rsidR="001E18DF" w:rsidRDefault="001E18DF" w:rsidP="001E7090">
      <w:pPr>
        <w:widowControl w:val="0"/>
        <w:spacing w:after="0" w:line="240" w:lineRule="auto"/>
        <w:jc w:val="both"/>
        <w:rPr>
          <w:rFonts w:eastAsia="Times New Roman" w:cs="Times New Roman"/>
          <w:b/>
          <w:sz w:val="28"/>
          <w:szCs w:val="28"/>
          <w:lang w:val="en-US"/>
        </w:rPr>
      </w:pPr>
    </w:p>
    <w:p w:rsidR="00352801" w:rsidRDefault="00352801" w:rsidP="003F1056">
      <w:pPr>
        <w:pStyle w:val="Balk3"/>
        <w:rPr>
          <w:rFonts w:eastAsia="Times New Roman"/>
          <w:lang w:val="en-US"/>
        </w:rPr>
      </w:pPr>
      <w:bookmarkStart w:id="154" w:name="_Toc466980945"/>
      <w:r w:rsidRPr="00352801">
        <w:rPr>
          <w:rFonts w:eastAsia="Times New Roman"/>
          <w:lang w:val="en-US"/>
        </w:rPr>
        <w:t>Emisyon, Enerji ve Hammadde Tüketiminin Azaltılması</w:t>
      </w:r>
      <w:bookmarkEnd w:id="154"/>
    </w:p>
    <w:p w:rsidR="00C02BED" w:rsidRDefault="009133A6" w:rsidP="00C02BED">
      <w:pPr>
        <w:widowControl w:val="0"/>
        <w:spacing w:after="0" w:line="240" w:lineRule="auto"/>
        <w:jc w:val="both"/>
        <w:rPr>
          <w:rFonts w:eastAsia="Times New Roman" w:cs="Times New Roman"/>
          <w:szCs w:val="24"/>
          <w:lang w:val="en-US"/>
        </w:rPr>
      </w:pPr>
      <w:r>
        <w:rPr>
          <w:rFonts w:eastAsia="Times New Roman" w:cs="Times New Roman"/>
          <w:noProof/>
          <w:szCs w:val="24"/>
          <w:lang w:eastAsia="tr-TR"/>
        </w:rPr>
        <w:pict>
          <v:shape id="_x0000_s1086" type="#_x0000_t202" style="position:absolute;left:0;text-align:left;margin-left:-1.95pt;margin-top:11.35pt;width:457.5pt;height:24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ETwIAAJAEAAAOAAAAZHJzL2Uyb0RvYy54bWysVNuO0zAQfUfiHyy/s0mz7V6ipqulyyLE&#10;LiAtfMDUcRoL2xNsp8ny9YydtnThDZEHy3PxmcuZyfJmNJrtpPMKbcVnZzln0gqsld1W/NvX+zdX&#10;nPkAtgaNVlb8WXp+s3r9ajl0pSywRV1LxwjE+nLoKt6G0JVZ5kUrDfgz7KQlY4POQCDRbbPawUDo&#10;RmdFnl9kA7q6cyik96S9m4x8lfCbRorwuWm8DExXnHIL6XTp3MQzWy2h3DroWiX2acA/ZGFAWQp6&#10;hLqDAKx36i8oo4RDj004E2gybBolZKqBqpnlf1Tz1EInUy3UHN8d2+T/H6z4tPvimKorXpxfcmbB&#10;EEmPMijLPvah9z0rYo+Gzpfk+tSRcxjf4khcp3p994Diu2cW1y3Yrbx1DodWQk05zuLL7OTphOMj&#10;yGZ4xJpCQR8wAY2NM7GB1BJG6MTV85EfOQYmSLm4muXFgkyCbOf5/CpPBGZQHl53zof3Eg2Ll4o7&#10;4j+hw+7Bh5gNlAeXGMyjVvW90joJcebkWju2A5oWEELaME/PdW8o3Uk/z+mb5obUNF2T+uKgphBp&#10;eiNSCvgiiLZsqPj1olgk4Bc277abY/gIdyzvhZtRgVZGK1NxasDeCcrY9He2TgMdQOnpTtlou2ch&#10;Nn6iIIybMZG+uD6wu8H6mXhxOK0IrTRdWnQ/ORtoPSruf/TgJGf6gyVur2fzedynJMwXlwUJ7tSy&#10;ObWAFQRV8cDZdF2HtIOx7RZvaQYaleiJwzJlss+Zxj41cb+ica9O5eT1+0ey+gUAAP//AwBQSwME&#10;FAAGAAgAAAAhAPzkpIjeAAAACAEAAA8AAABkcnMvZG93bnJldi54bWxMj8FOwzAQRO9I/IO1SFxQ&#10;6ySVGhqyqQCJGxdakHp04iWxGq8j220DX485wXE0o5k39Xa2oziTD8YxQr7MQBB3ThvuEd73L4t7&#10;ECEq1mp0TAhfFGDbXF/VqtLuwm903sVepBIOlUIYYpwqKUM3kFVh6Sbi5H06b1VM0vdSe3VJ5XaU&#10;RZatpVWG08KgJnoeqDvuThbh0AZj1mp6sof87vV79RGPex8Rb2/mxwcQkeb4F4Zf/IQOTWJq3Yl1&#10;ECPCYrVJSYSiKEEkf5PnOYgWocxKkE0t/x9ofgAAAP//AwBQSwECLQAUAAYACAAAACEAtoM4kv4A&#10;AADhAQAAEwAAAAAAAAAAAAAAAAAAAAAAW0NvbnRlbnRfVHlwZXNdLnhtbFBLAQItABQABgAIAAAA&#10;IQA4/SH/1gAAAJQBAAALAAAAAAAAAAAAAAAAAC8BAABfcmVscy8ucmVsc1BLAQItABQABgAIAAAA&#10;IQAro/oETwIAAJAEAAAOAAAAAAAAAAAAAAAAAC4CAABkcnMvZTJvRG9jLnhtbFBLAQItABQABgAI&#10;AAAAIQD85KSI3gAAAAgBAAAPAAAAAAAAAAAAAAAAAKkEAABkcnMvZG93bnJldi54bWxQSwUGAAAA&#10;AAQABADzAAAAtAUAAAAA&#10;" fillcolor="#ffe599 [1303]">
            <v:textbox>
              <w:txbxContent>
                <w:p w:rsidR="006F7FC7" w:rsidRPr="00C84AB2" w:rsidRDefault="006F7FC7" w:rsidP="00C84AB2">
                  <w:pPr>
                    <w:jc w:val="both"/>
                    <w:rPr>
                      <w:b/>
                      <w:i/>
                    </w:rPr>
                  </w:pPr>
                  <w:r>
                    <w:rPr>
                      <w:rFonts w:eastAsia="Times New Roman" w:cs="Times New Roman"/>
                      <w:b/>
                      <w:i/>
                      <w:szCs w:val="24"/>
                      <w:lang w:val="en-US"/>
                    </w:rPr>
                    <w:t xml:space="preserve">101. MET: </w:t>
                  </w:r>
                  <w:r w:rsidRPr="00C84AB2">
                    <w:rPr>
                      <w:rFonts w:eastAsia="Times New Roman" w:cs="Times New Roman"/>
                      <w:b/>
                      <w:i/>
                      <w:szCs w:val="24"/>
                      <w:lang w:val="en-US"/>
                    </w:rPr>
                    <w:t xml:space="preserve">Yeni otobüslerin boya kaplamalarında </w:t>
                  </w:r>
                  <w:r>
                    <w:rPr>
                      <w:rFonts w:eastAsia="Times New Roman" w:cs="Times New Roman"/>
                      <w:b/>
                      <w:i/>
                      <w:szCs w:val="24"/>
                      <w:lang w:val="en-US"/>
                    </w:rPr>
                    <w:t>UOB</w:t>
                  </w:r>
                  <w:r w:rsidRPr="00C84AB2">
                    <w:rPr>
                      <w:rFonts w:eastAsia="Times New Roman" w:cs="Times New Roman"/>
                      <w:b/>
                      <w:i/>
                      <w:szCs w:val="24"/>
                      <w:lang w:val="en-US"/>
                    </w:rPr>
                    <w:t xml:space="preserve"> emisyon değerleri </w:t>
                  </w:r>
                  <w:r w:rsidRPr="00C84AB2">
                    <w:rPr>
                      <w:rFonts w:eastAsia="Times New Roman" w:cs="Times New Roman"/>
                      <w:b/>
                      <w:i/>
                      <w:color w:val="FF0000"/>
                      <w:szCs w:val="24"/>
                      <w:lang w:val="en-US"/>
                    </w:rPr>
                    <w:t>92–150 g/m</w:t>
                  </w:r>
                  <w:r w:rsidRPr="00C84AB2">
                    <w:rPr>
                      <w:rFonts w:eastAsia="Times New Roman" w:cs="Times New Roman"/>
                      <w:b/>
                      <w:i/>
                      <w:color w:val="FF0000"/>
                      <w:szCs w:val="24"/>
                      <w:vertAlign w:val="superscript"/>
                      <w:lang w:val="en-US"/>
                    </w:rPr>
                    <w:t>2</w:t>
                  </w:r>
                  <w:r w:rsidRPr="00C84AB2">
                    <w:rPr>
                      <w:rFonts w:eastAsia="Times New Roman" w:cs="Times New Roman"/>
                      <w:b/>
                      <w:i/>
                      <w:szCs w:val="24"/>
                      <w:lang w:val="en-US"/>
                    </w:rPr>
                    <w:t>’dir</w:t>
                  </w:r>
                </w:p>
                <w:p w:rsidR="006F7FC7" w:rsidRDefault="006F7FC7"/>
              </w:txbxContent>
            </v:textbox>
            <w10:wrap type="square" anchorx="margin"/>
          </v:shape>
        </w:pict>
      </w:r>
      <w:r w:rsidR="00352801" w:rsidRPr="00352801">
        <w:rPr>
          <w:rFonts w:eastAsia="Times New Roman" w:cs="Times New Roman"/>
          <w:szCs w:val="24"/>
          <w:lang w:val="en-US"/>
        </w:rPr>
        <w:t xml:space="preserve">Boya ve kurutma sistemlerinin 28 no’lu </w:t>
      </w:r>
      <w:r w:rsidR="00352801">
        <w:rPr>
          <w:rFonts w:eastAsia="Times New Roman" w:cs="Times New Roman"/>
          <w:szCs w:val="24"/>
          <w:lang w:val="en-US"/>
        </w:rPr>
        <w:t>MET</w:t>
      </w:r>
      <w:r w:rsidR="00352801" w:rsidRPr="00352801">
        <w:rPr>
          <w:rFonts w:eastAsia="Times New Roman" w:cs="Times New Roman"/>
          <w:szCs w:val="24"/>
          <w:lang w:val="en-US"/>
        </w:rPr>
        <w:t xml:space="preserve"> uyarınca ve 37–42 no’lu </w:t>
      </w:r>
      <w:r w:rsidR="00352801">
        <w:rPr>
          <w:rFonts w:eastAsia="Times New Roman" w:cs="Times New Roman"/>
          <w:szCs w:val="24"/>
          <w:lang w:val="en-US"/>
        </w:rPr>
        <w:t>MET’lerde</w:t>
      </w:r>
      <w:r w:rsidR="00352801" w:rsidRPr="00352801">
        <w:rPr>
          <w:rFonts w:eastAsia="Times New Roman" w:cs="Times New Roman"/>
          <w:szCs w:val="24"/>
          <w:lang w:val="en-US"/>
        </w:rPr>
        <w:t xml:space="preserve"> belirtilen atık gaz arıtma teknikleriyle bağlantılı olarak seçilmesi ile solvent emisyonlarının, enerji ve hammadde tüketimler</w:t>
      </w:r>
      <w:r w:rsidR="001E18DF">
        <w:rPr>
          <w:rFonts w:eastAsia="Times New Roman" w:cs="Times New Roman"/>
          <w:szCs w:val="24"/>
          <w:lang w:val="en-US"/>
        </w:rPr>
        <w:t>inin minimum seviyeye indirilmel</w:t>
      </w:r>
      <w:r w:rsidR="00352801" w:rsidRPr="00352801">
        <w:rPr>
          <w:rFonts w:eastAsia="Times New Roman" w:cs="Times New Roman"/>
          <w:szCs w:val="24"/>
          <w:lang w:val="en-US"/>
        </w:rPr>
        <w:t>idir.</w:t>
      </w:r>
      <w:r w:rsidR="00C84AB2">
        <w:rPr>
          <w:rFonts w:eastAsia="Times New Roman" w:cs="Times New Roman"/>
          <w:szCs w:val="24"/>
          <w:lang w:val="en-US"/>
        </w:rPr>
        <w:t xml:space="preserve"> </w:t>
      </w:r>
      <w:r w:rsidR="00C02BED" w:rsidRPr="00C02BED">
        <w:rPr>
          <w:rFonts w:eastAsia="Times New Roman" w:cs="Times New Roman"/>
          <w:szCs w:val="24"/>
          <w:lang w:val="en-US"/>
        </w:rPr>
        <w:t>Özelli</w:t>
      </w:r>
      <w:r w:rsidR="00C02BED">
        <w:rPr>
          <w:rFonts w:eastAsia="Times New Roman" w:cs="Times New Roman"/>
          <w:szCs w:val="24"/>
          <w:lang w:val="en-US"/>
        </w:rPr>
        <w:t>kle, gürültüyü azaltma ve Zemin kaplamada kullanılan, havası</w:t>
      </w:r>
      <w:r w:rsidR="00C02BED" w:rsidRPr="00C02BED">
        <w:rPr>
          <w:rFonts w:eastAsia="Times New Roman" w:cs="Times New Roman"/>
          <w:szCs w:val="24"/>
          <w:lang w:val="en-US"/>
        </w:rPr>
        <w:t>z spreyleme ile</w:t>
      </w:r>
      <w:r w:rsidR="00C02BED">
        <w:rPr>
          <w:rFonts w:eastAsia="Times New Roman" w:cs="Times New Roman"/>
          <w:szCs w:val="24"/>
          <w:lang w:val="en-US"/>
        </w:rPr>
        <w:t xml:space="preserve"> uygulanan ve solvent içermeyen </w:t>
      </w:r>
      <w:r w:rsidR="00C02BED" w:rsidRPr="00C02BED">
        <w:rPr>
          <w:rFonts w:eastAsia="Times New Roman" w:cs="Times New Roman"/>
          <w:szCs w:val="24"/>
          <w:lang w:val="en-US"/>
        </w:rPr>
        <w:t>poliür</w:t>
      </w:r>
      <w:r w:rsidR="00C02BED">
        <w:rPr>
          <w:rFonts w:eastAsia="Times New Roman" w:cs="Times New Roman"/>
          <w:szCs w:val="24"/>
          <w:lang w:val="en-US"/>
        </w:rPr>
        <w:t>etan malzemeler ile ön kaplamalı malzemelerin kullanılmasıdı</w:t>
      </w:r>
      <w:r w:rsidR="00C02BED" w:rsidRPr="00C02BED">
        <w:rPr>
          <w:rFonts w:eastAsia="Times New Roman" w:cs="Times New Roman"/>
          <w:szCs w:val="24"/>
          <w:lang w:val="en-US"/>
        </w:rPr>
        <w:t>r</w:t>
      </w:r>
      <w:r w:rsidR="0028356D">
        <w:rPr>
          <w:rFonts w:eastAsia="Times New Roman" w:cs="Times New Roman"/>
          <w:szCs w:val="24"/>
          <w:lang w:val="en-US"/>
        </w:rPr>
        <w:t xml:space="preserve"> </w:t>
      </w:r>
      <w:r w:rsidR="00C02BED" w:rsidRPr="00C02BED">
        <w:rPr>
          <w:rFonts w:eastAsia="Times New Roman" w:cs="Times New Roman"/>
          <w:szCs w:val="24"/>
          <w:lang w:val="en-US"/>
        </w:rPr>
        <w:t xml:space="preserve">(Bkz. STS-BREF Bölüm </w:t>
      </w:r>
      <w:r w:rsidR="00C02BED" w:rsidRPr="00C02BED">
        <w:rPr>
          <w:rFonts w:eastAsia="Times New Roman" w:cs="Times New Roman"/>
          <w:szCs w:val="24"/>
          <w:lang w:val="en-US"/>
        </w:rPr>
        <w:lastRenderedPageBreak/>
        <w:t>8.2.8.</w:t>
      </w:r>
      <w:r w:rsidR="0028356D">
        <w:rPr>
          <w:rFonts w:eastAsia="Times New Roman" w:cs="Times New Roman"/>
          <w:szCs w:val="24"/>
          <w:lang w:val="en-US"/>
        </w:rPr>
        <w:t>).</w:t>
      </w:r>
    </w:p>
    <w:p w:rsidR="00C02BED" w:rsidRDefault="00C02BED" w:rsidP="009F3AB0">
      <w:pPr>
        <w:widowControl w:val="0"/>
        <w:spacing w:after="0" w:line="240" w:lineRule="auto"/>
        <w:jc w:val="both"/>
        <w:rPr>
          <w:rFonts w:eastAsia="Times New Roman" w:cs="Times New Roman"/>
          <w:szCs w:val="24"/>
          <w:lang w:val="en-US"/>
        </w:rPr>
      </w:pPr>
    </w:p>
    <w:p w:rsidR="001E18DF" w:rsidRPr="00B150E9" w:rsidRDefault="00352801" w:rsidP="009F3AB0">
      <w:pPr>
        <w:widowControl w:val="0"/>
        <w:spacing w:after="0" w:line="240" w:lineRule="auto"/>
        <w:jc w:val="both"/>
        <w:rPr>
          <w:rFonts w:eastAsia="Times New Roman" w:cs="Times New Roman"/>
          <w:szCs w:val="24"/>
          <w:lang w:val="en-US"/>
        </w:rPr>
      </w:pPr>
      <w:r w:rsidRPr="00352801">
        <w:rPr>
          <w:rFonts w:eastAsia="Times New Roman" w:cs="Times New Roman"/>
          <w:szCs w:val="24"/>
          <w:lang w:val="en-US"/>
        </w:rPr>
        <w:t xml:space="preserve">Yukarıda belirtilen </w:t>
      </w:r>
      <w:r>
        <w:rPr>
          <w:rFonts w:eastAsia="Times New Roman" w:cs="Times New Roman"/>
          <w:szCs w:val="24"/>
          <w:lang w:val="en-US"/>
        </w:rPr>
        <w:t>MET</w:t>
      </w:r>
      <w:r w:rsidRPr="00352801">
        <w:rPr>
          <w:rFonts w:eastAsia="Times New Roman" w:cs="Times New Roman"/>
          <w:szCs w:val="24"/>
          <w:lang w:val="en-US"/>
        </w:rPr>
        <w:t xml:space="preserve"> ile ilgili </w:t>
      </w:r>
      <w:r w:rsidR="005D6536">
        <w:rPr>
          <w:rFonts w:eastAsia="Times New Roman" w:cs="Times New Roman"/>
          <w:szCs w:val="24"/>
          <w:lang w:val="en-US"/>
        </w:rPr>
        <w:t>UOB</w:t>
      </w:r>
      <w:r w:rsidRPr="00352801">
        <w:rPr>
          <w:rFonts w:eastAsia="Times New Roman" w:cs="Times New Roman"/>
          <w:szCs w:val="24"/>
          <w:lang w:val="en-US"/>
        </w:rPr>
        <w:t xml:space="preserve">’lerin toplam solvent emisyon değerleri, yeni otobüslerin boya kaplamalarında </w:t>
      </w:r>
      <w:r w:rsidRPr="00C02BED">
        <w:rPr>
          <w:rFonts w:eastAsia="Times New Roman" w:cs="Times New Roman"/>
          <w:b/>
          <w:szCs w:val="24"/>
          <w:lang w:val="en-US"/>
        </w:rPr>
        <w:t>92–150 g/m</w:t>
      </w:r>
      <w:r w:rsidRPr="00C02BED">
        <w:rPr>
          <w:rFonts w:eastAsia="Times New Roman" w:cs="Times New Roman"/>
          <w:b/>
          <w:szCs w:val="24"/>
          <w:vertAlign w:val="superscript"/>
          <w:lang w:val="en-US"/>
        </w:rPr>
        <w:t>2</w:t>
      </w:r>
      <w:r w:rsidRPr="00352801">
        <w:rPr>
          <w:rFonts w:eastAsia="Times New Roman" w:cs="Times New Roman"/>
          <w:szCs w:val="24"/>
          <w:lang w:val="en-US"/>
        </w:rPr>
        <w:t>’dir (bkz. Bölüm 8.3.3.1). Bu durum emisyonların ve e-kaplama alanı</w:t>
      </w:r>
      <w:r w:rsidR="001E18DF">
        <w:rPr>
          <w:rFonts w:eastAsia="Times New Roman" w:cs="Times New Roman"/>
          <w:szCs w:val="24"/>
          <w:lang w:val="en-US"/>
        </w:rPr>
        <w:t xml:space="preserve"> olarak yüzey alanının solvent yönetim planına</w:t>
      </w:r>
      <w:r w:rsidRPr="00352801">
        <w:rPr>
          <w:rFonts w:eastAsia="Times New Roman" w:cs="Times New Roman"/>
          <w:szCs w:val="24"/>
          <w:lang w:val="en-US"/>
        </w:rPr>
        <w:t xml:space="preserve"> göre belirlendiği hallerde geçerlidir.</w:t>
      </w:r>
    </w:p>
    <w:p w:rsidR="001E18DF" w:rsidRDefault="001E18DF" w:rsidP="009F3AB0">
      <w:pPr>
        <w:widowControl w:val="0"/>
        <w:spacing w:after="0" w:line="240" w:lineRule="auto"/>
        <w:jc w:val="both"/>
        <w:rPr>
          <w:rFonts w:eastAsia="Times New Roman" w:cs="Times New Roman"/>
          <w:lang w:val="en-US"/>
        </w:rPr>
      </w:pPr>
    </w:p>
    <w:p w:rsidR="001E18DF" w:rsidRDefault="009133A6" w:rsidP="009F3AB0">
      <w:pPr>
        <w:widowControl w:val="0"/>
        <w:spacing w:after="0" w:line="240" w:lineRule="auto"/>
        <w:jc w:val="both"/>
        <w:rPr>
          <w:rFonts w:eastAsia="Times New Roman" w:cs="Times New Roman"/>
          <w:lang w:val="en-US"/>
        </w:rPr>
      </w:pPr>
      <w:r>
        <w:rPr>
          <w:rFonts w:eastAsia="Times New Roman" w:cs="Times New Roman"/>
          <w:noProof/>
          <w:lang w:eastAsia="tr-TR"/>
        </w:rPr>
        <w:pict>
          <v:shape id="_x0000_s1087" type="#_x0000_t202" style="position:absolute;left:0;text-align:left;margin-left:-.35pt;margin-top:4.85pt;width:472.5pt;height:41.8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9aTgIAAJAEAAAOAAAAZHJzL2Uyb0RvYy54bWysVNtu2zAMfR+wfxD0vtpxk16MOEWXrsOw&#10;dhvQ7QMYWY6FSaInybHbrx8lp2m6vQ17MSSSOjzkIb28Go1mO+m8Qlvx2UnOmbQCa2W3Ff/x/fbd&#10;BWc+gK1Bo5UVf5SeX63evlkOXSkLbFHX0jECsb4cuoq3IXRllnnRSgP+BDtpydmgMxDo6rZZ7WAg&#10;dKOzIs/PsgFd3TkU0nuy3kxOvkr4TSNF+No0XgamK07cQvq69N3Eb7ZaQrl10LVK7GnAP7AwoCwl&#10;PUDdQADWO/UXlFHCoccmnAg0GTaNEjLVQNXM8j+qeWihk6kWao7vDm3y/w9WfNl9c0zVFS9OC84s&#10;GBLpXgZl2ec+9L5nRezR0PmSQh86Cg7jexxJ61Sv7+5Q/PTM4roFu5XXzuHQSqiJ4yy+zI6eTjg+&#10;gmyGe6wpFfQBE9DYOBMbSC1hhE5aPR70kWNggoxneZ6fL8glyLc4nc0vFykFlM+vO+fDR4mGxUPF&#10;Hemf0GF350NkA+VzSEzmUav6VmmdLnHm5Fo7tgOaFhBC2jBPz3VviO5knxOJ/dyQmaZrMkduyUwp&#10;0vRGpJTwVRJt2VDxy0WxSMCvfN5tN4f0Ee4F8JinUYFWRitT8YtDEJSx6R9snQY6gNLTmdhou1ch&#10;Nn6SIIybMYl+lihHiTZYP5IuDqcVoZWmQ4vuibOB1qPi/lcPTnKmP1nS9nI2n8d9Spf54rygizv2&#10;bI49YAVBVTxwNh3XIe1gbLvFa5qBRiV5XpjsOdPYpybuVzTu1fE9Rb38SFa/AQAA//8DAFBLAwQU&#10;AAYACAAAACEAr5VweNwAAAAGAQAADwAAAGRycy9kb3ducmV2LnhtbEyOzU7DMBCE70i8g7VIXFDr&#10;lET9CXEqQOLGhRakHp14SazG68h228DTs5zgNDua0exXbSc3iDOGaD0pWMwzEEitN5Y6Be/7l9ka&#10;REyajB48oYIvjLCtr68qXRp/oTc871IneIRiqRX0KY2llLHt0ek49yMSZ58+OJ3Yhk6aoC887gZ5&#10;n2VL6bQl/tDrEZ97bI+7k1NwaKK1Sz0+ucPi7vU7/0jHfUhK3d5Mjw8gEk7prwy/+IwONTM1/kQm&#10;ikHBbMVFBRsWTjdFkYNo+MgLkHUl/+PXPwAAAP//AwBQSwECLQAUAAYACAAAACEAtoM4kv4AAADh&#10;AQAAEwAAAAAAAAAAAAAAAAAAAAAAW0NvbnRlbnRfVHlwZXNdLnhtbFBLAQItABQABgAIAAAAIQA4&#10;/SH/1gAAAJQBAAALAAAAAAAAAAAAAAAAAC8BAABfcmVscy8ucmVsc1BLAQItABQABgAIAAAAIQD8&#10;pO9aTgIAAJAEAAAOAAAAAAAAAAAAAAAAAC4CAABkcnMvZTJvRG9jLnhtbFBLAQItABQABgAIAAAA&#10;IQCvlXB43AAAAAYBAAAPAAAAAAAAAAAAAAAAAKgEAABkcnMvZG93bnJldi54bWxQSwUGAAAAAAQA&#10;BADzAAAAsQUAAAAA&#10;" fillcolor="#ffe599 [1303]">
            <v:textbox>
              <w:txbxContent>
                <w:p w:rsidR="006F7FC7" w:rsidRPr="001A511D" w:rsidRDefault="006F7FC7" w:rsidP="001E18DF">
                  <w:pPr>
                    <w:jc w:val="both"/>
                    <w:rPr>
                      <w:b/>
                      <w:i/>
                      <w:szCs w:val="24"/>
                    </w:rPr>
                  </w:pPr>
                  <w:r>
                    <w:rPr>
                      <w:b/>
                      <w:i/>
                      <w:szCs w:val="24"/>
                    </w:rPr>
                    <w:t xml:space="preserve">102. MET: </w:t>
                  </w:r>
                  <w:r w:rsidRPr="00501615">
                    <w:rPr>
                      <w:b/>
                      <w:i/>
                      <w:szCs w:val="24"/>
                    </w:rPr>
                    <w:t xml:space="preserve">Tüketim ve </w:t>
                  </w:r>
                  <w:proofErr w:type="gramStart"/>
                  <w:r w:rsidRPr="00501615">
                    <w:rPr>
                      <w:b/>
                      <w:i/>
                      <w:szCs w:val="24"/>
                    </w:rPr>
                    <w:t>emisyonların</w:t>
                  </w:r>
                  <w:proofErr w:type="gramEnd"/>
                  <w:r w:rsidRPr="00501615">
                    <w:rPr>
                      <w:b/>
                      <w:i/>
                      <w:szCs w:val="24"/>
                    </w:rPr>
                    <w:t xml:space="preserve"> azaltılmasının planlanması ve bu planın uygulanması ile ilgili MET, 81 no’lu MET’te verilmiştir</w:t>
                  </w:r>
                </w:p>
              </w:txbxContent>
            </v:textbox>
            <w10:wrap type="square" anchorx="margin"/>
          </v:shape>
        </w:pict>
      </w:r>
    </w:p>
    <w:p w:rsidR="002F2DFA" w:rsidRDefault="009133A6" w:rsidP="009F3AB0">
      <w:pPr>
        <w:widowControl w:val="0"/>
        <w:spacing w:after="0" w:line="240" w:lineRule="auto"/>
        <w:jc w:val="both"/>
        <w:rPr>
          <w:rFonts w:eastAsia="Times New Roman" w:cs="Times New Roman"/>
          <w:lang w:val="en-US"/>
        </w:rPr>
      </w:pPr>
      <w:r>
        <w:rPr>
          <w:rFonts w:eastAsia="Times New Roman" w:cs="Times New Roman"/>
          <w:noProof/>
          <w:lang w:eastAsia="tr-TR"/>
        </w:rPr>
        <w:pict>
          <v:shape id="_x0000_s1088" type="#_x0000_t202" style="position:absolute;left:0;text-align:left;margin-left:-.05pt;margin-top:72.65pt;width:461.25pt;height:60.7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RiTQIAAJAEAAAOAAAAZHJzL2Uyb0RvYy54bWysVMFu2zAMvQ/YPwi6L06MpEmNOkWXrsOw&#10;dhvQ7QMYWY6FSaInybG7ry8lJ2m23ob5IEik9PjIR/rqejCa7aXzCm3JZ5MpZ9IKrJTdlfzH97t3&#10;K858AFuBRitL/iQ9v16/fXPVt4XMsUFdSccIxPqib0vehNAWWeZFIw34CbbSkrNGZyDQ0e2yykFP&#10;6EZn+XR6kfXoqtahkN6T9XZ08nXCr2spwte69jIwXXLiFtLq0rqNa7a+gmLnoG2UONCAf2BhQFkK&#10;eoK6hQCsc+oVlFHCocc6TASaDOtaCZlyoGxm07+yeWyglSkXKo5vT2Xy/w9WfNl/c0xVJc/nOWcW&#10;DIn0IIOy7HMXOt+xPNaob31BVx9buhyG9ziQ1ilf396j+OmZxU0DdidvnMO+kVARx1l8mZ09HXF8&#10;BNn2D1hRKOgCJqChdiYWkErCCJ20ejrpI4fABBkXq8VytVxwJsi3XM4W+SKFgOL4unU+fJRoWNyU&#10;3JH+CR329z5ENlAcr8RgHrWq7pTW6RB7Tm60Y3ugbgEhpA3z9Fx3huiO9vmUvrFvyEzdNZovjmYK&#10;kbo3IqWAfwTRlvUlv4zMXxNwu+0pfIQb40TAc55GBRoZrUzJV6dLUMSif7BVaugASo97eqztQYVY&#10;+FGCMGyHJPpF0ihKtMXqiXRxOI4IjTRtGnS/OetpPEruf3XgJGf6kyVtL2fzeZyndJgvljkd3Lln&#10;e+4BKwiq5IGzcbsJaQZjCSzeUA/UKsnzwuTAmdo+FfEwonGuzs/p1suPZP0MAAD//wMAUEsDBBQA&#10;BgAIAAAAIQCUmoY+3wAAAAkBAAAPAAAAZHJzL2Rvd25yZXYueG1sTI/BTsMwEETvSPyDtUhcUOsk&#10;LVFJ41SAxI0LLUg9buJtYjW2o9htA1/PcqLH2RnNvC03k+3FmcZgvFOQzhMQ5BqvjWsVfO7eZisQ&#10;IaLT2HtHCr4pwKa6vSmx0P7iPui8ja3gEhcKVNDFOBRShqYji2HuB3LsHfxoMbIcW6lHvHC57WWW&#10;JLm0aBwvdDjQa0fNcXuyCvZ1MCbH4cXu04f3n8VXPO7GqNT93fS8BhFpiv9h+MNndKiYqfYnp4Po&#10;FcxSDvJ5+bgAwf5Tli1B1AqyPF+BrEp5/UH1CwAA//8DAFBLAQItABQABgAIAAAAIQC2gziS/gAA&#10;AOEBAAATAAAAAAAAAAAAAAAAAAAAAABbQ29udGVudF9UeXBlc10ueG1sUEsBAi0AFAAGAAgAAAAh&#10;ADj9If/WAAAAlAEAAAsAAAAAAAAAAAAAAAAALwEAAF9yZWxzLy5yZWxzUEsBAi0AFAAGAAgAAAAh&#10;ALYStGJNAgAAkAQAAA4AAAAAAAAAAAAAAAAALgIAAGRycy9lMm9Eb2MueG1sUEsBAi0AFAAGAAgA&#10;AAAhAJSahj7fAAAACQEAAA8AAAAAAAAAAAAAAAAApwQAAGRycy9kb3ducmV2LnhtbFBLBQYAAAAA&#10;BAAEAPMAAACzBQAAAAA=&#10;" fillcolor="#ffe599 [1303]">
            <v:textbox>
              <w:txbxContent>
                <w:p w:rsidR="006F7FC7" w:rsidRPr="0083010A" w:rsidRDefault="006F7FC7" w:rsidP="00C84AB2">
                  <w:pPr>
                    <w:jc w:val="both"/>
                    <w:rPr>
                      <w:b/>
                      <w:i/>
                    </w:rPr>
                  </w:pPr>
                  <w:r>
                    <w:rPr>
                      <w:rFonts w:eastAsia="Times New Roman" w:cs="Times New Roman"/>
                      <w:b/>
                      <w:i/>
                      <w:lang w:val="en-US"/>
                    </w:rPr>
                    <w:t xml:space="preserve">104. MET: </w:t>
                  </w:r>
                  <w:r w:rsidRPr="0083010A">
                    <w:rPr>
                      <w:rFonts w:eastAsia="Times New Roman" w:cs="Times New Roman"/>
                      <w:b/>
                      <w:i/>
                      <w:lang w:val="en-US"/>
                    </w:rPr>
                    <w:t>Gürültü azaltma ve zemin kaplama uygulamalarından ka</w:t>
                  </w:r>
                  <w:r>
                    <w:rPr>
                      <w:rFonts w:eastAsia="Times New Roman" w:cs="Times New Roman"/>
                      <w:b/>
                      <w:i/>
                      <w:lang w:val="en-US"/>
                    </w:rPr>
                    <w:t>ynaklanan solvent emisyonları</w:t>
                  </w:r>
                  <w:r w:rsidRPr="0083010A">
                    <w:rPr>
                      <w:rFonts w:eastAsia="Times New Roman" w:cs="Times New Roman"/>
                      <w:b/>
                      <w:i/>
                      <w:lang w:val="en-US"/>
                    </w:rPr>
                    <w:t>, havasız spreyleme ile uygulanan, solvent içermeyen poliüretan ya da PVC malzemele</w:t>
                  </w:r>
                  <w:r>
                    <w:rPr>
                      <w:rFonts w:eastAsia="Times New Roman" w:cs="Times New Roman"/>
                      <w:b/>
                      <w:i/>
                      <w:lang w:val="en-US"/>
                    </w:rPr>
                    <w:t>rinin kullanılmasıyla azaltılmal</w:t>
                  </w:r>
                  <w:r w:rsidRPr="0083010A">
                    <w:rPr>
                      <w:rFonts w:eastAsia="Times New Roman" w:cs="Times New Roman"/>
                      <w:b/>
                      <w:i/>
                      <w:lang w:val="en-US"/>
                    </w:rPr>
                    <w:t>ıdır.</w:t>
                  </w:r>
                </w:p>
              </w:txbxContent>
            </v:textbox>
            <w10:wrap type="square" anchorx="margin"/>
          </v:shape>
        </w:pict>
      </w:r>
      <w:r>
        <w:rPr>
          <w:rFonts w:eastAsia="Times New Roman" w:cs="Times New Roman"/>
          <w:noProof/>
          <w:lang w:eastAsia="tr-TR"/>
        </w:rPr>
        <w:pict>
          <v:shape id="_x0000_s1089" type="#_x0000_t202" style="position:absolute;left:0;text-align:left;margin-left:-.35pt;margin-top:4.4pt;width:472.5pt;height:42.6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QmTgIAAJAEAAAOAAAAZHJzL2Uyb0RvYy54bWysVMFu2zAMvQ/YPwi6r3bSOG2NOEXXrsOw&#10;dhvQ7QMYWY6FSaInybHbrx8lp2m63YZdDImkHh/5SK8uR6PZTjqv0FZ8dpJzJq3AWtltxX98v313&#10;zpkPYGvQaGXFH6Xnl+u3b1ZDV8o5tqhr6RiBWF8OXcXbELoyy7xopQF/gp205GzQGQh0ddusdjAQ&#10;utHZPM+X2YCu7hwK6T1ZbyYnXyf8ppEifG0aLwPTFSduIX1d+m7iN1uvoNw66Fol9jTgH1gYUJaS&#10;HqBuIADrnfoLyijh0GMTTgSaDJtGCZlqoGpm+R/VPLTQyVQLNcd3hzb5/wcrvuy+Oabqis9PTzmz&#10;YEikexmUZZ/70PuezWOPhs6XFPrQUXAY3+NIWqd6fXeH4qdnFq9bsFt55RwOrYSaOM7iy+zo6YTj&#10;I8hmuMeaUkEfMAGNjTOxgdQSRuik1eNBHzkGJsi4zPP8rCCXIF+xmC2LIqWA8vl153z4KNGweKi4&#10;I/0TOuzufIhsoHwOick8alXfKq3TJc6cvNaO7YCmBYSQNizSc90bojvZF0RiPzdkpumazJFbMlOK&#10;NL0RKSV8lURbNlT8opgXCfiVz7vt5pA+wr0AHvM0KtDKaGUqfn4IgjI2/YOt00AHUHo6Extt9yrE&#10;xk8ShHEzJtGXB3U3WD+SLg6nFaGVpkOL7omzgdaj4v5XD05ypj9Z0vZitljEfUqXRXE2p4s79myO&#10;PWAFQVU8cDYdr0Pawdh2i1c0A41K8sRhmZjsOdPYpybuVzTu1fE9Rb38SNa/AQAA//8DAFBLAwQU&#10;AAYACAAAACEA3jteC9sAAAAGAQAADwAAAGRycy9kb3ducmV2LnhtbEyOwU7DMBBE70j8g7VIXFDr&#10;hFalDXEqQOLGhRakHp14m1iN15HttoGvZ3sqtxnNaOaV69H14oQhWk8K8mkGAqnxxlKr4Gv7PlmC&#10;iEmT0b0nVPCDEdbV7U2pC+PP9ImnTWoFj1AstIIupaGQMjYdOh2nfkDibO+D04ltaKUJ+szjrpeP&#10;WbaQTlvih04P+NZhc9gcnYJdHa1d6OHV7fKHj9/ZdzpsQ1Lq/m58eQaRcEzXMlzwGR0qZqr9kUwU&#10;vYLJExcVLJmf09V8PgNRX0QOsirlf/zqDwAA//8DAFBLAQItABQABgAIAAAAIQC2gziS/gAAAOEB&#10;AAATAAAAAAAAAAAAAAAAAAAAAABbQ29udGVudF9UeXBlc10ueG1sUEsBAi0AFAAGAAgAAAAhADj9&#10;If/WAAAAlAEAAAsAAAAAAAAAAAAAAAAALwEAAF9yZWxzLy5yZWxzUEsBAi0AFAAGAAgAAAAhACiM&#10;1CZOAgAAkAQAAA4AAAAAAAAAAAAAAAAALgIAAGRycy9lMm9Eb2MueG1sUEsBAi0AFAAGAAgAAAAh&#10;AN47XgvbAAAABgEAAA8AAAAAAAAAAAAAAAAAqAQAAGRycy9kb3ducmV2LnhtbFBLBQYAAAAABAAE&#10;APMAAACwBQAAAAA=&#10;" fillcolor="#ffe599 [1303]">
            <v:textbox>
              <w:txbxContent>
                <w:p w:rsidR="006F7FC7" w:rsidRPr="001A511D" w:rsidRDefault="006F7FC7" w:rsidP="001E18DF">
                  <w:pPr>
                    <w:jc w:val="both"/>
                    <w:rPr>
                      <w:b/>
                      <w:i/>
                      <w:szCs w:val="24"/>
                    </w:rPr>
                  </w:pPr>
                  <w:r>
                    <w:rPr>
                      <w:b/>
                      <w:i/>
                      <w:szCs w:val="24"/>
                    </w:rPr>
                    <w:t xml:space="preserve">103. MET: </w:t>
                  </w:r>
                  <w:r w:rsidRPr="001A511D">
                    <w:rPr>
                      <w:b/>
                      <w:i/>
                      <w:szCs w:val="24"/>
                    </w:rPr>
                    <w:t xml:space="preserve">Temizleme kaynaklı solvent </w:t>
                  </w:r>
                  <w:proofErr w:type="gramStart"/>
                  <w:r w:rsidRPr="001A511D">
                    <w:rPr>
                      <w:b/>
                      <w:i/>
                      <w:szCs w:val="24"/>
                    </w:rPr>
                    <w:t>emisyonları</w:t>
                  </w:r>
                  <w:proofErr w:type="gramEnd"/>
                  <w:r w:rsidRPr="001A511D">
                    <w:rPr>
                      <w:b/>
                      <w:i/>
                      <w:szCs w:val="24"/>
                    </w:rPr>
                    <w:t xml:space="preserve"> </w:t>
                  </w:r>
                  <w:r>
                    <w:rPr>
                      <w:b/>
                      <w:i/>
                      <w:szCs w:val="24"/>
                    </w:rPr>
                    <w:t>B</w:t>
                  </w:r>
                  <w:r w:rsidRPr="00501615">
                    <w:rPr>
                      <w:b/>
                      <w:i/>
                      <w:szCs w:val="24"/>
                    </w:rPr>
                    <w:t>akım, temizlik ve ikame tekniklerinde iyi uygulamaların kullanılmasıyla, 20 g/m</w:t>
                  </w:r>
                  <w:r w:rsidRPr="00501615">
                    <w:rPr>
                      <w:b/>
                      <w:i/>
                      <w:szCs w:val="24"/>
                      <w:vertAlign w:val="superscript"/>
                    </w:rPr>
                    <w:t>2</w:t>
                  </w:r>
                  <w:r w:rsidRPr="00501615">
                    <w:rPr>
                      <w:b/>
                      <w:i/>
                      <w:szCs w:val="24"/>
                    </w:rPr>
                    <w:t xml:space="preserve"> </w:t>
                  </w:r>
                  <w:r w:rsidRPr="001A511D">
                    <w:rPr>
                      <w:b/>
                      <w:i/>
                      <w:szCs w:val="24"/>
                    </w:rPr>
                    <w:t>ve altına indirilmelidir</w:t>
                  </w:r>
                </w:p>
              </w:txbxContent>
            </v:textbox>
            <w10:wrap type="square" anchorx="margin"/>
          </v:shape>
        </w:pict>
      </w:r>
    </w:p>
    <w:p w:rsidR="00923ECA" w:rsidRDefault="0028356D" w:rsidP="009F3AB0">
      <w:pPr>
        <w:widowControl w:val="0"/>
        <w:spacing w:after="0" w:line="240" w:lineRule="auto"/>
        <w:jc w:val="both"/>
        <w:rPr>
          <w:rFonts w:eastAsia="Times New Roman" w:cs="Times New Roman"/>
          <w:lang w:val="en-US"/>
        </w:rPr>
      </w:pPr>
      <w:r w:rsidRPr="0028356D">
        <w:rPr>
          <w:rFonts w:eastAsia="Times New Roman" w:cs="Times New Roman"/>
          <w:lang w:val="en-US"/>
        </w:rPr>
        <w:t xml:space="preserve">Gürültüyü azaltmak için poliüretan malzeme kullanılmaktadır. Bu malzeme genellikle, yaklaşık % 65 solvent içeren solvent bazlı yapışkanlarla bağlanan gürültü azaltıcı PVC matların yerine kullanılmaktadır. Poliüretan malzeme araç gövdesine spreyle 3 – 8 mm kalınlığında uygulanmaktadır. Bu uygulama, kaza oranını azalttığı ve </w:t>
      </w:r>
      <w:r w:rsidR="005D6536">
        <w:rPr>
          <w:rFonts w:eastAsia="Times New Roman" w:cs="Times New Roman"/>
          <w:lang w:val="en-US"/>
        </w:rPr>
        <w:t>UOB</w:t>
      </w:r>
      <w:r w:rsidRPr="0028356D">
        <w:rPr>
          <w:rFonts w:eastAsia="Times New Roman" w:cs="Times New Roman"/>
          <w:lang w:val="en-US"/>
        </w:rPr>
        <w:t xml:space="preserve"> salınımını ortadan kaldırdığı için, aynı zamanda iş sağlığına da katkıda bulunmaktadır (B</w:t>
      </w:r>
      <w:r w:rsidR="009F3AB0" w:rsidRPr="0028356D">
        <w:rPr>
          <w:rFonts w:eastAsia="Times New Roman" w:cs="Times New Roman"/>
          <w:lang w:val="en-US"/>
        </w:rPr>
        <w:t>kz.</w:t>
      </w:r>
      <w:r w:rsidRPr="0028356D">
        <w:rPr>
          <w:rFonts w:eastAsia="Times New Roman" w:cs="Times New Roman"/>
          <w:lang w:val="en-US"/>
        </w:rPr>
        <w:t xml:space="preserve"> STS-</w:t>
      </w:r>
      <w:proofErr w:type="gramStart"/>
      <w:r w:rsidRPr="0028356D">
        <w:rPr>
          <w:rFonts w:eastAsia="Times New Roman" w:cs="Times New Roman"/>
          <w:lang w:val="en-US"/>
        </w:rPr>
        <w:t xml:space="preserve">BREF </w:t>
      </w:r>
      <w:r w:rsidR="009F3AB0" w:rsidRPr="0028356D">
        <w:rPr>
          <w:rFonts w:eastAsia="Times New Roman" w:cs="Times New Roman"/>
          <w:lang w:val="en-US"/>
        </w:rPr>
        <w:t xml:space="preserve"> Bölüm</w:t>
      </w:r>
      <w:proofErr w:type="gramEnd"/>
      <w:r w:rsidR="009F3AB0" w:rsidRPr="0028356D">
        <w:rPr>
          <w:rFonts w:eastAsia="Times New Roman" w:cs="Times New Roman"/>
          <w:lang w:val="en-US"/>
        </w:rPr>
        <w:t xml:space="preserve"> 8.2.8).</w:t>
      </w:r>
      <w:r w:rsidR="009133A6">
        <w:rPr>
          <w:rFonts w:eastAsia="Times New Roman" w:cs="Times New Roman"/>
          <w:noProof/>
          <w:lang w:eastAsia="tr-TR"/>
        </w:rPr>
        <w:pict>
          <v:shape id="_x0000_s1090" type="#_x0000_t202" style="position:absolute;left:0;text-align:left;margin-left:-.95pt;margin-top:15.7pt;width:472.5pt;height:42.6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hSTwIAAJAEAAAOAAAAZHJzL2Uyb0RvYy54bWysVFFv1DAMfkfiP0R5Z+3d2ttWrTeNjSHE&#10;BkiDH+BL02tEEpckvXb8epz0djvgDfFSJbbz+bM/u5dXk9FsJ51XaGu+OMk5k1Zgo+y25t++3r05&#10;58wHsA1otLLmT9Lzq/XrV5djX8kldqgb6RiBWF+Nfc27EPoqy7zopAF/gr205GzRGQh0dduscTAS&#10;utHZMs9X2Yiu6R0K6T1Zb2cnXyf8tpUifG5bLwPTNSduIX1d+m7iN1tfQrV10HdK7GnAP7AwoCwl&#10;PUDdQgA2OPUXlFHCocc2nAg0GbatEjLVQNUs8j+qeeygl6kWao7vD23y/w9WfNp9cUw1NV+eFpxZ&#10;MCTSgwzKso9DGPzAlrFHY+8rCn3sKThMb3EirVO9vr9H8d0zizcd2K28dg7HTkJDHBfxZXb0dMbx&#10;EWQzPmBDqWAImICm1pnYQGoJI3TS6umgj5wCE2Rc5Xl+VpJLkK8sFquyTCmgen7dOx/eSzQsHmru&#10;SP+EDrt7HyIbqJ5DYjKPWjV3Sut0iTMnb7RjO6BpASGkDUV6rgdDdGd7QST2c0Nmmq7ZHLklM6VI&#10;0xuRUsLfkmjLxppflMsyAf/m8267OaSPcC+AxzyNCrQyWpmanx+CoIpNf2ebNNABlJ7PxEbbvQqx&#10;8bMEYdpMSfTV6bO6G2yeSBeH84rQStOhQ/eTs5HWo+b+xwBOcqY/WNL2YlEUcZ/SpSjPlnRxx57N&#10;sQesIKiaB87m401IOxjbbvGaZqBVSZ44LDOTPWca+9TE/YrGvTq+p6iXH8n6FwAAAP//AwBQSwME&#10;FAAGAAgAAAAhAKpf0cPeAAAACQEAAA8AAABkcnMvZG93bnJldi54bWxMj8FOwzAQRO9I/IO1SFxQ&#10;65hUgYY4FSBx40ILUo+beEmixuvIdtvA12NOcFzN08zbajPbUZzIh8GxBrXMQBC3zgzcaXjfvSzu&#10;QYSIbHB0TBq+KMCmvryosDTuzG902sZOpBIOJWroY5xKKUPbk8WwdBNxyj6dtxjT6TtpPJ5TuR3l&#10;bZYV0uLAaaHHiZ57ag/bo9Wwb8IwFDg92b26ef3OP+Jh56PW11fz4wOISHP8g+FXP6lDnZwad2QT&#10;xKhhodaJ1JCrFYiUr1e5AtEkUBV3IOtK/v+g/gEAAP//AwBQSwECLQAUAAYACAAAACEAtoM4kv4A&#10;AADhAQAAEwAAAAAAAAAAAAAAAAAAAAAAW0NvbnRlbnRfVHlwZXNdLnhtbFBLAQItABQABgAIAAAA&#10;IQA4/SH/1gAAAJQBAAALAAAAAAAAAAAAAAAAAC8BAABfcmVscy8ucmVsc1BLAQItABQABgAIAAAA&#10;IQBjEkhSTwIAAJAEAAAOAAAAAAAAAAAAAAAAAC4CAABkcnMvZTJvRG9jLnhtbFBLAQItABQABgAI&#10;AAAAIQCqX9HD3gAAAAkBAAAPAAAAAAAAAAAAAAAAAKkEAABkcnMvZG93bnJldi54bWxQSwUGAAAA&#10;AAQABADzAAAAtAUAAAAA&#10;" fillcolor="#ffe599 [1303]">
            <v:textbox>
              <w:txbxContent>
                <w:p w:rsidR="006F7FC7" w:rsidRPr="001A511D" w:rsidRDefault="006F7FC7" w:rsidP="002F2DFA">
                  <w:pPr>
                    <w:jc w:val="both"/>
                    <w:rPr>
                      <w:b/>
                      <w:i/>
                      <w:szCs w:val="24"/>
                    </w:rPr>
                  </w:pPr>
                  <w:r>
                    <w:rPr>
                      <w:b/>
                      <w:i/>
                      <w:szCs w:val="24"/>
                    </w:rPr>
                    <w:t xml:space="preserve">105. MET: </w:t>
                  </w:r>
                  <w:r w:rsidRPr="002F2DFA">
                    <w:rPr>
                      <w:b/>
                      <w:i/>
                      <w:szCs w:val="24"/>
                    </w:rPr>
                    <w:t xml:space="preserve">Araç yapımında ön kaplama yapılmış (coil coating uygulanmış) malzemelerin kullanılmasıyla, solvent </w:t>
                  </w:r>
                  <w:proofErr w:type="gramStart"/>
                  <w:r w:rsidRPr="002F2DFA">
                    <w:rPr>
                      <w:b/>
                      <w:i/>
                      <w:szCs w:val="24"/>
                    </w:rPr>
                    <w:t>emisyonlarının</w:t>
                  </w:r>
                  <w:proofErr w:type="gramEnd"/>
                  <w:r w:rsidRPr="002F2DFA">
                    <w:rPr>
                      <w:b/>
                      <w:i/>
                      <w:szCs w:val="24"/>
                    </w:rPr>
                    <w:t xml:space="preserve"> azaltılmalıdır.</w:t>
                  </w:r>
                </w:p>
              </w:txbxContent>
            </v:textbox>
            <w10:wrap type="square" anchorx="margin"/>
          </v:shape>
        </w:pict>
      </w:r>
    </w:p>
    <w:p w:rsidR="00923ECA" w:rsidRPr="00B150E9" w:rsidRDefault="00923ECA" w:rsidP="00B150E9">
      <w:pPr>
        <w:pStyle w:val="Balk3"/>
      </w:pPr>
      <w:bookmarkStart w:id="155" w:name="_Toc466980946"/>
      <w:r w:rsidRPr="00B150E9">
        <w:t>Havaya Salınan Partikül Emisyonlarının Azaltılması</w:t>
      </w:r>
      <w:bookmarkEnd w:id="155"/>
    </w:p>
    <w:p w:rsidR="00851EE4" w:rsidRDefault="00851EE4" w:rsidP="0028356D">
      <w:pPr>
        <w:widowControl w:val="0"/>
        <w:spacing w:after="0" w:line="240" w:lineRule="auto"/>
        <w:jc w:val="both"/>
        <w:rPr>
          <w:rFonts w:eastAsia="Times New Roman" w:cs="Times New Roman"/>
          <w:color w:val="FF0000"/>
          <w:lang w:val="en-US"/>
        </w:rPr>
      </w:pPr>
    </w:p>
    <w:p w:rsidR="00923ECA" w:rsidRDefault="00923ECA" w:rsidP="0028356D">
      <w:pPr>
        <w:widowControl w:val="0"/>
        <w:spacing w:after="0" w:line="240" w:lineRule="auto"/>
        <w:jc w:val="both"/>
        <w:rPr>
          <w:rFonts w:eastAsia="Times New Roman" w:cs="Times New Roman"/>
          <w:lang w:val="en-US"/>
        </w:rPr>
      </w:pPr>
      <w:r w:rsidRPr="0059300F">
        <w:rPr>
          <w:rFonts w:eastAsia="Times New Roman" w:cs="Times New Roman"/>
          <w:lang w:val="en-US"/>
        </w:rPr>
        <w:t>43. MET de belirtilen tekniklerle partikül emisyonları azaltılır.</w:t>
      </w:r>
    </w:p>
    <w:p w:rsidR="00601F3F" w:rsidRDefault="00923ECA" w:rsidP="00B150E9">
      <w:pPr>
        <w:pStyle w:val="Balk3"/>
      </w:pPr>
      <w:bookmarkStart w:id="156" w:name="_Toc466980947"/>
      <w:r w:rsidRPr="00B150E9">
        <w:t>Malzeme Verimliliği</w:t>
      </w:r>
      <w:bookmarkEnd w:id="156"/>
      <w:r w:rsidRPr="00B150E9">
        <w:t xml:space="preserve"> </w:t>
      </w:r>
    </w:p>
    <w:p w:rsidR="00851EE4" w:rsidRPr="00601F3F" w:rsidRDefault="00923ECA" w:rsidP="00601F3F">
      <w:pPr>
        <w:rPr>
          <w:b/>
        </w:rPr>
      </w:pPr>
      <w:r w:rsidRPr="00601F3F">
        <w:rPr>
          <w:b/>
        </w:rPr>
        <w:t xml:space="preserve">(Bkz. STS-BREF Bölüm </w:t>
      </w:r>
      <w:proofErr w:type="gramStart"/>
      <w:r w:rsidRPr="00601F3F">
        <w:rPr>
          <w:b/>
        </w:rPr>
        <w:t>20.6</w:t>
      </w:r>
      <w:proofErr w:type="gramEnd"/>
      <w:r w:rsidRPr="00601F3F">
        <w:rPr>
          <w:b/>
        </w:rPr>
        <w:t>, 20.7 ve 20.10)</w:t>
      </w:r>
    </w:p>
    <w:p w:rsidR="00851EE4" w:rsidRDefault="00851EE4" w:rsidP="0028356D">
      <w:pPr>
        <w:widowControl w:val="0"/>
        <w:spacing w:after="0" w:line="240" w:lineRule="auto"/>
        <w:jc w:val="both"/>
        <w:rPr>
          <w:rFonts w:eastAsia="Times New Roman" w:cs="Times New Roman"/>
          <w:b/>
          <w:szCs w:val="24"/>
          <w:lang w:val="en-US"/>
        </w:rPr>
      </w:pPr>
    </w:p>
    <w:p w:rsidR="0028356D" w:rsidRPr="00851EE4" w:rsidRDefault="0028356D" w:rsidP="0028356D">
      <w:pPr>
        <w:widowControl w:val="0"/>
        <w:spacing w:after="0" w:line="240" w:lineRule="auto"/>
        <w:jc w:val="both"/>
        <w:rPr>
          <w:rFonts w:eastAsia="Times New Roman" w:cs="Times New Roman"/>
          <w:b/>
          <w:szCs w:val="24"/>
          <w:lang w:val="en-US"/>
        </w:rPr>
      </w:pPr>
      <w:r w:rsidRPr="00923ECA">
        <w:rPr>
          <w:rFonts w:eastAsia="Times New Roman" w:cs="Times New Roman"/>
          <w:lang w:val="en-US"/>
        </w:rPr>
        <w:t xml:space="preserve">Solvent tüketiminin minimum seviyeye indirilmesine yönelik </w:t>
      </w:r>
      <w:r w:rsidR="00923ECA" w:rsidRPr="00923ECA">
        <w:rPr>
          <w:rFonts w:eastAsia="Times New Roman" w:cs="Times New Roman"/>
          <w:lang w:val="en-US"/>
        </w:rPr>
        <w:t>MET</w:t>
      </w:r>
      <w:r w:rsidRPr="00923ECA">
        <w:rPr>
          <w:rFonts w:eastAsia="Times New Roman" w:cs="Times New Roman"/>
          <w:lang w:val="en-US"/>
        </w:rPr>
        <w:t xml:space="preserve"> ile ilgili emisyon </w:t>
      </w:r>
      <w:r w:rsidR="00A7043F">
        <w:rPr>
          <w:rFonts w:eastAsia="Times New Roman" w:cs="Times New Roman"/>
          <w:lang w:val="en-US"/>
        </w:rPr>
        <w:t>seviyeleri, 101 ve 103 no’lu MET’lerde</w:t>
      </w:r>
      <w:r w:rsidRPr="00923ECA">
        <w:rPr>
          <w:rFonts w:eastAsia="Times New Roman" w:cs="Times New Roman"/>
          <w:lang w:val="en-US"/>
        </w:rPr>
        <w:t xml:space="preserve"> yer </w:t>
      </w:r>
      <w:proofErr w:type="gramStart"/>
      <w:r w:rsidRPr="00923ECA">
        <w:rPr>
          <w:rFonts w:eastAsia="Times New Roman" w:cs="Times New Roman"/>
          <w:lang w:val="en-US"/>
        </w:rPr>
        <w:t>alan</w:t>
      </w:r>
      <w:proofErr w:type="gramEnd"/>
      <w:r w:rsidRPr="00923ECA">
        <w:rPr>
          <w:rFonts w:eastAsia="Times New Roman" w:cs="Times New Roman"/>
          <w:lang w:val="en-US"/>
        </w:rPr>
        <w:t xml:space="preserve"> </w:t>
      </w:r>
      <w:r w:rsidR="005D6536">
        <w:rPr>
          <w:rFonts w:eastAsia="Times New Roman" w:cs="Times New Roman"/>
          <w:lang w:val="en-US"/>
        </w:rPr>
        <w:t>UOB</w:t>
      </w:r>
      <w:r w:rsidRPr="00923ECA">
        <w:rPr>
          <w:rFonts w:eastAsia="Times New Roman" w:cs="Times New Roman"/>
          <w:lang w:val="en-US"/>
        </w:rPr>
        <w:t xml:space="preserve"> emisyon seviyelerinde verilmiştir.</w:t>
      </w:r>
    </w:p>
    <w:p w:rsidR="00851EE4" w:rsidRDefault="00851EE4" w:rsidP="0028356D">
      <w:pPr>
        <w:widowControl w:val="0"/>
        <w:spacing w:after="0" w:line="240" w:lineRule="auto"/>
        <w:jc w:val="both"/>
        <w:rPr>
          <w:rFonts w:eastAsia="Times New Roman" w:cs="Times New Roman"/>
          <w:lang w:val="en-US"/>
        </w:rPr>
      </w:pPr>
    </w:p>
    <w:p w:rsidR="0010089C" w:rsidRDefault="00923ECA" w:rsidP="0028356D">
      <w:pPr>
        <w:widowControl w:val="0"/>
        <w:spacing w:after="0" w:line="240" w:lineRule="auto"/>
        <w:jc w:val="both"/>
        <w:rPr>
          <w:rFonts w:eastAsia="Times New Roman" w:cs="Times New Roman"/>
          <w:lang w:val="en-US"/>
        </w:rPr>
      </w:pPr>
      <w:r w:rsidRPr="00475855">
        <w:rPr>
          <w:rFonts w:eastAsia="Times New Roman" w:cs="Times New Roman"/>
          <w:lang w:val="en-US"/>
        </w:rPr>
        <w:t xml:space="preserve">Boya kaplamaların transfer verimliliklerinin maksimum seviyeye çıkarılmasına yönelik </w:t>
      </w:r>
      <w:r w:rsidR="00070653">
        <w:rPr>
          <w:rFonts w:eastAsia="Times New Roman" w:cs="Times New Roman"/>
          <w:lang w:val="en-US"/>
        </w:rPr>
        <w:t>MET</w:t>
      </w:r>
      <w:r w:rsidRPr="00475855">
        <w:rPr>
          <w:rFonts w:eastAsia="Times New Roman" w:cs="Times New Roman"/>
          <w:lang w:val="en-US"/>
        </w:rPr>
        <w:t>, 85 no’lu MET’te belirtilmiştir (bkz. STS-BREF Bölüm 20.7.3).</w:t>
      </w:r>
    </w:p>
    <w:p w:rsidR="00B10AD1" w:rsidRPr="00B10AD1" w:rsidRDefault="00923ECA" w:rsidP="003F1056">
      <w:pPr>
        <w:pStyle w:val="Balk3"/>
        <w:rPr>
          <w:rFonts w:eastAsia="Times New Roman"/>
          <w:lang w:val="en-US"/>
        </w:rPr>
      </w:pPr>
      <w:bookmarkStart w:id="157" w:name="_Toc466980948"/>
      <w:r w:rsidRPr="002E278C">
        <w:rPr>
          <w:rFonts w:eastAsia="Times New Roman"/>
          <w:szCs w:val="28"/>
          <w:lang w:val="en-US"/>
        </w:rPr>
        <w:t>Suya Salınan Emisyonlar</w:t>
      </w:r>
      <w:bookmarkEnd w:id="157"/>
      <w:r w:rsidRPr="002E278C">
        <w:rPr>
          <w:rFonts w:eastAsia="Times New Roman"/>
          <w:szCs w:val="28"/>
          <w:lang w:val="en-US"/>
        </w:rPr>
        <w:t xml:space="preserve"> </w:t>
      </w:r>
    </w:p>
    <w:p w:rsidR="00307C40" w:rsidRPr="004C5192" w:rsidRDefault="004C5192" w:rsidP="004C5192">
      <w:pPr>
        <w:rPr>
          <w:b/>
        </w:rPr>
      </w:pPr>
      <w:r>
        <w:rPr>
          <w:b/>
        </w:rPr>
        <w:t>( Bkz. STS-BREF Bölüm 2.7.5.6.)</w:t>
      </w:r>
    </w:p>
    <w:p w:rsidR="0028356D" w:rsidRDefault="00A84988" w:rsidP="0028356D">
      <w:pPr>
        <w:widowControl w:val="0"/>
        <w:spacing w:after="0" w:line="240" w:lineRule="auto"/>
        <w:jc w:val="both"/>
        <w:rPr>
          <w:rFonts w:ascii="Times New Roman" w:eastAsia="Times New Roman" w:hAnsi="Times New Roman" w:cs="Times New Roman"/>
          <w:lang w:val="en-US"/>
        </w:rPr>
      </w:pPr>
      <w:r w:rsidRPr="002E278C">
        <w:rPr>
          <w:rFonts w:eastAsia="Times New Roman" w:cs="Times New Roman"/>
          <w:lang w:val="en-US"/>
        </w:rPr>
        <w:t xml:space="preserve">Islak ovalayıcı sistemler ile ilgili MET, 49 no’lu MET’ </w:t>
      </w:r>
      <w:proofErr w:type="gramStart"/>
      <w:r w:rsidRPr="002E278C">
        <w:rPr>
          <w:rFonts w:eastAsia="Times New Roman" w:cs="Times New Roman"/>
          <w:lang w:val="en-US"/>
        </w:rPr>
        <w:t>te</w:t>
      </w:r>
      <w:proofErr w:type="gramEnd"/>
      <w:r w:rsidRPr="002E278C">
        <w:rPr>
          <w:rFonts w:eastAsia="Times New Roman" w:cs="Times New Roman"/>
          <w:lang w:val="en-US"/>
        </w:rPr>
        <w:t xml:space="preserve"> açıklanmaktadır</w:t>
      </w:r>
      <w:r w:rsidRPr="002E278C">
        <w:rPr>
          <w:rFonts w:ascii="Times New Roman" w:eastAsia="Times New Roman" w:hAnsi="Times New Roman" w:cs="Times New Roman"/>
          <w:lang w:val="en-US"/>
        </w:rPr>
        <w:t>.</w:t>
      </w:r>
    </w:p>
    <w:p w:rsidR="00307C40" w:rsidRDefault="00307C40" w:rsidP="0028356D">
      <w:pPr>
        <w:widowControl w:val="0"/>
        <w:spacing w:after="0" w:line="240" w:lineRule="auto"/>
        <w:jc w:val="both"/>
        <w:rPr>
          <w:rFonts w:ascii="Times New Roman" w:eastAsia="Times New Roman" w:hAnsi="Times New Roman" w:cs="Times New Roman"/>
          <w:lang w:val="en-US"/>
        </w:rPr>
      </w:pPr>
    </w:p>
    <w:p w:rsidR="00A84988" w:rsidRDefault="00A84988" w:rsidP="0028356D">
      <w:pPr>
        <w:widowControl w:val="0"/>
        <w:spacing w:after="0" w:line="240" w:lineRule="auto"/>
        <w:jc w:val="both"/>
        <w:rPr>
          <w:b/>
          <w:noProof/>
          <w:lang w:eastAsia="tr-TR"/>
        </w:rPr>
      </w:pPr>
      <w:r w:rsidRPr="00A65D78">
        <w:rPr>
          <w:rFonts w:eastAsia="Times New Roman" w:cs="Times New Roman"/>
          <w:lang w:val="en-US"/>
        </w:rPr>
        <w:t>Su kirliliğinin minimum seviyeye indirilmesi ile ilgili MET’e, 44-49 no’lu MET’lerde yer verilmiştir.</w:t>
      </w:r>
      <w:r w:rsidR="00C84AB2" w:rsidRPr="00C84AB2">
        <w:rPr>
          <w:b/>
          <w:noProof/>
          <w:lang w:eastAsia="tr-TR"/>
        </w:rPr>
        <w:t xml:space="preserve"> </w:t>
      </w:r>
    </w:p>
    <w:p w:rsidR="00135D01" w:rsidRDefault="00A84988" w:rsidP="00A84988">
      <w:pPr>
        <w:widowControl w:val="0"/>
        <w:spacing w:after="0" w:line="240" w:lineRule="auto"/>
        <w:jc w:val="both"/>
        <w:rPr>
          <w:rFonts w:eastAsia="Times New Roman" w:cs="Times New Roman"/>
          <w:lang w:val="en-US"/>
        </w:rPr>
      </w:pPr>
      <w:r w:rsidRPr="00A65D78">
        <w:rPr>
          <w:rFonts w:eastAsia="Times New Roman" w:cs="Times New Roman"/>
          <w:lang w:val="en-US"/>
        </w:rPr>
        <w:t xml:space="preserve">Boyama işleminden kaynaklanan atık oluşumunun minimum seviyeye indirilmesine yönelik </w:t>
      </w:r>
      <w:r w:rsidR="000005DC">
        <w:rPr>
          <w:rFonts w:eastAsia="Times New Roman" w:cs="Times New Roman"/>
          <w:lang w:val="en-US"/>
        </w:rPr>
        <w:t>MET</w:t>
      </w:r>
      <w:r w:rsidRPr="00A65D78">
        <w:rPr>
          <w:rFonts w:eastAsia="Times New Roman" w:cs="Times New Roman"/>
          <w:lang w:val="en-US"/>
        </w:rPr>
        <w:t xml:space="preserve">, 88 no’lu </w:t>
      </w:r>
      <w:r>
        <w:rPr>
          <w:rFonts w:eastAsia="Times New Roman" w:cs="Times New Roman"/>
          <w:lang w:val="en-US"/>
        </w:rPr>
        <w:t>MET’te</w:t>
      </w:r>
      <w:r w:rsidRPr="00A65D78">
        <w:rPr>
          <w:rFonts w:eastAsia="Times New Roman" w:cs="Times New Roman"/>
          <w:lang w:val="en-US"/>
        </w:rPr>
        <w:t xml:space="preserve"> belirtilmiştir.</w:t>
      </w:r>
    </w:p>
    <w:p w:rsidR="00217B51" w:rsidRDefault="00135D01" w:rsidP="003F1056">
      <w:pPr>
        <w:pStyle w:val="Balk2"/>
        <w:rPr>
          <w:rFonts w:eastAsia="Times New Roman"/>
          <w:lang w:val="en-US"/>
        </w:rPr>
      </w:pPr>
      <w:bookmarkStart w:id="158" w:name="_Toc466980949"/>
      <w:r>
        <w:rPr>
          <w:rFonts w:eastAsia="Times New Roman"/>
          <w:lang w:val="en-US"/>
        </w:rPr>
        <w:t xml:space="preserve">Tarım ve İş </w:t>
      </w:r>
      <w:proofErr w:type="gramStart"/>
      <w:r>
        <w:rPr>
          <w:rFonts w:eastAsia="Times New Roman"/>
          <w:lang w:val="en-US"/>
        </w:rPr>
        <w:t xml:space="preserve">Makinaları </w:t>
      </w:r>
      <w:r w:rsidRPr="001861E6">
        <w:rPr>
          <w:rFonts w:eastAsia="Times New Roman"/>
          <w:lang w:val="en-US"/>
        </w:rPr>
        <w:t xml:space="preserve"> Boya</w:t>
      </w:r>
      <w:proofErr w:type="gramEnd"/>
      <w:r w:rsidRPr="001861E6">
        <w:rPr>
          <w:rFonts w:eastAsia="Times New Roman"/>
          <w:lang w:val="en-US"/>
        </w:rPr>
        <w:t xml:space="preserve"> Kaplamaları</w:t>
      </w:r>
      <w:bookmarkEnd w:id="158"/>
    </w:p>
    <w:p w:rsidR="00217B51" w:rsidRDefault="00217B51" w:rsidP="00135D01">
      <w:pPr>
        <w:widowControl w:val="0"/>
        <w:spacing w:after="0" w:line="240" w:lineRule="auto"/>
        <w:jc w:val="both"/>
        <w:rPr>
          <w:rFonts w:eastAsia="Times New Roman" w:cs="Times New Roman"/>
          <w:b/>
          <w:sz w:val="28"/>
          <w:szCs w:val="28"/>
          <w:lang w:val="en-US"/>
        </w:rPr>
      </w:pPr>
    </w:p>
    <w:p w:rsidR="00135D01" w:rsidRPr="002F2DFA" w:rsidRDefault="009133A6" w:rsidP="00135D01">
      <w:pPr>
        <w:widowControl w:val="0"/>
        <w:spacing w:after="0" w:line="240" w:lineRule="auto"/>
        <w:jc w:val="both"/>
        <w:rPr>
          <w:rFonts w:eastAsia="Times New Roman" w:cs="Times New Roman"/>
          <w:b/>
          <w:sz w:val="28"/>
          <w:szCs w:val="28"/>
          <w:lang w:val="en-US"/>
        </w:rPr>
      </w:pPr>
      <w:r>
        <w:rPr>
          <w:rFonts w:eastAsia="Times New Roman" w:cs="Times New Roman"/>
          <w:b/>
          <w:noProof/>
          <w:szCs w:val="24"/>
          <w:lang w:eastAsia="tr-TR"/>
        </w:rPr>
        <w:pict>
          <v:shape id="_x0000_s1091" type="#_x0000_t202" style="position:absolute;left:0;text-align:left;margin-left:0;margin-top:1.65pt;width:462.75pt;height:68.25pt;z-index:25168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YTwIAAJAEAAAOAAAAZHJzL2Uyb0RvYy54bWysVNuO0zAQfUfiHyy/07RRL9to09XSZRFi&#10;F5AWPmDqOI2F7Qm202T5esZOWwr7hsiD5ZnxnLmcmVzfDEazg3ReoS35bDLlTFqBlbL7kn/7ev/m&#10;ijMfwFag0cqSP0vPbzavX133bSFzbFBX0jECsb7o25I3IbRFlnnRSAN+gq20ZKzRGQgkun1WOegJ&#10;3egsn06XWY+uah0K6T1p70Yj3yT8upYifK5rLwPTJafcQjpdOnfxzDbXUOwdtI0SxzTgH7IwoCwF&#10;PUPdQQDWOfUCyijh0GMdJgJNhnWthEw1UDWz6V/VPDXQylQLNce35zb5/wcrPh2+OKaqkueLnDML&#10;hkh6lEFZ9rELne9YHnvUt76gp08tPQ7DWxyI61Svbx9QfPfM4rYBu5e3zmHfSKgox1n0zC5cRxwf&#10;QXb9I1YUCrqACWionYkNpJYwQieuns/8yCEwQcrF1Wq5zhecCbJdLZer1SKFgOLk3Tof3ks0LF5K&#10;7oj/hA6HBx9iNlCcnsRgHrWq7pXWSYgzJ7fasQPQtIAQ0oZ5ctedoXRH/XxK3zg3pKbpGtXLk5pC&#10;pOmNSCngH0G0ZX3J1wuq4mUCbr87h49wY5wIeJmnUYFWRitDPTg/giI2/Z2t0kAHUHq8k7O2RxZi&#10;40cKwrAbEunL+YndHVbPxIvDcUVopenSoPvJWU/rUXL/owMnOdMfLHG7ns3ncZ+SMF+schLcpWV3&#10;aQErCKrkgbPxug1pB2MLLN7SDNQq0ROHZczkmDONfWricUXjXl3K6dXvH8nmFwAAAP//AwBQSwME&#10;FAAGAAgAAAAhAJaY2V7cAAAABgEAAA8AAABkcnMvZG93bnJldi54bWxMj8FOwzAQRO9I/IO1SFwQ&#10;ddqoVRviVIDEjQstSD068ZJEjdeRvW0DX89yguNoRjNvyu3kB3XGmPpABuazDBRSE1xPrYH3/cv9&#10;GlRiS84OgdDAFybYVtdXpS1cuNAbnnfcKimhVFgDHfNYaJ2aDr1NszAiifcZorcsMrbaRXuRcj/o&#10;RZattLc9yUJnR3zusDnuTt7AoU59v7Ljkz/M716/8w8+7iMbc3szPT6AYpz4Lwy/+IIOlTDV4UQu&#10;qcGAHGEDeQ5KzM1iuQRVSyrfrEFXpf6PX/0AAAD//wMAUEsBAi0AFAAGAAgAAAAhALaDOJL+AAAA&#10;4QEAABMAAAAAAAAAAAAAAAAAAAAAAFtDb250ZW50X1R5cGVzXS54bWxQSwECLQAUAAYACAAAACEA&#10;OP0h/9YAAACUAQAACwAAAAAAAAAAAAAAAAAvAQAAX3JlbHMvLnJlbHNQSwECLQAUAAYACAAAACEA&#10;M/0vGE8CAACQBAAADgAAAAAAAAAAAAAAAAAuAgAAZHJzL2Uyb0RvYy54bWxQSwECLQAUAAYACAAA&#10;ACEAlpjZXtwAAAAGAQAADwAAAAAAAAAAAAAAAACpBAAAZHJzL2Rvd25yZXYueG1sUEsFBgAAAAAE&#10;AAQA8wAAALIFAAAAAA==&#10;" fillcolor="#ffe599 [1303]">
            <v:textbox>
              <w:txbxContent>
                <w:p w:rsidR="006F7FC7" w:rsidRPr="00217B51" w:rsidRDefault="006F7FC7" w:rsidP="00217B51">
                  <w:pPr>
                    <w:widowControl w:val="0"/>
                    <w:spacing w:after="0" w:line="240" w:lineRule="auto"/>
                    <w:jc w:val="both"/>
                    <w:rPr>
                      <w:rFonts w:eastAsia="Times New Roman" w:cs="Times New Roman"/>
                      <w:b/>
                      <w:i/>
                      <w:szCs w:val="24"/>
                      <w:lang w:val="en-US"/>
                    </w:rPr>
                  </w:pPr>
                  <w:r>
                    <w:rPr>
                      <w:rFonts w:eastAsia="Times New Roman" w:cs="Times New Roman"/>
                      <w:b/>
                      <w:i/>
                      <w:szCs w:val="24"/>
                      <w:lang w:val="en-US"/>
                    </w:rPr>
                    <w:t xml:space="preserve">113. MET: </w:t>
                  </w:r>
                  <w:r w:rsidRPr="00217B51">
                    <w:rPr>
                      <w:rFonts w:eastAsia="Times New Roman" w:cs="Times New Roman"/>
                      <w:b/>
                      <w:i/>
                      <w:szCs w:val="24"/>
                      <w:lang w:val="en-US"/>
                    </w:rPr>
                    <w:t xml:space="preserve">MET ile ilgili </w:t>
                  </w:r>
                  <w:r>
                    <w:rPr>
                      <w:rFonts w:eastAsia="Times New Roman" w:cs="Times New Roman"/>
                      <w:b/>
                      <w:i/>
                      <w:szCs w:val="24"/>
                      <w:lang w:val="en-US"/>
                    </w:rPr>
                    <w:t>UOB</w:t>
                  </w:r>
                  <w:r w:rsidRPr="00217B51">
                    <w:rPr>
                      <w:rFonts w:eastAsia="Times New Roman" w:cs="Times New Roman"/>
                      <w:b/>
                      <w:i/>
                      <w:szCs w:val="24"/>
                      <w:lang w:val="en-US"/>
                    </w:rPr>
                    <w:t xml:space="preserve"> emisyon değerleri aşağıda </w:t>
                  </w:r>
                  <w:proofErr w:type="gramStart"/>
                  <w:r w:rsidRPr="00217B51">
                    <w:rPr>
                      <w:rFonts w:eastAsia="Times New Roman" w:cs="Times New Roman"/>
                      <w:b/>
                      <w:i/>
                      <w:szCs w:val="24"/>
                      <w:lang w:val="en-US"/>
                    </w:rPr>
                    <w:t>verilmiştir :</w:t>
                  </w:r>
                  <w:proofErr w:type="gramEnd"/>
                  <w:r w:rsidRPr="00217B51">
                    <w:rPr>
                      <w:rFonts w:eastAsia="Times New Roman" w:cs="Times New Roman"/>
                      <w:b/>
                      <w:i/>
                      <w:szCs w:val="24"/>
                      <w:lang w:val="en-US"/>
                    </w:rPr>
                    <w:t xml:space="preserve"> </w:t>
                  </w:r>
                </w:p>
                <w:p w:rsidR="006F7FC7" w:rsidRPr="002F2DFA" w:rsidRDefault="006F7FC7" w:rsidP="00217B51">
                  <w:pPr>
                    <w:widowControl w:val="0"/>
                    <w:spacing w:after="0" w:line="240" w:lineRule="auto"/>
                    <w:jc w:val="both"/>
                    <w:rPr>
                      <w:rFonts w:eastAsia="Times New Roman" w:cs="Times New Roman"/>
                      <w:b/>
                      <w:i/>
                      <w:szCs w:val="24"/>
                      <w:lang w:val="en-US"/>
                    </w:rPr>
                  </w:pPr>
                  <w:r w:rsidRPr="00217B51">
                    <w:rPr>
                      <w:rFonts w:eastAsia="Times New Roman" w:cs="Times New Roman"/>
                      <w:b/>
                      <w:i/>
                      <w:szCs w:val="24"/>
                      <w:lang w:val="en-US"/>
                    </w:rPr>
                    <w:t xml:space="preserve">• Atık gazlarda </w:t>
                  </w:r>
                  <w:r>
                    <w:rPr>
                      <w:rFonts w:eastAsia="Times New Roman" w:cs="Times New Roman"/>
                      <w:b/>
                      <w:i/>
                      <w:szCs w:val="24"/>
                      <w:lang w:val="en-US"/>
                    </w:rPr>
                    <w:t>UOB</w:t>
                  </w:r>
                  <w:r w:rsidRPr="00217B51">
                    <w:rPr>
                      <w:rFonts w:eastAsia="Times New Roman" w:cs="Times New Roman"/>
                      <w:b/>
                      <w:i/>
                      <w:szCs w:val="24"/>
                      <w:lang w:val="en-US"/>
                    </w:rPr>
                    <w:t xml:space="preserve"> emisyonu                                     </w:t>
                  </w:r>
                  <w:r w:rsidRPr="002F2DFA">
                    <w:rPr>
                      <w:rFonts w:eastAsia="Times New Roman" w:cs="Times New Roman"/>
                      <w:b/>
                      <w:i/>
                      <w:szCs w:val="24"/>
                      <w:lang w:val="en-US"/>
                    </w:rPr>
                    <w:t>20- 50 mg C/m</w:t>
                  </w:r>
                  <w:r w:rsidRPr="002F2DFA">
                    <w:rPr>
                      <w:rFonts w:eastAsia="Times New Roman" w:cs="Times New Roman"/>
                      <w:b/>
                      <w:i/>
                      <w:szCs w:val="24"/>
                      <w:vertAlign w:val="superscript"/>
                      <w:lang w:val="en-US"/>
                    </w:rPr>
                    <w:t>3</w:t>
                  </w:r>
                </w:p>
                <w:p w:rsidR="006F7FC7" w:rsidRPr="002F2DFA" w:rsidRDefault="006F7FC7" w:rsidP="00217B51">
                  <w:pPr>
                    <w:widowControl w:val="0"/>
                    <w:spacing w:after="0" w:line="240" w:lineRule="auto"/>
                    <w:jc w:val="both"/>
                    <w:rPr>
                      <w:rFonts w:eastAsia="Times New Roman" w:cs="Times New Roman"/>
                      <w:b/>
                      <w:i/>
                      <w:szCs w:val="24"/>
                      <w:lang w:val="en-US"/>
                    </w:rPr>
                  </w:pPr>
                  <w:r w:rsidRPr="002F2DFA">
                    <w:rPr>
                      <w:rFonts w:eastAsia="Times New Roman" w:cs="Times New Roman"/>
                      <w:b/>
                      <w:i/>
                      <w:szCs w:val="24"/>
                      <w:lang w:val="en-US"/>
                    </w:rPr>
                    <w:t>• Kaçak emisyonlar: Solvent girişinin ağırlıkça         %10-20 si</w:t>
                  </w:r>
                </w:p>
                <w:p w:rsidR="006F7FC7" w:rsidRPr="002F2DFA" w:rsidRDefault="006F7FC7" w:rsidP="00217B51">
                  <w:pPr>
                    <w:widowControl w:val="0"/>
                    <w:spacing w:after="0" w:line="240" w:lineRule="auto"/>
                    <w:jc w:val="both"/>
                    <w:rPr>
                      <w:rFonts w:eastAsia="Times New Roman" w:cs="Times New Roman"/>
                      <w:b/>
                      <w:i/>
                      <w:szCs w:val="24"/>
                      <w:lang w:val="en-US"/>
                    </w:rPr>
                  </w:pPr>
                  <w:r w:rsidRPr="002F2DFA">
                    <w:rPr>
                      <w:rFonts w:eastAsia="Times New Roman" w:cs="Times New Roman"/>
                      <w:b/>
                      <w:i/>
                      <w:szCs w:val="24"/>
                      <w:lang w:val="en-US"/>
                    </w:rPr>
                    <w:t xml:space="preserve">• Toplam </w:t>
                  </w:r>
                  <w:proofErr w:type="gramStart"/>
                  <w:r w:rsidRPr="002F2DFA">
                    <w:rPr>
                      <w:rFonts w:eastAsia="Times New Roman" w:cs="Times New Roman"/>
                      <w:b/>
                      <w:i/>
                      <w:szCs w:val="24"/>
                      <w:lang w:val="en-US"/>
                    </w:rPr>
                    <w:t>emisyonlar :</w:t>
                  </w:r>
                  <w:proofErr w:type="gramEnd"/>
                  <w:r w:rsidRPr="002F2DFA">
                    <w:rPr>
                      <w:rFonts w:eastAsia="Times New Roman" w:cs="Times New Roman"/>
                      <w:b/>
                      <w:i/>
                      <w:szCs w:val="24"/>
                      <w:lang w:val="en-US"/>
                    </w:rPr>
                    <w:t xml:space="preserve">                                                   0.2 - 0.33 kg </w:t>
                  </w:r>
                  <w:r>
                    <w:rPr>
                      <w:rFonts w:eastAsia="Times New Roman" w:cs="Times New Roman"/>
                      <w:b/>
                      <w:i/>
                      <w:szCs w:val="24"/>
                      <w:lang w:val="en-US"/>
                    </w:rPr>
                    <w:t>UOB</w:t>
                  </w:r>
                  <w:r w:rsidRPr="002F2DFA">
                    <w:rPr>
                      <w:rFonts w:eastAsia="Times New Roman" w:cs="Times New Roman"/>
                      <w:b/>
                      <w:i/>
                      <w:szCs w:val="24"/>
                      <w:lang w:val="en-US"/>
                    </w:rPr>
                    <w:t xml:space="preserve"> / kg katı girişi</w:t>
                  </w:r>
                </w:p>
                <w:p w:rsidR="006F7FC7" w:rsidRDefault="006F7FC7"/>
              </w:txbxContent>
            </v:textbox>
            <w10:wrap type="square" anchorx="margin"/>
          </v:shape>
        </w:pict>
      </w:r>
      <w:r w:rsidR="00135D01" w:rsidRPr="00135D01">
        <w:rPr>
          <w:rFonts w:eastAsia="Times New Roman" w:cs="Times New Roman"/>
          <w:szCs w:val="24"/>
          <w:lang w:val="en-US"/>
        </w:rPr>
        <w:t xml:space="preserve">Boya ve kurutma sistemleri </w:t>
      </w:r>
      <w:r w:rsidR="00135D01">
        <w:rPr>
          <w:rFonts w:eastAsia="Times New Roman" w:cs="Times New Roman"/>
          <w:szCs w:val="24"/>
          <w:lang w:val="en-US"/>
        </w:rPr>
        <w:t>MET</w:t>
      </w:r>
      <w:r w:rsidR="00135D01" w:rsidRPr="00135D01">
        <w:rPr>
          <w:rFonts w:eastAsia="Times New Roman" w:cs="Times New Roman"/>
          <w:szCs w:val="24"/>
          <w:lang w:val="en-US"/>
        </w:rPr>
        <w:t xml:space="preserve"> 28' e göre, atık gaz arıtma sistemleri ise </w:t>
      </w:r>
      <w:r w:rsidR="00135D01">
        <w:rPr>
          <w:rFonts w:eastAsia="Times New Roman" w:cs="Times New Roman"/>
          <w:szCs w:val="24"/>
          <w:lang w:val="en-US"/>
        </w:rPr>
        <w:t xml:space="preserve">MET </w:t>
      </w:r>
      <w:r w:rsidR="00135D01" w:rsidRPr="00135D01">
        <w:rPr>
          <w:rFonts w:eastAsia="Times New Roman" w:cs="Times New Roman"/>
          <w:szCs w:val="24"/>
          <w:lang w:val="en-US"/>
        </w:rPr>
        <w:t xml:space="preserve">37 ve </w:t>
      </w:r>
      <w:r w:rsidR="00135D01">
        <w:rPr>
          <w:rFonts w:eastAsia="Times New Roman" w:cs="Times New Roman"/>
          <w:szCs w:val="24"/>
          <w:lang w:val="en-US"/>
        </w:rPr>
        <w:t>MET</w:t>
      </w:r>
      <w:r w:rsidR="00135D01" w:rsidRPr="00135D01">
        <w:rPr>
          <w:rFonts w:eastAsia="Times New Roman" w:cs="Times New Roman"/>
          <w:szCs w:val="24"/>
          <w:lang w:val="en-US"/>
        </w:rPr>
        <w:t xml:space="preserve"> 42 'ye uygun olarak seçilmelidir.  </w:t>
      </w:r>
    </w:p>
    <w:p w:rsidR="00217B51" w:rsidRDefault="00FB5A5B" w:rsidP="00307C40">
      <w:pPr>
        <w:widowControl w:val="0"/>
        <w:spacing w:after="0" w:line="240" w:lineRule="auto"/>
        <w:jc w:val="both"/>
        <w:rPr>
          <w:rFonts w:cs="TimesNewRoman"/>
          <w:szCs w:val="24"/>
        </w:rPr>
      </w:pPr>
      <w:r w:rsidRPr="00FB5A5B">
        <w:rPr>
          <w:rFonts w:cs="TimesNewRoman"/>
          <w:szCs w:val="24"/>
        </w:rPr>
        <w:t xml:space="preserve">Uygun teknikler Tablo 5, Tablo 6 ve Tablo 7 den ve ayrıca </w:t>
      </w:r>
      <w:r w:rsidR="00307C40">
        <w:rPr>
          <w:rFonts w:cs="TimesNewRoman"/>
          <w:szCs w:val="24"/>
        </w:rPr>
        <w:t>MET 114 ve 115 den seçilebilir.</w:t>
      </w:r>
    </w:p>
    <w:p w:rsidR="00307C40" w:rsidRPr="00307C40" w:rsidRDefault="00307C40" w:rsidP="00307C40">
      <w:pPr>
        <w:widowControl w:val="0"/>
        <w:spacing w:after="0" w:line="240" w:lineRule="auto"/>
        <w:jc w:val="both"/>
        <w:rPr>
          <w:rFonts w:cs="TimesNewRoman"/>
          <w:szCs w:val="24"/>
        </w:rPr>
      </w:pPr>
    </w:p>
    <w:p w:rsidR="005A16AA" w:rsidRPr="005A16AA" w:rsidRDefault="005A16AA" w:rsidP="00C44C79">
      <w:pPr>
        <w:pStyle w:val="AralkYok"/>
      </w:pPr>
      <w:bookmarkStart w:id="159" w:name="_Toc466980968"/>
      <w:r w:rsidRPr="005A16AA">
        <w:t>Tablo</w:t>
      </w:r>
      <w:r>
        <w:t xml:space="preserve"> 5</w:t>
      </w:r>
      <w:r w:rsidR="002F2DFA">
        <w:t>. Tarım ve İş Ma</w:t>
      </w:r>
      <w:r w:rsidR="000651EF">
        <w:t>k</w:t>
      </w:r>
      <w:r w:rsidR="002F2DFA">
        <w:t>inaları</w:t>
      </w:r>
      <w:r w:rsidRPr="005A16AA">
        <w:t>: kaplama malzemeleri ile ilgili teknikler.</w:t>
      </w:r>
      <w:bookmarkEnd w:id="1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3676"/>
        <w:gridCol w:w="1310"/>
      </w:tblGrid>
      <w:tr w:rsidR="005A16AA" w:rsidRPr="005A16AA" w:rsidTr="006514B9">
        <w:tc>
          <w:tcPr>
            <w:tcW w:w="4106" w:type="dxa"/>
            <w:shd w:val="clear" w:color="auto" w:fill="FFFF00"/>
          </w:tcPr>
          <w:p w:rsidR="005A16AA" w:rsidRPr="006514B9" w:rsidRDefault="005A16AA" w:rsidP="005A16AA">
            <w:pPr>
              <w:jc w:val="center"/>
              <w:rPr>
                <w:b/>
                <w:szCs w:val="20"/>
              </w:rPr>
            </w:pPr>
            <w:r w:rsidRPr="006514B9">
              <w:rPr>
                <w:b/>
                <w:sz w:val="22"/>
                <w:szCs w:val="20"/>
              </w:rPr>
              <w:t>TEKNİK</w:t>
            </w:r>
          </w:p>
        </w:tc>
        <w:tc>
          <w:tcPr>
            <w:tcW w:w="3676" w:type="dxa"/>
            <w:shd w:val="clear" w:color="auto" w:fill="FFFF00"/>
          </w:tcPr>
          <w:p w:rsidR="005A16AA" w:rsidRPr="006514B9" w:rsidRDefault="005A16AA" w:rsidP="005A16AA">
            <w:pPr>
              <w:jc w:val="center"/>
              <w:rPr>
                <w:b/>
                <w:szCs w:val="20"/>
              </w:rPr>
            </w:pPr>
            <w:r w:rsidRPr="006514B9">
              <w:rPr>
                <w:b/>
                <w:sz w:val="22"/>
                <w:szCs w:val="20"/>
              </w:rPr>
              <w:t>LİTERATÜR</w:t>
            </w:r>
          </w:p>
        </w:tc>
        <w:tc>
          <w:tcPr>
            <w:tcW w:w="1280" w:type="dxa"/>
            <w:shd w:val="clear" w:color="auto" w:fill="FFFF00"/>
          </w:tcPr>
          <w:p w:rsidR="005A16AA" w:rsidRPr="006514B9" w:rsidRDefault="005A16AA" w:rsidP="005A16AA">
            <w:pPr>
              <w:rPr>
                <w:b/>
                <w:szCs w:val="20"/>
              </w:rPr>
            </w:pPr>
            <w:r w:rsidRPr="006514B9">
              <w:rPr>
                <w:b/>
                <w:sz w:val="22"/>
                <w:szCs w:val="20"/>
              </w:rPr>
              <w:t>UYGULAMA</w:t>
            </w:r>
          </w:p>
        </w:tc>
      </w:tr>
      <w:tr w:rsidR="005A16AA" w:rsidRPr="005A16AA" w:rsidTr="006514B9">
        <w:tc>
          <w:tcPr>
            <w:tcW w:w="4106" w:type="dxa"/>
            <w:vAlign w:val="center"/>
          </w:tcPr>
          <w:p w:rsidR="005A16AA" w:rsidRPr="005A16AA" w:rsidRDefault="005A16AA" w:rsidP="005A16AA">
            <w:pPr>
              <w:rPr>
                <w:sz w:val="20"/>
                <w:szCs w:val="20"/>
              </w:rPr>
            </w:pPr>
            <w:r w:rsidRPr="005A16AA">
              <w:rPr>
                <w:sz w:val="20"/>
                <w:szCs w:val="20"/>
              </w:rPr>
              <w:t xml:space="preserve">2 komponentli epoksi primer su </w:t>
            </w:r>
            <w:proofErr w:type="gramStart"/>
            <w:r w:rsidRPr="005A16AA">
              <w:rPr>
                <w:sz w:val="20"/>
                <w:szCs w:val="20"/>
              </w:rPr>
              <w:t>bazlı</w:t>
            </w:r>
            <w:proofErr w:type="gramEnd"/>
          </w:p>
          <w:p w:rsidR="005A16AA" w:rsidRPr="005A16AA" w:rsidRDefault="005A16AA" w:rsidP="005A16AA">
            <w:pPr>
              <w:rPr>
                <w:sz w:val="20"/>
                <w:szCs w:val="20"/>
              </w:rPr>
            </w:pPr>
            <w:r w:rsidRPr="005A16AA">
              <w:rPr>
                <w:sz w:val="20"/>
                <w:szCs w:val="20"/>
              </w:rPr>
              <w:t xml:space="preserve">2 komponentli bazkat su </w:t>
            </w:r>
            <w:proofErr w:type="gramStart"/>
            <w:r w:rsidRPr="005A16AA">
              <w:rPr>
                <w:sz w:val="20"/>
                <w:szCs w:val="20"/>
              </w:rPr>
              <w:t>bazlı</w:t>
            </w:r>
            <w:proofErr w:type="gramEnd"/>
          </w:p>
        </w:tc>
        <w:tc>
          <w:tcPr>
            <w:tcW w:w="3676" w:type="dxa"/>
            <w:vAlign w:val="center"/>
          </w:tcPr>
          <w:p w:rsidR="005A16AA" w:rsidRPr="005A16AA" w:rsidRDefault="005A16AA" w:rsidP="005A16AA">
            <w:pPr>
              <w:rPr>
                <w:sz w:val="20"/>
                <w:szCs w:val="20"/>
              </w:rPr>
            </w:pPr>
            <w:r w:rsidRPr="005A16AA">
              <w:rPr>
                <w:sz w:val="20"/>
                <w:szCs w:val="20"/>
              </w:rPr>
              <w:t>STS-BREF 20.7.2.3 Geleneksel daldırma</w:t>
            </w:r>
          </w:p>
        </w:tc>
        <w:tc>
          <w:tcPr>
            <w:tcW w:w="1280" w:type="dxa"/>
            <w:vAlign w:val="center"/>
          </w:tcPr>
          <w:p w:rsidR="005A16AA" w:rsidRPr="005A16AA" w:rsidRDefault="005A16AA" w:rsidP="005A16AA">
            <w:pPr>
              <w:jc w:val="center"/>
              <w:rPr>
                <w:sz w:val="20"/>
                <w:szCs w:val="20"/>
              </w:rPr>
            </w:pPr>
            <w:r w:rsidRPr="005A16AA">
              <w:rPr>
                <w:sz w:val="20"/>
                <w:szCs w:val="20"/>
              </w:rPr>
              <w:t>-</w:t>
            </w:r>
          </w:p>
        </w:tc>
      </w:tr>
      <w:tr w:rsidR="005A16AA" w:rsidRPr="005A16AA" w:rsidTr="006514B9">
        <w:tc>
          <w:tcPr>
            <w:tcW w:w="4106" w:type="dxa"/>
            <w:vAlign w:val="center"/>
          </w:tcPr>
          <w:p w:rsidR="005A16AA" w:rsidRPr="005A16AA" w:rsidRDefault="005A16AA" w:rsidP="005A16AA">
            <w:pPr>
              <w:rPr>
                <w:sz w:val="20"/>
                <w:szCs w:val="20"/>
              </w:rPr>
            </w:pPr>
            <w:r w:rsidRPr="005A16AA">
              <w:rPr>
                <w:sz w:val="20"/>
                <w:szCs w:val="20"/>
              </w:rPr>
              <w:t xml:space="preserve">Su </w:t>
            </w:r>
            <w:proofErr w:type="gramStart"/>
            <w:r w:rsidRPr="005A16AA">
              <w:rPr>
                <w:sz w:val="20"/>
                <w:szCs w:val="20"/>
              </w:rPr>
              <w:t>bazlı</w:t>
            </w:r>
            <w:proofErr w:type="gramEnd"/>
            <w:r w:rsidRPr="005A16AA">
              <w:rPr>
                <w:sz w:val="20"/>
                <w:szCs w:val="20"/>
              </w:rPr>
              <w:t xml:space="preserve"> daldırma kaplama, iki kademe</w:t>
            </w:r>
          </w:p>
        </w:tc>
        <w:tc>
          <w:tcPr>
            <w:tcW w:w="3676" w:type="dxa"/>
            <w:vAlign w:val="center"/>
          </w:tcPr>
          <w:p w:rsidR="005A16AA" w:rsidRPr="005A16AA" w:rsidRDefault="005A16AA" w:rsidP="005A16AA">
            <w:pPr>
              <w:rPr>
                <w:sz w:val="20"/>
                <w:szCs w:val="20"/>
              </w:rPr>
            </w:pPr>
            <w:r w:rsidRPr="005A16AA">
              <w:rPr>
                <w:sz w:val="20"/>
                <w:szCs w:val="20"/>
              </w:rPr>
              <w:t>STS-BREF 20.7.2.3 Geleneksel daldırma</w:t>
            </w:r>
          </w:p>
        </w:tc>
        <w:tc>
          <w:tcPr>
            <w:tcW w:w="1280" w:type="dxa"/>
            <w:vAlign w:val="center"/>
          </w:tcPr>
          <w:p w:rsidR="005A16AA" w:rsidRPr="005A16AA" w:rsidRDefault="005A16AA" w:rsidP="005A16AA">
            <w:pPr>
              <w:jc w:val="center"/>
              <w:rPr>
                <w:sz w:val="20"/>
                <w:szCs w:val="20"/>
              </w:rPr>
            </w:pPr>
            <w:r w:rsidRPr="005A16AA">
              <w:rPr>
                <w:sz w:val="20"/>
                <w:szCs w:val="20"/>
              </w:rPr>
              <w:t>-</w:t>
            </w:r>
          </w:p>
        </w:tc>
      </w:tr>
      <w:tr w:rsidR="005A16AA" w:rsidRPr="005A16AA" w:rsidTr="006514B9">
        <w:tc>
          <w:tcPr>
            <w:tcW w:w="4106" w:type="dxa"/>
            <w:vAlign w:val="center"/>
          </w:tcPr>
          <w:p w:rsidR="005A16AA" w:rsidRPr="005A16AA" w:rsidRDefault="005A16AA" w:rsidP="005A16AA">
            <w:pPr>
              <w:rPr>
                <w:sz w:val="20"/>
                <w:szCs w:val="20"/>
              </w:rPr>
            </w:pPr>
            <w:r w:rsidRPr="005A16AA">
              <w:rPr>
                <w:sz w:val="20"/>
                <w:szCs w:val="20"/>
              </w:rPr>
              <w:t xml:space="preserve">Elektrokaplama+su </w:t>
            </w:r>
            <w:proofErr w:type="gramStart"/>
            <w:r w:rsidRPr="005A16AA">
              <w:rPr>
                <w:sz w:val="20"/>
                <w:szCs w:val="20"/>
              </w:rPr>
              <w:t>bazlı</w:t>
            </w:r>
            <w:proofErr w:type="gramEnd"/>
            <w:r w:rsidRPr="005A16AA">
              <w:rPr>
                <w:sz w:val="20"/>
                <w:szCs w:val="20"/>
              </w:rPr>
              <w:t xml:space="preserve"> daldırma kaplama</w:t>
            </w:r>
          </w:p>
        </w:tc>
        <w:tc>
          <w:tcPr>
            <w:tcW w:w="3676" w:type="dxa"/>
            <w:vAlign w:val="center"/>
          </w:tcPr>
          <w:p w:rsidR="005A16AA" w:rsidRPr="005A16AA" w:rsidRDefault="005A16AA" w:rsidP="005A16AA">
            <w:pPr>
              <w:rPr>
                <w:sz w:val="20"/>
                <w:szCs w:val="20"/>
              </w:rPr>
            </w:pPr>
            <w:r w:rsidRPr="005A16AA">
              <w:rPr>
                <w:sz w:val="20"/>
                <w:szCs w:val="20"/>
              </w:rPr>
              <w:t>STS-BREF 20.7.2.3 Geleneksel daldırma</w:t>
            </w:r>
          </w:p>
        </w:tc>
        <w:tc>
          <w:tcPr>
            <w:tcW w:w="1280" w:type="dxa"/>
            <w:vAlign w:val="center"/>
          </w:tcPr>
          <w:p w:rsidR="005A16AA" w:rsidRPr="005A16AA" w:rsidRDefault="005A16AA" w:rsidP="005A16AA">
            <w:pPr>
              <w:jc w:val="center"/>
              <w:rPr>
                <w:sz w:val="20"/>
                <w:szCs w:val="20"/>
              </w:rPr>
            </w:pPr>
            <w:r w:rsidRPr="005A16AA">
              <w:rPr>
                <w:sz w:val="20"/>
                <w:szCs w:val="20"/>
              </w:rPr>
              <w:t>-</w:t>
            </w:r>
          </w:p>
        </w:tc>
      </w:tr>
      <w:tr w:rsidR="005A16AA" w:rsidRPr="005A16AA" w:rsidTr="006514B9">
        <w:tc>
          <w:tcPr>
            <w:tcW w:w="4106" w:type="dxa"/>
            <w:vAlign w:val="center"/>
          </w:tcPr>
          <w:p w:rsidR="005A16AA" w:rsidRPr="005A16AA" w:rsidRDefault="005A16AA" w:rsidP="005A16AA">
            <w:pPr>
              <w:rPr>
                <w:sz w:val="20"/>
                <w:szCs w:val="20"/>
              </w:rPr>
            </w:pPr>
            <w:r w:rsidRPr="005A16AA">
              <w:rPr>
                <w:sz w:val="20"/>
                <w:szCs w:val="20"/>
              </w:rPr>
              <w:t>Elektrokaplama + 2 komponentli bazkat</w:t>
            </w:r>
          </w:p>
          <w:p w:rsidR="005A16AA" w:rsidRPr="005A16AA" w:rsidRDefault="005A16AA" w:rsidP="005A16AA">
            <w:pPr>
              <w:rPr>
                <w:sz w:val="20"/>
                <w:szCs w:val="20"/>
              </w:rPr>
            </w:pPr>
            <w:r w:rsidRPr="005A16AA">
              <w:rPr>
                <w:sz w:val="20"/>
                <w:szCs w:val="20"/>
              </w:rPr>
              <w:t xml:space="preserve">Görülür yüzeyler üzerine spreyleme (solvent veya su </w:t>
            </w:r>
            <w:proofErr w:type="gramStart"/>
            <w:r w:rsidRPr="005A16AA">
              <w:rPr>
                <w:sz w:val="20"/>
                <w:szCs w:val="20"/>
              </w:rPr>
              <w:t>bazlı</w:t>
            </w:r>
            <w:proofErr w:type="gramEnd"/>
            <w:r w:rsidRPr="005A16AA">
              <w:rPr>
                <w:sz w:val="20"/>
                <w:szCs w:val="20"/>
              </w:rPr>
              <w:t>)</w:t>
            </w:r>
          </w:p>
        </w:tc>
        <w:tc>
          <w:tcPr>
            <w:tcW w:w="3676" w:type="dxa"/>
            <w:vAlign w:val="center"/>
          </w:tcPr>
          <w:p w:rsidR="005A16AA" w:rsidRPr="005A16AA" w:rsidRDefault="005A16AA" w:rsidP="005A16AA">
            <w:pPr>
              <w:rPr>
                <w:sz w:val="20"/>
                <w:szCs w:val="20"/>
              </w:rPr>
            </w:pPr>
            <w:r w:rsidRPr="005A16AA">
              <w:rPr>
                <w:sz w:val="20"/>
                <w:szCs w:val="20"/>
              </w:rPr>
              <w:t xml:space="preserve">STS-BREF 20.7.2.2 Solvent </w:t>
            </w:r>
            <w:proofErr w:type="gramStart"/>
            <w:r w:rsidRPr="005A16AA">
              <w:rPr>
                <w:sz w:val="20"/>
                <w:szCs w:val="20"/>
              </w:rPr>
              <w:t>bazlı</w:t>
            </w:r>
            <w:proofErr w:type="gramEnd"/>
            <w:r w:rsidRPr="005A16AA">
              <w:rPr>
                <w:sz w:val="20"/>
                <w:szCs w:val="20"/>
              </w:rPr>
              <w:t xml:space="preserve"> yüksek katı maddeli boyalar</w:t>
            </w:r>
          </w:p>
          <w:p w:rsidR="005A16AA" w:rsidRPr="005A16AA" w:rsidRDefault="005A16AA" w:rsidP="005A16AA">
            <w:pPr>
              <w:rPr>
                <w:sz w:val="20"/>
                <w:szCs w:val="20"/>
              </w:rPr>
            </w:pPr>
            <w:r w:rsidRPr="005A16AA">
              <w:rPr>
                <w:sz w:val="20"/>
                <w:szCs w:val="20"/>
              </w:rPr>
              <w:t>STS-BREF 20.7.2.3 Geleneksel daldırma</w:t>
            </w:r>
          </w:p>
          <w:p w:rsidR="005A16AA" w:rsidRPr="005A16AA" w:rsidRDefault="005A16AA" w:rsidP="005A16AA">
            <w:pPr>
              <w:rPr>
                <w:sz w:val="20"/>
                <w:szCs w:val="20"/>
              </w:rPr>
            </w:pPr>
          </w:p>
        </w:tc>
        <w:tc>
          <w:tcPr>
            <w:tcW w:w="1280" w:type="dxa"/>
            <w:vAlign w:val="center"/>
          </w:tcPr>
          <w:p w:rsidR="005A16AA" w:rsidRPr="005A16AA" w:rsidRDefault="005A16AA" w:rsidP="005A16AA">
            <w:pPr>
              <w:jc w:val="center"/>
              <w:rPr>
                <w:sz w:val="20"/>
                <w:szCs w:val="20"/>
              </w:rPr>
            </w:pPr>
            <w:r w:rsidRPr="005A16AA">
              <w:rPr>
                <w:sz w:val="20"/>
                <w:szCs w:val="20"/>
              </w:rPr>
              <w:t>-</w:t>
            </w:r>
          </w:p>
        </w:tc>
      </w:tr>
      <w:tr w:rsidR="005A16AA" w:rsidRPr="005A16AA" w:rsidTr="006514B9">
        <w:tc>
          <w:tcPr>
            <w:tcW w:w="4106" w:type="dxa"/>
            <w:vAlign w:val="center"/>
          </w:tcPr>
          <w:p w:rsidR="005A16AA" w:rsidRPr="005A16AA" w:rsidRDefault="005A16AA" w:rsidP="005A16AA">
            <w:pPr>
              <w:rPr>
                <w:sz w:val="20"/>
                <w:szCs w:val="20"/>
              </w:rPr>
            </w:pPr>
            <w:r w:rsidRPr="005A16AA">
              <w:rPr>
                <w:sz w:val="20"/>
                <w:szCs w:val="20"/>
              </w:rPr>
              <w:t>Toz kaplama</w:t>
            </w:r>
          </w:p>
        </w:tc>
        <w:tc>
          <w:tcPr>
            <w:tcW w:w="3676" w:type="dxa"/>
            <w:vAlign w:val="center"/>
          </w:tcPr>
          <w:p w:rsidR="005A16AA" w:rsidRPr="005A16AA" w:rsidRDefault="005A16AA" w:rsidP="005A16AA">
            <w:pPr>
              <w:rPr>
                <w:sz w:val="20"/>
                <w:szCs w:val="20"/>
              </w:rPr>
            </w:pPr>
            <w:r w:rsidRPr="005A16AA">
              <w:rPr>
                <w:sz w:val="20"/>
                <w:szCs w:val="20"/>
              </w:rPr>
              <w:t>STS-BREF 20.7.2.5 Radyasyon kurutmalı boyalar</w:t>
            </w:r>
          </w:p>
        </w:tc>
        <w:tc>
          <w:tcPr>
            <w:tcW w:w="1280" w:type="dxa"/>
            <w:vAlign w:val="center"/>
          </w:tcPr>
          <w:p w:rsidR="005A16AA" w:rsidRPr="005A16AA" w:rsidRDefault="005A16AA" w:rsidP="005A16AA">
            <w:pPr>
              <w:rPr>
                <w:sz w:val="20"/>
                <w:szCs w:val="20"/>
              </w:rPr>
            </w:pPr>
            <w:r w:rsidRPr="005A16AA">
              <w:rPr>
                <w:sz w:val="20"/>
                <w:szCs w:val="20"/>
              </w:rPr>
              <w:t>Yeni veya iyileştirilmiş tesislerde</w:t>
            </w:r>
          </w:p>
        </w:tc>
      </w:tr>
    </w:tbl>
    <w:p w:rsidR="00A405D7" w:rsidRDefault="000651EF" w:rsidP="000651EF">
      <w:pPr>
        <w:tabs>
          <w:tab w:val="left" w:pos="5100"/>
        </w:tabs>
      </w:pPr>
      <w:r>
        <w:tab/>
      </w:r>
    </w:p>
    <w:p w:rsidR="000651EF" w:rsidRDefault="000651EF" w:rsidP="000651EF">
      <w:pPr>
        <w:tabs>
          <w:tab w:val="left" w:pos="5100"/>
        </w:tabs>
      </w:pPr>
    </w:p>
    <w:p w:rsidR="000651EF" w:rsidRDefault="000651EF" w:rsidP="000651EF">
      <w:pPr>
        <w:tabs>
          <w:tab w:val="left" w:pos="5100"/>
        </w:tabs>
      </w:pPr>
    </w:p>
    <w:p w:rsidR="005A16AA" w:rsidRPr="005A16AA" w:rsidRDefault="005A16AA" w:rsidP="004E3A75">
      <w:pPr>
        <w:pStyle w:val="AralkYok"/>
      </w:pPr>
      <w:bookmarkStart w:id="160" w:name="_Toc466980969"/>
      <w:r w:rsidRPr="005A16AA">
        <w:t xml:space="preserve">Tablo </w:t>
      </w:r>
      <w:r>
        <w:t>6</w:t>
      </w:r>
      <w:r w:rsidR="002F2DFA">
        <w:t xml:space="preserve">. </w:t>
      </w:r>
      <w:r w:rsidR="002F2DFA" w:rsidRPr="002F2DFA">
        <w:t>Tarım ve İş Ma</w:t>
      </w:r>
      <w:r w:rsidR="000651EF">
        <w:t>k</w:t>
      </w:r>
      <w:r w:rsidR="002F2DFA" w:rsidRPr="002F2DFA">
        <w:t>inaları</w:t>
      </w:r>
      <w:r w:rsidRPr="005A16AA">
        <w:t>: uygulama teknikleri.</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02"/>
        <w:gridCol w:w="2263"/>
      </w:tblGrid>
      <w:tr w:rsidR="005A16AA" w:rsidRPr="005A16AA" w:rsidTr="006514B9">
        <w:tc>
          <w:tcPr>
            <w:tcW w:w="3397" w:type="dxa"/>
            <w:shd w:val="clear" w:color="auto" w:fill="FFFF00"/>
          </w:tcPr>
          <w:p w:rsidR="005A16AA" w:rsidRPr="006514B9" w:rsidRDefault="005A16AA" w:rsidP="005A16AA">
            <w:pPr>
              <w:jc w:val="center"/>
              <w:rPr>
                <w:b/>
                <w:szCs w:val="20"/>
              </w:rPr>
            </w:pPr>
            <w:r w:rsidRPr="006514B9">
              <w:rPr>
                <w:b/>
                <w:sz w:val="22"/>
                <w:szCs w:val="20"/>
              </w:rPr>
              <w:lastRenderedPageBreak/>
              <w:t>TEKNİK</w:t>
            </w:r>
          </w:p>
        </w:tc>
        <w:tc>
          <w:tcPr>
            <w:tcW w:w="3402" w:type="dxa"/>
            <w:shd w:val="clear" w:color="auto" w:fill="FFFF00"/>
          </w:tcPr>
          <w:p w:rsidR="005A16AA" w:rsidRPr="006514B9" w:rsidRDefault="005A16AA" w:rsidP="005A16AA">
            <w:pPr>
              <w:jc w:val="center"/>
              <w:rPr>
                <w:b/>
                <w:szCs w:val="20"/>
              </w:rPr>
            </w:pPr>
            <w:r w:rsidRPr="006514B9">
              <w:rPr>
                <w:b/>
                <w:sz w:val="22"/>
                <w:szCs w:val="20"/>
              </w:rPr>
              <w:t>LİTERATÜR</w:t>
            </w:r>
          </w:p>
        </w:tc>
        <w:tc>
          <w:tcPr>
            <w:tcW w:w="2263" w:type="dxa"/>
            <w:shd w:val="clear" w:color="auto" w:fill="FFFF00"/>
          </w:tcPr>
          <w:p w:rsidR="005A16AA" w:rsidRPr="006514B9" w:rsidRDefault="005A16AA" w:rsidP="005A16AA">
            <w:pPr>
              <w:rPr>
                <w:b/>
                <w:szCs w:val="20"/>
              </w:rPr>
            </w:pPr>
            <w:r w:rsidRPr="006514B9">
              <w:rPr>
                <w:b/>
                <w:sz w:val="22"/>
                <w:szCs w:val="20"/>
              </w:rPr>
              <w:t>UYGULAMA</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Sprey kaplamadan, geleneksel daldırma kaplamaya dönüştürme</w:t>
            </w:r>
          </w:p>
        </w:tc>
        <w:tc>
          <w:tcPr>
            <w:tcW w:w="3402" w:type="dxa"/>
            <w:vAlign w:val="center"/>
          </w:tcPr>
          <w:p w:rsidR="005A16AA" w:rsidRPr="005A16AA" w:rsidRDefault="005A16AA" w:rsidP="005A16AA">
            <w:pPr>
              <w:rPr>
                <w:sz w:val="20"/>
                <w:szCs w:val="20"/>
              </w:rPr>
            </w:pPr>
            <w:r w:rsidRPr="005A16AA">
              <w:rPr>
                <w:sz w:val="20"/>
                <w:szCs w:val="20"/>
              </w:rPr>
              <w:t>STS-BREF 20.7.2.3 Geleneksel daldırma</w:t>
            </w:r>
          </w:p>
        </w:tc>
        <w:tc>
          <w:tcPr>
            <w:tcW w:w="2263" w:type="dxa"/>
            <w:vAlign w:val="center"/>
          </w:tcPr>
          <w:p w:rsidR="005A16AA" w:rsidRPr="005A16AA" w:rsidRDefault="005A16AA" w:rsidP="005A16AA">
            <w:pPr>
              <w:jc w:val="center"/>
              <w:rPr>
                <w:sz w:val="20"/>
                <w:szCs w:val="20"/>
              </w:rPr>
            </w:pPr>
            <w:r w:rsidRPr="005A16AA">
              <w:rPr>
                <w:sz w:val="20"/>
                <w:szCs w:val="20"/>
              </w:rPr>
              <w:t>Bileşenler uygun bir boyutta olduğunda</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Sprey kaplamadan, elektrokaplamaya dönüştürme</w:t>
            </w:r>
          </w:p>
        </w:tc>
        <w:tc>
          <w:tcPr>
            <w:tcW w:w="3402" w:type="dxa"/>
            <w:vAlign w:val="center"/>
          </w:tcPr>
          <w:p w:rsidR="005A16AA" w:rsidRPr="005A16AA" w:rsidRDefault="005A16AA" w:rsidP="005A16AA">
            <w:pPr>
              <w:rPr>
                <w:sz w:val="20"/>
                <w:szCs w:val="20"/>
              </w:rPr>
            </w:pPr>
            <w:r w:rsidRPr="005A16AA">
              <w:rPr>
                <w:sz w:val="20"/>
                <w:szCs w:val="20"/>
              </w:rPr>
              <w:t>STS-BREF 20.7.2.4 Elektrokaplama</w:t>
            </w:r>
          </w:p>
        </w:tc>
        <w:tc>
          <w:tcPr>
            <w:tcW w:w="2263" w:type="dxa"/>
            <w:vAlign w:val="center"/>
          </w:tcPr>
          <w:p w:rsidR="005A16AA" w:rsidRPr="005A16AA" w:rsidRDefault="005A16AA" w:rsidP="005A16AA">
            <w:pPr>
              <w:jc w:val="center"/>
              <w:rPr>
                <w:sz w:val="20"/>
                <w:szCs w:val="20"/>
              </w:rPr>
            </w:pPr>
            <w:r w:rsidRPr="005A16AA">
              <w:rPr>
                <w:sz w:val="20"/>
                <w:szCs w:val="20"/>
              </w:rPr>
              <w:t>Bileşenler uygun bir boyutta olduğunda</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İki tabakalı sistemden, tek tabakalı elektrokaplamaya dönüştürme</w:t>
            </w:r>
          </w:p>
        </w:tc>
        <w:tc>
          <w:tcPr>
            <w:tcW w:w="3402" w:type="dxa"/>
            <w:vAlign w:val="center"/>
          </w:tcPr>
          <w:p w:rsidR="005A16AA" w:rsidRPr="005A16AA" w:rsidRDefault="005A16AA" w:rsidP="005A16AA">
            <w:pPr>
              <w:rPr>
                <w:sz w:val="20"/>
                <w:szCs w:val="20"/>
              </w:rPr>
            </w:pPr>
            <w:r w:rsidRPr="005A16AA">
              <w:rPr>
                <w:sz w:val="20"/>
                <w:szCs w:val="20"/>
              </w:rPr>
              <w:t>STS-BREF 20.7.2.4 Elektrokaplama</w:t>
            </w:r>
          </w:p>
        </w:tc>
        <w:tc>
          <w:tcPr>
            <w:tcW w:w="2263" w:type="dxa"/>
            <w:vAlign w:val="center"/>
          </w:tcPr>
          <w:p w:rsidR="005A16AA" w:rsidRPr="005A16AA" w:rsidRDefault="005A16AA" w:rsidP="005A16AA">
            <w:pPr>
              <w:jc w:val="center"/>
              <w:rPr>
                <w:sz w:val="20"/>
                <w:szCs w:val="20"/>
              </w:rPr>
            </w:pPr>
            <w:r w:rsidRPr="005A16AA">
              <w:rPr>
                <w:sz w:val="20"/>
                <w:szCs w:val="20"/>
              </w:rPr>
              <w:t>Bileşenler uygun bir boyutta olduğunda</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Baz katı toz kaplamaya dönüştürme</w:t>
            </w:r>
          </w:p>
        </w:tc>
        <w:tc>
          <w:tcPr>
            <w:tcW w:w="3402" w:type="dxa"/>
            <w:vAlign w:val="center"/>
          </w:tcPr>
          <w:p w:rsidR="005A16AA" w:rsidRPr="005A16AA" w:rsidRDefault="005A16AA" w:rsidP="005A16AA">
            <w:pPr>
              <w:rPr>
                <w:sz w:val="20"/>
                <w:szCs w:val="20"/>
              </w:rPr>
            </w:pPr>
            <w:r w:rsidRPr="005A16AA">
              <w:rPr>
                <w:sz w:val="20"/>
                <w:szCs w:val="20"/>
              </w:rPr>
              <w:t>STS-BREF 20.7.3.18. Toz boya kaplamaların uygulaması</w:t>
            </w:r>
          </w:p>
          <w:p w:rsidR="005A16AA" w:rsidRPr="005A16AA" w:rsidRDefault="005A16AA" w:rsidP="005A16AA">
            <w:pPr>
              <w:rPr>
                <w:sz w:val="20"/>
                <w:szCs w:val="20"/>
              </w:rPr>
            </w:pPr>
          </w:p>
        </w:tc>
        <w:tc>
          <w:tcPr>
            <w:tcW w:w="2263" w:type="dxa"/>
            <w:vAlign w:val="center"/>
          </w:tcPr>
          <w:p w:rsidR="005A16AA" w:rsidRPr="005A16AA" w:rsidRDefault="005A16AA" w:rsidP="005A16AA">
            <w:pPr>
              <w:jc w:val="center"/>
              <w:rPr>
                <w:sz w:val="20"/>
                <w:szCs w:val="20"/>
              </w:rPr>
            </w:pPr>
            <w:r w:rsidRPr="005A16AA">
              <w:rPr>
                <w:sz w:val="20"/>
                <w:szCs w:val="20"/>
              </w:rPr>
              <w:t>Yeni veya iyileştirilmiş tesislerde</w:t>
            </w:r>
          </w:p>
        </w:tc>
      </w:tr>
    </w:tbl>
    <w:p w:rsidR="006514B9" w:rsidRDefault="006514B9" w:rsidP="005A16AA"/>
    <w:p w:rsidR="005A16AA" w:rsidRPr="005A16AA" w:rsidRDefault="005A16AA" w:rsidP="004E3A75">
      <w:pPr>
        <w:pStyle w:val="AralkYok"/>
      </w:pPr>
      <w:bookmarkStart w:id="161" w:name="_Toc466980970"/>
      <w:r w:rsidRPr="005A16AA">
        <w:t xml:space="preserve">Tablo </w:t>
      </w:r>
      <w:r>
        <w:t>7</w:t>
      </w:r>
      <w:r w:rsidR="004E3A75">
        <w:t xml:space="preserve">. </w:t>
      </w:r>
      <w:r w:rsidR="002F2DFA" w:rsidRPr="002F2DFA">
        <w:t>Tarım ve İş Ma</w:t>
      </w:r>
      <w:r w:rsidR="000651EF">
        <w:t>k</w:t>
      </w:r>
      <w:r w:rsidR="002F2DFA" w:rsidRPr="002F2DFA">
        <w:t>inaları</w:t>
      </w:r>
      <w:r w:rsidRPr="005A16AA">
        <w:t xml:space="preserve"> atık gaz arıtma teknikleri.</w:t>
      </w:r>
      <w:bookmarkEnd w:id="1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02"/>
        <w:gridCol w:w="2263"/>
      </w:tblGrid>
      <w:tr w:rsidR="005A16AA" w:rsidRPr="005A16AA" w:rsidTr="006514B9">
        <w:tc>
          <w:tcPr>
            <w:tcW w:w="3397" w:type="dxa"/>
            <w:shd w:val="clear" w:color="auto" w:fill="FFFF00"/>
          </w:tcPr>
          <w:p w:rsidR="005A16AA" w:rsidRPr="006514B9" w:rsidRDefault="005A16AA" w:rsidP="005A16AA">
            <w:pPr>
              <w:jc w:val="center"/>
              <w:rPr>
                <w:b/>
                <w:szCs w:val="20"/>
              </w:rPr>
            </w:pPr>
            <w:r w:rsidRPr="006514B9">
              <w:rPr>
                <w:b/>
                <w:sz w:val="22"/>
                <w:szCs w:val="20"/>
              </w:rPr>
              <w:t>TEKNİK</w:t>
            </w:r>
          </w:p>
        </w:tc>
        <w:tc>
          <w:tcPr>
            <w:tcW w:w="3402" w:type="dxa"/>
            <w:shd w:val="clear" w:color="auto" w:fill="FFFF00"/>
          </w:tcPr>
          <w:p w:rsidR="005A16AA" w:rsidRPr="006514B9" w:rsidRDefault="005A16AA" w:rsidP="005A16AA">
            <w:pPr>
              <w:jc w:val="center"/>
              <w:rPr>
                <w:b/>
                <w:szCs w:val="20"/>
              </w:rPr>
            </w:pPr>
            <w:r w:rsidRPr="006514B9">
              <w:rPr>
                <w:b/>
                <w:sz w:val="22"/>
                <w:szCs w:val="20"/>
              </w:rPr>
              <w:t>LİTERATÜR</w:t>
            </w:r>
          </w:p>
        </w:tc>
        <w:tc>
          <w:tcPr>
            <w:tcW w:w="2263" w:type="dxa"/>
            <w:shd w:val="clear" w:color="auto" w:fill="FFFF00"/>
          </w:tcPr>
          <w:p w:rsidR="005A16AA" w:rsidRPr="006514B9" w:rsidRDefault="005A16AA" w:rsidP="005A16AA">
            <w:pPr>
              <w:rPr>
                <w:b/>
                <w:szCs w:val="20"/>
              </w:rPr>
            </w:pPr>
            <w:r w:rsidRPr="006514B9">
              <w:rPr>
                <w:b/>
                <w:sz w:val="22"/>
                <w:szCs w:val="20"/>
              </w:rPr>
              <w:t>UYGULAMA</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 xml:space="preserve">Partikül </w:t>
            </w:r>
            <w:proofErr w:type="gramStart"/>
            <w:r w:rsidRPr="005A16AA">
              <w:rPr>
                <w:sz w:val="20"/>
                <w:szCs w:val="20"/>
              </w:rPr>
              <w:t>emisyonların</w:t>
            </w:r>
            <w:proofErr w:type="gramEnd"/>
            <w:r w:rsidRPr="005A16AA">
              <w:rPr>
                <w:sz w:val="20"/>
                <w:szCs w:val="20"/>
              </w:rPr>
              <w:t xml:space="preserve"> filtrelenmesi</w:t>
            </w:r>
          </w:p>
        </w:tc>
        <w:tc>
          <w:tcPr>
            <w:tcW w:w="3402" w:type="dxa"/>
            <w:vAlign w:val="center"/>
          </w:tcPr>
          <w:p w:rsidR="005A16AA" w:rsidRPr="005A16AA" w:rsidRDefault="005A16AA" w:rsidP="005A16AA">
            <w:pPr>
              <w:rPr>
                <w:sz w:val="20"/>
                <w:szCs w:val="20"/>
              </w:rPr>
            </w:pPr>
            <w:r w:rsidRPr="005A16AA">
              <w:rPr>
                <w:sz w:val="20"/>
                <w:szCs w:val="20"/>
              </w:rPr>
              <w:t xml:space="preserve">STS-BREF 20.11.3.5 Venturi ile </w:t>
            </w:r>
            <w:proofErr w:type="gramStart"/>
            <w:r w:rsidRPr="005A16AA">
              <w:rPr>
                <w:sz w:val="20"/>
                <w:szCs w:val="20"/>
              </w:rPr>
              <w:t>partikül</w:t>
            </w:r>
            <w:proofErr w:type="gramEnd"/>
            <w:r w:rsidRPr="005A16AA">
              <w:rPr>
                <w:sz w:val="20"/>
                <w:szCs w:val="20"/>
              </w:rPr>
              <w:t xml:space="preserve"> ayırma</w:t>
            </w:r>
          </w:p>
        </w:tc>
        <w:tc>
          <w:tcPr>
            <w:tcW w:w="2263" w:type="dxa"/>
            <w:vAlign w:val="center"/>
          </w:tcPr>
          <w:p w:rsidR="005A16AA" w:rsidRPr="005A16AA" w:rsidRDefault="005A16AA" w:rsidP="005A16AA">
            <w:pPr>
              <w:jc w:val="center"/>
              <w:rPr>
                <w:sz w:val="20"/>
                <w:szCs w:val="20"/>
              </w:rPr>
            </w:pPr>
            <w:r w:rsidRPr="005A16AA">
              <w:rPr>
                <w:sz w:val="20"/>
                <w:szCs w:val="20"/>
              </w:rPr>
              <w:t xml:space="preserve">Su </w:t>
            </w:r>
            <w:proofErr w:type="gramStart"/>
            <w:r w:rsidRPr="005A16AA">
              <w:rPr>
                <w:sz w:val="20"/>
                <w:szCs w:val="20"/>
              </w:rPr>
              <w:t>bazlı</w:t>
            </w:r>
            <w:proofErr w:type="gramEnd"/>
            <w:r w:rsidRPr="005A16AA">
              <w:rPr>
                <w:sz w:val="20"/>
                <w:szCs w:val="20"/>
              </w:rPr>
              <w:t xml:space="preserve"> boyalar kullanıldığında</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Ön arıtım ve egzos</w:t>
            </w:r>
            <w:r w:rsidR="00FB5A5B">
              <w:rPr>
                <w:sz w:val="20"/>
                <w:szCs w:val="20"/>
              </w:rPr>
              <w:t xml:space="preserve"> havası arıtımı </w:t>
            </w:r>
          </w:p>
        </w:tc>
        <w:tc>
          <w:tcPr>
            <w:tcW w:w="3402" w:type="dxa"/>
            <w:vAlign w:val="center"/>
          </w:tcPr>
          <w:p w:rsidR="005A16AA" w:rsidRPr="005A16AA" w:rsidRDefault="005A16AA" w:rsidP="005A16AA">
            <w:pPr>
              <w:rPr>
                <w:sz w:val="20"/>
                <w:szCs w:val="20"/>
              </w:rPr>
            </w:pPr>
            <w:r w:rsidRPr="005A16AA">
              <w:rPr>
                <w:sz w:val="20"/>
                <w:szCs w:val="20"/>
              </w:rPr>
              <w:t xml:space="preserve">STS-BREF 20.11 Atık gaz arıtımı ve </w:t>
            </w:r>
          </w:p>
          <w:p w:rsidR="005A16AA" w:rsidRPr="005A16AA" w:rsidRDefault="005A16AA" w:rsidP="005A16AA">
            <w:pPr>
              <w:rPr>
                <w:sz w:val="20"/>
                <w:szCs w:val="20"/>
              </w:rPr>
            </w:pPr>
            <w:r w:rsidRPr="005A16AA">
              <w:rPr>
                <w:sz w:val="20"/>
                <w:szCs w:val="20"/>
              </w:rPr>
              <w:t>STS-BREF 20.11.3.7 Elektrostatik filtre</w:t>
            </w:r>
          </w:p>
        </w:tc>
        <w:tc>
          <w:tcPr>
            <w:tcW w:w="2263" w:type="dxa"/>
            <w:vAlign w:val="center"/>
          </w:tcPr>
          <w:p w:rsidR="005A16AA" w:rsidRPr="005A16AA" w:rsidRDefault="005A16AA" w:rsidP="005A16AA">
            <w:pPr>
              <w:jc w:val="center"/>
              <w:rPr>
                <w:sz w:val="20"/>
                <w:szCs w:val="20"/>
              </w:rPr>
            </w:pPr>
            <w:r w:rsidRPr="005A16AA">
              <w:rPr>
                <w:sz w:val="20"/>
                <w:szCs w:val="20"/>
              </w:rPr>
              <w:t>Solvent boyalar</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Fırın egsoz gazının azaltılması</w:t>
            </w:r>
          </w:p>
        </w:tc>
        <w:tc>
          <w:tcPr>
            <w:tcW w:w="3402" w:type="dxa"/>
            <w:vAlign w:val="center"/>
          </w:tcPr>
          <w:p w:rsidR="005A16AA" w:rsidRPr="005A16AA" w:rsidRDefault="005A16AA" w:rsidP="005A16AA">
            <w:pPr>
              <w:rPr>
                <w:sz w:val="20"/>
                <w:szCs w:val="20"/>
              </w:rPr>
            </w:pPr>
            <w:r w:rsidRPr="005A16AA">
              <w:rPr>
                <w:sz w:val="20"/>
                <w:szCs w:val="20"/>
              </w:rPr>
              <w:t>STS-BREF 20.11 Atık gaz arıtımı</w:t>
            </w:r>
          </w:p>
        </w:tc>
        <w:tc>
          <w:tcPr>
            <w:tcW w:w="2263" w:type="dxa"/>
            <w:vAlign w:val="center"/>
          </w:tcPr>
          <w:p w:rsidR="005A16AA" w:rsidRPr="005A16AA" w:rsidRDefault="005A16AA" w:rsidP="005A16AA">
            <w:pPr>
              <w:jc w:val="center"/>
              <w:rPr>
                <w:sz w:val="20"/>
                <w:szCs w:val="20"/>
              </w:rPr>
            </w:pPr>
            <w:r w:rsidRPr="005A16AA">
              <w:rPr>
                <w:sz w:val="20"/>
                <w:szCs w:val="20"/>
              </w:rPr>
              <w:t>Solvent boyalar</w:t>
            </w:r>
          </w:p>
        </w:tc>
      </w:tr>
      <w:tr w:rsidR="005A16AA" w:rsidRPr="005A16AA" w:rsidTr="006514B9">
        <w:tc>
          <w:tcPr>
            <w:tcW w:w="3397" w:type="dxa"/>
            <w:vAlign w:val="center"/>
          </w:tcPr>
          <w:p w:rsidR="005A16AA" w:rsidRPr="005A16AA" w:rsidRDefault="005A16AA" w:rsidP="005A16AA">
            <w:pPr>
              <w:rPr>
                <w:sz w:val="20"/>
                <w:szCs w:val="20"/>
              </w:rPr>
            </w:pPr>
            <w:r w:rsidRPr="005A16AA">
              <w:rPr>
                <w:sz w:val="20"/>
                <w:szCs w:val="20"/>
              </w:rPr>
              <w:t>Daldırma tankı egzos havasının azaltılması</w:t>
            </w:r>
          </w:p>
        </w:tc>
        <w:tc>
          <w:tcPr>
            <w:tcW w:w="3402" w:type="dxa"/>
            <w:vAlign w:val="center"/>
          </w:tcPr>
          <w:p w:rsidR="005A16AA" w:rsidRPr="005A16AA" w:rsidRDefault="005A16AA" w:rsidP="005A16AA">
            <w:pPr>
              <w:rPr>
                <w:sz w:val="20"/>
                <w:szCs w:val="20"/>
              </w:rPr>
            </w:pPr>
            <w:r w:rsidRPr="005A16AA">
              <w:rPr>
                <w:sz w:val="20"/>
                <w:szCs w:val="20"/>
              </w:rPr>
              <w:t>STS-BREF 20.11 Atık gaz arıtımı</w:t>
            </w:r>
          </w:p>
        </w:tc>
        <w:tc>
          <w:tcPr>
            <w:tcW w:w="2263" w:type="dxa"/>
            <w:vAlign w:val="center"/>
          </w:tcPr>
          <w:p w:rsidR="005A16AA" w:rsidRPr="005A16AA" w:rsidRDefault="005A16AA" w:rsidP="005A16AA">
            <w:pPr>
              <w:jc w:val="center"/>
              <w:rPr>
                <w:sz w:val="20"/>
                <w:szCs w:val="20"/>
              </w:rPr>
            </w:pPr>
            <w:r w:rsidRPr="005A16AA">
              <w:rPr>
                <w:sz w:val="20"/>
                <w:szCs w:val="20"/>
              </w:rPr>
              <w:t>Solvent boyalar</w:t>
            </w:r>
          </w:p>
        </w:tc>
      </w:tr>
    </w:tbl>
    <w:p w:rsidR="00307C40" w:rsidRDefault="009133A6" w:rsidP="00307C40">
      <w:pPr>
        <w:rPr>
          <w:rFonts w:eastAsia="Times New Roman" w:cs="Times New Roman"/>
          <w:b/>
          <w:szCs w:val="24"/>
          <w:lang w:val="en-US"/>
        </w:rPr>
      </w:pPr>
      <w:r>
        <w:rPr>
          <w:rFonts w:eastAsia="Times New Roman" w:cs="Times New Roman"/>
          <w:b/>
          <w:noProof/>
          <w:szCs w:val="24"/>
          <w:lang w:eastAsia="tr-TR"/>
        </w:rPr>
        <w:pict>
          <v:shape id="_x0000_s1092" type="#_x0000_t202" style="position:absolute;margin-left:-7.3pt;margin-top:28.65pt;width:462.75pt;height:42.6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4TgIAAJAEAAAOAAAAZHJzL2Uyb0RvYy54bWysVF9v0zAQf0fiO1h+p2lL03VR02l0DCE2&#10;QBp8gKvjNBa2L9hOk/HpOTtdV9gbIg+W7873uz+/u6yvBqPZQTqv0JZ8NplyJq3AStl9yb9/u32z&#10;4swHsBVotLLkj9Lzq83rV+u+LeQcG9SVdIxArC/6tuRNCG2RZV400oCfYCstGWt0BgKJbp9VDnpC&#10;NzqbT6fLrEdXtQ6F9J60N6ORbxJ+XUsRvtS1l4HpklNuIZ0unbt4Zps1FHsHbaPEMQ34hywMKEtB&#10;T1A3EIB1Tr2AMko49FiHiUCTYV0rIVMNVM1s+lc1Dw20MtVCzfHtqU3+/8GKz4evjqmq5PO3S84s&#10;GCLpXgZl2acudL5j89ijvvUFPX1o6XEY3uFAXKd6fXuH4odnFrcN2L28dg77RkJFOc6iZ3bmOuL4&#10;CLLr77GiUNAFTEBD7UxsILWEETpx9XjiRw6BCVLmq4vl5TznTJAtX8yWeZ5CQPHk3TofPkg0LF5K&#10;7oj/hA6HOx9iNlA8PYnBPGpV3SqtkxBnTm61YwegaQEhpA2L5K47Q+mO+sWUvnFuSE3TNaqXT2oK&#10;kaY3IqWAfwTRlvUlv8ypipcJuP3uFD7CjXEi4HmeRgVaGa1MyVenR1DEpr+3VRroAEqPd3LW9shC&#10;bPxIQRh2QyJ9mRoYKdph9Ui8OBxXhFaaLg26X5z1tB4l9z87cJIz/dESt5ezxSLuUxIW+cWcBHdu&#10;2Z1bwAqCKnngbLxuQ9rB2AKL1zQDtUr0PGdyzJnGPjXxuKJxr87l9Or5R7L5DQAA//8DAFBLAwQU&#10;AAYACAAAACEAyZDrG+AAAAAKAQAADwAAAGRycy9kb3ducmV2LnhtbEyPwU7DMBBE70j8g7VIXFDr&#10;pC2BhjgVIHHjQgtSj5t4SazGdmS7beDrWU5wXM3TzNtqM9lBnChE452CfJ6BINd6bVyn4H33MrsH&#10;ERM6jYN3pOCLImzqy4sKS+3P7o1O29QJLnGxRAV9SmMpZWx7shjnfiTH2acPFhOfoZM64JnL7SAX&#10;WVZIi8bxQo8jPffUHrZHq2DfRGMKHJ/sPr95/V5+pMMuJKWur6bHBxCJpvQHw68+q0PNTo0/Oh3F&#10;oGCWrwpGFdzeLUEwsM6zNYiGydWiAFlX8v8L9Q8AAAD//wMAUEsBAi0AFAAGAAgAAAAhALaDOJL+&#10;AAAA4QEAABMAAAAAAAAAAAAAAAAAAAAAAFtDb250ZW50X1R5cGVzXS54bWxQSwECLQAUAAYACAAA&#10;ACEAOP0h/9YAAACUAQAACwAAAAAAAAAAAAAAAAAvAQAAX3JlbHMvLnJlbHNQSwECLQAUAAYACAAA&#10;ACEAvpxmuE4CAACQBAAADgAAAAAAAAAAAAAAAAAuAgAAZHJzL2Uyb0RvYy54bWxQSwECLQAUAAYA&#10;CAAAACEAyZDrG+AAAAAKAQAADwAAAAAAAAAAAAAAAACoBAAAZHJzL2Rvd25yZXYueG1sUEsFBgAA&#10;AAAEAAQA8wAAALUFAAAAAA==&#10;" fillcolor="#ffe599 [1303]">
            <v:textbox>
              <w:txbxContent>
                <w:p w:rsidR="006F7FC7" w:rsidRPr="002F2DFA" w:rsidRDefault="006F7FC7" w:rsidP="002F2DFA">
                  <w:pPr>
                    <w:widowControl w:val="0"/>
                    <w:spacing w:after="0" w:line="240" w:lineRule="auto"/>
                    <w:jc w:val="both"/>
                    <w:rPr>
                      <w:rFonts w:eastAsia="Times New Roman" w:cs="Times New Roman"/>
                      <w:b/>
                      <w:i/>
                      <w:szCs w:val="24"/>
                      <w:lang w:val="en-US"/>
                    </w:rPr>
                  </w:pPr>
                  <w:r>
                    <w:rPr>
                      <w:rFonts w:eastAsia="Times New Roman" w:cs="Times New Roman"/>
                      <w:b/>
                      <w:i/>
                      <w:szCs w:val="24"/>
                      <w:lang w:val="en-US"/>
                    </w:rPr>
                    <w:t xml:space="preserve">114. MET: </w:t>
                  </w:r>
                  <w:r w:rsidRPr="002F2DFA">
                    <w:rPr>
                      <w:rFonts w:eastAsia="Times New Roman" w:cs="Times New Roman"/>
                      <w:b/>
                      <w:i/>
                      <w:szCs w:val="24"/>
                      <w:lang w:val="en-US"/>
                    </w:rPr>
                    <w:t>Halojenli solvent bazlı boyaların yerine diğer kaplama sistemleri kullanılmalıdır. (Bkz. STS-</w:t>
                  </w:r>
                  <w:proofErr w:type="gramStart"/>
                  <w:r w:rsidRPr="002F2DFA">
                    <w:rPr>
                      <w:rFonts w:eastAsia="Times New Roman" w:cs="Times New Roman"/>
                      <w:b/>
                      <w:i/>
                      <w:szCs w:val="24"/>
                      <w:lang w:val="en-US"/>
                    </w:rPr>
                    <w:t>BREF  MET</w:t>
                  </w:r>
                  <w:proofErr w:type="gramEnd"/>
                  <w:r w:rsidRPr="002F2DFA">
                    <w:rPr>
                      <w:rFonts w:eastAsia="Times New Roman" w:cs="Times New Roman"/>
                      <w:b/>
                      <w:i/>
                      <w:szCs w:val="24"/>
                      <w:lang w:val="en-US"/>
                    </w:rPr>
                    <w:t xml:space="preserve"> 33 ve MET 34).</w:t>
                  </w:r>
                </w:p>
              </w:txbxContent>
            </v:textbox>
            <w10:wrap type="square" anchorx="margin"/>
          </v:shape>
        </w:pict>
      </w:r>
    </w:p>
    <w:p w:rsidR="004A2772" w:rsidRPr="0039515D" w:rsidRDefault="009133A6" w:rsidP="00F47D03">
      <w:pPr>
        <w:rPr>
          <w:rFonts w:ascii="Calibri" w:eastAsia="Times New Roman" w:hAnsi="Calibri" w:cs="Times New Roman"/>
          <w:color w:val="000000"/>
          <w:szCs w:val="24"/>
          <w:lang w:eastAsia="tr-TR"/>
        </w:rPr>
      </w:pPr>
      <w:r>
        <w:rPr>
          <w:rFonts w:eastAsia="Times New Roman" w:cs="Times New Roman"/>
          <w:b/>
          <w:noProof/>
          <w:szCs w:val="24"/>
          <w:lang w:eastAsia="tr-TR"/>
        </w:rPr>
        <w:pict>
          <v:shape id="_x0000_s1093" type="#_x0000_t202" style="position:absolute;margin-left:-6.7pt;margin-top:80.95pt;width:462.75pt;height:51.9pt;z-index:2516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KVTwIAAJAEAAAOAAAAZHJzL2Uyb0RvYy54bWysVF9v0zAQf0fiO1h+p2m7tmujptPoGEJs&#10;gDT4AFfHaSxsX7CdJuPTc3baUtgbIg+W7873uz+/u6xveqPZQTqv0BZ8MhpzJq3AUtl9wb99vX+z&#10;5MwHsCVotLLgz9Lzm83rV+uuyeUUa9SldIxArM+7puB1CE2eZV7U0oAfYSMtGSt0BgKJbp+VDjpC&#10;NzqbjseLrENXNg6F9J60d4ORbxJ+VUkRPleVl4HpglNuIZ0unbt4Zps15HsHTa3EMQ34hywMKEtB&#10;z1B3EIC1Tr2AMko49FiFkUCTYVUpIVMNVM1k/Fc1TzU0MtVCzfHNuU3+/8GKT4cvjqmy4NMrosqC&#10;IZIeZVCWfWxD61s2jT3qGp/T06eGHof+LfbEdarXNw8ovntmcVuD3ctb57CrJZSU4yR6ZheuA46P&#10;ILvuEUsKBW3ABNRXzsQGUksYoRNXz2d+ZB+YIOV8eb1YTeecCbIt5qvJVSIwg/zk3Tgf3ks0LF4K&#10;7oj/hA6HBx9iNpCfnsRgHrUq75XWSYgzJ7fasQPQtIAQ0oZZctetoXQH/WxM3zA3pKbpGtSLk5pC&#10;pOmNSCngH0G0ZV3BV3Oq4mUCbr87h49wQ5wIeJmnUYFWRitT8OX5EeSx6e9smQY6gNLDnZy1PbIQ&#10;Gz9QEPpdn0hfLE7s7rB8Jl4cDitCK02XGt1Pzjpaj4L7Hy04yZn+YInb1WQ2i/uUhNn8ekqCu7Ts&#10;Li1gBUEVPHA2XLch7WBsgcVbmoFKJXrisAyZHHOmsU9NPK5o3KtLOb36/SPZ/AIAAP//AwBQSwME&#10;FAAGAAgAAAAhABn3XcrgAAAACwEAAA8AAABkcnMvZG93bnJldi54bWxMj8FOwzAQRO9I/IO1SFxQ&#10;6ziFtA1xKkDixqUtSD1u4iWxGtuR7baBr8ec4Liap5m31WYyAzuTD9pZCWKeASPbOqVtJ+F9/zpb&#10;AQsRrcLBWZLwRQE29fVVhaVyF7ul8y52LJXYUKKEPsax5Dy0PRkMczeSTdmn8wZjOn3HlcdLKjcD&#10;z7Os4Aa1TQs9jvTSU3vcnYyEQxO0LnB8Ngdx9/a9+IjHvY9S3t5MT4/AIk3xD4Zf/aQOdXJq3Mmq&#10;wAYJM7G4T2gKCrEGloi1yAWwRkJePCyB1xX//0P9AwAA//8DAFBLAQItABQABgAIAAAAIQC2gziS&#10;/gAAAOEBAAATAAAAAAAAAAAAAAAAAAAAAABbQ29udGVudF9UeXBlc10ueG1sUEsBAi0AFAAGAAgA&#10;AAAhADj9If/WAAAAlAEAAAsAAAAAAAAAAAAAAAAALwEAAF9yZWxzLy5yZWxzUEsBAi0AFAAGAAgA&#10;AAAhANIZIpVPAgAAkAQAAA4AAAAAAAAAAAAAAAAALgIAAGRycy9lMm9Eb2MueG1sUEsBAi0AFAAG&#10;AAgAAAAhABn3XcrgAAAACwEAAA8AAAAAAAAAAAAAAAAAqQQAAGRycy9kb3ducmV2LnhtbFBLBQYA&#10;AAAABAAEAPMAAAC2BQAAAAA=&#10;" fillcolor="#ffe599 [1303]">
            <v:textbox>
              <w:txbxContent>
                <w:p w:rsidR="006F7FC7" w:rsidRPr="002F2DFA" w:rsidRDefault="006F7FC7" w:rsidP="002F2DFA">
                  <w:pPr>
                    <w:widowControl w:val="0"/>
                    <w:spacing w:after="0" w:line="240" w:lineRule="auto"/>
                    <w:jc w:val="both"/>
                    <w:rPr>
                      <w:rFonts w:eastAsia="Times New Roman" w:cs="Times New Roman"/>
                      <w:b/>
                      <w:i/>
                      <w:szCs w:val="24"/>
                      <w:lang w:val="en-US"/>
                    </w:rPr>
                  </w:pPr>
                  <w:r>
                    <w:rPr>
                      <w:rFonts w:eastAsia="Times New Roman" w:cs="Times New Roman"/>
                      <w:b/>
                      <w:i/>
                      <w:szCs w:val="24"/>
                      <w:lang w:val="en-US"/>
                    </w:rPr>
                    <w:t xml:space="preserve">115. MET: </w:t>
                  </w:r>
                  <w:r w:rsidRPr="002F2DFA">
                    <w:rPr>
                      <w:rFonts w:eastAsia="Times New Roman" w:cs="Times New Roman"/>
                      <w:b/>
                      <w:i/>
                      <w:szCs w:val="24"/>
                      <w:lang w:val="en-US"/>
                    </w:rPr>
                    <w:t>Araç parçalarının montaj öncesi boyanmasında, daldırma boyama sistemi kullanılmalıdır. (Bu parçaların sprey boya ile boyanması emisyon miktarını artırır ve aplikasyon verimini azaltır).</w:t>
                  </w:r>
                </w:p>
              </w:txbxContent>
            </v:textbox>
            <w10:wrap type="square" anchorx="margin"/>
          </v:shape>
        </w:pict>
      </w:r>
    </w:p>
    <w:p w:rsidR="000651EF" w:rsidRDefault="000651EF" w:rsidP="000651EF">
      <w:pPr>
        <w:pStyle w:val="Balk2"/>
        <w:numPr>
          <w:ilvl w:val="0"/>
          <w:numId w:val="0"/>
        </w:numPr>
        <w:rPr>
          <w:rFonts w:eastAsia="Times New Roman"/>
          <w:lang w:val="en-US"/>
        </w:rPr>
      </w:pPr>
    </w:p>
    <w:p w:rsidR="00C24AD8" w:rsidRDefault="00C24AD8" w:rsidP="003F1056">
      <w:pPr>
        <w:pStyle w:val="Balk2"/>
        <w:rPr>
          <w:rFonts w:eastAsia="Times New Roman"/>
          <w:lang w:val="en-US"/>
        </w:rPr>
      </w:pPr>
      <w:bookmarkStart w:id="162" w:name="_Toc466980950"/>
      <w:r>
        <w:rPr>
          <w:rFonts w:eastAsia="Times New Roman"/>
          <w:lang w:val="en-US"/>
        </w:rPr>
        <w:t xml:space="preserve">Tampon vb. Plastik Araç </w:t>
      </w:r>
      <w:proofErr w:type="gramStart"/>
      <w:r>
        <w:rPr>
          <w:rFonts w:eastAsia="Times New Roman"/>
          <w:lang w:val="en-US"/>
        </w:rPr>
        <w:t xml:space="preserve">Parçalarının </w:t>
      </w:r>
      <w:r w:rsidRPr="001861E6">
        <w:rPr>
          <w:rFonts w:eastAsia="Times New Roman"/>
          <w:lang w:val="en-US"/>
        </w:rPr>
        <w:t xml:space="preserve"> Boya</w:t>
      </w:r>
      <w:proofErr w:type="gramEnd"/>
      <w:r w:rsidRPr="001861E6">
        <w:rPr>
          <w:rFonts w:eastAsia="Times New Roman"/>
          <w:lang w:val="en-US"/>
        </w:rPr>
        <w:t xml:space="preserve"> Kaplamaları</w:t>
      </w:r>
      <w:bookmarkEnd w:id="162"/>
    </w:p>
    <w:p w:rsidR="0038224D" w:rsidRDefault="0038224D" w:rsidP="00C24AD8">
      <w:pPr>
        <w:widowControl w:val="0"/>
        <w:spacing w:after="0" w:line="240" w:lineRule="auto"/>
        <w:jc w:val="both"/>
        <w:rPr>
          <w:rFonts w:eastAsia="Times New Roman" w:cs="Times New Roman"/>
          <w:b/>
          <w:sz w:val="28"/>
          <w:szCs w:val="28"/>
          <w:lang w:val="en-US"/>
        </w:rPr>
      </w:pPr>
    </w:p>
    <w:p w:rsidR="00C24AD8" w:rsidRDefault="00C24AD8" w:rsidP="00B50673">
      <w:pPr>
        <w:widowControl w:val="0"/>
        <w:tabs>
          <w:tab w:val="left" w:pos="630"/>
        </w:tabs>
        <w:spacing w:after="0" w:line="240" w:lineRule="auto"/>
        <w:ind w:right="110"/>
        <w:jc w:val="both"/>
      </w:pPr>
      <w:r w:rsidRPr="00B50673">
        <w:t xml:space="preserve">Su </w:t>
      </w:r>
      <w:proofErr w:type="gramStart"/>
      <w:r w:rsidRPr="00B50673">
        <w:t>bazlı</w:t>
      </w:r>
      <w:proofErr w:type="gramEnd"/>
      <w:r w:rsidRPr="00B50673">
        <w:t xml:space="preserve"> ön işlemlerin kullanıldığı durumlarda geçerli olan </w:t>
      </w:r>
      <w:r w:rsidR="00B50673">
        <w:t>MET</w:t>
      </w:r>
      <w:r w:rsidRPr="00B50673">
        <w:t xml:space="preserve"> ve tüketim değerleri STM BREF’inde ele alınmaktadır</w:t>
      </w:r>
      <w:r w:rsidR="00B50673">
        <w:t xml:space="preserve"> (Bkz. STM-BREF </w:t>
      </w:r>
      <w:r w:rsidR="008A0B4A">
        <w:t>Bölüm 5</w:t>
      </w:r>
      <w:r w:rsidR="00B50673">
        <w:t>)</w:t>
      </w:r>
    </w:p>
    <w:p w:rsidR="00C24AD8" w:rsidRDefault="00C24AD8" w:rsidP="00B50673">
      <w:pPr>
        <w:widowControl w:val="0"/>
        <w:tabs>
          <w:tab w:val="left" w:pos="632"/>
        </w:tabs>
        <w:spacing w:after="0" w:line="240" w:lineRule="auto"/>
        <w:ind w:right="106"/>
        <w:jc w:val="both"/>
      </w:pPr>
      <w:r w:rsidRPr="00B50673">
        <w:lastRenderedPageBreak/>
        <w:t xml:space="preserve">Boya ve uygulama sistemleri, birbirine bağlı olabilir ve boyanacak parçaya </w:t>
      </w:r>
      <w:r w:rsidRPr="00B50673">
        <w:rPr>
          <w:spacing w:val="-3"/>
        </w:rPr>
        <w:t xml:space="preserve">ya </w:t>
      </w:r>
      <w:r w:rsidRPr="00B50673">
        <w:t>da alt tabakaya göre seçilmelidir. Boya sistemleri arasında da uyumsuzluklar olabilir. Atık gaz toplama ve arıtma sistemleri de boya ve uygulama sistemleri ile ilgili olarak yapılan bu seçimlere</w:t>
      </w:r>
      <w:r w:rsidRPr="00B50673">
        <w:rPr>
          <w:spacing w:val="-9"/>
        </w:rPr>
        <w:t xml:space="preserve"> </w:t>
      </w:r>
      <w:r w:rsidRPr="00B50673">
        <w:t>bağlıdır.</w:t>
      </w:r>
    </w:p>
    <w:p w:rsidR="00E9032C" w:rsidRPr="00B50673" w:rsidRDefault="00E9032C" w:rsidP="00B50673">
      <w:pPr>
        <w:widowControl w:val="0"/>
        <w:tabs>
          <w:tab w:val="left" w:pos="632"/>
        </w:tabs>
        <w:spacing w:after="0" w:line="240" w:lineRule="auto"/>
        <w:ind w:right="106"/>
        <w:jc w:val="both"/>
      </w:pPr>
      <w:r>
        <w:t xml:space="preserve">Boya ve kurutma sistemlerinin 28 no’lu MET uyarınca ve 37–42 no’lu MET’lerde belirtilen atık gaz arıtma teknikleriyle bağlantılı olarak seçilmesi ile solvent tüketiminin ve </w:t>
      </w:r>
      <w:proofErr w:type="gramStart"/>
      <w:r>
        <w:t>emisyonlarının</w:t>
      </w:r>
      <w:proofErr w:type="gramEnd"/>
      <w:r>
        <w:t xml:space="preserve"> azaltılması, boya uygulamasının verimliliğinin maksimum seviyeye çıkarılması ve enerji kullanımının minimum seviyeye</w:t>
      </w:r>
      <w:r>
        <w:rPr>
          <w:spacing w:val="-20"/>
        </w:rPr>
        <w:t xml:space="preserve"> </w:t>
      </w:r>
      <w:r>
        <w:t>indirilmesidir.</w:t>
      </w:r>
    </w:p>
    <w:p w:rsidR="00624C4B" w:rsidRDefault="00624C4B" w:rsidP="00C24AD8">
      <w:pPr>
        <w:spacing w:before="4"/>
      </w:pPr>
    </w:p>
    <w:p w:rsidR="00C24AD8" w:rsidRDefault="00C24AD8" w:rsidP="003F1056">
      <w:pPr>
        <w:pStyle w:val="Balk3"/>
      </w:pPr>
      <w:bookmarkStart w:id="163" w:name="_Toc466980951"/>
      <w:r w:rsidRPr="002415D2">
        <w:t xml:space="preserve">Havaya salınan solvent </w:t>
      </w:r>
      <w:proofErr w:type="gramStart"/>
      <w:r w:rsidRPr="002415D2">
        <w:t>emisyonları</w:t>
      </w:r>
      <w:bookmarkEnd w:id="163"/>
      <w:proofErr w:type="gramEnd"/>
    </w:p>
    <w:p w:rsidR="002F2DFA" w:rsidRDefault="009133A6" w:rsidP="00624C4B">
      <w:pPr>
        <w:widowControl w:val="0"/>
        <w:tabs>
          <w:tab w:val="left" w:pos="609"/>
        </w:tabs>
        <w:spacing w:after="0" w:line="240" w:lineRule="auto"/>
        <w:ind w:right="107"/>
        <w:jc w:val="both"/>
        <w:rPr>
          <w:szCs w:val="24"/>
        </w:rPr>
      </w:pPr>
      <w:r>
        <w:rPr>
          <w:b/>
          <w:noProof/>
          <w:lang w:eastAsia="tr-TR"/>
        </w:rPr>
        <w:pict>
          <v:shape id="_x0000_s1094" type="#_x0000_t202" style="position:absolute;left:0;text-align:left;margin-left:-4.3pt;margin-top:20.15pt;width:469.5pt;height:4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w7TgIAAJAEAAAOAAAAZHJzL2Uyb0RvYy54bWysVN1u0zAUvkfiHSzfs7RR027R0mlsDCE2&#10;QBo8wKnjNBa2T7CdJuXpOXba0sEdIheWz4+/8/Odk+ub0Wi2k84rtBWfX8w4k1Zgrey24t++Pry5&#10;5MwHsDVotLLie+n5zfr1q+uhK2WOLepaOkYg1pdDV/E2hK7MMi9aacBfYCctGRt0BgKJbpvVDgZC&#10;NzrLZ7NlNqCrO4dCek/a+8nI1wm/aaQIn5vGy8B0xSm3kE6Xzk08s/U1lFsHXavEIQ34hywMKEtB&#10;T1D3EID1Tv0FZZRw6LEJFwJNhk2jhEw1UDXz2R/VPLfQyVQLNcd3pzb5/wcrPu2+OKbqiudL6o8F&#10;QyQ9yaAs+9iH3vcsjz0aOl+S63NHzmF8iyNxner13SOK755ZvGvBbuWtczi0EmrKcR5fZmdPJxwf&#10;QTbDE9YUCvqACWhsnIkNpJYwQqdc9id+5BiYIGVxtcyXBZkE2YrVvJglAjMoj68758N7iYbFS8Ud&#10;8Z/QYffoQ8wGyqNLDOZRq/pBaZ2EOHPyTju2A5oWEELasEjPdW8o3Um/mNE3zQ2pabom9fKophBp&#10;eiNSCvgiiLZsqPhVkRcJ+IXNu+3mFD7Cncp74WZUoJXRylT88uQEZWz6O1ungQ6g9HSnbLQ9sBAb&#10;P1EQxs2YSF+ujuxusN4TLw6nFaGVpkuL7idnA61Hxf2PHpzkTH+wxO3VfLGI+5SERbHKSXDnls25&#10;BawgqIoHzqbrXUg7GNtu8ZZmoFGJnjgsUyaHnGnsUxMPKxr36lxOXr9/JOtfAAAA//8DAFBLAwQU&#10;AAYACAAAACEAtmrjId4AAAAJAQAADwAAAGRycy9kb3ducmV2LnhtbEyPwU7DMAyG70i8Q+RJXNCW&#10;jE7V6JpOgMSNCxtIO7qNaas1SZVkW+HpMSd2tP9Pvz+X28kO4kwh9t5pWC4UCHKNN71rNXzsX+dr&#10;EDGhMzh4Rxq+KcK2ur0psTD+4t7pvEut4BIXC9TQpTQWUsamI4tx4UdynH35YDHxGFppAl643A7y&#10;QalcWuwdX+hwpJeOmuPuZDUc6tj3OY7P9rC8f/vJPtNxH5LWd7PpaQMi0ZT+YfjTZ3Wo2Kn2J2ei&#10;GDTM1zmTGlYqA8H5Y6ZWIGoGM97IqpTXH1S/AAAA//8DAFBLAQItABQABgAIAAAAIQC2gziS/gAA&#10;AOEBAAATAAAAAAAAAAAAAAAAAAAAAABbQ29udGVudF9UeXBlc10ueG1sUEsBAi0AFAAGAAgAAAAh&#10;ADj9If/WAAAAlAEAAAsAAAAAAAAAAAAAAAAALwEAAF9yZWxzLy5yZWxzUEsBAi0AFAAGAAgAAAAh&#10;AHJRjDtOAgAAkAQAAA4AAAAAAAAAAAAAAAAALgIAAGRycy9lMm9Eb2MueG1sUEsBAi0AFAAGAAgA&#10;AAAhALZq4yHeAAAACQEAAA8AAAAAAAAAAAAAAAAAqAQAAGRycy9kb3ducmV2LnhtbFBLBQYAAAAA&#10;BAAEAPMAAACzBQAAAAA=&#10;" fillcolor="#ffe599 [1303]">
            <v:textbox>
              <w:txbxContent>
                <w:p w:rsidR="006F7FC7" w:rsidRPr="00624C4B" w:rsidRDefault="006F7FC7" w:rsidP="00624C4B">
                  <w:pPr>
                    <w:widowControl w:val="0"/>
                    <w:spacing w:after="0" w:line="240" w:lineRule="auto"/>
                    <w:jc w:val="both"/>
                    <w:rPr>
                      <w:rFonts w:eastAsia="Times New Roman" w:cs="Times New Roman"/>
                      <w:b/>
                      <w:i/>
                      <w:szCs w:val="24"/>
                      <w:lang w:val="en-US"/>
                    </w:rPr>
                  </w:pPr>
                  <w:r>
                    <w:rPr>
                      <w:rFonts w:eastAsia="Times New Roman" w:cs="Times New Roman"/>
                      <w:b/>
                      <w:i/>
                      <w:szCs w:val="24"/>
                      <w:lang w:val="en-US"/>
                    </w:rPr>
                    <w:t xml:space="preserve">138. MET: </w:t>
                  </w:r>
                  <w:r w:rsidRPr="00624C4B">
                    <w:rPr>
                      <w:rFonts w:eastAsia="Times New Roman" w:cs="Times New Roman"/>
                      <w:b/>
                      <w:i/>
                      <w:szCs w:val="24"/>
                      <w:lang w:val="en-US"/>
                    </w:rPr>
                    <w:t xml:space="preserve">MET ile ilgili </w:t>
                  </w:r>
                  <w:r>
                    <w:rPr>
                      <w:rFonts w:eastAsia="Times New Roman" w:cs="Times New Roman"/>
                      <w:b/>
                      <w:i/>
                      <w:szCs w:val="24"/>
                      <w:lang w:val="en-US"/>
                    </w:rPr>
                    <w:t>UOB</w:t>
                  </w:r>
                  <w:r w:rsidRPr="00624C4B">
                    <w:rPr>
                      <w:rFonts w:eastAsia="Times New Roman" w:cs="Times New Roman"/>
                      <w:b/>
                      <w:i/>
                      <w:szCs w:val="24"/>
                      <w:lang w:val="en-US"/>
                    </w:rPr>
                    <w:t xml:space="preserve"> emisyon değerleri </w:t>
                  </w:r>
                  <w:r w:rsidRPr="002F2DFA">
                    <w:rPr>
                      <w:b/>
                      <w:i/>
                      <w:szCs w:val="24"/>
                    </w:rPr>
                    <w:t xml:space="preserve">0.25 – 0.35 kg </w:t>
                  </w:r>
                  <w:r>
                    <w:rPr>
                      <w:b/>
                      <w:i/>
                      <w:szCs w:val="24"/>
                    </w:rPr>
                    <w:t>UOB</w:t>
                  </w:r>
                  <w:r w:rsidRPr="002F2DFA">
                    <w:rPr>
                      <w:b/>
                      <w:i/>
                      <w:szCs w:val="24"/>
                    </w:rPr>
                    <w:t>/ katı madde girdisidir.</w:t>
                  </w:r>
                </w:p>
                <w:p w:rsidR="006F7FC7" w:rsidRDefault="006F7FC7" w:rsidP="00624C4B"/>
              </w:txbxContent>
            </v:textbox>
            <w10:wrap type="square" anchorx="margin"/>
          </v:shape>
        </w:pict>
      </w:r>
    </w:p>
    <w:p w:rsidR="002F2DFA" w:rsidRDefault="009133A6" w:rsidP="00624C4B">
      <w:pPr>
        <w:widowControl w:val="0"/>
        <w:tabs>
          <w:tab w:val="left" w:pos="609"/>
        </w:tabs>
        <w:spacing w:after="0" w:line="240" w:lineRule="auto"/>
        <w:ind w:right="107"/>
        <w:jc w:val="both"/>
        <w:rPr>
          <w:szCs w:val="24"/>
        </w:rPr>
      </w:pPr>
      <w:r>
        <w:rPr>
          <w:b/>
          <w:noProof/>
          <w:lang w:eastAsia="tr-TR"/>
        </w:rPr>
        <w:pict>
          <v:shape id="_x0000_s1095" type="#_x0000_t202" style="position:absolute;left:0;text-align:left;margin-left:-4pt;margin-top:57.4pt;width:469.5pt;height:84.55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NSUgIAAJEEAAAOAAAAZHJzL2Uyb0RvYy54bWysVF9v0zAQf0fiO1h+p2mztuuipdPoGEJs&#10;gDT4AFfHaSxsX7CdJuPTc3ba0sEbIg+W7873uz+/u1zfDEazvXReoS35bDLlTFqBlbK7kn/7ev9m&#10;xZkPYCvQaGXJn6XnN+vXr677tpA5Nqgr6RiBWF/0bcmbENoiy7xopAE/wVZaMtboDAQS3S6rHPSE&#10;bnSWT6fLrEdXtQ6F9J60d6ORrxN+XUsRPte1l4HpklNuIZ0undt4ZutrKHYO2kaJQxrwD1kYUJaC&#10;nqDuIADrnPoLyijh0GMdJgJNhnWthEw1UDWz6R/VPDXQylQLNce3pzb5/wcrPu2/OKaqkufzC84s&#10;GCLpUQZl2ccudL5jeexR3/qCnj619DgMb3EgrlO9vn1A8d0zi5sG7E7eOod9I6GiHGfRMztzHXF8&#10;BNn2j1hRKOgCJqChdiY2kFrCCJ24ej7xI4fABCkXV8t8uSCTINtsenlxuVqkGFAc3Vvnw3uJhsVL&#10;yR0NQIKH/YMPMR0ojk9iNI9aVfdK6yTEoZMb7dgeaFxACGnDPLnrzlC+o34+pW8cHFLTeI3q5VFN&#10;IdL4RqQU8EUQbVlf8qtFvkjAL2ze7ban8BFujBMBz/M0KtDOaGVKvjo9giJ2/Z2t0kQHUHq8k7O2&#10;Bxpi50cOwrAdEuvL1ZHeLVbPRIzDcUdop+nSoPvJWU/7UXL/owMnOdMfLJF7NZvP40IlYb64zElw&#10;55btuQWsIKiSB87G6yakJYxtt3hLQ1CrRE+cljGTQ84096mJhx2Ni3Uup1e//yTrXwAAAP//AwBQ&#10;SwMEFAAGAAgAAAAhAI3fGCDfAAAACgEAAA8AAABkcnMvZG93bnJldi54bWxMj8FOwzAQRO9I/IO1&#10;SFxQ66RBVRriVIDEjQstSD068ZJYje3I3raBr2c5wXFnRzPz6u3sRnHGmGzwCvJlBgJ9F4z1vYL3&#10;/cuiBJFIe6PH4FHBFybYNtdXta5MuPg3PO+oFxziU6UVDERTJWXqBnQ6LcOEnn+fITpNfMZemqgv&#10;HO5GucqytXTaem4Y9ITPA3bH3ckpOLTJ2rWentwhv3v9Lj7ouI+k1O3N/PgAgnCmPzP8zufp0PCm&#10;Npy8SWJUsCgZhVjP7xmBDZsiZ6VVsCqLDcimlv8Rmh8AAAD//wMAUEsBAi0AFAAGAAgAAAAhALaD&#10;OJL+AAAA4QEAABMAAAAAAAAAAAAAAAAAAAAAAFtDb250ZW50X1R5cGVzXS54bWxQSwECLQAUAAYA&#10;CAAAACEAOP0h/9YAAACUAQAACwAAAAAAAAAAAAAAAAAvAQAAX3JlbHMvLnJlbHNQSwECLQAUAAYA&#10;CAAAACEABCQzUlICAACRBAAADgAAAAAAAAAAAAAAAAAuAgAAZHJzL2Uyb0RvYy54bWxQSwECLQAU&#10;AAYACAAAACEAjd8YIN8AAAAKAQAADwAAAAAAAAAAAAAAAACsBAAAZHJzL2Rvd25yZXYueG1sUEsF&#10;BgAAAAAEAAQA8wAAALgFAAAAAA==&#10;" fillcolor="#ffe599 [1303]">
            <v:textbox>
              <w:txbxContent>
                <w:p w:rsidR="006F7FC7" w:rsidRPr="00D86496" w:rsidRDefault="006F7FC7" w:rsidP="00D86496">
                  <w:pPr>
                    <w:widowControl w:val="0"/>
                    <w:spacing w:after="0" w:line="240" w:lineRule="auto"/>
                    <w:jc w:val="both"/>
                    <w:rPr>
                      <w:rFonts w:eastAsia="Times New Roman" w:cs="Times New Roman"/>
                      <w:b/>
                      <w:i/>
                      <w:szCs w:val="24"/>
                      <w:lang w:val="en-US"/>
                    </w:rPr>
                  </w:pPr>
                  <w:r>
                    <w:rPr>
                      <w:rFonts w:eastAsia="Times New Roman" w:cs="Times New Roman"/>
                      <w:b/>
                      <w:i/>
                      <w:szCs w:val="24"/>
                      <w:lang w:val="en-US"/>
                    </w:rPr>
                    <w:t xml:space="preserve">139. MET: </w:t>
                  </w:r>
                  <w:r w:rsidRPr="00D86496">
                    <w:rPr>
                      <w:rFonts w:eastAsia="Times New Roman" w:cs="Times New Roman"/>
                      <w:b/>
                      <w:i/>
                      <w:szCs w:val="24"/>
                      <w:lang w:val="en-US"/>
                    </w:rPr>
                    <w:t xml:space="preserve">Aşağıdaki tekniklerden birinin ya da bunlardan oluşan bir kombinasyonun, STS-BREF Bölüm 21.1’de belirtilen genel MET ile bağlantılı olarak kullanılmasıyla, </w:t>
                  </w:r>
                  <w:r>
                    <w:rPr>
                      <w:rFonts w:eastAsia="Times New Roman" w:cs="Times New Roman"/>
                      <w:b/>
                      <w:i/>
                      <w:szCs w:val="24"/>
                      <w:lang w:val="en-US"/>
                    </w:rPr>
                    <w:t>UOB</w:t>
                  </w:r>
                  <w:r w:rsidRPr="00D86496">
                    <w:rPr>
                      <w:rFonts w:eastAsia="Times New Roman" w:cs="Times New Roman"/>
                      <w:b/>
                      <w:i/>
                      <w:szCs w:val="24"/>
                      <w:lang w:val="en-US"/>
                    </w:rPr>
                    <w:t xml:space="preserve"> emisyonları azaltılmalıdır:</w:t>
                  </w:r>
                </w:p>
                <w:p w:rsidR="006F7FC7" w:rsidRPr="00D86496" w:rsidRDefault="006F7FC7" w:rsidP="00D86496">
                  <w:pPr>
                    <w:widowControl w:val="0"/>
                    <w:spacing w:after="0" w:line="240" w:lineRule="auto"/>
                    <w:jc w:val="both"/>
                    <w:rPr>
                      <w:rFonts w:eastAsia="Times New Roman" w:cs="Times New Roman"/>
                      <w:b/>
                      <w:i/>
                      <w:szCs w:val="24"/>
                      <w:lang w:val="en-US"/>
                    </w:rPr>
                  </w:pPr>
                  <w:r w:rsidRPr="00D86496">
                    <w:rPr>
                      <w:rFonts w:eastAsia="Times New Roman" w:cs="Times New Roman"/>
                      <w:b/>
                      <w:i/>
                      <w:szCs w:val="24"/>
                      <w:lang w:val="en-US"/>
                    </w:rPr>
                    <w:t>•</w:t>
                  </w:r>
                  <w:r w:rsidRPr="00D86496">
                    <w:rPr>
                      <w:rFonts w:eastAsia="Times New Roman" w:cs="Times New Roman"/>
                      <w:b/>
                      <w:i/>
                      <w:szCs w:val="24"/>
                      <w:lang w:val="en-US"/>
                    </w:rPr>
                    <w:tab/>
                    <w:t>Düşük solvent içeren boyalar (Bkz. STS-BREF Bölüm 20.7.2)</w:t>
                  </w:r>
                </w:p>
                <w:p w:rsidR="006F7FC7" w:rsidRPr="00624C4B" w:rsidRDefault="006F7FC7" w:rsidP="00D86496">
                  <w:pPr>
                    <w:widowControl w:val="0"/>
                    <w:spacing w:after="0" w:line="240" w:lineRule="auto"/>
                    <w:jc w:val="both"/>
                    <w:rPr>
                      <w:rFonts w:eastAsia="Times New Roman" w:cs="Times New Roman"/>
                      <w:b/>
                      <w:i/>
                      <w:szCs w:val="24"/>
                      <w:lang w:val="en-US"/>
                    </w:rPr>
                  </w:pPr>
                  <w:r w:rsidRPr="00D86496">
                    <w:rPr>
                      <w:rFonts w:eastAsia="Times New Roman" w:cs="Times New Roman"/>
                      <w:b/>
                      <w:i/>
                      <w:szCs w:val="24"/>
                      <w:lang w:val="en-US"/>
                    </w:rPr>
                    <w:t>•</w:t>
                  </w:r>
                  <w:r w:rsidRPr="00D86496">
                    <w:rPr>
                      <w:rFonts w:eastAsia="Times New Roman" w:cs="Times New Roman"/>
                      <w:b/>
                      <w:i/>
                      <w:szCs w:val="24"/>
                      <w:lang w:val="en-US"/>
                    </w:rPr>
                    <w:tab/>
                    <w:t xml:space="preserve">138, 140 ve 141 no’lu MET’te yer </w:t>
                  </w:r>
                  <w:proofErr w:type="gramStart"/>
                  <w:r w:rsidRPr="00D86496">
                    <w:rPr>
                      <w:rFonts w:eastAsia="Times New Roman" w:cs="Times New Roman"/>
                      <w:b/>
                      <w:i/>
                      <w:szCs w:val="24"/>
                      <w:lang w:val="en-US"/>
                    </w:rPr>
                    <w:t>alan</w:t>
                  </w:r>
                  <w:proofErr w:type="gramEnd"/>
                  <w:r w:rsidRPr="00D86496">
                    <w:rPr>
                      <w:rFonts w:eastAsia="Times New Roman" w:cs="Times New Roman"/>
                      <w:b/>
                      <w:i/>
                      <w:szCs w:val="24"/>
                      <w:lang w:val="en-US"/>
                    </w:rPr>
                    <w:t xml:space="preserve"> </w:t>
                  </w:r>
                  <w:r>
                    <w:rPr>
                      <w:rFonts w:eastAsia="Times New Roman" w:cs="Times New Roman"/>
                      <w:b/>
                      <w:i/>
                      <w:szCs w:val="24"/>
                      <w:lang w:val="en-US"/>
                    </w:rPr>
                    <w:t>UOB</w:t>
                  </w:r>
                  <w:r w:rsidRPr="00D86496">
                    <w:rPr>
                      <w:rFonts w:eastAsia="Times New Roman" w:cs="Times New Roman"/>
                      <w:b/>
                      <w:i/>
                      <w:szCs w:val="24"/>
                      <w:lang w:val="en-US"/>
                    </w:rPr>
                    <w:t xml:space="preserve"> azaltma teknikleri.</w:t>
                  </w:r>
                </w:p>
                <w:p w:rsidR="006F7FC7" w:rsidRDefault="006F7FC7" w:rsidP="00D86496"/>
              </w:txbxContent>
            </v:textbox>
            <w10:wrap type="square" anchorx="margin"/>
          </v:shape>
        </w:pict>
      </w:r>
    </w:p>
    <w:p w:rsidR="00602561" w:rsidRPr="006514B9" w:rsidRDefault="009133A6" w:rsidP="006514B9">
      <w:pPr>
        <w:ind w:right="106"/>
        <w:jc w:val="both"/>
        <w:rPr>
          <w:szCs w:val="24"/>
        </w:rPr>
      </w:pPr>
      <w:r>
        <w:rPr>
          <w:noProof/>
          <w:lang w:eastAsia="tr-TR"/>
        </w:rPr>
        <w:pict>
          <v:shape id="_x0000_s1096" type="#_x0000_t202" style="position:absolute;left:0;text-align:left;margin-left:2.65pt;margin-top:75.25pt;width:452.5pt;height:46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dSTgIAAJAEAAAOAAAAZHJzL2Uyb0RvYy54bWysVN1u0zAUvkfiHSzf07Ql7dZo6TQ6hhAb&#10;IA0e4NRxGgvbJ9hOk+3pOXba0sEdIheWz4+/8/Odk6vrwWi2l84rtCWfTaacSSuwUnZX8u/f7t5c&#10;cuYD2Ao0WlnyJ+n59fr1q6u+LeQcG9SVdIxArC/6tuRNCG2RZV400oCfYCstGWt0BgKJbpdVDnpC&#10;NzqbT6fLrEdXtQ6F9J60t6ORrxN+XUsRvtS1l4HpklNuIZ0undt4ZusrKHYO2kaJQxrwD1kYUJaC&#10;nqBuIQDrnPoLyijh0GMdJgJNhnWthEw1UDWz6R/VPDbQylQLNce3pzb5/wcrPu+/Oqaqks/frjiz&#10;YIikBxmUZZ+60PmOzWOP+tYX5PrYknMY3uFAXKd6fXuP4odnFjcN2J28cQ77RkJFOc7iy+zs6Yjj&#10;I8i2f8CKQkEXMAENtTOxgdQSRujE1dOJHzkEJki5uMiXFwsyCbItLnMagBQCiuPr1vnwQaJh8VJy&#10;R/wndNjf+xCzgeLoEoN51Kq6U1onIc6c3GjH9kDTAkJIG/L0XHeG0h31+ZS+cW5ITdM1qpdHNYVI&#10;0xuRUsAXQbRlfclXi/kiAb+webfbnsJHuFN5L9yMCrQyWpmSX56coIhNf2+rNNABlB7vlI22BxZi&#10;40cKwrAdEunL1ZHdLVZPxIvDcUVopenSoHvmrKf1KLn/2YGTnOmPlrhdzfI87lMS8sXFnAR3btme&#10;W8AKgip54Gy8bkLawdh2izc0A7VK9MRhGTM55Exjn5p4WNG4V+dy8vr9I1n/AgAA//8DAFBLAwQU&#10;AAYACAAAACEA1TjMKt4AAAAJAQAADwAAAGRycy9kb3ducmV2LnhtbEyPwU7DMBBE70j8g7VIXBC1&#10;k5IKQpwKkLhxoQWpRydeEqvxOordNvD1LKdy3JnR7JtqPftBHHGKLpCGbKFAILXBOuo0fGxfb+9B&#10;xGTImiEQavjGCOv68qIypQ0nesfjJnWCSyiWRkOf0lhKGdsevYmLMCKx9xUmbxKfUyftZE5c7geZ&#10;K7WS3jjiD70Z8aXHdr85eA27Jjq3MuOz32U3bz/Lz7TfTknr66v56RFEwjmdw/CHz+hQM1MTDmSj&#10;GDQUSw6yXKgCBPsPmWKl0ZDf5QXIupL/F9S/AAAA//8DAFBLAQItABQABgAIAAAAIQC2gziS/gAA&#10;AOEBAAATAAAAAAAAAAAAAAAAAAAAAABbQ29udGVudF9UeXBlc10ueG1sUEsBAi0AFAAGAAgAAAAh&#10;ADj9If/WAAAAlAEAAAsAAAAAAAAAAAAAAAAALwEAAF9yZWxzLy5yZWxzUEsBAi0AFAAGAAgAAAAh&#10;AAM5l1JOAgAAkAQAAA4AAAAAAAAAAAAAAAAALgIAAGRycy9lMm9Eb2MueG1sUEsBAi0AFAAGAAgA&#10;AAAhANU4zCreAAAACQEAAA8AAAAAAAAAAAAAAAAAqAQAAGRycy9kb3ducmV2LnhtbFBLBQYAAAAA&#10;BAAEAPMAAACzBQAAAAA=&#10;" fillcolor="#ffe599 [1303]">
            <v:textbox>
              <w:txbxContent>
                <w:p w:rsidR="006F7FC7" w:rsidRDefault="006F7FC7" w:rsidP="00D86496">
                  <w:pPr>
                    <w:jc w:val="both"/>
                    <w:rPr>
                      <w:b/>
                      <w:i/>
                    </w:rPr>
                  </w:pPr>
                  <w:r>
                    <w:rPr>
                      <w:b/>
                      <w:i/>
                    </w:rPr>
                    <w:t xml:space="preserve">140. MET: </w:t>
                  </w:r>
                  <w:r w:rsidRPr="00D86496">
                    <w:rPr>
                      <w:b/>
                      <w:i/>
                    </w:rPr>
                    <w:t xml:space="preserve">Yeni ya da yenilenen tesislerde BAT, su </w:t>
                  </w:r>
                  <w:proofErr w:type="gramStart"/>
                  <w:r w:rsidRPr="00D86496">
                    <w:rPr>
                      <w:b/>
                      <w:i/>
                    </w:rPr>
                    <w:t>bazl</w:t>
                  </w:r>
                  <w:r>
                    <w:rPr>
                      <w:b/>
                      <w:i/>
                    </w:rPr>
                    <w:t>ı</w:t>
                  </w:r>
                  <w:proofErr w:type="gramEnd"/>
                  <w:r w:rsidRPr="00D86496">
                    <w:rPr>
                      <w:b/>
                      <w:i/>
                    </w:rPr>
                    <w:t xml:space="preserve"> siste</w:t>
                  </w:r>
                  <w:r>
                    <w:rPr>
                      <w:b/>
                      <w:i/>
                    </w:rPr>
                    <w:t xml:space="preserve">mlere öncelik verilerek solvent </w:t>
                  </w:r>
                  <w:r w:rsidRPr="00D86496">
                    <w:rPr>
                      <w:b/>
                      <w:i/>
                    </w:rPr>
                    <w:t>emisyonlar</w:t>
                  </w:r>
                  <w:r>
                    <w:rPr>
                      <w:b/>
                      <w:i/>
                    </w:rPr>
                    <w:t>ı</w:t>
                  </w:r>
                  <w:r w:rsidRPr="00D86496">
                    <w:rPr>
                      <w:b/>
                      <w:i/>
                    </w:rPr>
                    <w:t>n</w:t>
                  </w:r>
                  <w:r>
                    <w:rPr>
                      <w:b/>
                      <w:i/>
                    </w:rPr>
                    <w:t>ı</w:t>
                  </w:r>
                  <w:r w:rsidRPr="00D86496">
                    <w:rPr>
                      <w:b/>
                      <w:i/>
                    </w:rPr>
                    <w:t>n azalt</w:t>
                  </w:r>
                  <w:r>
                    <w:rPr>
                      <w:b/>
                      <w:i/>
                    </w:rPr>
                    <w:t>ı</w:t>
                  </w:r>
                  <w:r w:rsidRPr="00D86496">
                    <w:rPr>
                      <w:b/>
                      <w:i/>
                    </w:rPr>
                    <w:t>lmas</w:t>
                  </w:r>
                  <w:r>
                    <w:rPr>
                      <w:b/>
                      <w:i/>
                    </w:rPr>
                    <w:t>ı</w:t>
                  </w:r>
                  <w:r w:rsidRPr="00D86496">
                    <w:rPr>
                      <w:b/>
                      <w:i/>
                    </w:rPr>
                    <w:t>d</w:t>
                  </w:r>
                  <w:r>
                    <w:rPr>
                      <w:b/>
                      <w:i/>
                    </w:rPr>
                    <w:t>ı</w:t>
                  </w:r>
                  <w:r w:rsidRPr="00D86496">
                    <w:rPr>
                      <w:b/>
                      <w:i/>
                    </w:rPr>
                    <w:t>r.</w:t>
                  </w:r>
                </w:p>
                <w:p w:rsidR="006F7FC7" w:rsidRPr="00376BF8" w:rsidRDefault="006F7FC7" w:rsidP="00106CB2">
                  <w:pPr>
                    <w:jc w:val="both"/>
                    <w:rPr>
                      <w:b/>
                      <w:i/>
                    </w:rPr>
                  </w:pPr>
                </w:p>
              </w:txbxContent>
            </v:textbox>
            <w10:wrap type="square"/>
          </v:shape>
        </w:pict>
      </w:r>
      <w:r w:rsidR="00C24AD8" w:rsidRPr="00624C4B">
        <w:rPr>
          <w:szCs w:val="24"/>
        </w:rPr>
        <w:t>Teknik Çalışma Grubu’nun (TWG), uzman değerlendirmesinde bu tekn</w:t>
      </w:r>
      <w:r w:rsidR="00D86496">
        <w:rPr>
          <w:szCs w:val="24"/>
        </w:rPr>
        <w:t xml:space="preserve">ikler ile ilgili </w:t>
      </w:r>
      <w:r w:rsidR="005D6536">
        <w:rPr>
          <w:szCs w:val="24"/>
        </w:rPr>
        <w:t>UOB</w:t>
      </w:r>
      <w:r w:rsidR="00D86496">
        <w:rPr>
          <w:szCs w:val="24"/>
        </w:rPr>
        <w:t xml:space="preserve"> </w:t>
      </w:r>
      <w:proofErr w:type="gramStart"/>
      <w:r w:rsidR="00D86496">
        <w:rPr>
          <w:szCs w:val="24"/>
        </w:rPr>
        <w:t>emisyon</w:t>
      </w:r>
      <w:proofErr w:type="gramEnd"/>
      <w:r w:rsidR="00D86496">
        <w:rPr>
          <w:szCs w:val="24"/>
        </w:rPr>
        <w:t xml:space="preserve"> </w:t>
      </w:r>
      <w:r w:rsidR="003056BA">
        <w:rPr>
          <w:szCs w:val="24"/>
        </w:rPr>
        <w:t>değ</w:t>
      </w:r>
      <w:r w:rsidR="00C24AD8" w:rsidRPr="00624C4B">
        <w:rPr>
          <w:szCs w:val="24"/>
        </w:rPr>
        <w:t xml:space="preserve">erleri </w:t>
      </w:r>
      <w:r w:rsidR="00C24AD8" w:rsidRPr="00624C4B">
        <w:rPr>
          <w:b/>
          <w:szCs w:val="24"/>
        </w:rPr>
        <w:t xml:space="preserve">0.25 – 0.35 kg </w:t>
      </w:r>
      <w:r w:rsidR="005D6536">
        <w:rPr>
          <w:b/>
          <w:szCs w:val="24"/>
        </w:rPr>
        <w:t>UOB</w:t>
      </w:r>
      <w:r w:rsidR="00C24AD8" w:rsidRPr="00624C4B">
        <w:rPr>
          <w:b/>
          <w:szCs w:val="24"/>
        </w:rPr>
        <w:t>/ katı madde gi</w:t>
      </w:r>
      <w:r w:rsidR="00E9032C" w:rsidRPr="00624C4B">
        <w:rPr>
          <w:b/>
          <w:szCs w:val="24"/>
        </w:rPr>
        <w:t>rdisi</w:t>
      </w:r>
      <w:r w:rsidR="00E9032C" w:rsidRPr="00624C4B">
        <w:rPr>
          <w:szCs w:val="24"/>
        </w:rPr>
        <w:t xml:space="preserve"> şeklinde belirtilmiştir (B </w:t>
      </w:r>
      <w:r w:rsidR="00C24AD8" w:rsidRPr="00624C4B">
        <w:rPr>
          <w:szCs w:val="24"/>
        </w:rPr>
        <w:t xml:space="preserve">kz.  </w:t>
      </w:r>
      <w:r w:rsidR="00E9032C" w:rsidRPr="00624C4B">
        <w:rPr>
          <w:szCs w:val="24"/>
        </w:rPr>
        <w:t xml:space="preserve">STS-BREF </w:t>
      </w:r>
      <w:r w:rsidR="00C24AD8" w:rsidRPr="00624C4B">
        <w:rPr>
          <w:szCs w:val="24"/>
        </w:rPr>
        <w:t>Bölüm</w:t>
      </w:r>
      <w:r w:rsidR="00E9032C" w:rsidRPr="00624C4B">
        <w:rPr>
          <w:szCs w:val="24"/>
        </w:rPr>
        <w:t xml:space="preserve"> </w:t>
      </w:r>
      <w:r w:rsidR="00C24AD8" w:rsidRPr="00624C4B">
        <w:rPr>
          <w:szCs w:val="24"/>
        </w:rPr>
        <w:t xml:space="preserve">16.3.2.1 </w:t>
      </w:r>
      <w:proofErr w:type="gramStart"/>
      <w:r w:rsidR="00C24AD8" w:rsidRPr="00624C4B">
        <w:rPr>
          <w:szCs w:val="24"/>
        </w:rPr>
        <w:t xml:space="preserve">ve </w:t>
      </w:r>
      <w:r w:rsidR="00E9032C" w:rsidRPr="00624C4B">
        <w:rPr>
          <w:szCs w:val="24"/>
        </w:rPr>
        <w:t xml:space="preserve"> </w:t>
      </w:r>
      <w:r w:rsidR="00C24AD8" w:rsidRPr="00624C4B">
        <w:rPr>
          <w:szCs w:val="24"/>
        </w:rPr>
        <w:t>Ek</w:t>
      </w:r>
      <w:proofErr w:type="gramEnd"/>
      <w:r w:rsidR="00C24AD8" w:rsidRPr="00624C4B">
        <w:rPr>
          <w:szCs w:val="24"/>
        </w:rPr>
        <w:t xml:space="preserve"> 24.2’de değinilen birimler). Bu seviyeler, tesiste plastik otomotiv parçalarının boyandığı durumlarda ya da bu emisyonların, araçların seri boyamaları için yapılan kütle </w:t>
      </w:r>
      <w:proofErr w:type="gramStart"/>
      <w:r w:rsidR="00C24AD8" w:rsidRPr="00624C4B">
        <w:rPr>
          <w:szCs w:val="24"/>
        </w:rPr>
        <w:t>emisyon</w:t>
      </w:r>
      <w:proofErr w:type="gramEnd"/>
      <w:r w:rsidR="00C24AD8" w:rsidRPr="00624C4B">
        <w:rPr>
          <w:szCs w:val="24"/>
        </w:rPr>
        <w:t xml:space="preserve"> oranı hesaplamalarına dahil edildiğ</w:t>
      </w:r>
      <w:r w:rsidR="00EE19CE" w:rsidRPr="00624C4B">
        <w:rPr>
          <w:szCs w:val="24"/>
        </w:rPr>
        <w:t>i durumlarda geçerli değildir (B</w:t>
      </w:r>
      <w:r w:rsidR="00C24AD8" w:rsidRPr="00624C4B">
        <w:rPr>
          <w:szCs w:val="24"/>
        </w:rPr>
        <w:t xml:space="preserve">kz. </w:t>
      </w:r>
      <w:r w:rsidR="00EE19CE" w:rsidRPr="00624C4B">
        <w:rPr>
          <w:szCs w:val="24"/>
        </w:rPr>
        <w:t xml:space="preserve">STS-BREF </w:t>
      </w:r>
      <w:r w:rsidR="00C24AD8" w:rsidRPr="00624C4B">
        <w:rPr>
          <w:szCs w:val="24"/>
        </w:rPr>
        <w:t>Bölüm 21.6, 21.7 ve 21.8).</w:t>
      </w:r>
    </w:p>
    <w:p w:rsidR="00C24AD8" w:rsidRPr="002415D2" w:rsidRDefault="00C24AD8" w:rsidP="00B76B25">
      <w:pPr>
        <w:pStyle w:val="Balk3"/>
      </w:pPr>
      <w:bookmarkStart w:id="164" w:name="_Toc466980952"/>
      <w:r w:rsidRPr="002415D2">
        <w:t xml:space="preserve">Havaya salınan </w:t>
      </w:r>
      <w:proofErr w:type="gramStart"/>
      <w:r w:rsidRPr="002415D2">
        <w:t>partikül</w:t>
      </w:r>
      <w:proofErr w:type="gramEnd"/>
      <w:r w:rsidRPr="002415D2">
        <w:t xml:space="preserve"> emisyonları</w:t>
      </w:r>
      <w:bookmarkEnd w:id="164"/>
      <w:r w:rsidR="00B077B5">
        <w:fldChar w:fldCharType="begin"/>
      </w:r>
      <w:r w:rsidR="00B76B25">
        <w:instrText xml:space="preserve"> XE "</w:instrText>
      </w:r>
      <w:r w:rsidR="00B76B25" w:rsidRPr="00EF4532">
        <w:instrText>Havaya salınan partikül emisyonları</w:instrText>
      </w:r>
      <w:r w:rsidR="00B76B25">
        <w:instrText xml:space="preserve">" </w:instrText>
      </w:r>
      <w:r w:rsidR="00B077B5">
        <w:fldChar w:fldCharType="end"/>
      </w:r>
    </w:p>
    <w:p w:rsidR="00D86496" w:rsidRDefault="00D86496" w:rsidP="008150FF">
      <w:pPr>
        <w:widowControl w:val="0"/>
        <w:tabs>
          <w:tab w:val="left" w:pos="623"/>
        </w:tabs>
        <w:spacing w:after="0" w:line="240" w:lineRule="auto"/>
        <w:ind w:right="107"/>
        <w:jc w:val="both"/>
      </w:pPr>
    </w:p>
    <w:p w:rsidR="00376BF8" w:rsidRPr="008150FF" w:rsidRDefault="006514B9" w:rsidP="008150FF">
      <w:pPr>
        <w:widowControl w:val="0"/>
        <w:tabs>
          <w:tab w:val="left" w:pos="623"/>
        </w:tabs>
        <w:spacing w:after="0" w:line="240" w:lineRule="auto"/>
        <w:ind w:right="107"/>
        <w:jc w:val="both"/>
      </w:pPr>
      <w:r w:rsidRPr="006514B9">
        <w:t xml:space="preserve">43. MET de belirtilen tekniklerle </w:t>
      </w:r>
      <w:proofErr w:type="gramStart"/>
      <w:r w:rsidRPr="006514B9">
        <w:t>partikül</w:t>
      </w:r>
      <w:proofErr w:type="gramEnd"/>
      <w:r w:rsidRPr="006514B9">
        <w:t xml:space="preserve"> emisyonları azaltılır.</w:t>
      </w:r>
    </w:p>
    <w:p w:rsidR="003F1056" w:rsidRPr="003F1056" w:rsidRDefault="00B50673" w:rsidP="006514B9">
      <w:pPr>
        <w:pStyle w:val="Balk3"/>
      </w:pPr>
      <w:bookmarkStart w:id="165" w:name="_Toc466980953"/>
      <w:r w:rsidRPr="002415D2">
        <w:t>Malzeme verimliliği</w:t>
      </w:r>
      <w:r w:rsidR="009133A6">
        <w:rPr>
          <w:noProof/>
          <w:lang w:eastAsia="tr-TR"/>
        </w:rPr>
        <w:pict>
          <v:shape id="_x0000_s1097" type="#_x0000_t202" style="position:absolute;left:0;text-align:left;margin-left:3.35pt;margin-top:41.2pt;width:452.5pt;height:55.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uPTgIAAJAEAAAOAAAAZHJzL2Uyb0RvYy54bWysVMFu2zAMvQ/YPwi6L04CJ2mNOkWXrsOw&#10;dhvQ7QMYWY6FSaInybG7ry8lJ2m63YblYEgk9fjIR+bqejCa7aXzCm3JZ5MpZ9IKrJTdlfzH97t3&#10;F5z5ALYCjVaW/El6fr1+++aqbws5xwZ1JR0jEOuLvi15E0JbZJkXjTTgJ9hKS84anYFAV7fLKgc9&#10;oRudzafTZdajq1qHQnpP1tvRydcJv66lCF/r2svAdMmJW0hfl77b+M3WV1DsHLSNEgca8A8sDChL&#10;SU9QtxCAdU79BWWUcOixDhOBJsO6VkKmGqia2fSPah4baGWqhZrj21Ob/P+DFV/23xxTVcnnywVn&#10;FgyJ9CCDsuxzFzrfsXnsUd/6gkIfWwoOw3scSOtUr2/vUfz0zOKmAbuTN85h30ioiOMsvszOno44&#10;PoJs+wesKBV0ARPQUDsTG0gtYYROWj2d9JFDYIKMi1W+XC3IJci3muYXdI4poDi+bp0PHyUaFg8l&#10;d6R/Qof9vQ9j6DEkJvOoVXWntE6XOHNyox3bA00LCCFtyNNz3RmiO9rzKf3GuSEzTddoXh7NxCZN&#10;b0RK3F4l0Zb1Jb9czBcJ+JXPu932lD7CjXki4DlPowKtjFam5BenIChi0z/YioqEIoDS45kea3tQ&#10;ITZ+lCAM2yGJvkqVRIm2WD2RLg7HFaGVpkOD7jdnPa1Hyf2vDpzkTH+ypO3lLM/jPqVLvljN6eLO&#10;PdtzD1hBUCUPnI3HTUg7GLlavKEZqFWS54XJgTONfWriYUXjXp3fU9TLH8n6GQAA//8DAFBLAwQU&#10;AAYACAAAACEADuKoXN0AAAAIAQAADwAAAGRycy9kb3ducmV2LnhtbEyPwU7DMAyG70i8Q2QkLoil&#10;3aaylaYTIHHjwgbSjmlj2miNUyXZVnh6zGkc7f/T78/VZnKDOGGI1pOCfJaBQGq9sdQp+Ni93q9A&#10;xKTJ6METKvjGCJv6+qrSpfFnesfTNnWCSyiWWkGf0lhKGdsenY4zPyJx9uWD04nH0EkT9JnL3SDn&#10;WVZIpy3xhV6P+NJje9genYJ9E60t9Pjs9vnd28/iMx12ISl1ezM9PYJIOKULDH/6rA41OzX+SCaK&#10;QUHxwKCC1XwJguN1nvOiYW69WIKsK/n/gfoXAAD//wMAUEsBAi0AFAAGAAgAAAAhALaDOJL+AAAA&#10;4QEAABMAAAAAAAAAAAAAAAAAAAAAAFtDb250ZW50X1R5cGVzXS54bWxQSwECLQAUAAYACAAAACEA&#10;OP0h/9YAAACUAQAACwAAAAAAAAAAAAAAAAAvAQAAX3JlbHMvLnJlbHNQSwECLQAUAAYACAAAACEA&#10;IL0Lj04CAACQBAAADgAAAAAAAAAAAAAAAAAuAgAAZHJzL2Uyb0RvYy54bWxQSwECLQAUAAYACAAA&#10;ACEADuKoXN0AAAAIAQAADwAAAAAAAAAAAAAAAACoBAAAZHJzL2Rvd25yZXYueG1sUEsFBgAAAAAE&#10;AAQA8wAAALIFAAAAAA==&#10;" fillcolor="#ffe599 [1303]">
            <v:textbox>
              <w:txbxContent>
                <w:p w:rsidR="006F7FC7" w:rsidRPr="00376BF8" w:rsidRDefault="006F7FC7" w:rsidP="00376BF8">
                  <w:pPr>
                    <w:jc w:val="both"/>
                    <w:rPr>
                      <w:b/>
                      <w:i/>
                    </w:rPr>
                  </w:pPr>
                  <w:r>
                    <w:rPr>
                      <w:b/>
                      <w:i/>
                    </w:rPr>
                    <w:t>143. MET: T</w:t>
                  </w:r>
                  <w:r w:rsidRPr="00376BF8">
                    <w:rPr>
                      <w:b/>
                      <w:i/>
                    </w:rPr>
                    <w:t xml:space="preserve">ransfer verimliliğinin arttırılması ve hammadde yönetim tekniklerinin kullanılması ile malzeme tüketiminin (solvent kullanımı </w:t>
                  </w:r>
                  <w:proofErr w:type="gramStart"/>
                  <w:r w:rsidRPr="00376BF8">
                    <w:rPr>
                      <w:b/>
                      <w:i/>
                    </w:rPr>
                    <w:t>dahil</w:t>
                  </w:r>
                  <w:proofErr w:type="gramEnd"/>
                  <w:r w:rsidRPr="00376BF8">
                    <w:rPr>
                      <w:b/>
                      <w:i/>
                    </w:rPr>
                    <w:t>) ve hammadde kayıplarının minimum seviyeye indirilmesidir.</w:t>
                  </w:r>
                </w:p>
              </w:txbxContent>
            </v:textbox>
            <w10:wrap type="square"/>
          </v:shape>
        </w:pict>
      </w:r>
      <w:bookmarkEnd w:id="165"/>
    </w:p>
    <w:p w:rsidR="00376BF8" w:rsidRDefault="00376BF8" w:rsidP="002415D2">
      <w:pPr>
        <w:widowControl w:val="0"/>
        <w:tabs>
          <w:tab w:val="left" w:pos="748"/>
        </w:tabs>
        <w:spacing w:after="0" w:line="240" w:lineRule="auto"/>
        <w:ind w:right="106"/>
        <w:jc w:val="both"/>
        <w:rPr>
          <w:rFonts w:eastAsia="Times New Roman" w:cs="Times New Roman"/>
          <w:b/>
          <w:bCs/>
          <w:sz w:val="28"/>
          <w:szCs w:val="28"/>
          <w:lang w:val="en-US"/>
        </w:rPr>
      </w:pPr>
    </w:p>
    <w:p w:rsidR="00B50673" w:rsidRDefault="00B50673" w:rsidP="009A6B59">
      <w:pPr>
        <w:widowControl w:val="0"/>
        <w:tabs>
          <w:tab w:val="left" w:pos="748"/>
        </w:tabs>
        <w:spacing w:after="0" w:line="240" w:lineRule="auto"/>
        <w:ind w:right="106"/>
        <w:jc w:val="both"/>
      </w:pPr>
      <w:r w:rsidRPr="002415D2">
        <w:t>Aşağıda buna yönelik temel teknikler verilmiştir, ancak bu tekniklerin uygulanmasında ba</w:t>
      </w:r>
      <w:r w:rsidR="002415D2">
        <w:t>zı kısıtlamalar söz konusudur (B</w:t>
      </w:r>
      <w:r w:rsidRPr="002415D2">
        <w:t>kz.</w:t>
      </w:r>
      <w:r w:rsidR="002415D2">
        <w:t>STS-BREF</w:t>
      </w:r>
      <w:r w:rsidRPr="002415D2">
        <w:t xml:space="preserve"> Bölüm </w:t>
      </w:r>
      <w:proofErr w:type="gramStart"/>
      <w:r w:rsidRPr="002415D2">
        <w:t>16.2</w:t>
      </w:r>
      <w:proofErr w:type="gramEnd"/>
      <w:r w:rsidRPr="002415D2">
        <w:t xml:space="preserve"> ve</w:t>
      </w:r>
      <w:r w:rsidRPr="002415D2">
        <w:rPr>
          <w:spacing w:val="-25"/>
        </w:rPr>
        <w:t xml:space="preserve"> </w:t>
      </w:r>
      <w:r w:rsidRPr="002415D2">
        <w:t>16.4):</w:t>
      </w:r>
    </w:p>
    <w:p w:rsidR="002415D2" w:rsidRPr="002415D2" w:rsidRDefault="002415D2" w:rsidP="009A6B59">
      <w:pPr>
        <w:widowControl w:val="0"/>
        <w:tabs>
          <w:tab w:val="left" w:pos="748"/>
        </w:tabs>
        <w:spacing w:after="0" w:line="240" w:lineRule="auto"/>
        <w:ind w:right="106"/>
        <w:jc w:val="both"/>
      </w:pPr>
    </w:p>
    <w:p w:rsidR="00B50673" w:rsidRDefault="00B50673" w:rsidP="00CC6736">
      <w:pPr>
        <w:pStyle w:val="ListeParagraf"/>
        <w:numPr>
          <w:ilvl w:val="0"/>
          <w:numId w:val="35"/>
        </w:numPr>
      </w:pPr>
      <w:r>
        <w:t>Plastik yüzeye floridasyon preparatı ile ön ısıtma</w:t>
      </w:r>
      <w:r w:rsidRPr="002D38D2">
        <w:rPr>
          <w:spacing w:val="-28"/>
        </w:rPr>
        <w:t xml:space="preserve"> </w:t>
      </w:r>
      <w:r>
        <w:t>yapılması,</w:t>
      </w:r>
    </w:p>
    <w:p w:rsidR="00B50673" w:rsidRDefault="00B50673" w:rsidP="00CC6736">
      <w:pPr>
        <w:pStyle w:val="ListeParagraf"/>
        <w:numPr>
          <w:ilvl w:val="0"/>
          <w:numId w:val="35"/>
        </w:numPr>
      </w:pPr>
      <w:r>
        <w:t>Aşağıdakiler gibi verimliliği yüksek olan uygula</w:t>
      </w:r>
      <w:r w:rsidR="002415D2">
        <w:t>ma tekniklerinin kullanılması (B</w:t>
      </w:r>
      <w:r>
        <w:t>kz.</w:t>
      </w:r>
      <w:r w:rsidR="002415D2">
        <w:t>STS_BREF</w:t>
      </w:r>
      <w:r>
        <w:t xml:space="preserve"> Bölüm</w:t>
      </w:r>
      <w:r w:rsidRPr="002D38D2">
        <w:rPr>
          <w:spacing w:val="-3"/>
        </w:rPr>
        <w:t xml:space="preserve"> </w:t>
      </w:r>
      <w:r>
        <w:t>20.7.3):</w:t>
      </w:r>
    </w:p>
    <w:p w:rsidR="00B50673" w:rsidRDefault="00B50673" w:rsidP="00CC6736">
      <w:pPr>
        <w:pStyle w:val="ListeParagraf"/>
        <w:numPr>
          <w:ilvl w:val="1"/>
          <w:numId w:val="35"/>
        </w:numPr>
      </w:pPr>
      <w:r>
        <w:t>Boya kaplama uygulamasının otomasyonu (parçanın şekline göre, % 45 – 85 oranında verimlilik elde</w:t>
      </w:r>
      <w:r w:rsidRPr="002D38D2">
        <w:rPr>
          <w:spacing w:val="-15"/>
        </w:rPr>
        <w:t xml:space="preserve"> </w:t>
      </w:r>
      <w:r>
        <w:t>edilebilmektedir)</w:t>
      </w:r>
    </w:p>
    <w:p w:rsidR="00B50673" w:rsidRDefault="00B50673" w:rsidP="00CC6736">
      <w:pPr>
        <w:pStyle w:val="ListeParagraf"/>
        <w:numPr>
          <w:ilvl w:val="1"/>
          <w:numId w:val="35"/>
        </w:numPr>
      </w:pPr>
      <w:r>
        <w:t>Elektrostatik destekli yüksek devirli ça</w:t>
      </w:r>
      <w:r w:rsidR="002415D2">
        <w:t>n</w:t>
      </w:r>
      <w:r>
        <w:t>ların</w:t>
      </w:r>
      <w:r w:rsidRPr="002D38D2">
        <w:rPr>
          <w:spacing w:val="-17"/>
        </w:rPr>
        <w:t xml:space="preserve"> </w:t>
      </w:r>
      <w:r>
        <w:t>kullanılması</w:t>
      </w:r>
    </w:p>
    <w:p w:rsidR="00B50673" w:rsidRDefault="00B50673" w:rsidP="00CC6736">
      <w:pPr>
        <w:pStyle w:val="ListeParagraf"/>
        <w:numPr>
          <w:ilvl w:val="1"/>
          <w:numId w:val="35"/>
        </w:numPr>
      </w:pPr>
      <w:r>
        <w:t xml:space="preserve">HVLP </w:t>
      </w:r>
      <w:r w:rsidRPr="002D38D2">
        <w:rPr>
          <w:spacing w:val="-3"/>
        </w:rPr>
        <w:t xml:space="preserve">ya </w:t>
      </w:r>
      <w:r>
        <w:t>da elektrostatik aplikatörlerin</w:t>
      </w:r>
      <w:r w:rsidRPr="002D38D2">
        <w:rPr>
          <w:spacing w:val="-6"/>
        </w:rPr>
        <w:t xml:space="preserve"> </w:t>
      </w:r>
      <w:r>
        <w:t>kullanılması</w:t>
      </w:r>
    </w:p>
    <w:p w:rsidR="00D86496" w:rsidRPr="006514B9" w:rsidRDefault="00B50673" w:rsidP="00CC6736">
      <w:pPr>
        <w:pStyle w:val="ListeParagraf"/>
        <w:numPr>
          <w:ilvl w:val="1"/>
          <w:numId w:val="35"/>
        </w:numPr>
      </w:pPr>
      <w:r>
        <w:t>Boyaların parti parti</w:t>
      </w:r>
      <w:r w:rsidRPr="002D38D2">
        <w:rPr>
          <w:spacing w:val="-9"/>
        </w:rPr>
        <w:t xml:space="preserve"> </w:t>
      </w:r>
      <w:r w:rsidR="00D86496">
        <w:t>ayrılmas</w:t>
      </w:r>
      <w:r w:rsidR="006514B9">
        <w:t>ı</w:t>
      </w:r>
    </w:p>
    <w:p w:rsidR="0038224D" w:rsidRPr="006514B9" w:rsidRDefault="00B50673" w:rsidP="006514B9">
      <w:pPr>
        <w:pStyle w:val="Balk3"/>
      </w:pPr>
      <w:bookmarkStart w:id="166" w:name="_Toc466980954"/>
      <w:r w:rsidRPr="006514B9">
        <w:t xml:space="preserve">Suya salınan </w:t>
      </w:r>
      <w:proofErr w:type="gramStart"/>
      <w:r w:rsidRPr="006514B9">
        <w:t>emisyonlar</w:t>
      </w:r>
      <w:bookmarkEnd w:id="166"/>
      <w:proofErr w:type="gramEnd"/>
    </w:p>
    <w:p w:rsidR="006514B9" w:rsidRPr="006514B9" w:rsidRDefault="006514B9" w:rsidP="006514B9"/>
    <w:p w:rsidR="00B50673" w:rsidRPr="0038224D" w:rsidRDefault="00B50673" w:rsidP="0038224D">
      <w:pPr>
        <w:widowControl w:val="0"/>
        <w:tabs>
          <w:tab w:val="left" w:pos="597"/>
        </w:tabs>
        <w:spacing w:after="0" w:line="240" w:lineRule="auto"/>
        <w:jc w:val="both"/>
      </w:pPr>
      <w:r w:rsidRPr="002415D2">
        <w:t xml:space="preserve">Islak ovalayıcı sistemler ile ilgili </w:t>
      </w:r>
      <w:r w:rsidR="002415D2">
        <w:t>MET</w:t>
      </w:r>
      <w:r w:rsidRPr="002415D2">
        <w:t xml:space="preserve">, 49 no’lu </w:t>
      </w:r>
      <w:proofErr w:type="gramStart"/>
      <w:r w:rsidR="002415D2">
        <w:t xml:space="preserve">MET’de </w:t>
      </w:r>
      <w:r w:rsidRPr="002415D2">
        <w:rPr>
          <w:spacing w:val="-24"/>
        </w:rPr>
        <w:t xml:space="preserve"> </w:t>
      </w:r>
      <w:r w:rsidR="0038224D">
        <w:t>açıklanmaktadır</w:t>
      </w:r>
      <w:proofErr w:type="gramEnd"/>
      <w:r w:rsidR="0038224D">
        <w:t>:</w:t>
      </w:r>
    </w:p>
    <w:p w:rsidR="00B50673" w:rsidRDefault="00B50673" w:rsidP="00CC6736">
      <w:pPr>
        <w:pStyle w:val="ListeParagraf"/>
        <w:numPr>
          <w:ilvl w:val="0"/>
          <w:numId w:val="36"/>
        </w:numPr>
      </w:pPr>
      <w:r>
        <w:t xml:space="preserve">Transfer verimliliğinin optimize edilmesi (bkz. </w:t>
      </w:r>
      <w:r w:rsidR="00F42792">
        <w:t>STS BREF-</w:t>
      </w:r>
      <w:r>
        <w:t>Bölüm</w:t>
      </w:r>
      <w:r w:rsidRPr="002D38D2">
        <w:rPr>
          <w:spacing w:val="-19"/>
        </w:rPr>
        <w:t xml:space="preserve"> </w:t>
      </w:r>
      <w:r>
        <w:t>20.7.3)</w:t>
      </w:r>
    </w:p>
    <w:p w:rsidR="00B50673" w:rsidRDefault="00B50673" w:rsidP="00CC6736">
      <w:pPr>
        <w:pStyle w:val="ListeParagraf"/>
        <w:numPr>
          <w:ilvl w:val="0"/>
          <w:numId w:val="36"/>
        </w:numPr>
      </w:pPr>
      <w:r>
        <w:t xml:space="preserve">Boya çamuru oluşumunun minimum seviyeye indirilmesi (bkz. </w:t>
      </w:r>
      <w:r w:rsidR="00F42792" w:rsidRPr="00F42792">
        <w:t>STS BREF</w:t>
      </w:r>
      <w:r w:rsidR="00F42792">
        <w:t>-</w:t>
      </w:r>
      <w:r>
        <w:t>Bölüm 20.7.5.6, 20.7.5.7 ve</w:t>
      </w:r>
      <w:r w:rsidRPr="002D38D2">
        <w:rPr>
          <w:spacing w:val="-21"/>
        </w:rPr>
        <w:t xml:space="preserve"> </w:t>
      </w:r>
      <w:r>
        <w:t>20.7.5.8).</w:t>
      </w:r>
    </w:p>
    <w:p w:rsidR="009942BD" w:rsidRDefault="009942BD" w:rsidP="00733291">
      <w:pPr>
        <w:widowControl w:val="0"/>
        <w:tabs>
          <w:tab w:val="left" w:pos="595"/>
        </w:tabs>
        <w:spacing w:after="0" w:line="240" w:lineRule="auto"/>
        <w:ind w:right="107"/>
        <w:jc w:val="both"/>
        <w:rPr>
          <w:b/>
        </w:rPr>
      </w:pPr>
    </w:p>
    <w:p w:rsidR="00B50673" w:rsidRPr="00D52B13" w:rsidRDefault="00B50673" w:rsidP="00733291">
      <w:pPr>
        <w:widowControl w:val="0"/>
        <w:tabs>
          <w:tab w:val="left" w:pos="595"/>
        </w:tabs>
        <w:spacing w:after="0" w:line="240" w:lineRule="auto"/>
        <w:ind w:right="107"/>
        <w:jc w:val="both"/>
      </w:pPr>
      <w:r w:rsidRPr="00D52B13">
        <w:t xml:space="preserve">Su kirliliğinin minimum seviyeye indirilmesi ile ilgili </w:t>
      </w:r>
      <w:r w:rsidR="00D52B13">
        <w:t>MET’e</w:t>
      </w:r>
      <w:r w:rsidRPr="00D52B13">
        <w:t xml:space="preserve">, 44-47 no’lu </w:t>
      </w:r>
      <w:r w:rsidR="00D52B13">
        <w:t>MET’lerde</w:t>
      </w:r>
      <w:r w:rsidRPr="00D52B13">
        <w:t xml:space="preserve"> yer verilmiştir.</w:t>
      </w:r>
    </w:p>
    <w:p w:rsidR="00B50673" w:rsidRDefault="00B50673" w:rsidP="00733291">
      <w:pPr>
        <w:spacing w:before="4"/>
        <w:jc w:val="both"/>
      </w:pPr>
    </w:p>
    <w:p w:rsidR="00B50673" w:rsidRDefault="00B50673" w:rsidP="003F1056">
      <w:pPr>
        <w:pStyle w:val="Balk3"/>
      </w:pPr>
      <w:bookmarkStart w:id="167" w:name="_Toc466980955"/>
      <w:r w:rsidRPr="00D52B13">
        <w:t>Atık</w:t>
      </w:r>
      <w:r w:rsidR="00D52B13" w:rsidRPr="00D52B13">
        <w:t xml:space="preserve"> Oluşumu</w:t>
      </w:r>
      <w:bookmarkEnd w:id="167"/>
    </w:p>
    <w:p w:rsidR="0038224D" w:rsidRPr="00D52B13" w:rsidRDefault="0038224D" w:rsidP="006514B9">
      <w:pPr>
        <w:pStyle w:val="Balk4"/>
        <w:numPr>
          <w:ilvl w:val="0"/>
          <w:numId w:val="0"/>
        </w:numPr>
        <w:rPr>
          <w:rFonts w:asciiTheme="minorHAnsi" w:hAnsiTheme="minorHAnsi"/>
          <w:sz w:val="28"/>
          <w:szCs w:val="28"/>
        </w:rPr>
      </w:pPr>
    </w:p>
    <w:p w:rsidR="008150FF" w:rsidRDefault="00B50673" w:rsidP="00733291">
      <w:pPr>
        <w:widowControl w:val="0"/>
        <w:tabs>
          <w:tab w:val="left" w:pos="659"/>
        </w:tabs>
        <w:spacing w:after="0" w:line="240" w:lineRule="auto"/>
        <w:ind w:right="107"/>
        <w:jc w:val="both"/>
      </w:pPr>
      <w:r w:rsidRPr="00D52B13">
        <w:t xml:space="preserve">Boyama işleminden kaynaklanan atık oluşumunun minimum seviyeye indirilmesine yönelik </w:t>
      </w:r>
      <w:r w:rsidR="00D52B13">
        <w:t>MET</w:t>
      </w:r>
      <w:r w:rsidRPr="00D52B13">
        <w:t xml:space="preserve">, 88 no’lu </w:t>
      </w:r>
      <w:r w:rsidR="00D52B13">
        <w:t>MET’de</w:t>
      </w:r>
      <w:r w:rsidRPr="00D52B13">
        <w:rPr>
          <w:spacing w:val="-12"/>
        </w:rPr>
        <w:t xml:space="preserve"> </w:t>
      </w:r>
      <w:r w:rsidRPr="00D52B13">
        <w:t>belirtilmiştir.</w:t>
      </w:r>
    </w:p>
    <w:p w:rsidR="00F53610" w:rsidRDefault="00F53610" w:rsidP="00A84EA9">
      <w:pPr>
        <w:widowControl w:val="0"/>
        <w:tabs>
          <w:tab w:val="left" w:pos="659"/>
        </w:tabs>
        <w:spacing w:after="0" w:line="240" w:lineRule="auto"/>
        <w:ind w:right="107"/>
        <w:jc w:val="both"/>
      </w:pPr>
    </w:p>
    <w:p w:rsidR="00F53610" w:rsidRPr="00A84EA9" w:rsidRDefault="00F53610" w:rsidP="00A84EA9">
      <w:pPr>
        <w:widowControl w:val="0"/>
        <w:tabs>
          <w:tab w:val="left" w:pos="659"/>
        </w:tabs>
        <w:spacing w:after="0" w:line="240" w:lineRule="auto"/>
        <w:ind w:right="107"/>
        <w:jc w:val="both"/>
      </w:pPr>
    </w:p>
    <w:p w:rsidR="00256366" w:rsidRDefault="00256366" w:rsidP="005E13AD">
      <w:pPr>
        <w:pStyle w:val="Balk1"/>
        <w:rPr>
          <w:lang w:eastAsia="tr-TR"/>
        </w:rPr>
      </w:pPr>
      <w:bookmarkStart w:id="168" w:name="_Toc466980956"/>
      <w:r w:rsidRPr="00256366">
        <w:rPr>
          <w:lang w:eastAsia="tr-TR"/>
        </w:rPr>
        <w:t>STM – BREF</w:t>
      </w:r>
      <w:r>
        <w:rPr>
          <w:lang w:eastAsia="tr-TR"/>
        </w:rPr>
        <w:t>.</w:t>
      </w:r>
      <w:r w:rsidRPr="00256366">
        <w:rPr>
          <w:lang w:eastAsia="tr-TR"/>
        </w:rPr>
        <w:t xml:space="preserve"> METAL ve PLASTİK</w:t>
      </w:r>
      <w:r w:rsidR="003F1056">
        <w:rPr>
          <w:lang w:eastAsia="tr-TR"/>
        </w:rPr>
        <w:t xml:space="preserve">LERİN YÜZEY İŞLEMLERİ – OTOMOTİV </w:t>
      </w:r>
      <w:r w:rsidRPr="00256366">
        <w:rPr>
          <w:lang w:eastAsia="tr-TR"/>
        </w:rPr>
        <w:t xml:space="preserve">SEKTÖRÜ YÜZEY İŞLEM HATLARI </w:t>
      </w:r>
      <w:r w:rsidR="008E24C4">
        <w:rPr>
          <w:lang w:eastAsia="tr-TR"/>
        </w:rPr>
        <w:t>İÇİN MET’LER</w:t>
      </w:r>
      <w:bookmarkEnd w:id="168"/>
    </w:p>
    <w:p w:rsidR="005F0AE7" w:rsidRPr="005F0AE7" w:rsidRDefault="005F0AE7" w:rsidP="00256366">
      <w:pPr>
        <w:spacing w:after="0" w:line="240" w:lineRule="auto"/>
        <w:rPr>
          <w:rFonts w:ascii="Calibri" w:eastAsia="Times New Roman" w:hAnsi="Calibri" w:cs="Times New Roman"/>
          <w:b/>
          <w:bCs/>
          <w:color w:val="FF0000"/>
          <w:sz w:val="28"/>
          <w:szCs w:val="28"/>
          <w:lang w:eastAsia="tr-TR"/>
        </w:rPr>
      </w:pPr>
    </w:p>
    <w:p w:rsidR="00256366" w:rsidRPr="0010089C" w:rsidRDefault="00C331DB" w:rsidP="00256366">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1.</w:t>
      </w:r>
      <w:r w:rsidR="00256366" w:rsidRPr="00A25623">
        <w:rPr>
          <w:rFonts w:ascii="Calibri" w:eastAsia="Times New Roman" w:hAnsi="Calibri" w:cs="Times New Roman"/>
          <w:b/>
          <w:bCs/>
          <w:color w:val="000000"/>
          <w:szCs w:val="24"/>
          <w:lang w:eastAsia="tr-TR"/>
        </w:rPr>
        <w:t xml:space="preserve"> Çev</w:t>
      </w:r>
      <w:r w:rsidR="00C90A3E" w:rsidRPr="00A25623">
        <w:rPr>
          <w:rFonts w:ascii="Calibri" w:eastAsia="Times New Roman" w:hAnsi="Calibri" w:cs="Times New Roman"/>
          <w:b/>
          <w:bCs/>
          <w:color w:val="000000"/>
          <w:szCs w:val="24"/>
          <w:lang w:eastAsia="tr-TR"/>
        </w:rPr>
        <w:t>re</w:t>
      </w:r>
      <w:r w:rsidR="00C90A3E" w:rsidRPr="0010089C">
        <w:rPr>
          <w:rFonts w:ascii="Calibri" w:eastAsia="Times New Roman" w:hAnsi="Calibri" w:cs="Times New Roman"/>
          <w:b/>
          <w:bCs/>
          <w:color w:val="000000"/>
          <w:szCs w:val="24"/>
          <w:lang w:eastAsia="tr-TR"/>
        </w:rPr>
        <w:t xml:space="preserve"> y</w:t>
      </w:r>
      <w:r>
        <w:rPr>
          <w:rFonts w:ascii="Calibri" w:eastAsia="Times New Roman" w:hAnsi="Calibri" w:cs="Times New Roman"/>
          <w:b/>
          <w:bCs/>
          <w:color w:val="000000"/>
          <w:szCs w:val="24"/>
          <w:lang w:eastAsia="tr-TR"/>
        </w:rPr>
        <w:t>önetimi</w:t>
      </w:r>
      <w:r w:rsidRPr="00C331DB">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Pr="00A25623">
        <w:rPr>
          <w:rFonts w:ascii="Calibri" w:eastAsia="Times New Roman" w:hAnsi="Calibri" w:cs="Times New Roman"/>
          <w:b/>
          <w:bCs/>
          <w:color w:val="000000"/>
          <w:szCs w:val="24"/>
          <w:lang w:eastAsia="tr-TR"/>
        </w:rPr>
        <w:t>Bölüm 5.1.1.1</w:t>
      </w:r>
      <w:r>
        <w:rPr>
          <w:rFonts w:ascii="Calibri" w:eastAsia="Times New Roman" w:hAnsi="Calibri" w:cs="Times New Roman"/>
          <w:b/>
          <w:bCs/>
          <w:color w:val="000000"/>
          <w:szCs w:val="24"/>
          <w:lang w:eastAsia="tr-TR"/>
        </w:rPr>
        <w:t>)</w:t>
      </w:r>
      <w:r w:rsidRPr="00C331DB">
        <w:rPr>
          <w:rFonts w:ascii="Calibri" w:eastAsia="Times New Roman" w:hAnsi="Calibri" w:cs="Times New Roman"/>
          <w:b/>
          <w:bCs/>
          <w:color w:val="000000"/>
          <w:szCs w:val="24"/>
          <w:lang w:eastAsia="tr-TR"/>
        </w:rPr>
        <w:t xml:space="preserve"> </w:t>
      </w:r>
      <w:r w:rsidRPr="00A25623">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 xml:space="preserve"> </w:t>
      </w:r>
      <w:r w:rsidR="00256366" w:rsidRPr="0010089C">
        <w:rPr>
          <w:rFonts w:ascii="Calibri" w:eastAsia="Times New Roman" w:hAnsi="Calibri" w:cs="Times New Roman"/>
          <w:b/>
          <w:bCs/>
          <w:color w:val="000000"/>
          <w:szCs w:val="24"/>
          <w:lang w:eastAsia="tr-TR"/>
        </w:rPr>
        <w:t xml:space="preserve"> </w:t>
      </w:r>
      <w:r w:rsidR="00256366" w:rsidRPr="0010089C">
        <w:rPr>
          <w:rFonts w:ascii="Calibri" w:eastAsia="Times New Roman" w:hAnsi="Calibri" w:cs="Times New Roman"/>
          <w:color w:val="000000"/>
          <w:szCs w:val="24"/>
          <w:lang w:eastAsia="tr-TR"/>
        </w:rPr>
        <w:t>Çevre Yönetim Sistemi (EMS). Spesifik koşullara uygun olacak şekilde,  bir Çevre Yönetim Sistemi uygulanması ve bu sisteme bağlı kalınmasıdır.</w:t>
      </w:r>
    </w:p>
    <w:p w:rsidR="00C90A3E" w:rsidRPr="008E24C4" w:rsidRDefault="00C331DB" w:rsidP="00C90A3E">
      <w:pPr>
        <w:jc w:val="both"/>
        <w:rPr>
          <w:rFonts w:ascii="Calibri" w:eastAsia="Times New Roman" w:hAnsi="Calibri" w:cs="Times New Roman"/>
          <w:b/>
          <w:bCs/>
          <w:color w:val="000000"/>
          <w:szCs w:val="24"/>
          <w:lang w:eastAsia="tr-TR"/>
        </w:rPr>
      </w:pPr>
      <w:r>
        <w:rPr>
          <w:rFonts w:ascii="Calibri" w:eastAsia="Times New Roman" w:hAnsi="Calibri" w:cs="Times New Roman"/>
          <w:b/>
          <w:bCs/>
          <w:color w:val="000000"/>
          <w:szCs w:val="24"/>
          <w:lang w:eastAsia="tr-TR"/>
        </w:rPr>
        <w:lastRenderedPageBreak/>
        <w:t>2. Temizlik ve bakım</w:t>
      </w:r>
      <w:r w:rsidRPr="00C331DB">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Pr="008E24C4">
        <w:rPr>
          <w:rFonts w:ascii="Calibri" w:eastAsia="Times New Roman" w:hAnsi="Calibri" w:cs="Times New Roman"/>
          <w:b/>
          <w:bCs/>
          <w:color w:val="000000"/>
          <w:szCs w:val="24"/>
          <w:lang w:eastAsia="tr-TR"/>
        </w:rPr>
        <w:t>Bölüm 5.1.1.2</w:t>
      </w:r>
      <w:r>
        <w:rPr>
          <w:rFonts w:ascii="Calibri" w:eastAsia="Times New Roman" w:hAnsi="Calibri" w:cs="Times New Roman"/>
          <w:b/>
          <w:bCs/>
          <w:color w:val="000000"/>
          <w:szCs w:val="24"/>
          <w:lang w:eastAsia="tr-TR"/>
        </w:rPr>
        <w:t xml:space="preserve">) </w:t>
      </w:r>
      <w:r w:rsidRPr="008E24C4">
        <w:rPr>
          <w:rFonts w:ascii="Calibri" w:eastAsia="Times New Roman" w:hAnsi="Calibri" w:cs="Times New Roman"/>
          <w:b/>
          <w:bCs/>
          <w:color w:val="000000"/>
          <w:szCs w:val="24"/>
          <w:lang w:eastAsia="tr-TR"/>
        </w:rPr>
        <w:t>:</w:t>
      </w:r>
      <w:r w:rsidR="00C90A3E" w:rsidRPr="008E24C4">
        <w:rPr>
          <w:rFonts w:ascii="Calibri" w:eastAsia="Times New Roman" w:hAnsi="Calibri" w:cs="Times New Roman"/>
          <w:b/>
          <w:bCs/>
          <w:color w:val="000000"/>
          <w:szCs w:val="24"/>
          <w:lang w:eastAsia="tr-TR"/>
        </w:rPr>
        <w:t xml:space="preserve"> </w:t>
      </w:r>
      <w:r w:rsidR="00C90A3E" w:rsidRPr="008E24C4">
        <w:rPr>
          <w:rFonts w:ascii="Calibri" w:eastAsia="Times New Roman" w:hAnsi="Calibri" w:cs="Times New Roman"/>
          <w:color w:val="000000"/>
          <w:szCs w:val="24"/>
          <w:lang w:eastAsia="tr-TR"/>
        </w:rPr>
        <w:t xml:space="preserve">Çevresel etki ve riskleri en aza indirmek için alınacak önleyici </w:t>
      </w:r>
      <w:proofErr w:type="gramStart"/>
      <w:r w:rsidR="00C90A3E" w:rsidRPr="008E24C4">
        <w:rPr>
          <w:rFonts w:ascii="Calibri" w:eastAsia="Times New Roman" w:hAnsi="Calibri" w:cs="Times New Roman"/>
          <w:color w:val="000000"/>
          <w:szCs w:val="24"/>
          <w:lang w:eastAsia="tr-TR"/>
        </w:rPr>
        <w:t>faaliyetlere  yönelik</w:t>
      </w:r>
      <w:proofErr w:type="gramEnd"/>
      <w:r w:rsidR="00C90A3E" w:rsidRPr="008E24C4">
        <w:rPr>
          <w:rFonts w:ascii="Calibri" w:eastAsia="Times New Roman" w:hAnsi="Calibri" w:cs="Times New Roman"/>
          <w:color w:val="000000"/>
          <w:szCs w:val="24"/>
          <w:lang w:eastAsia="tr-TR"/>
        </w:rPr>
        <w:t xml:space="preserve"> olarak, çalışan eğitimini de içeren bir temizlik ve bakım programı uygulanması. </w:t>
      </w:r>
    </w:p>
    <w:p w:rsidR="00C90A3E" w:rsidRPr="008E24C4" w:rsidRDefault="00C331DB" w:rsidP="00C90A3E">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3. </w:t>
      </w:r>
      <w:r w:rsidR="006172E9" w:rsidRPr="008E24C4">
        <w:rPr>
          <w:rFonts w:ascii="Calibri" w:eastAsia="Times New Roman" w:hAnsi="Calibri" w:cs="Times New Roman"/>
          <w:b/>
          <w:bCs/>
          <w:color w:val="000000"/>
          <w:szCs w:val="24"/>
          <w:lang w:eastAsia="tr-TR"/>
        </w:rPr>
        <w:t>Onarım nedenli etki ve k</w:t>
      </w:r>
      <w:r w:rsidR="00F04DD0">
        <w:rPr>
          <w:rFonts w:ascii="Calibri" w:eastAsia="Times New Roman" w:hAnsi="Calibri" w:cs="Times New Roman"/>
          <w:b/>
          <w:bCs/>
          <w:color w:val="000000"/>
          <w:szCs w:val="24"/>
          <w:lang w:eastAsia="tr-TR"/>
        </w:rPr>
        <w:t>ayıplar(Bölüm 5.1.1.3) :</w:t>
      </w:r>
      <w:r w:rsidR="00C90A3E" w:rsidRPr="008E24C4">
        <w:rPr>
          <w:rFonts w:ascii="Calibri" w:eastAsia="Times New Roman" w:hAnsi="Calibri" w:cs="Times New Roman"/>
          <w:color w:val="000000"/>
          <w:szCs w:val="24"/>
          <w:lang w:eastAsia="tr-TR"/>
        </w:rPr>
        <w:t xml:space="preserve"> Üretim sırasında kalite hataları nedeniyle yapılan onarım (rework) kaynaklı etkilerin en aza indirilmesi için bir yönetim sistemi uygulan</w:t>
      </w:r>
      <w:r>
        <w:rPr>
          <w:rFonts w:ascii="Calibri" w:eastAsia="Times New Roman" w:hAnsi="Calibri" w:cs="Times New Roman"/>
          <w:color w:val="000000"/>
          <w:szCs w:val="24"/>
          <w:lang w:eastAsia="tr-TR"/>
        </w:rPr>
        <w:t>ması</w:t>
      </w:r>
      <w:r w:rsidR="00F04DD0">
        <w:rPr>
          <w:rFonts w:ascii="Calibri" w:eastAsia="Times New Roman" w:hAnsi="Calibri" w:cs="Times New Roman"/>
          <w:color w:val="000000"/>
          <w:szCs w:val="24"/>
          <w:lang w:eastAsia="tr-TR"/>
        </w:rPr>
        <w:t>.</w:t>
      </w:r>
    </w:p>
    <w:p w:rsidR="00C90A3E" w:rsidRPr="008E24C4" w:rsidRDefault="00F04DD0" w:rsidP="00C90A3E">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4. Referanslarla Karşılaştırma-Benchmark (Bölüm 5.1.1.4) :</w:t>
      </w:r>
      <w:r w:rsidR="00C90A3E" w:rsidRPr="008E24C4">
        <w:rPr>
          <w:rFonts w:ascii="Calibri" w:eastAsia="Times New Roman" w:hAnsi="Calibri" w:cs="Times New Roman"/>
          <w:b/>
          <w:bCs/>
          <w:color w:val="000000"/>
          <w:szCs w:val="24"/>
          <w:lang w:eastAsia="tr-TR"/>
        </w:rPr>
        <w:t xml:space="preserve"> </w:t>
      </w:r>
      <w:r w:rsidR="00C90A3E" w:rsidRPr="008E24C4">
        <w:rPr>
          <w:rFonts w:ascii="Calibri" w:eastAsia="Times New Roman" w:hAnsi="Calibri" w:cs="Times New Roman"/>
          <w:color w:val="000000"/>
          <w:szCs w:val="24"/>
          <w:lang w:eastAsia="tr-TR"/>
        </w:rPr>
        <w:t>Enerji, su ve hammadde tüketimleri konusunda tesisin süregelen tüketim verilerinin analizi ve referans değerlerle karşılaştırılması. Benchmark yapılacak alanlar:</w:t>
      </w:r>
    </w:p>
    <w:p w:rsidR="00C90A3E" w:rsidRPr="008E24C4" w:rsidRDefault="00C90A3E" w:rsidP="00CC6736">
      <w:pPr>
        <w:pStyle w:val="ListeParagraf"/>
        <w:numPr>
          <w:ilvl w:val="0"/>
          <w:numId w:val="37"/>
        </w:numPr>
        <w:rPr>
          <w:lang w:eastAsia="tr-TR"/>
        </w:rPr>
      </w:pPr>
      <w:r w:rsidRPr="008E24C4">
        <w:rPr>
          <w:lang w:eastAsia="tr-TR"/>
        </w:rPr>
        <w:t>Enerji kullanımı</w:t>
      </w:r>
    </w:p>
    <w:p w:rsidR="00C90A3E" w:rsidRPr="008E24C4" w:rsidRDefault="00C90A3E" w:rsidP="00CC6736">
      <w:pPr>
        <w:pStyle w:val="ListeParagraf"/>
        <w:numPr>
          <w:ilvl w:val="0"/>
          <w:numId w:val="37"/>
        </w:numPr>
        <w:rPr>
          <w:lang w:eastAsia="tr-TR"/>
        </w:rPr>
      </w:pPr>
      <w:r w:rsidRPr="008E24C4">
        <w:rPr>
          <w:lang w:eastAsia="tr-TR"/>
        </w:rPr>
        <w:t>Su kullanımı</w:t>
      </w:r>
    </w:p>
    <w:p w:rsidR="00C90A3E" w:rsidRPr="00A21212" w:rsidRDefault="00C90A3E" w:rsidP="00CC6736">
      <w:pPr>
        <w:pStyle w:val="ListeParagraf"/>
        <w:numPr>
          <w:ilvl w:val="0"/>
          <w:numId w:val="37"/>
        </w:numPr>
        <w:rPr>
          <w:b/>
          <w:bCs/>
          <w:lang w:eastAsia="tr-TR"/>
        </w:rPr>
      </w:pPr>
      <w:r w:rsidRPr="008E24C4">
        <w:rPr>
          <w:lang w:eastAsia="tr-TR"/>
        </w:rPr>
        <w:t>Hammadde kullanımı</w:t>
      </w:r>
    </w:p>
    <w:p w:rsidR="00256366" w:rsidRPr="008E24C4" w:rsidRDefault="00256366" w:rsidP="00256366">
      <w:pPr>
        <w:spacing w:after="0" w:line="240" w:lineRule="auto"/>
        <w:jc w:val="both"/>
        <w:rPr>
          <w:rFonts w:ascii="Calibri" w:eastAsia="Times New Roman" w:hAnsi="Calibri" w:cs="Times New Roman"/>
          <w:b/>
          <w:bCs/>
          <w:color w:val="000000"/>
          <w:szCs w:val="24"/>
          <w:lang w:eastAsia="tr-TR"/>
        </w:rPr>
      </w:pPr>
    </w:p>
    <w:p w:rsidR="00C90A3E" w:rsidRPr="008E24C4" w:rsidRDefault="00F04DD0" w:rsidP="00FE0173">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5. </w:t>
      </w:r>
      <w:r w:rsidR="006172E9" w:rsidRPr="008E24C4">
        <w:rPr>
          <w:rFonts w:ascii="Calibri" w:eastAsia="Times New Roman" w:hAnsi="Calibri" w:cs="Times New Roman"/>
          <w:b/>
          <w:bCs/>
          <w:color w:val="000000"/>
          <w:szCs w:val="24"/>
          <w:lang w:eastAsia="tr-TR"/>
        </w:rPr>
        <w:t xml:space="preserve">Proses hattı </w:t>
      </w:r>
      <w:proofErr w:type="gramStart"/>
      <w:r w:rsidR="006172E9" w:rsidRPr="008E24C4">
        <w:rPr>
          <w:rFonts w:ascii="Calibri" w:eastAsia="Times New Roman" w:hAnsi="Calibri" w:cs="Times New Roman"/>
          <w:b/>
          <w:bCs/>
          <w:color w:val="000000"/>
          <w:szCs w:val="24"/>
          <w:lang w:eastAsia="tr-TR"/>
        </w:rPr>
        <w:t>optimizasyonu</w:t>
      </w:r>
      <w:proofErr w:type="gramEnd"/>
      <w:r w:rsidR="006172E9" w:rsidRPr="008E24C4">
        <w:rPr>
          <w:rFonts w:ascii="Calibri" w:eastAsia="Times New Roman" w:hAnsi="Calibri" w:cs="Times New Roman"/>
          <w:b/>
          <w:bCs/>
          <w:color w:val="000000"/>
          <w:szCs w:val="24"/>
          <w:lang w:eastAsia="tr-TR"/>
        </w:rPr>
        <w:t xml:space="preserve"> ve </w:t>
      </w:r>
      <w:r>
        <w:rPr>
          <w:rFonts w:ascii="Calibri" w:eastAsia="Times New Roman" w:hAnsi="Calibri" w:cs="Times New Roman"/>
          <w:b/>
          <w:bCs/>
          <w:color w:val="000000"/>
          <w:szCs w:val="24"/>
          <w:lang w:eastAsia="tr-TR"/>
        </w:rPr>
        <w:t>kontrolü (Bölüm 5.1.1.5):</w:t>
      </w:r>
      <w:r w:rsidR="00C90A3E" w:rsidRPr="008E24C4">
        <w:rPr>
          <w:rFonts w:ascii="Calibri" w:eastAsia="Times New Roman" w:hAnsi="Calibri" w:cs="Times New Roman"/>
          <w:b/>
          <w:bCs/>
          <w:color w:val="000000"/>
          <w:szCs w:val="24"/>
          <w:lang w:eastAsia="tr-TR"/>
        </w:rPr>
        <w:t xml:space="preserve"> </w:t>
      </w:r>
      <w:r w:rsidR="00C90A3E" w:rsidRPr="008E24C4">
        <w:rPr>
          <w:rFonts w:ascii="Calibri" w:eastAsia="Times New Roman" w:hAnsi="Calibri" w:cs="Times New Roman"/>
          <w:color w:val="000000"/>
          <w:szCs w:val="24"/>
          <w:lang w:eastAsia="tr-TR"/>
        </w:rPr>
        <w:t xml:space="preserve">Proses hatlarında olması gereken teorik girdi ve çıktılar ile gerçekleşen değerlere karşılaştırarak hattaki her bir faaliyetin </w:t>
      </w:r>
      <w:r w:rsidR="00FE0173" w:rsidRPr="008E24C4">
        <w:rPr>
          <w:rFonts w:ascii="Calibri" w:eastAsia="Times New Roman" w:hAnsi="Calibri" w:cs="Times New Roman"/>
          <w:color w:val="000000"/>
          <w:szCs w:val="24"/>
          <w:lang w:eastAsia="tr-TR"/>
        </w:rPr>
        <w:t xml:space="preserve">optimize edilmesi. </w:t>
      </w:r>
      <w:r w:rsidR="00C90A3E" w:rsidRPr="008E24C4">
        <w:rPr>
          <w:rFonts w:ascii="Calibri" w:eastAsia="Times New Roman" w:hAnsi="Calibri" w:cs="Times New Roman"/>
          <w:color w:val="000000"/>
          <w:szCs w:val="24"/>
          <w:lang w:eastAsia="tr-TR"/>
        </w:rPr>
        <w:t xml:space="preserve">Otomasyonlu hatlarda "Gerçek Zamanlı"proses kontrolu ve </w:t>
      </w:r>
      <w:proofErr w:type="gramStart"/>
      <w:r w:rsidR="00C90A3E" w:rsidRPr="008E24C4">
        <w:rPr>
          <w:rFonts w:ascii="Calibri" w:eastAsia="Times New Roman" w:hAnsi="Calibri" w:cs="Times New Roman"/>
          <w:color w:val="000000"/>
          <w:szCs w:val="24"/>
          <w:lang w:eastAsia="tr-TR"/>
        </w:rPr>
        <w:t>optimizasyonu</w:t>
      </w:r>
      <w:proofErr w:type="gramEnd"/>
      <w:r w:rsidR="00C90A3E" w:rsidRPr="008E24C4">
        <w:rPr>
          <w:rFonts w:ascii="Calibri" w:eastAsia="Times New Roman" w:hAnsi="Calibri" w:cs="Times New Roman"/>
          <w:color w:val="000000"/>
          <w:szCs w:val="24"/>
          <w:lang w:eastAsia="tr-TR"/>
        </w:rPr>
        <w:t xml:space="preserve"> uygulanması (Bkz. STM-BREF Bölüm 4.1.4 ve 4.1.5)</w:t>
      </w:r>
    </w:p>
    <w:p w:rsidR="00C90A3E" w:rsidRPr="008E24C4" w:rsidRDefault="00722A5D" w:rsidP="00C90A3E">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6. </w:t>
      </w:r>
      <w:r w:rsidR="006172E9" w:rsidRPr="008E24C4">
        <w:rPr>
          <w:rFonts w:ascii="Calibri" w:eastAsia="Times New Roman" w:hAnsi="Calibri" w:cs="Times New Roman"/>
          <w:b/>
          <w:bCs/>
          <w:color w:val="000000"/>
          <w:szCs w:val="24"/>
          <w:lang w:eastAsia="tr-TR"/>
        </w:rPr>
        <w:t>Tesislerin tasarımı, inşaası ve i</w:t>
      </w:r>
      <w:r>
        <w:rPr>
          <w:rFonts w:ascii="Calibri" w:eastAsia="Times New Roman" w:hAnsi="Calibri" w:cs="Times New Roman"/>
          <w:b/>
          <w:bCs/>
          <w:color w:val="000000"/>
          <w:szCs w:val="24"/>
          <w:lang w:eastAsia="tr-TR"/>
        </w:rPr>
        <w:t>şletilmesi (</w:t>
      </w:r>
      <w:r w:rsidRPr="008E24C4">
        <w:rPr>
          <w:rFonts w:ascii="Calibri" w:eastAsia="Times New Roman" w:hAnsi="Calibri" w:cs="Times New Roman"/>
          <w:b/>
          <w:bCs/>
          <w:color w:val="000000"/>
          <w:szCs w:val="24"/>
          <w:lang w:eastAsia="tr-TR"/>
        </w:rPr>
        <w:t>Bölüm 5.1.2</w:t>
      </w:r>
      <w:r>
        <w:rPr>
          <w:rFonts w:ascii="Calibri" w:eastAsia="Times New Roman" w:hAnsi="Calibri" w:cs="Times New Roman"/>
          <w:b/>
          <w:bCs/>
          <w:color w:val="000000"/>
          <w:szCs w:val="24"/>
          <w:lang w:eastAsia="tr-TR"/>
        </w:rPr>
        <w:t>) :</w:t>
      </w:r>
      <w:r w:rsidR="00C90A3E" w:rsidRPr="008E24C4">
        <w:rPr>
          <w:rFonts w:ascii="Calibri" w:eastAsia="Times New Roman" w:hAnsi="Calibri" w:cs="Times New Roman"/>
          <w:b/>
          <w:bCs/>
          <w:color w:val="000000"/>
          <w:szCs w:val="24"/>
          <w:lang w:eastAsia="tr-TR"/>
        </w:rPr>
        <w:t xml:space="preserve"> </w:t>
      </w:r>
      <w:r w:rsidR="00C90A3E" w:rsidRPr="008E24C4">
        <w:rPr>
          <w:rFonts w:ascii="Calibri" w:eastAsia="Times New Roman" w:hAnsi="Calibri" w:cs="Times New Roman"/>
          <w:color w:val="000000"/>
          <w:szCs w:val="24"/>
          <w:lang w:eastAsia="tr-TR"/>
        </w:rPr>
        <w:t>Tesis, kirliliği önleyecek şekilde tasarlanmalı, inşa edilmeli ve işletilmelidir. Planlanmayan salınımlara yönelik olarak bir Risk Değerlendirme Prosesi (tehlikelerin belirlenmesi ve potansiyel risklerin derecelendirilmesi) ve kirlilği önlenmesi için Eylem Planı uygulanmalı (Bkz. STM-BREF Bölüm 4.2.1)</w:t>
      </w:r>
    </w:p>
    <w:p w:rsidR="006172E9" w:rsidRPr="008E24C4" w:rsidRDefault="00722A5D" w:rsidP="006172E9">
      <w:pPr>
        <w:jc w:val="both"/>
        <w:rPr>
          <w:rFonts w:ascii="Calibri" w:eastAsia="Times New Roman" w:hAnsi="Calibri" w:cs="Times New Roman"/>
          <w:color w:val="000000"/>
          <w:szCs w:val="24"/>
          <w:lang w:eastAsia="tr-TR"/>
        </w:rPr>
      </w:pPr>
      <w:r>
        <w:rPr>
          <w:rFonts w:ascii="Calibri" w:eastAsia="Times New Roman" w:hAnsi="Calibri" w:cs="Times New Roman"/>
          <w:b/>
          <w:color w:val="000000"/>
          <w:szCs w:val="24"/>
          <w:lang w:eastAsia="tr-TR"/>
        </w:rPr>
        <w:t xml:space="preserve">7. </w:t>
      </w:r>
      <w:r w:rsidRPr="008E24C4">
        <w:rPr>
          <w:rFonts w:ascii="Calibri" w:eastAsia="Times New Roman" w:hAnsi="Calibri" w:cs="Times New Roman"/>
          <w:b/>
          <w:color w:val="000000"/>
          <w:szCs w:val="24"/>
          <w:lang w:eastAsia="tr-TR"/>
        </w:rPr>
        <w:t>Kimyasalların ve</w:t>
      </w:r>
      <w:r>
        <w:rPr>
          <w:rFonts w:ascii="Calibri" w:eastAsia="Times New Roman" w:hAnsi="Calibri" w:cs="Times New Roman"/>
          <w:b/>
          <w:color w:val="000000"/>
          <w:szCs w:val="24"/>
          <w:lang w:eastAsia="tr-TR"/>
        </w:rPr>
        <w:t xml:space="preserve"> karışımların uygun depolanması (</w:t>
      </w:r>
      <w:r w:rsidR="006172E9" w:rsidRPr="008E24C4">
        <w:rPr>
          <w:rFonts w:ascii="Calibri" w:eastAsia="Times New Roman" w:hAnsi="Calibri" w:cs="Times New Roman"/>
          <w:b/>
          <w:bCs/>
          <w:color w:val="000000"/>
          <w:szCs w:val="24"/>
          <w:lang w:eastAsia="tr-TR"/>
        </w:rPr>
        <w:t>Bölüm 5.1.2.1</w:t>
      </w:r>
      <w:r>
        <w:rPr>
          <w:rFonts w:ascii="Calibri" w:eastAsia="Times New Roman" w:hAnsi="Calibri" w:cs="Times New Roman"/>
          <w:b/>
          <w:bCs/>
          <w:color w:val="000000"/>
          <w:szCs w:val="24"/>
          <w:lang w:eastAsia="tr-TR"/>
        </w:rPr>
        <w:t xml:space="preserve">) </w:t>
      </w:r>
      <w:r w:rsidR="00C90A3E" w:rsidRPr="008E24C4">
        <w:rPr>
          <w:rFonts w:ascii="Calibri" w:eastAsia="Times New Roman" w:hAnsi="Calibri" w:cs="Times New Roman"/>
          <w:b/>
          <w:bCs/>
          <w:color w:val="000000"/>
          <w:szCs w:val="24"/>
          <w:lang w:eastAsia="tr-TR"/>
        </w:rPr>
        <w:t>:</w:t>
      </w:r>
      <w:r w:rsidR="006172E9" w:rsidRPr="008E24C4">
        <w:rPr>
          <w:rFonts w:ascii="Calibri" w:eastAsia="Times New Roman" w:hAnsi="Calibri" w:cs="Times New Roman"/>
          <w:b/>
          <w:bCs/>
          <w:color w:val="000000"/>
          <w:szCs w:val="24"/>
          <w:lang w:eastAsia="tr-TR"/>
        </w:rPr>
        <w:t xml:space="preserve"> </w:t>
      </w:r>
      <w:r w:rsidR="006172E9" w:rsidRPr="008E24C4">
        <w:rPr>
          <w:rFonts w:ascii="Calibri" w:eastAsia="Times New Roman" w:hAnsi="Calibri" w:cs="Times New Roman"/>
          <w:color w:val="000000"/>
          <w:szCs w:val="24"/>
          <w:lang w:eastAsia="tr-TR"/>
        </w:rPr>
        <w:t xml:space="preserve">Tehlikeli maddelerin depolanması ve kullanılması sırasında ortaya çıkabilecek yangın riskinin ve çevresel risklerin azaltılması. Asit ve </w:t>
      </w:r>
      <w:proofErr w:type="gramStart"/>
      <w:r w:rsidR="006172E9" w:rsidRPr="008E24C4">
        <w:rPr>
          <w:rFonts w:ascii="Calibri" w:eastAsia="Times New Roman" w:hAnsi="Calibri" w:cs="Times New Roman"/>
          <w:color w:val="000000"/>
          <w:szCs w:val="24"/>
          <w:lang w:eastAsia="tr-TR"/>
        </w:rPr>
        <w:t>bazların</w:t>
      </w:r>
      <w:proofErr w:type="gramEnd"/>
      <w:r w:rsidR="006172E9" w:rsidRPr="008E24C4">
        <w:rPr>
          <w:rFonts w:ascii="Calibri" w:eastAsia="Times New Roman" w:hAnsi="Calibri" w:cs="Times New Roman"/>
          <w:color w:val="000000"/>
          <w:szCs w:val="24"/>
          <w:lang w:eastAsia="tr-TR"/>
        </w:rPr>
        <w:t>, oksitleyici ve yanıcı kimyasalların ayrı depolanması. Yeraltısuyu ve toprağa sızıntı risklerinin önlenmesi. Hazırlanan karışımların bozulmaması için önlem alınması ve tankların ve boru hatlarının korozyona karşı korunması.</w:t>
      </w:r>
    </w:p>
    <w:p w:rsidR="00DE5B3E" w:rsidRPr="008E24C4" w:rsidRDefault="00722A5D" w:rsidP="00DE5B3E">
      <w:pPr>
        <w:jc w:val="both"/>
        <w:rPr>
          <w:rFonts w:ascii="Calibri" w:eastAsia="Times New Roman" w:hAnsi="Calibri" w:cs="Times New Roman"/>
          <w:b/>
          <w:bCs/>
          <w:color w:val="000000"/>
          <w:szCs w:val="24"/>
          <w:lang w:eastAsia="tr-TR"/>
        </w:rPr>
      </w:pPr>
      <w:r>
        <w:rPr>
          <w:rFonts w:ascii="Calibri" w:eastAsia="Times New Roman" w:hAnsi="Calibri" w:cs="Times New Roman"/>
          <w:b/>
          <w:bCs/>
          <w:color w:val="000000"/>
          <w:szCs w:val="24"/>
          <w:lang w:eastAsia="tr-TR"/>
        </w:rPr>
        <w:t xml:space="preserve">8. </w:t>
      </w:r>
      <w:r w:rsidRPr="008E24C4">
        <w:rPr>
          <w:rFonts w:ascii="Calibri" w:eastAsia="Times New Roman" w:hAnsi="Calibri" w:cs="Times New Roman"/>
          <w:b/>
          <w:bCs/>
          <w:color w:val="000000"/>
          <w:szCs w:val="24"/>
          <w:lang w:eastAsia="tr-TR"/>
        </w:rPr>
        <w:t>İşlem Havuz</w:t>
      </w:r>
      <w:r>
        <w:rPr>
          <w:rFonts w:ascii="Calibri" w:eastAsia="Times New Roman" w:hAnsi="Calibri" w:cs="Times New Roman"/>
          <w:b/>
          <w:bCs/>
          <w:color w:val="000000"/>
          <w:szCs w:val="24"/>
          <w:lang w:eastAsia="tr-TR"/>
        </w:rPr>
        <w:t>ları Muhtevasının Karıştılması</w:t>
      </w:r>
      <w:r w:rsidRPr="008E24C4">
        <w:rPr>
          <w:rFonts w:ascii="Calibri" w:eastAsia="Times New Roman" w:hAnsi="Calibri" w:cs="Times New Roman"/>
          <w:color w:val="000000"/>
          <w:szCs w:val="24"/>
          <w:lang w:eastAsia="tr-TR"/>
        </w:rPr>
        <w:t xml:space="preserve"> </w:t>
      </w:r>
      <w:r>
        <w:rPr>
          <w:rFonts w:ascii="Calibri" w:eastAsia="Times New Roman" w:hAnsi="Calibri" w:cs="Times New Roman"/>
          <w:color w:val="000000"/>
          <w:szCs w:val="24"/>
          <w:lang w:eastAsia="tr-TR"/>
        </w:rPr>
        <w:t>(</w:t>
      </w:r>
      <w:r w:rsidR="00DE5B3E" w:rsidRPr="008E24C4">
        <w:rPr>
          <w:rFonts w:ascii="Calibri" w:eastAsia="Times New Roman" w:hAnsi="Calibri" w:cs="Times New Roman"/>
          <w:b/>
          <w:bCs/>
          <w:color w:val="000000"/>
          <w:szCs w:val="24"/>
          <w:lang w:eastAsia="tr-TR"/>
        </w:rPr>
        <w:t>Bölüm 5.1.3</w:t>
      </w:r>
      <w:r>
        <w:rPr>
          <w:rFonts w:ascii="Calibri" w:eastAsia="Times New Roman" w:hAnsi="Calibri" w:cs="Times New Roman"/>
          <w:b/>
          <w:bCs/>
          <w:color w:val="000000"/>
          <w:szCs w:val="24"/>
          <w:lang w:eastAsia="tr-TR"/>
        </w:rPr>
        <w:t xml:space="preserve">) </w:t>
      </w:r>
      <w:r w:rsidR="00DE5B3E" w:rsidRPr="008E24C4">
        <w:rPr>
          <w:rFonts w:ascii="Calibri" w:eastAsia="Times New Roman" w:hAnsi="Calibri" w:cs="Times New Roman"/>
          <w:b/>
          <w:bCs/>
          <w:color w:val="000000"/>
          <w:szCs w:val="24"/>
          <w:lang w:eastAsia="tr-TR"/>
        </w:rPr>
        <w:t xml:space="preserve">: </w:t>
      </w:r>
      <w:r w:rsidR="00DE5B3E" w:rsidRPr="008E24C4">
        <w:rPr>
          <w:rFonts w:ascii="Calibri" w:eastAsia="Times New Roman" w:hAnsi="Calibri" w:cs="Times New Roman"/>
          <w:color w:val="000000"/>
          <w:szCs w:val="24"/>
          <w:lang w:eastAsia="tr-TR"/>
        </w:rPr>
        <w:t xml:space="preserve">(Karıştırma uygulanmaması gereken özel prosesler hariç) Uygun olan durumlarda, işlem banyo ve havuzlarında yeni eklenen kimyasalların işlem görecek parça yüzeylerine hareketini sağlayacak yeterli (hidrolik </w:t>
      </w:r>
      <w:proofErr w:type="gramStart"/>
      <w:r w:rsidR="00DE5B3E" w:rsidRPr="008E24C4">
        <w:rPr>
          <w:rFonts w:ascii="Calibri" w:eastAsia="Times New Roman" w:hAnsi="Calibri" w:cs="Times New Roman"/>
          <w:color w:val="000000"/>
          <w:szCs w:val="24"/>
          <w:lang w:eastAsia="tr-TR"/>
        </w:rPr>
        <w:t>türbülans</w:t>
      </w:r>
      <w:proofErr w:type="gramEnd"/>
      <w:r w:rsidR="00DE5B3E" w:rsidRPr="008E24C4">
        <w:rPr>
          <w:rFonts w:ascii="Calibri" w:eastAsia="Times New Roman" w:hAnsi="Calibri" w:cs="Times New Roman"/>
          <w:color w:val="000000"/>
          <w:szCs w:val="24"/>
          <w:lang w:eastAsia="tr-TR"/>
        </w:rPr>
        <w:t>, mekanik karıştırıcı, düşük basınçlı hava vb.) karıştırma sistemi uygulanmalıdır.</w:t>
      </w:r>
    </w:p>
    <w:p w:rsidR="00DE5B3E" w:rsidRPr="008E24C4" w:rsidRDefault="00722A5D" w:rsidP="00DE5B3E">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9. Yardımcı Tesis Girdileri-</w:t>
      </w:r>
      <w:r w:rsidRPr="008E24C4">
        <w:rPr>
          <w:rFonts w:ascii="Calibri" w:eastAsia="Times New Roman" w:hAnsi="Calibri" w:cs="Times New Roman"/>
          <w:b/>
          <w:bCs/>
          <w:color w:val="000000"/>
          <w:szCs w:val="24"/>
          <w:lang w:eastAsia="tr-TR"/>
        </w:rPr>
        <w:t xml:space="preserve"> </w:t>
      </w:r>
      <w:r w:rsidRPr="008E24C4">
        <w:rPr>
          <w:rFonts w:ascii="Calibri" w:eastAsia="Times New Roman" w:hAnsi="Calibri" w:cs="Times New Roman"/>
          <w:b/>
          <w:color w:val="000000"/>
          <w:szCs w:val="24"/>
          <w:lang w:eastAsia="tr-TR"/>
        </w:rPr>
        <w:t>Su ve Enerji</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DE5B3E" w:rsidRPr="008E24C4">
        <w:rPr>
          <w:rFonts w:ascii="Calibri" w:eastAsia="Times New Roman" w:hAnsi="Calibri" w:cs="Times New Roman"/>
          <w:b/>
          <w:bCs/>
          <w:color w:val="000000"/>
          <w:szCs w:val="24"/>
          <w:lang w:eastAsia="tr-TR"/>
        </w:rPr>
        <w:t>Bölüm 5.1.4</w:t>
      </w:r>
      <w:r>
        <w:rPr>
          <w:rFonts w:ascii="Calibri" w:eastAsia="Times New Roman" w:hAnsi="Calibri" w:cs="Times New Roman"/>
          <w:b/>
          <w:bCs/>
          <w:color w:val="000000"/>
          <w:szCs w:val="24"/>
          <w:lang w:eastAsia="tr-TR"/>
        </w:rPr>
        <w:t xml:space="preserve">) </w:t>
      </w:r>
      <w:r w:rsidR="00DE5B3E" w:rsidRPr="008E24C4">
        <w:rPr>
          <w:rFonts w:ascii="Calibri" w:eastAsia="Times New Roman" w:hAnsi="Calibri" w:cs="Times New Roman"/>
          <w:b/>
          <w:bCs/>
          <w:color w:val="000000"/>
          <w:szCs w:val="24"/>
          <w:lang w:eastAsia="tr-TR"/>
        </w:rPr>
        <w:t>:</w:t>
      </w:r>
      <w:r w:rsidR="00DE5B3E" w:rsidRPr="008E24C4">
        <w:rPr>
          <w:rFonts w:ascii="Calibri" w:eastAsia="Times New Roman" w:hAnsi="Calibri" w:cs="Times New Roman"/>
          <w:color w:val="000000"/>
          <w:szCs w:val="24"/>
          <w:lang w:eastAsia="tr-TR"/>
        </w:rPr>
        <w:t xml:space="preserve"> Yardımcı tesislerle ilgili benchmark yapılmalıdır. (Bkz. STM-BREF Bölüm 5.1.1.4, 5.1.5 ve 5.1.6)</w:t>
      </w:r>
    </w:p>
    <w:p w:rsidR="00DE5B3E" w:rsidRPr="008E24C4" w:rsidRDefault="00722A5D" w:rsidP="00DE5B3E">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10. Yardımcı Tesisler- Elektrik</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DE5B3E" w:rsidRPr="008E24C4">
        <w:rPr>
          <w:rFonts w:ascii="Calibri" w:eastAsia="Times New Roman" w:hAnsi="Calibri" w:cs="Times New Roman"/>
          <w:b/>
          <w:bCs/>
          <w:color w:val="000000"/>
          <w:szCs w:val="24"/>
          <w:lang w:eastAsia="tr-TR"/>
        </w:rPr>
        <w:t>Bölüm 5.1.4.1</w:t>
      </w:r>
      <w:r>
        <w:rPr>
          <w:rFonts w:ascii="Calibri" w:eastAsia="Times New Roman" w:hAnsi="Calibri" w:cs="Times New Roman"/>
          <w:b/>
          <w:bCs/>
          <w:color w:val="000000"/>
          <w:szCs w:val="24"/>
          <w:lang w:eastAsia="tr-TR"/>
        </w:rPr>
        <w:t>)</w:t>
      </w:r>
      <w:r w:rsidR="00DE5B3E" w:rsidRPr="008E24C4">
        <w:rPr>
          <w:rFonts w:ascii="Calibri" w:eastAsia="Times New Roman" w:hAnsi="Calibri" w:cs="Times New Roman"/>
          <w:b/>
          <w:bCs/>
          <w:color w:val="000000"/>
          <w:szCs w:val="24"/>
          <w:lang w:eastAsia="tr-TR"/>
        </w:rPr>
        <w:t xml:space="preserve"> : </w:t>
      </w:r>
      <w:r w:rsidR="00DE5B3E" w:rsidRPr="008E24C4">
        <w:rPr>
          <w:rFonts w:ascii="Calibri" w:eastAsia="Times New Roman" w:hAnsi="Calibri" w:cs="Times New Roman"/>
          <w:color w:val="000000"/>
          <w:szCs w:val="24"/>
          <w:lang w:eastAsia="tr-TR"/>
        </w:rPr>
        <w:t>Yüksek voltaj, düşük akım demandının yönetimi. Reaktif güç kayıplarının en aza indirilmesi. Voltaj düşmelerinin azaltılması vb. (</w:t>
      </w:r>
      <w:r w:rsidR="00F80E23" w:rsidRPr="008E24C4">
        <w:rPr>
          <w:rFonts w:ascii="Calibri" w:eastAsia="Times New Roman" w:hAnsi="Calibri" w:cs="Times New Roman"/>
          <w:color w:val="000000"/>
          <w:szCs w:val="24"/>
          <w:lang w:eastAsia="tr-TR"/>
        </w:rPr>
        <w:t>Bkz. STM-BREF Bölüm 4.4.1)</w:t>
      </w:r>
    </w:p>
    <w:p w:rsidR="00F80E23" w:rsidRPr="008E24C4" w:rsidRDefault="00722A5D" w:rsidP="00F80E23">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lastRenderedPageBreak/>
        <w:t>11. Isıtma</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Bölüm 5.1.4.2</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 xml:space="preserve"> : </w:t>
      </w:r>
      <w:r w:rsidR="00F80E23" w:rsidRPr="008E24C4">
        <w:rPr>
          <w:rFonts w:ascii="Calibri" w:eastAsia="Times New Roman" w:hAnsi="Calibri" w:cs="Times New Roman"/>
          <w:color w:val="000000"/>
          <w:szCs w:val="24"/>
          <w:lang w:eastAsia="tr-TR"/>
        </w:rPr>
        <w:t>Elektrikli daldırma ısıtıcı kullanıldığı durumlarda, tank otomatik olarak izlenerek kuru kalma nedeniyle oluşabilecek yangınlar önlenmeli (Bkz. STM-BREF Bölüm 4.4.2)</w:t>
      </w:r>
    </w:p>
    <w:p w:rsidR="00F80E23" w:rsidRPr="008E24C4" w:rsidRDefault="00722A5D" w:rsidP="00F80E23">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12. </w:t>
      </w:r>
      <w:r w:rsidRPr="008E24C4">
        <w:rPr>
          <w:rFonts w:ascii="Calibri" w:eastAsia="Times New Roman" w:hAnsi="Calibri" w:cs="Times New Roman"/>
          <w:b/>
          <w:bCs/>
          <w:color w:val="000000"/>
          <w:szCs w:val="24"/>
          <w:lang w:eastAsia="tr-TR"/>
        </w:rPr>
        <w:t>Isı Kay</w:t>
      </w:r>
      <w:r>
        <w:rPr>
          <w:rFonts w:ascii="Calibri" w:eastAsia="Times New Roman" w:hAnsi="Calibri" w:cs="Times New Roman"/>
          <w:b/>
          <w:bCs/>
          <w:color w:val="000000"/>
          <w:szCs w:val="24"/>
          <w:lang w:eastAsia="tr-TR"/>
        </w:rPr>
        <w:t>ıpları</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Bölüm 5.1.4.3</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 xml:space="preserve"> :</w:t>
      </w:r>
      <w:r w:rsidR="00F80E23" w:rsidRPr="008E24C4">
        <w:rPr>
          <w:rFonts w:ascii="Calibri" w:hAnsi="Calibri"/>
          <w:b/>
          <w:bCs/>
          <w:color w:val="000000"/>
          <w:szCs w:val="24"/>
        </w:rPr>
        <w:t xml:space="preserve"> </w:t>
      </w:r>
      <w:r w:rsidR="00F80E23" w:rsidRPr="008E24C4">
        <w:rPr>
          <w:rFonts w:ascii="Calibri" w:eastAsia="Times New Roman" w:hAnsi="Calibri" w:cs="Times New Roman"/>
          <w:color w:val="000000"/>
          <w:szCs w:val="24"/>
          <w:lang w:eastAsia="tr-TR"/>
        </w:rPr>
        <w:t xml:space="preserve">Atık ısı kayıplarının geri kazanım olanakları araştırılmalı.  Izolasyon eksikliği ve gereğinden fazla havalandırma kaynaklı ısıl kayıplar önlenmeli. Proses muhtevasının </w:t>
      </w:r>
      <w:proofErr w:type="gramStart"/>
      <w:r w:rsidR="00F80E23" w:rsidRPr="008E24C4">
        <w:rPr>
          <w:rFonts w:ascii="Calibri" w:eastAsia="Times New Roman" w:hAnsi="Calibri" w:cs="Times New Roman"/>
          <w:color w:val="000000"/>
          <w:szCs w:val="24"/>
          <w:lang w:eastAsia="tr-TR"/>
        </w:rPr>
        <w:t>optimum</w:t>
      </w:r>
      <w:proofErr w:type="gramEnd"/>
      <w:r w:rsidR="00F80E23" w:rsidRPr="008E24C4">
        <w:rPr>
          <w:rFonts w:ascii="Calibri" w:eastAsia="Times New Roman" w:hAnsi="Calibri" w:cs="Times New Roman"/>
          <w:color w:val="000000"/>
          <w:szCs w:val="24"/>
          <w:lang w:eastAsia="tr-TR"/>
        </w:rPr>
        <w:t xml:space="preserve"> ısıtılması sağlanmalı (Bkz. STM-BREF Bölüm 4.4.3)</w:t>
      </w:r>
    </w:p>
    <w:p w:rsidR="00F80E23" w:rsidRPr="00722A5D" w:rsidRDefault="00722A5D" w:rsidP="00F80E23">
      <w:pPr>
        <w:jc w:val="both"/>
        <w:rPr>
          <w:rFonts w:ascii="Calibri" w:eastAsia="Times New Roman" w:hAnsi="Calibri" w:cs="Times New Roman"/>
          <w:szCs w:val="24"/>
          <w:lang w:eastAsia="tr-TR"/>
        </w:rPr>
      </w:pPr>
      <w:r>
        <w:rPr>
          <w:rFonts w:ascii="Calibri" w:eastAsia="Times New Roman" w:hAnsi="Calibri" w:cs="Times New Roman"/>
          <w:b/>
          <w:bCs/>
          <w:color w:val="000000"/>
          <w:szCs w:val="24"/>
          <w:lang w:eastAsia="tr-TR"/>
        </w:rPr>
        <w:t xml:space="preserve">13. </w:t>
      </w:r>
      <w:r w:rsidRPr="008E24C4">
        <w:rPr>
          <w:rFonts w:ascii="Calibri" w:eastAsia="Times New Roman" w:hAnsi="Calibri" w:cs="Times New Roman"/>
          <w:b/>
          <w:bCs/>
          <w:color w:val="000000"/>
          <w:szCs w:val="24"/>
          <w:lang w:eastAsia="tr-TR"/>
        </w:rPr>
        <w:t>Soğut</w:t>
      </w:r>
      <w:r>
        <w:rPr>
          <w:rFonts w:ascii="Calibri" w:eastAsia="Times New Roman" w:hAnsi="Calibri" w:cs="Times New Roman"/>
          <w:b/>
          <w:bCs/>
          <w:color w:val="000000"/>
          <w:szCs w:val="24"/>
          <w:lang w:eastAsia="tr-TR"/>
        </w:rPr>
        <w:t>ma</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Bölüm 5.1.4.4</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 xml:space="preserve"> :</w:t>
      </w:r>
      <w:r w:rsidR="00F80E23" w:rsidRPr="008E24C4">
        <w:rPr>
          <w:rFonts w:ascii="Calibri" w:hAnsi="Calibri"/>
          <w:b/>
          <w:bCs/>
          <w:color w:val="000000"/>
          <w:szCs w:val="24"/>
        </w:rPr>
        <w:t xml:space="preserve"> </w:t>
      </w:r>
      <w:r w:rsidR="00F80E23" w:rsidRPr="008E24C4">
        <w:rPr>
          <w:rFonts w:ascii="Calibri" w:eastAsia="Times New Roman" w:hAnsi="Calibri" w:cs="Times New Roman"/>
          <w:color w:val="000000"/>
          <w:szCs w:val="24"/>
          <w:lang w:eastAsia="tr-TR"/>
        </w:rPr>
        <w:t>Fazla soğutma kaynaklı enerji kayıpları önlenmeli. Yeni tesislerde kapalı soğutma sistemleri kullanı</w:t>
      </w:r>
      <w:r w:rsidR="001D0457">
        <w:rPr>
          <w:rFonts w:ascii="Calibri" w:eastAsia="Times New Roman" w:hAnsi="Calibri" w:cs="Times New Roman"/>
          <w:color w:val="000000"/>
          <w:szCs w:val="24"/>
          <w:lang w:eastAsia="tr-TR"/>
        </w:rPr>
        <w:t xml:space="preserve">lmalı. Açık kulelerde </w:t>
      </w:r>
      <w:bookmarkStart w:id="169" w:name="OLE_LINK7"/>
      <w:r w:rsidR="001D0457" w:rsidRPr="004F5B0B">
        <w:rPr>
          <w:rFonts w:ascii="Calibri" w:eastAsia="Times New Roman" w:hAnsi="Calibri" w:cs="Times New Roman"/>
          <w:i/>
          <w:color w:val="000000"/>
          <w:szCs w:val="24"/>
          <w:lang w:eastAsia="tr-TR"/>
        </w:rPr>
        <w:t>Legionella</w:t>
      </w:r>
      <w:bookmarkEnd w:id="169"/>
      <w:r w:rsidR="001D0457">
        <w:rPr>
          <w:rFonts w:ascii="Calibri" w:eastAsia="Times New Roman" w:hAnsi="Calibri" w:cs="Times New Roman"/>
          <w:color w:val="000000"/>
          <w:szCs w:val="24"/>
          <w:lang w:eastAsia="tr-TR"/>
        </w:rPr>
        <w:t xml:space="preserve"> bakterisine</w:t>
      </w:r>
      <w:r w:rsidR="00FB49C7">
        <w:rPr>
          <w:rFonts w:ascii="Calibri" w:eastAsia="Times New Roman" w:hAnsi="Calibri" w:cs="Times New Roman"/>
          <w:color w:val="000000"/>
          <w:szCs w:val="24"/>
          <w:lang w:eastAsia="tr-TR"/>
        </w:rPr>
        <w:t xml:space="preserve"> </w:t>
      </w:r>
      <w:r w:rsidR="001D0457" w:rsidRPr="00722A5D">
        <w:rPr>
          <w:rFonts w:ascii="Calibri" w:eastAsia="Times New Roman" w:hAnsi="Calibri" w:cs="Times New Roman"/>
          <w:szCs w:val="24"/>
          <w:lang w:eastAsia="tr-TR"/>
        </w:rPr>
        <w:t>karşı koruma ve kontrol</w:t>
      </w:r>
      <w:r w:rsidR="00F80E23" w:rsidRPr="00722A5D">
        <w:rPr>
          <w:rFonts w:ascii="Calibri" w:eastAsia="Times New Roman" w:hAnsi="Calibri" w:cs="Times New Roman"/>
          <w:szCs w:val="24"/>
          <w:lang w:eastAsia="tr-TR"/>
        </w:rPr>
        <w:t xml:space="preserve"> sağlanmalı (Bkz. STM-BREF Bölüm 4.4.4)</w:t>
      </w:r>
      <w:r w:rsidR="005350DD" w:rsidRPr="005350DD">
        <w:rPr>
          <w:rFonts w:ascii="Calibri" w:eastAsia="Times New Roman" w:hAnsi="Calibri" w:cs="Times New Roman"/>
          <w:szCs w:val="24"/>
          <w:lang w:eastAsia="tr-TR"/>
        </w:rPr>
        <w:t xml:space="preserve"> </w:t>
      </w:r>
      <w:r w:rsidR="005350DD" w:rsidRPr="00722A5D">
        <w:rPr>
          <w:rFonts w:ascii="Calibri" w:eastAsia="Times New Roman" w:hAnsi="Calibri" w:cs="Times New Roman"/>
          <w:szCs w:val="24"/>
          <w:lang w:eastAsia="tr-TR"/>
        </w:rPr>
        <w:t>(</w:t>
      </w:r>
      <w:r w:rsidR="005350DD" w:rsidRPr="00722A5D">
        <w:rPr>
          <w:rStyle w:val="Vurgu"/>
        </w:rPr>
        <w:t>Legionella</w:t>
      </w:r>
      <w:r w:rsidR="005350DD" w:rsidRPr="00722A5D">
        <w:rPr>
          <w:rStyle w:val="st"/>
        </w:rPr>
        <w:t xml:space="preserve"> bakterisi, insanlarda ciddi </w:t>
      </w:r>
      <w:proofErr w:type="gramStart"/>
      <w:r w:rsidR="005350DD" w:rsidRPr="00722A5D">
        <w:rPr>
          <w:rStyle w:val="st"/>
        </w:rPr>
        <w:t>enfeksiyonlara</w:t>
      </w:r>
      <w:proofErr w:type="gramEnd"/>
      <w:r w:rsidR="005350DD" w:rsidRPr="00722A5D">
        <w:rPr>
          <w:rStyle w:val="st"/>
        </w:rPr>
        <w:t xml:space="preserve"> neden olabilen bir mikroorganizmadır</w:t>
      </w:r>
      <w:r w:rsidR="005350DD">
        <w:rPr>
          <w:rStyle w:val="st"/>
        </w:rPr>
        <w:t>.</w:t>
      </w:r>
      <w:r w:rsidR="005350DD" w:rsidRPr="00722A5D">
        <w:rPr>
          <w:rStyle w:val="st"/>
        </w:rPr>
        <w:t>)</w:t>
      </w:r>
    </w:p>
    <w:p w:rsidR="00F80E23" w:rsidRPr="008E24C4" w:rsidRDefault="005350DD" w:rsidP="00F80E23">
      <w:pPr>
        <w:spacing w:after="0" w:line="240" w:lineRule="auto"/>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14. </w:t>
      </w:r>
      <w:r w:rsidRPr="008E24C4">
        <w:rPr>
          <w:rFonts w:ascii="Calibri" w:eastAsia="Times New Roman" w:hAnsi="Calibri" w:cs="Times New Roman"/>
          <w:b/>
          <w:bCs/>
          <w:color w:val="000000"/>
          <w:szCs w:val="24"/>
          <w:lang w:eastAsia="tr-TR"/>
        </w:rPr>
        <w:t>Prosesde su kayıplarının m</w:t>
      </w:r>
      <w:r>
        <w:rPr>
          <w:rFonts w:ascii="Calibri" w:eastAsia="Times New Roman" w:hAnsi="Calibri" w:cs="Times New Roman"/>
          <w:b/>
          <w:bCs/>
          <w:color w:val="000000"/>
          <w:szCs w:val="24"/>
          <w:lang w:eastAsia="tr-TR"/>
        </w:rPr>
        <w:t>inimizasyonu</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Bölüm 5.1.5.1</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 xml:space="preserve"> : </w:t>
      </w:r>
      <w:r w:rsidR="00F80E23" w:rsidRPr="008E24C4">
        <w:rPr>
          <w:rFonts w:ascii="Calibri" w:eastAsia="Times New Roman" w:hAnsi="Calibri" w:cs="Times New Roman"/>
          <w:color w:val="000000"/>
          <w:szCs w:val="24"/>
          <w:lang w:eastAsia="tr-TR"/>
        </w:rPr>
        <w:t>Su tüketimini en aza indirmek için aşağıdaki faaliyetler uygulanmalı (Bkz. STM-BREF Bölüm 4.4.5.2):</w:t>
      </w:r>
    </w:p>
    <w:p w:rsidR="00F80E23" w:rsidRPr="008E24C4" w:rsidRDefault="00F80E23" w:rsidP="00F80E23">
      <w:pPr>
        <w:spacing w:after="0" w:line="240" w:lineRule="auto"/>
        <w:rPr>
          <w:rFonts w:ascii="Calibri" w:eastAsia="Times New Roman" w:hAnsi="Calibri" w:cs="Times New Roman"/>
          <w:color w:val="000000"/>
          <w:lang w:eastAsia="tr-TR"/>
        </w:rPr>
      </w:pPr>
    </w:p>
    <w:p w:rsidR="00F80E23" w:rsidRPr="008E24C4" w:rsidRDefault="00F80E23" w:rsidP="00CC6736">
      <w:pPr>
        <w:pStyle w:val="ListeParagraf"/>
        <w:numPr>
          <w:ilvl w:val="0"/>
          <w:numId w:val="38"/>
        </w:numPr>
        <w:rPr>
          <w:lang w:eastAsia="tr-TR"/>
        </w:rPr>
      </w:pPr>
      <w:r w:rsidRPr="008E24C4">
        <w:rPr>
          <w:lang w:eastAsia="tr-TR"/>
        </w:rPr>
        <w:t>Su ve malzeme kullanımının, tesisin tüm noktalarında düzenli aralıklarla izlenmesi ve referans değerlere göre karşılaştırılması.</w:t>
      </w:r>
    </w:p>
    <w:p w:rsidR="00F80E23" w:rsidRPr="008E24C4" w:rsidRDefault="00F80E23" w:rsidP="00CC6736">
      <w:pPr>
        <w:pStyle w:val="ListeParagraf"/>
        <w:numPr>
          <w:ilvl w:val="0"/>
          <w:numId w:val="38"/>
        </w:numPr>
        <w:rPr>
          <w:lang w:eastAsia="tr-TR"/>
        </w:rPr>
      </w:pPr>
      <w:r w:rsidRPr="008E24C4">
        <w:rPr>
          <w:lang w:eastAsia="tr-TR"/>
        </w:rPr>
        <w:t>Durulama sularının geri kazanımı (iyon değiştirme, RO, Kaskat durulama)</w:t>
      </w:r>
    </w:p>
    <w:p w:rsidR="00F80E23" w:rsidRPr="00F53610" w:rsidRDefault="00F80E23" w:rsidP="00F80E23">
      <w:pPr>
        <w:pStyle w:val="ListeParagraf"/>
        <w:numPr>
          <w:ilvl w:val="0"/>
          <w:numId w:val="38"/>
        </w:numPr>
        <w:rPr>
          <w:lang w:eastAsia="tr-TR"/>
        </w:rPr>
      </w:pPr>
      <w:r w:rsidRPr="008E24C4">
        <w:rPr>
          <w:lang w:eastAsia="tr-TR"/>
        </w:rPr>
        <w:t>Ardışık banyolarda birbiri ile uyumlu kimyasalların kullanımı ile banyolar arasında durulama ihtiyacının engellenmesi.</w:t>
      </w:r>
    </w:p>
    <w:p w:rsidR="00F80E23" w:rsidRPr="008E24C4" w:rsidRDefault="005350DD" w:rsidP="00B260BC">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15. </w:t>
      </w:r>
      <w:r w:rsidRPr="008E24C4">
        <w:rPr>
          <w:rFonts w:ascii="Calibri" w:eastAsia="Times New Roman" w:hAnsi="Calibri" w:cs="Times New Roman"/>
          <w:b/>
          <w:bCs/>
          <w:color w:val="000000"/>
          <w:szCs w:val="24"/>
          <w:lang w:eastAsia="tr-TR"/>
        </w:rPr>
        <w:t>Kimyasal t</w:t>
      </w:r>
      <w:r>
        <w:rPr>
          <w:rFonts w:ascii="Calibri" w:eastAsia="Times New Roman" w:hAnsi="Calibri" w:cs="Times New Roman"/>
          <w:b/>
          <w:bCs/>
          <w:color w:val="000000"/>
          <w:szCs w:val="24"/>
          <w:lang w:eastAsia="tr-TR"/>
        </w:rPr>
        <w:t>aşınması</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Bölüm 5.1.5.2</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 xml:space="preserve"> : </w:t>
      </w:r>
      <w:r w:rsidR="00F80E23" w:rsidRPr="008E24C4">
        <w:rPr>
          <w:rFonts w:ascii="Calibri" w:eastAsia="Times New Roman" w:hAnsi="Calibri" w:cs="Times New Roman"/>
          <w:color w:val="000000"/>
          <w:szCs w:val="24"/>
          <w:lang w:eastAsia="tr-TR"/>
        </w:rPr>
        <w:t xml:space="preserve">Banyolar arası kimyasal taşınımını azaltmak için eko-rinse (pre-dip) banyo uygulanması (Bkz. STM-BREF Bölüm </w:t>
      </w:r>
      <w:proofErr w:type="gramStart"/>
      <w:r w:rsidR="00F80E23" w:rsidRPr="008E24C4">
        <w:rPr>
          <w:rFonts w:ascii="Calibri" w:eastAsia="Times New Roman" w:hAnsi="Calibri" w:cs="Times New Roman"/>
          <w:color w:val="000000"/>
          <w:szCs w:val="24"/>
          <w:lang w:eastAsia="tr-TR"/>
        </w:rPr>
        <w:t>4.5</w:t>
      </w:r>
      <w:proofErr w:type="gramEnd"/>
      <w:r w:rsidR="00F80E23" w:rsidRPr="008E24C4">
        <w:rPr>
          <w:rFonts w:ascii="Calibri" w:eastAsia="Times New Roman" w:hAnsi="Calibri" w:cs="Times New Roman"/>
          <w:color w:val="000000"/>
          <w:szCs w:val="24"/>
          <w:lang w:eastAsia="tr-TR"/>
        </w:rPr>
        <w:t>)</w:t>
      </w:r>
    </w:p>
    <w:p w:rsidR="00FF7FEA" w:rsidRPr="008E24C4" w:rsidRDefault="005350DD" w:rsidP="00B260BC">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16. </w:t>
      </w:r>
      <w:r w:rsidRPr="008E24C4">
        <w:rPr>
          <w:rFonts w:ascii="Calibri" w:eastAsia="Times New Roman" w:hAnsi="Calibri" w:cs="Times New Roman"/>
          <w:b/>
          <w:bCs/>
          <w:color w:val="000000"/>
          <w:szCs w:val="24"/>
          <w:lang w:eastAsia="tr-TR"/>
        </w:rPr>
        <w:t>Viskositenin a</w:t>
      </w:r>
      <w:r>
        <w:rPr>
          <w:rFonts w:ascii="Calibri" w:eastAsia="Times New Roman" w:hAnsi="Calibri" w:cs="Times New Roman"/>
          <w:b/>
          <w:bCs/>
          <w:color w:val="000000"/>
          <w:szCs w:val="24"/>
          <w:lang w:eastAsia="tr-TR"/>
        </w:rPr>
        <w:t>zaltılması</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Bölüm 5.1.5</w:t>
      </w:r>
      <w:r w:rsidR="00FF7FEA" w:rsidRPr="008E24C4">
        <w:rPr>
          <w:rFonts w:ascii="Calibri" w:eastAsia="Times New Roman" w:hAnsi="Calibri" w:cs="Times New Roman"/>
          <w:b/>
          <w:bCs/>
          <w:color w:val="000000"/>
          <w:szCs w:val="24"/>
          <w:lang w:eastAsia="tr-TR"/>
        </w:rPr>
        <w:t>.3.1</w:t>
      </w:r>
      <w:r>
        <w:rPr>
          <w:rFonts w:ascii="Calibri" w:eastAsia="Times New Roman" w:hAnsi="Calibri" w:cs="Times New Roman"/>
          <w:b/>
          <w:bCs/>
          <w:color w:val="000000"/>
          <w:szCs w:val="24"/>
          <w:lang w:eastAsia="tr-TR"/>
        </w:rPr>
        <w:t>)</w:t>
      </w:r>
      <w:r w:rsidR="00F80E23" w:rsidRPr="008E24C4">
        <w:rPr>
          <w:rFonts w:ascii="Calibri" w:eastAsia="Times New Roman" w:hAnsi="Calibri" w:cs="Times New Roman"/>
          <w:b/>
          <w:bCs/>
          <w:color w:val="000000"/>
          <w:szCs w:val="24"/>
          <w:lang w:eastAsia="tr-TR"/>
        </w:rPr>
        <w:t xml:space="preserve"> : </w:t>
      </w:r>
      <w:r w:rsidR="00FF7FEA" w:rsidRPr="008E24C4">
        <w:rPr>
          <w:rFonts w:ascii="Calibri" w:eastAsia="Times New Roman" w:hAnsi="Calibri" w:cs="Times New Roman"/>
          <w:bCs/>
          <w:color w:val="000000"/>
          <w:szCs w:val="24"/>
          <w:lang w:eastAsia="tr-TR"/>
        </w:rPr>
        <w:t xml:space="preserve">Aşağıdaki işlemler yapılır   </w:t>
      </w:r>
      <w:r w:rsidR="00FF7FEA" w:rsidRPr="008E24C4">
        <w:rPr>
          <w:rFonts w:ascii="Calibri" w:eastAsia="Times New Roman" w:hAnsi="Calibri" w:cs="Times New Roman"/>
          <w:color w:val="000000"/>
          <w:szCs w:val="24"/>
          <w:lang w:eastAsia="tr-TR"/>
        </w:rPr>
        <w:t xml:space="preserve">(Bkz. STM-BREF Bölüm </w:t>
      </w:r>
      <w:proofErr w:type="gramStart"/>
      <w:r w:rsidR="00FF7FEA" w:rsidRPr="008E24C4">
        <w:rPr>
          <w:rFonts w:ascii="Calibri" w:eastAsia="Times New Roman" w:hAnsi="Calibri" w:cs="Times New Roman"/>
          <w:color w:val="000000"/>
          <w:szCs w:val="24"/>
          <w:lang w:eastAsia="tr-TR"/>
        </w:rPr>
        <w:t>4.6</w:t>
      </w:r>
      <w:proofErr w:type="gramEnd"/>
      <w:r w:rsidR="00FF7FEA" w:rsidRPr="008E24C4">
        <w:rPr>
          <w:rFonts w:ascii="Calibri" w:eastAsia="Times New Roman" w:hAnsi="Calibri" w:cs="Times New Roman"/>
          <w:color w:val="000000"/>
          <w:szCs w:val="24"/>
          <w:lang w:eastAsia="tr-TR"/>
        </w:rPr>
        <w:t>)</w:t>
      </w:r>
      <w:r w:rsidR="00F80E23" w:rsidRPr="008E24C4">
        <w:rPr>
          <w:rFonts w:ascii="Calibri" w:eastAsia="Times New Roman" w:hAnsi="Calibri" w:cs="Times New Roman"/>
          <w:b/>
          <w:bCs/>
          <w:color w:val="000000"/>
          <w:szCs w:val="24"/>
          <w:lang w:eastAsia="tr-TR"/>
        </w:rPr>
        <w:t xml:space="preserve"> </w:t>
      </w:r>
      <w:r w:rsidR="00FF7FEA" w:rsidRPr="008E24C4">
        <w:rPr>
          <w:rFonts w:ascii="Calibri" w:eastAsia="Times New Roman" w:hAnsi="Calibri" w:cs="Times New Roman"/>
          <w:color w:val="000000"/>
          <w:szCs w:val="24"/>
          <w:lang w:eastAsia="tr-TR"/>
        </w:rPr>
        <w:t>:</w:t>
      </w:r>
      <w:r w:rsidR="00F80E23" w:rsidRPr="008E24C4">
        <w:rPr>
          <w:rFonts w:ascii="Calibri" w:eastAsia="Times New Roman" w:hAnsi="Calibri" w:cs="Times New Roman"/>
          <w:color w:val="000000"/>
          <w:szCs w:val="24"/>
          <w:lang w:eastAsia="tr-TR"/>
        </w:rPr>
        <w:t xml:space="preserve"> </w:t>
      </w:r>
    </w:p>
    <w:p w:rsidR="00FF7FEA" w:rsidRPr="00A21212" w:rsidRDefault="00F80E23" w:rsidP="00CC6736">
      <w:pPr>
        <w:pStyle w:val="ListeParagraf"/>
        <w:numPr>
          <w:ilvl w:val="0"/>
          <w:numId w:val="39"/>
        </w:numPr>
        <w:rPr>
          <w:b/>
          <w:bCs/>
          <w:lang w:eastAsia="tr-TR"/>
        </w:rPr>
      </w:pPr>
      <w:r w:rsidRPr="008E24C4">
        <w:rPr>
          <w:lang w:eastAsia="tr-TR"/>
        </w:rPr>
        <w:t xml:space="preserve">Düşük Konsantrasyon Prosesi, </w:t>
      </w:r>
    </w:p>
    <w:p w:rsidR="00FF7FEA" w:rsidRPr="00A21212" w:rsidRDefault="00FF7FEA" w:rsidP="00CC6736">
      <w:pPr>
        <w:pStyle w:val="ListeParagraf"/>
        <w:numPr>
          <w:ilvl w:val="0"/>
          <w:numId w:val="39"/>
        </w:numPr>
        <w:rPr>
          <w:b/>
          <w:bCs/>
          <w:lang w:eastAsia="tr-TR"/>
        </w:rPr>
      </w:pPr>
      <w:r w:rsidRPr="008E24C4">
        <w:rPr>
          <w:lang w:eastAsia="tr-TR"/>
        </w:rPr>
        <w:t xml:space="preserve">Wetting kimyasalı ilavesi, </w:t>
      </w:r>
    </w:p>
    <w:p w:rsidR="00FF7FEA" w:rsidRPr="00A21212" w:rsidRDefault="00F80E23" w:rsidP="00CC6736">
      <w:pPr>
        <w:pStyle w:val="ListeParagraf"/>
        <w:numPr>
          <w:ilvl w:val="0"/>
          <w:numId w:val="39"/>
        </w:numPr>
        <w:rPr>
          <w:b/>
          <w:bCs/>
          <w:lang w:eastAsia="tr-TR"/>
        </w:rPr>
      </w:pPr>
      <w:r w:rsidRPr="008E24C4">
        <w:rPr>
          <w:lang w:eastAsia="tr-TR"/>
        </w:rPr>
        <w:t xml:space="preserve">Kimyasal </w:t>
      </w:r>
      <w:proofErr w:type="gramStart"/>
      <w:r w:rsidRPr="008E24C4">
        <w:rPr>
          <w:lang w:eastAsia="tr-TR"/>
        </w:rPr>
        <w:t>konsantrasyonunun</w:t>
      </w:r>
      <w:proofErr w:type="gramEnd"/>
      <w:r w:rsidRPr="008E24C4">
        <w:rPr>
          <w:lang w:eastAsia="tr-TR"/>
        </w:rPr>
        <w:t xml:space="preserve"> önerilen </w:t>
      </w:r>
      <w:r w:rsidR="00FF7FEA" w:rsidRPr="008E24C4">
        <w:rPr>
          <w:lang w:eastAsia="tr-TR"/>
        </w:rPr>
        <w:t xml:space="preserve">seviyeyi aşmasının önlenmesi, </w:t>
      </w:r>
    </w:p>
    <w:p w:rsidR="00F80E23" w:rsidRPr="008E24C4" w:rsidRDefault="00F80E23" w:rsidP="00CC6736">
      <w:pPr>
        <w:numPr>
          <w:ilvl w:val="0"/>
          <w:numId w:val="6"/>
        </w:numPr>
        <w:jc w:val="both"/>
        <w:rPr>
          <w:rFonts w:ascii="Calibri" w:eastAsia="Times New Roman" w:hAnsi="Calibri" w:cs="Times New Roman"/>
          <w:b/>
          <w:bCs/>
          <w:color w:val="000000"/>
          <w:szCs w:val="24"/>
          <w:lang w:eastAsia="tr-TR"/>
        </w:rPr>
      </w:pPr>
      <w:r w:rsidRPr="008E24C4">
        <w:rPr>
          <w:rFonts w:ascii="Calibri" w:eastAsia="Times New Roman" w:hAnsi="Calibri" w:cs="Times New Roman"/>
          <w:color w:val="000000"/>
          <w:szCs w:val="24"/>
          <w:lang w:eastAsia="tr-TR"/>
        </w:rPr>
        <w:t xml:space="preserve">Gerekli </w:t>
      </w:r>
      <w:proofErr w:type="gramStart"/>
      <w:r w:rsidRPr="008E24C4">
        <w:rPr>
          <w:rFonts w:ascii="Calibri" w:eastAsia="Times New Roman" w:hAnsi="Calibri" w:cs="Times New Roman"/>
          <w:color w:val="000000"/>
          <w:szCs w:val="24"/>
          <w:lang w:eastAsia="tr-TR"/>
        </w:rPr>
        <w:t>proses</w:t>
      </w:r>
      <w:proofErr w:type="gramEnd"/>
      <w:r w:rsidRPr="008E24C4">
        <w:rPr>
          <w:rFonts w:ascii="Calibri" w:eastAsia="Times New Roman" w:hAnsi="Calibri" w:cs="Times New Roman"/>
          <w:color w:val="000000"/>
          <w:szCs w:val="24"/>
          <w:lang w:eastAsia="tr-TR"/>
        </w:rPr>
        <w:t xml:space="preserve"> aralığı ve iletkenlik seviyesi doğrultusunda sıcaklığın optimize edilmesi.</w:t>
      </w:r>
    </w:p>
    <w:p w:rsidR="00FF7FEA" w:rsidRPr="008E24C4" w:rsidRDefault="005350DD" w:rsidP="00B260BC">
      <w:pPr>
        <w:jc w:val="both"/>
        <w:rPr>
          <w:rFonts w:ascii="Calibri" w:eastAsia="Times New Roman" w:hAnsi="Calibri" w:cs="Times New Roman"/>
          <w:b/>
          <w:bCs/>
          <w:color w:val="000000"/>
          <w:szCs w:val="24"/>
          <w:lang w:eastAsia="tr-TR"/>
        </w:rPr>
      </w:pPr>
      <w:r>
        <w:rPr>
          <w:rFonts w:ascii="Calibri" w:eastAsia="Times New Roman" w:hAnsi="Calibri" w:cs="Times New Roman"/>
          <w:b/>
          <w:bCs/>
          <w:color w:val="000000"/>
          <w:szCs w:val="24"/>
          <w:lang w:eastAsia="tr-TR"/>
        </w:rPr>
        <w:t>17. Durulama</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F7FEA" w:rsidRPr="008E24C4">
        <w:rPr>
          <w:rFonts w:ascii="Calibri" w:eastAsia="Times New Roman" w:hAnsi="Calibri" w:cs="Times New Roman"/>
          <w:b/>
          <w:bCs/>
          <w:color w:val="000000"/>
          <w:szCs w:val="24"/>
          <w:lang w:eastAsia="tr-TR"/>
        </w:rPr>
        <w:t>Bölüm 5.1.5.4</w:t>
      </w:r>
      <w:r>
        <w:rPr>
          <w:rFonts w:ascii="Calibri" w:eastAsia="Times New Roman" w:hAnsi="Calibri" w:cs="Times New Roman"/>
          <w:b/>
          <w:bCs/>
          <w:color w:val="000000"/>
          <w:szCs w:val="24"/>
          <w:lang w:eastAsia="tr-TR"/>
        </w:rPr>
        <w:t>)</w:t>
      </w:r>
      <w:r w:rsidR="00FF7FEA" w:rsidRPr="008E24C4">
        <w:rPr>
          <w:rFonts w:ascii="Calibri" w:eastAsia="Times New Roman" w:hAnsi="Calibri" w:cs="Times New Roman"/>
          <w:b/>
          <w:bCs/>
          <w:color w:val="000000"/>
          <w:szCs w:val="24"/>
          <w:lang w:eastAsia="tr-TR"/>
        </w:rPr>
        <w:t xml:space="preserve"> : </w:t>
      </w:r>
      <w:r w:rsidR="00FF7FEA" w:rsidRPr="008E24C4">
        <w:rPr>
          <w:rFonts w:ascii="Calibri" w:eastAsia="Times New Roman" w:hAnsi="Calibri" w:cs="Times New Roman"/>
          <w:bCs/>
          <w:color w:val="000000"/>
          <w:szCs w:val="24"/>
          <w:lang w:eastAsia="tr-TR"/>
        </w:rPr>
        <w:t>Aşağıdaki uygulamalar yapılır:</w:t>
      </w:r>
      <w:r w:rsidR="00FF7FEA" w:rsidRPr="008E24C4">
        <w:rPr>
          <w:rFonts w:ascii="Calibri" w:eastAsia="Times New Roman" w:hAnsi="Calibri" w:cs="Times New Roman"/>
          <w:b/>
          <w:bCs/>
          <w:color w:val="000000"/>
          <w:szCs w:val="24"/>
          <w:lang w:eastAsia="tr-TR"/>
        </w:rPr>
        <w:t xml:space="preserve"> </w:t>
      </w:r>
    </w:p>
    <w:p w:rsidR="00FF7FEA" w:rsidRPr="00A21212" w:rsidRDefault="00FF7FEA" w:rsidP="00CC6736">
      <w:pPr>
        <w:pStyle w:val="ListeParagraf"/>
        <w:numPr>
          <w:ilvl w:val="0"/>
          <w:numId w:val="6"/>
        </w:numPr>
        <w:rPr>
          <w:b/>
          <w:lang w:eastAsia="tr-TR"/>
        </w:rPr>
      </w:pPr>
      <w:r w:rsidRPr="008E24C4">
        <w:rPr>
          <w:lang w:eastAsia="tr-TR"/>
        </w:rPr>
        <w:t>Su üketimini azaltmak için çoklu durulama uygulanması (Bkz. STM-BREF Bölüm 4.7.10)</w:t>
      </w:r>
    </w:p>
    <w:p w:rsidR="00FF7FEA" w:rsidRPr="00A21212" w:rsidRDefault="00FF7FEA" w:rsidP="00CC6736">
      <w:pPr>
        <w:pStyle w:val="ListeParagraf"/>
        <w:numPr>
          <w:ilvl w:val="0"/>
          <w:numId w:val="6"/>
        </w:numPr>
        <w:rPr>
          <w:b/>
          <w:lang w:eastAsia="tr-TR"/>
        </w:rPr>
      </w:pPr>
      <w:r w:rsidRPr="008E24C4">
        <w:rPr>
          <w:lang w:eastAsia="tr-TR"/>
        </w:rPr>
        <w:t>Çoklu durulamanın etkinliğini arttrmak için Eko-Rinse uygulaması (Bkz. STM-BREF Bölüm 5.1.5.2)</w:t>
      </w:r>
    </w:p>
    <w:p w:rsidR="00FF7FEA" w:rsidRPr="00A21212" w:rsidRDefault="00FF7FEA" w:rsidP="00CC6736">
      <w:pPr>
        <w:pStyle w:val="ListeParagraf"/>
        <w:numPr>
          <w:ilvl w:val="0"/>
          <w:numId w:val="6"/>
        </w:numPr>
        <w:rPr>
          <w:b/>
          <w:lang w:eastAsia="tr-TR"/>
        </w:rPr>
      </w:pPr>
      <w:r w:rsidRPr="008E24C4">
        <w:rPr>
          <w:lang w:eastAsia="tr-TR"/>
        </w:rPr>
        <w:t>Sprey tekniklerin uygulanması (Bkz. STM-BREF Bölüm 4.7.5)</w:t>
      </w:r>
    </w:p>
    <w:p w:rsidR="00FF7FEA" w:rsidRPr="00A21212" w:rsidRDefault="00FF7FEA" w:rsidP="00CC6736">
      <w:pPr>
        <w:pStyle w:val="ListeParagraf"/>
        <w:numPr>
          <w:ilvl w:val="0"/>
          <w:numId w:val="6"/>
        </w:numPr>
        <w:rPr>
          <w:b/>
          <w:lang w:eastAsia="tr-TR"/>
        </w:rPr>
      </w:pPr>
      <w:r w:rsidRPr="008E24C4">
        <w:rPr>
          <w:lang w:eastAsia="tr-TR"/>
        </w:rPr>
        <w:t xml:space="preserve">İlk durulama banyosunun </w:t>
      </w:r>
      <w:proofErr w:type="gramStart"/>
      <w:r w:rsidRPr="008E24C4">
        <w:rPr>
          <w:lang w:eastAsia="tr-TR"/>
        </w:rPr>
        <w:t>proses</w:t>
      </w:r>
      <w:proofErr w:type="gramEnd"/>
      <w:r w:rsidRPr="008E24C4">
        <w:rPr>
          <w:lang w:eastAsia="tr-TR"/>
        </w:rPr>
        <w:t xml:space="preserve"> banyosuna aktarımı ile malzeme geri kazanımı</w:t>
      </w:r>
    </w:p>
    <w:p w:rsidR="00536FEF" w:rsidRPr="008E24C4" w:rsidRDefault="005350DD" w:rsidP="00B260BC">
      <w:pPr>
        <w:spacing w:after="0" w:line="240" w:lineRule="auto"/>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18. </w:t>
      </w:r>
      <w:r w:rsidRPr="008E24C4">
        <w:rPr>
          <w:rFonts w:ascii="Calibri" w:eastAsia="Times New Roman" w:hAnsi="Calibri" w:cs="Times New Roman"/>
          <w:b/>
          <w:bCs/>
          <w:color w:val="000000"/>
          <w:szCs w:val="24"/>
          <w:lang w:eastAsia="tr-TR"/>
        </w:rPr>
        <w:t>Malzeme</w:t>
      </w:r>
      <w:r>
        <w:rPr>
          <w:rFonts w:ascii="Calibri" w:eastAsia="Times New Roman" w:hAnsi="Calibri" w:cs="Times New Roman"/>
          <w:b/>
          <w:bCs/>
          <w:color w:val="000000"/>
          <w:szCs w:val="24"/>
          <w:lang w:eastAsia="tr-TR"/>
        </w:rPr>
        <w:t xml:space="preserve"> Geri Kazanımı ve Atık Yönetimi</w:t>
      </w:r>
      <w:r w:rsidRPr="008E24C4">
        <w:rPr>
          <w:rFonts w:ascii="Calibri" w:eastAsia="Times New Roman" w:hAnsi="Calibri" w:cs="Times New Roman"/>
          <w:color w:val="000000"/>
          <w:szCs w:val="24"/>
          <w:lang w:eastAsia="tr-TR"/>
        </w:rPr>
        <w:t xml:space="preserve"> </w:t>
      </w:r>
      <w:r>
        <w:rPr>
          <w:rFonts w:ascii="Calibri" w:eastAsia="Times New Roman" w:hAnsi="Calibri" w:cs="Times New Roman"/>
          <w:color w:val="000000"/>
          <w:szCs w:val="24"/>
          <w:lang w:eastAsia="tr-TR"/>
        </w:rPr>
        <w:t>(</w:t>
      </w:r>
      <w:r w:rsidR="00536FEF" w:rsidRPr="008E24C4">
        <w:rPr>
          <w:rFonts w:ascii="Calibri" w:eastAsia="Times New Roman" w:hAnsi="Calibri" w:cs="Times New Roman"/>
          <w:b/>
          <w:bCs/>
          <w:color w:val="000000"/>
          <w:szCs w:val="24"/>
          <w:lang w:eastAsia="tr-TR"/>
        </w:rPr>
        <w:t>Bölüm 5.1.6</w:t>
      </w:r>
      <w:r>
        <w:rPr>
          <w:rFonts w:ascii="Calibri" w:eastAsia="Times New Roman" w:hAnsi="Calibri" w:cs="Times New Roman"/>
          <w:b/>
          <w:bCs/>
          <w:color w:val="000000"/>
          <w:szCs w:val="24"/>
          <w:lang w:eastAsia="tr-TR"/>
        </w:rPr>
        <w:t>)</w:t>
      </w:r>
      <w:r w:rsidR="00536FEF" w:rsidRPr="008E24C4">
        <w:rPr>
          <w:rFonts w:ascii="Calibri" w:eastAsia="Times New Roman" w:hAnsi="Calibri" w:cs="Times New Roman"/>
          <w:b/>
          <w:bCs/>
          <w:color w:val="000000"/>
          <w:szCs w:val="24"/>
          <w:lang w:eastAsia="tr-TR"/>
        </w:rPr>
        <w:t xml:space="preserve"> :  </w:t>
      </w:r>
      <w:r w:rsidR="00536FEF" w:rsidRPr="008E24C4">
        <w:rPr>
          <w:rFonts w:ascii="Calibri" w:eastAsia="Times New Roman" w:hAnsi="Calibri" w:cs="Times New Roman"/>
          <w:color w:val="000000"/>
          <w:szCs w:val="24"/>
          <w:lang w:eastAsia="tr-TR"/>
        </w:rPr>
        <w:t xml:space="preserve">MET, Önleme, Azaltma, Tekrar Kullanma, Geri Dönüştürme ve Geri Kazanma'dır. Bunlar arasında malzeme "Önleme" ve "Azaltma" birinci önceliktir. </w:t>
      </w:r>
    </w:p>
    <w:p w:rsidR="00536FEF" w:rsidRPr="008E24C4" w:rsidRDefault="00536FEF" w:rsidP="00B260BC">
      <w:pPr>
        <w:spacing w:after="0" w:line="240" w:lineRule="auto"/>
        <w:jc w:val="both"/>
        <w:rPr>
          <w:rFonts w:ascii="Calibri" w:eastAsia="Times New Roman" w:hAnsi="Calibri" w:cs="Times New Roman"/>
          <w:color w:val="000000"/>
          <w:szCs w:val="24"/>
          <w:lang w:eastAsia="tr-TR"/>
        </w:rPr>
      </w:pPr>
    </w:p>
    <w:p w:rsidR="00536FEF" w:rsidRPr="008E24C4" w:rsidRDefault="005350DD" w:rsidP="00B260BC">
      <w:pPr>
        <w:jc w:val="both"/>
        <w:rPr>
          <w:rFonts w:ascii="Calibri" w:eastAsia="Times New Roman" w:hAnsi="Calibri" w:cs="Times New Roman"/>
          <w:b/>
          <w:bCs/>
          <w:color w:val="000000"/>
          <w:szCs w:val="24"/>
          <w:lang w:eastAsia="tr-TR"/>
        </w:rPr>
      </w:pPr>
      <w:r>
        <w:rPr>
          <w:rFonts w:ascii="Calibri" w:eastAsia="Times New Roman" w:hAnsi="Calibri" w:cs="Times New Roman"/>
          <w:b/>
          <w:bCs/>
          <w:color w:val="000000"/>
          <w:szCs w:val="24"/>
          <w:lang w:eastAsia="tr-TR"/>
        </w:rPr>
        <w:t>19. Banyo Bakımı</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536FEF" w:rsidRPr="008E24C4">
        <w:rPr>
          <w:rFonts w:ascii="Calibri" w:eastAsia="Times New Roman" w:hAnsi="Calibri" w:cs="Times New Roman"/>
          <w:b/>
          <w:bCs/>
          <w:color w:val="000000"/>
          <w:szCs w:val="24"/>
          <w:lang w:eastAsia="tr-TR"/>
        </w:rPr>
        <w:t>Bölüm 5.1.7</w:t>
      </w:r>
      <w:r>
        <w:rPr>
          <w:rFonts w:ascii="Calibri" w:eastAsia="Times New Roman" w:hAnsi="Calibri" w:cs="Times New Roman"/>
          <w:b/>
          <w:bCs/>
          <w:color w:val="000000"/>
          <w:szCs w:val="24"/>
          <w:lang w:eastAsia="tr-TR"/>
        </w:rPr>
        <w:t xml:space="preserve">) </w:t>
      </w:r>
      <w:r w:rsidR="00536FEF" w:rsidRPr="008E24C4">
        <w:rPr>
          <w:rFonts w:ascii="Calibri" w:eastAsia="Times New Roman" w:hAnsi="Calibri" w:cs="Times New Roman"/>
          <w:b/>
          <w:bCs/>
          <w:color w:val="000000"/>
          <w:szCs w:val="24"/>
          <w:lang w:eastAsia="tr-TR"/>
        </w:rPr>
        <w:t xml:space="preserve">: </w:t>
      </w:r>
      <w:r w:rsidR="00536FEF" w:rsidRPr="008E24C4">
        <w:rPr>
          <w:rFonts w:ascii="Calibri" w:eastAsia="Times New Roman" w:hAnsi="Calibri" w:cs="Times New Roman"/>
          <w:color w:val="000000"/>
          <w:szCs w:val="24"/>
          <w:lang w:eastAsia="tr-TR"/>
        </w:rPr>
        <w:t>Prosese özgü kritik parametrelerin sürekli ölçümü ve kirletici parametrelerin uzaklaştırılması ile banyo ömrünün uzatılması.</w:t>
      </w:r>
    </w:p>
    <w:p w:rsidR="00536FEF" w:rsidRPr="008E24C4" w:rsidRDefault="005350DD" w:rsidP="00B260BC">
      <w:pPr>
        <w:spacing w:after="0" w:line="240" w:lineRule="auto"/>
        <w:jc w:val="both"/>
        <w:rPr>
          <w:rFonts w:ascii="Calibri" w:eastAsia="Times New Roman" w:hAnsi="Calibri" w:cs="Times New Roman"/>
          <w:b/>
          <w:bCs/>
          <w:color w:val="000000"/>
          <w:szCs w:val="24"/>
          <w:lang w:eastAsia="tr-TR"/>
        </w:rPr>
      </w:pPr>
      <w:r>
        <w:rPr>
          <w:rFonts w:ascii="Calibri" w:eastAsia="Times New Roman" w:hAnsi="Calibri" w:cs="Times New Roman"/>
          <w:b/>
          <w:bCs/>
          <w:color w:val="000000"/>
          <w:szCs w:val="24"/>
          <w:lang w:eastAsia="tr-TR"/>
        </w:rPr>
        <w:t>20. Atıksular</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536FEF" w:rsidRPr="008E24C4">
        <w:rPr>
          <w:rFonts w:ascii="Calibri" w:eastAsia="Times New Roman" w:hAnsi="Calibri" w:cs="Times New Roman"/>
          <w:b/>
          <w:bCs/>
          <w:color w:val="000000"/>
          <w:szCs w:val="24"/>
          <w:lang w:eastAsia="tr-TR"/>
        </w:rPr>
        <w:t>Bölüm 5.1.8</w:t>
      </w:r>
      <w:r>
        <w:rPr>
          <w:rFonts w:ascii="Calibri" w:eastAsia="Times New Roman" w:hAnsi="Calibri" w:cs="Times New Roman"/>
          <w:b/>
          <w:bCs/>
          <w:color w:val="000000"/>
          <w:szCs w:val="24"/>
          <w:lang w:eastAsia="tr-TR"/>
        </w:rPr>
        <w:t xml:space="preserve">) </w:t>
      </w:r>
      <w:r w:rsidR="00536FEF" w:rsidRPr="008E24C4">
        <w:rPr>
          <w:rFonts w:ascii="Calibri" w:eastAsia="Times New Roman" w:hAnsi="Calibri" w:cs="Times New Roman"/>
          <w:b/>
          <w:bCs/>
          <w:color w:val="000000"/>
          <w:szCs w:val="24"/>
          <w:lang w:eastAsia="tr-TR"/>
        </w:rPr>
        <w:t xml:space="preserve">: </w:t>
      </w:r>
    </w:p>
    <w:p w:rsidR="00536FEF" w:rsidRPr="008E24C4" w:rsidRDefault="00B077B5" w:rsidP="00CC6736">
      <w:pPr>
        <w:pStyle w:val="ListeParagraf"/>
        <w:numPr>
          <w:ilvl w:val="0"/>
          <w:numId w:val="40"/>
        </w:numPr>
        <w:rPr>
          <w:lang w:eastAsia="tr-TR"/>
        </w:rPr>
      </w:pPr>
      <w:r w:rsidRPr="008E24C4">
        <w:rPr>
          <w:lang w:eastAsia="tr-TR"/>
        </w:rPr>
        <w:fldChar w:fldCharType="begin"/>
      </w:r>
      <w:r w:rsidR="00536FEF" w:rsidRPr="008E24C4">
        <w:rPr>
          <w:lang w:eastAsia="tr-TR"/>
        </w:rPr>
        <w:instrText xml:space="preserve"> HYPERLINK "file:///G:\\BELGELERİM\\AYHAN\\KLASÖRLER\\OTOMOTİV%20%20IPPC%20PROJE\\FIAT%20TOFAŞ%20%20Otomotiv_EED_Uyum_Kontrol_Listesi_v6_tofas.xlsx" \l "Tablo5!A1" </w:instrText>
      </w:r>
      <w:r w:rsidRPr="008E24C4">
        <w:rPr>
          <w:lang w:eastAsia="tr-TR"/>
        </w:rPr>
        <w:fldChar w:fldCharType="separate"/>
      </w:r>
      <w:r w:rsidR="00536FEF" w:rsidRPr="008E24C4">
        <w:rPr>
          <w:lang w:eastAsia="tr-TR"/>
        </w:rPr>
        <w:t>Atıksuların en aza indirilmesi</w:t>
      </w:r>
    </w:p>
    <w:p w:rsidR="00A21212" w:rsidRDefault="00536FEF" w:rsidP="00CC6736">
      <w:pPr>
        <w:pStyle w:val="ListeParagraf"/>
        <w:numPr>
          <w:ilvl w:val="0"/>
          <w:numId w:val="40"/>
        </w:numPr>
        <w:rPr>
          <w:lang w:eastAsia="tr-TR"/>
        </w:rPr>
      </w:pPr>
      <w:r w:rsidRPr="008E24C4">
        <w:rPr>
          <w:lang w:eastAsia="tr-TR"/>
        </w:rPr>
        <w:t>Problemli atıksu türlerinin ayrı h</w:t>
      </w:r>
      <w:r w:rsidR="00A21212">
        <w:rPr>
          <w:lang w:eastAsia="tr-TR"/>
        </w:rPr>
        <w:t>atlarla toplanıp ayrı arıtılmas</w:t>
      </w:r>
    </w:p>
    <w:p w:rsidR="00A21212" w:rsidRPr="004F5B0B" w:rsidRDefault="00536FEF" w:rsidP="004F5B0B">
      <w:pPr>
        <w:pStyle w:val="ListeParagraf"/>
        <w:numPr>
          <w:ilvl w:val="0"/>
          <w:numId w:val="40"/>
        </w:numPr>
        <w:rPr>
          <w:lang w:eastAsia="tr-TR"/>
        </w:rPr>
      </w:pPr>
      <w:r w:rsidRPr="008E24C4">
        <w:rPr>
          <w:lang w:eastAsia="tr-TR"/>
        </w:rPr>
        <w:t xml:space="preserve">Atıksuların Tablo 8 'de verilen MET'lere ilişkin Emisyon </w:t>
      </w:r>
      <w:proofErr w:type="gramStart"/>
      <w:r w:rsidRPr="008E24C4">
        <w:rPr>
          <w:lang w:eastAsia="tr-TR"/>
        </w:rPr>
        <w:t>Seviyelerinde  arıtılması</w:t>
      </w:r>
      <w:proofErr w:type="gramEnd"/>
      <w:r w:rsidRPr="008E24C4">
        <w:rPr>
          <w:lang w:eastAsia="tr-TR"/>
        </w:rPr>
        <w:t xml:space="preserve"> </w:t>
      </w:r>
      <w:r w:rsidR="00B077B5" w:rsidRPr="008E24C4">
        <w:rPr>
          <w:lang w:eastAsia="tr-TR"/>
        </w:rPr>
        <w:fldChar w:fldCharType="end"/>
      </w:r>
      <w:r w:rsidR="00A21212" w:rsidRPr="00A21212">
        <w:rPr>
          <w:rFonts w:ascii="Calibri" w:eastAsia="Times New Roman" w:hAnsi="Calibri" w:cs="Times New Roman"/>
          <w:szCs w:val="24"/>
          <w:lang w:eastAsia="tr-TR"/>
        </w:rPr>
        <w:t xml:space="preserve"> </w:t>
      </w:r>
    </w:p>
    <w:p w:rsidR="00A21212" w:rsidRPr="0010089C" w:rsidRDefault="00A21212" w:rsidP="004E3A75">
      <w:pPr>
        <w:pStyle w:val="AralkYok"/>
      </w:pPr>
      <w:bookmarkStart w:id="170" w:name="_Toc466980971"/>
      <w:r w:rsidRPr="0010089C">
        <w:rPr>
          <w:rFonts w:ascii="Calibri" w:eastAsia="Times New Roman" w:hAnsi="Calibri" w:cs="Times New Roman"/>
        </w:rPr>
        <w:t xml:space="preserve">Tablo 8. </w:t>
      </w:r>
      <w:r w:rsidRPr="0010089C">
        <w:t xml:space="preserve">Bazı sektörler için bazı MET lerle uyumlu su deşarj </w:t>
      </w:r>
      <w:proofErr w:type="gramStart"/>
      <w:r w:rsidRPr="0010089C">
        <w:t>kriterleri</w:t>
      </w:r>
      <w:proofErr w:type="gramEnd"/>
      <w:r w:rsidRPr="0010089C">
        <w:t>.</w:t>
      </w:r>
      <w:bookmarkEnd w:id="170"/>
    </w:p>
    <w:tbl>
      <w:tblPr>
        <w:tblStyle w:val="TableNormal3"/>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9"/>
        <w:gridCol w:w="1843"/>
        <w:gridCol w:w="1843"/>
        <w:gridCol w:w="1786"/>
        <w:gridCol w:w="1474"/>
      </w:tblGrid>
      <w:tr w:rsidR="00A21212" w:rsidRPr="00635EB7" w:rsidTr="000E4E29">
        <w:trPr>
          <w:trHeight w:hRule="exact" w:val="1277"/>
          <w:jc w:val="center"/>
        </w:trPr>
        <w:tc>
          <w:tcPr>
            <w:tcW w:w="1409" w:type="dxa"/>
            <w:shd w:val="clear" w:color="auto" w:fill="FFFF00"/>
            <w:vAlign w:val="center"/>
          </w:tcPr>
          <w:p w:rsidR="00A21212" w:rsidRPr="00E52FF7" w:rsidRDefault="00A21212" w:rsidP="000E4E29">
            <w:pPr>
              <w:jc w:val="center"/>
              <w:rPr>
                <w:rFonts w:eastAsia="Times New Roman" w:cs="Times New Roman"/>
                <w:b/>
              </w:rPr>
            </w:pPr>
            <w:r w:rsidRPr="00E52FF7">
              <w:rPr>
                <w:rFonts w:eastAsia="Times New Roman" w:cs="Times New Roman"/>
                <w:b/>
              </w:rPr>
              <w:t>Parametreler</w:t>
            </w:r>
          </w:p>
        </w:tc>
        <w:tc>
          <w:tcPr>
            <w:tcW w:w="3686" w:type="dxa"/>
            <w:gridSpan w:val="2"/>
            <w:shd w:val="clear" w:color="auto" w:fill="FFFF00"/>
            <w:vAlign w:val="center"/>
          </w:tcPr>
          <w:p w:rsidR="00A21212" w:rsidRPr="00E52FF7" w:rsidRDefault="00A21212" w:rsidP="000E4E29">
            <w:pPr>
              <w:spacing w:before="31"/>
              <w:ind w:left="189" w:right="103" w:hanging="65"/>
              <w:jc w:val="center"/>
              <w:rPr>
                <w:rFonts w:eastAsia="Times New Roman" w:cs="Times New Roman"/>
                <w:b/>
              </w:rPr>
            </w:pPr>
            <w:r w:rsidRPr="00E52FF7">
              <w:rPr>
                <w:rFonts w:eastAsia="Times New Roman" w:cs="Times New Roman"/>
                <w:b/>
              </w:rPr>
              <w:t>Jig,varil,küçük ölçekli bobin,otomotiv,PCB ve diğer etkinlikler (büyük ölçekli çelik bobin olmayan)</w:t>
            </w:r>
          </w:p>
        </w:tc>
        <w:tc>
          <w:tcPr>
            <w:tcW w:w="3260" w:type="dxa"/>
            <w:gridSpan w:val="2"/>
            <w:shd w:val="clear" w:color="auto" w:fill="FFFF00"/>
            <w:vAlign w:val="center"/>
          </w:tcPr>
          <w:p w:rsidR="00A21212" w:rsidRPr="00E52FF7" w:rsidRDefault="00A21212" w:rsidP="000E4E29">
            <w:pPr>
              <w:spacing w:before="146"/>
              <w:ind w:left="232"/>
              <w:jc w:val="center"/>
              <w:rPr>
                <w:rFonts w:eastAsia="Times New Roman" w:cs="Times New Roman"/>
                <w:b/>
              </w:rPr>
            </w:pPr>
            <w:r w:rsidRPr="00E52FF7">
              <w:rPr>
                <w:rFonts w:eastAsia="Times New Roman" w:cs="Times New Roman"/>
                <w:b/>
              </w:rPr>
              <w:t>Büyük ölçekli çelik bobin kaplama</w:t>
            </w:r>
          </w:p>
        </w:tc>
      </w:tr>
      <w:tr w:rsidR="00A21212" w:rsidRPr="00635EB7" w:rsidTr="000E4E29">
        <w:trPr>
          <w:trHeight w:hRule="exact" w:val="1140"/>
          <w:jc w:val="center"/>
        </w:trPr>
        <w:tc>
          <w:tcPr>
            <w:tcW w:w="1409" w:type="dxa"/>
            <w:shd w:val="clear" w:color="auto" w:fill="FFFF00"/>
            <w:vAlign w:val="center"/>
          </w:tcPr>
          <w:p w:rsidR="00A21212" w:rsidRPr="00E52FF7" w:rsidRDefault="00A21212" w:rsidP="000E4E29">
            <w:pPr>
              <w:spacing w:before="1"/>
              <w:jc w:val="center"/>
              <w:rPr>
                <w:rFonts w:eastAsia="Times New Roman" w:cs="Times New Roman"/>
                <w:b/>
              </w:rPr>
            </w:pPr>
          </w:p>
          <w:p w:rsidR="00A21212" w:rsidRPr="00E52FF7" w:rsidRDefault="00A21212" w:rsidP="000E4E29">
            <w:pPr>
              <w:ind w:left="276" w:right="183" w:hanging="68"/>
              <w:jc w:val="center"/>
              <w:rPr>
                <w:rFonts w:eastAsia="Times New Roman" w:cs="Times New Roman"/>
                <w:b/>
              </w:rPr>
            </w:pPr>
            <w:r w:rsidRPr="00E52FF7">
              <w:rPr>
                <w:rFonts w:eastAsia="Times New Roman" w:cs="Times New Roman"/>
                <w:b/>
              </w:rPr>
              <w:t>(mg/L)</w:t>
            </w:r>
          </w:p>
        </w:tc>
        <w:tc>
          <w:tcPr>
            <w:tcW w:w="1843" w:type="dxa"/>
            <w:shd w:val="clear" w:color="auto" w:fill="FFFF00"/>
            <w:vAlign w:val="center"/>
          </w:tcPr>
          <w:p w:rsidR="00A21212" w:rsidRPr="00E52FF7" w:rsidRDefault="00A21212" w:rsidP="000E4E29">
            <w:pPr>
              <w:spacing w:before="38"/>
              <w:ind w:left="115" w:right="111" w:hanging="1"/>
              <w:jc w:val="center"/>
              <w:rPr>
                <w:rFonts w:eastAsia="Times New Roman" w:cs="Times New Roman"/>
                <w:b/>
              </w:rPr>
            </w:pPr>
            <w:r w:rsidRPr="00E52FF7">
              <w:rPr>
                <w:rFonts w:eastAsia="Times New Roman" w:cs="Times New Roman"/>
                <w:b/>
              </w:rPr>
              <w:t>Kanalizasyon veya yüzey sularına deşarj</w:t>
            </w:r>
          </w:p>
        </w:tc>
        <w:tc>
          <w:tcPr>
            <w:tcW w:w="1843" w:type="dxa"/>
            <w:shd w:val="clear" w:color="auto" w:fill="FFFF00"/>
            <w:vAlign w:val="center"/>
          </w:tcPr>
          <w:p w:rsidR="00A21212" w:rsidRPr="00E52FF7" w:rsidRDefault="00A21212" w:rsidP="000E4E29">
            <w:pPr>
              <w:spacing w:before="38"/>
              <w:ind w:left="199" w:right="196" w:hanging="1"/>
              <w:jc w:val="center"/>
              <w:rPr>
                <w:rFonts w:eastAsia="Times New Roman" w:cs="Times New Roman"/>
                <w:b/>
              </w:rPr>
            </w:pPr>
            <w:r w:rsidRPr="00E52FF7">
              <w:rPr>
                <w:rFonts w:eastAsia="Times New Roman" w:cs="Times New Roman"/>
                <w:b/>
              </w:rPr>
              <w:t>Sadece yüzey sularına deşarj</w:t>
            </w:r>
          </w:p>
        </w:tc>
        <w:tc>
          <w:tcPr>
            <w:tcW w:w="1786" w:type="dxa"/>
            <w:shd w:val="clear" w:color="auto" w:fill="FFFF00"/>
            <w:vAlign w:val="center"/>
          </w:tcPr>
          <w:p w:rsidR="00A21212" w:rsidRPr="00E52FF7" w:rsidRDefault="00A21212" w:rsidP="000E4E29">
            <w:pPr>
              <w:spacing w:before="151"/>
              <w:ind w:right="47"/>
              <w:jc w:val="center"/>
              <w:rPr>
                <w:rFonts w:eastAsia="Times New Roman" w:cs="Times New Roman"/>
                <w:b/>
              </w:rPr>
            </w:pPr>
            <w:r w:rsidRPr="00E52FF7">
              <w:rPr>
                <w:rFonts w:eastAsia="Times New Roman" w:cs="Times New Roman"/>
                <w:b/>
              </w:rPr>
              <w:t>Kalay veya Elektrokimyasal Krom kaplama</w:t>
            </w:r>
          </w:p>
        </w:tc>
        <w:tc>
          <w:tcPr>
            <w:tcW w:w="1474" w:type="dxa"/>
            <w:shd w:val="clear" w:color="auto" w:fill="FFFF00"/>
            <w:vAlign w:val="center"/>
          </w:tcPr>
          <w:p w:rsidR="00A21212" w:rsidRPr="00E52FF7" w:rsidRDefault="00A21212" w:rsidP="000E4E29">
            <w:pPr>
              <w:rPr>
                <w:rFonts w:eastAsia="Times New Roman" w:cs="Times New Roman"/>
                <w:b/>
              </w:rPr>
            </w:pPr>
          </w:p>
          <w:p w:rsidR="00A21212" w:rsidRPr="00E52FF7" w:rsidRDefault="00A21212" w:rsidP="000E4E29">
            <w:pPr>
              <w:spacing w:before="151"/>
              <w:ind w:left="124" w:right="124"/>
              <w:jc w:val="center"/>
              <w:rPr>
                <w:rFonts w:eastAsia="Times New Roman" w:cs="Times New Roman"/>
                <w:b/>
              </w:rPr>
            </w:pPr>
            <w:r w:rsidRPr="00E52FF7">
              <w:rPr>
                <w:rFonts w:eastAsia="Times New Roman" w:cs="Times New Roman"/>
                <w:b/>
              </w:rPr>
              <w:t>Zn veya Zn-Ni</w:t>
            </w: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Ag</w:t>
            </w:r>
          </w:p>
        </w:tc>
        <w:tc>
          <w:tcPr>
            <w:tcW w:w="1843" w:type="dxa"/>
            <w:vAlign w:val="center"/>
          </w:tcPr>
          <w:p w:rsidR="00A21212" w:rsidRPr="00E52FF7" w:rsidRDefault="00A21212" w:rsidP="000E4E29">
            <w:pPr>
              <w:spacing w:before="26"/>
              <w:ind w:right="505"/>
              <w:jc w:val="center"/>
              <w:rPr>
                <w:rFonts w:eastAsia="Times New Roman" w:cs="Times New Roman"/>
              </w:rPr>
            </w:pPr>
            <w:r w:rsidRPr="00E52FF7">
              <w:rPr>
                <w:rFonts w:eastAsia="Times New Roman" w:cs="Times New Roman"/>
              </w:rPr>
              <w:t>0.1 – 0.5</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Al</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before="52"/>
              <w:ind w:left="167" w:right="168"/>
              <w:jc w:val="center"/>
              <w:rPr>
                <w:rFonts w:eastAsia="Times New Roman" w:cs="Times New Roman"/>
              </w:rPr>
            </w:pPr>
            <w:r w:rsidRPr="00E52FF7">
              <w:rPr>
                <w:rFonts w:eastAsia="Times New Roman" w:cs="Times New Roman"/>
              </w:rPr>
              <w:t>1 – 10</w:t>
            </w: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Cd</w:t>
            </w:r>
          </w:p>
        </w:tc>
        <w:tc>
          <w:tcPr>
            <w:tcW w:w="1843" w:type="dxa"/>
            <w:vAlign w:val="center"/>
          </w:tcPr>
          <w:p w:rsidR="00A21212" w:rsidRPr="00E52FF7" w:rsidRDefault="00A21212" w:rsidP="000E4E29">
            <w:pPr>
              <w:spacing w:before="26"/>
              <w:ind w:right="505"/>
              <w:jc w:val="center"/>
              <w:rPr>
                <w:rFonts w:eastAsia="Times New Roman" w:cs="Times New Roman"/>
              </w:rPr>
            </w:pPr>
            <w:r w:rsidRPr="00E52FF7">
              <w:rPr>
                <w:rFonts w:eastAsia="Times New Roman" w:cs="Times New Roman"/>
              </w:rPr>
              <w:t>0.1 – 0.2</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CN serbest</w:t>
            </w:r>
          </w:p>
        </w:tc>
        <w:tc>
          <w:tcPr>
            <w:tcW w:w="1843" w:type="dxa"/>
            <w:vAlign w:val="center"/>
          </w:tcPr>
          <w:p w:rsidR="00A21212" w:rsidRPr="00E52FF7" w:rsidRDefault="00A21212" w:rsidP="000E4E29">
            <w:pPr>
              <w:spacing w:before="107"/>
              <w:ind w:right="455"/>
              <w:jc w:val="center"/>
              <w:rPr>
                <w:rFonts w:eastAsia="Times New Roman" w:cs="Times New Roman"/>
              </w:rPr>
            </w:pPr>
            <w:r w:rsidRPr="00E52FF7">
              <w:rPr>
                <w:rFonts w:eastAsia="Times New Roman" w:cs="Times New Roman"/>
              </w:rPr>
              <w:t>0.01 – 0.2</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Cr(VI)</w:t>
            </w:r>
          </w:p>
        </w:tc>
        <w:tc>
          <w:tcPr>
            <w:tcW w:w="1843" w:type="dxa"/>
            <w:vAlign w:val="center"/>
          </w:tcPr>
          <w:p w:rsidR="00A21212" w:rsidRPr="00E52FF7" w:rsidRDefault="00A21212" w:rsidP="000E4E29">
            <w:pPr>
              <w:spacing w:before="26"/>
              <w:ind w:right="505"/>
              <w:jc w:val="center"/>
              <w:rPr>
                <w:rFonts w:eastAsia="Times New Roman" w:cs="Times New Roman"/>
              </w:rPr>
            </w:pPr>
            <w:r w:rsidRPr="00E52FF7">
              <w:rPr>
                <w:rFonts w:eastAsia="Times New Roman" w:cs="Times New Roman"/>
              </w:rPr>
              <w:t>0.1 – 0.2</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spacing w:before="26"/>
              <w:ind w:left="47" w:right="48"/>
              <w:jc w:val="center"/>
              <w:rPr>
                <w:rFonts w:eastAsia="Times New Roman" w:cs="Times New Roman"/>
              </w:rPr>
            </w:pPr>
            <w:r w:rsidRPr="00E52FF7">
              <w:rPr>
                <w:rFonts w:eastAsia="Times New Roman" w:cs="Times New Roman"/>
              </w:rPr>
              <w:t>0.0001 – 0.01</w:t>
            </w: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Cr toplam</w:t>
            </w:r>
          </w:p>
        </w:tc>
        <w:tc>
          <w:tcPr>
            <w:tcW w:w="1843" w:type="dxa"/>
            <w:vAlign w:val="center"/>
          </w:tcPr>
          <w:p w:rsidR="00A21212" w:rsidRPr="00E52FF7" w:rsidRDefault="00A21212" w:rsidP="000E4E29">
            <w:pPr>
              <w:spacing w:before="26"/>
              <w:ind w:right="505"/>
              <w:jc w:val="center"/>
              <w:rPr>
                <w:rFonts w:eastAsia="Times New Roman" w:cs="Times New Roman"/>
              </w:rPr>
            </w:pPr>
            <w:r w:rsidRPr="00E52FF7">
              <w:rPr>
                <w:rFonts w:eastAsia="Times New Roman" w:cs="Times New Roman"/>
              </w:rPr>
              <w:t>0.1 – 2.0</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spacing w:before="26"/>
              <w:ind w:left="47" w:right="46"/>
              <w:jc w:val="center"/>
              <w:rPr>
                <w:rFonts w:eastAsia="Times New Roman" w:cs="Times New Roman"/>
              </w:rPr>
            </w:pPr>
            <w:r w:rsidRPr="00E52FF7">
              <w:rPr>
                <w:rFonts w:eastAsia="Times New Roman" w:cs="Times New Roman"/>
              </w:rPr>
              <w:t>0.03 – 1.0</w:t>
            </w: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Cu</w:t>
            </w:r>
          </w:p>
        </w:tc>
        <w:tc>
          <w:tcPr>
            <w:tcW w:w="1843" w:type="dxa"/>
            <w:vAlign w:val="center"/>
          </w:tcPr>
          <w:p w:rsidR="00A21212" w:rsidRPr="00E52FF7" w:rsidRDefault="00A21212" w:rsidP="000E4E29">
            <w:pPr>
              <w:spacing w:before="57"/>
              <w:ind w:right="505"/>
              <w:jc w:val="center"/>
              <w:rPr>
                <w:rFonts w:eastAsia="Times New Roman" w:cs="Times New Roman"/>
              </w:rPr>
            </w:pPr>
            <w:r w:rsidRPr="00E52FF7">
              <w:rPr>
                <w:rFonts w:eastAsia="Times New Roman" w:cs="Times New Roman"/>
              </w:rPr>
              <w:t>0.2 – 2.0</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jc w:val="center"/>
              <w:rPr>
                <w:rFonts w:eastAsia="Times New Roman" w:cs="Times New Roman"/>
              </w:rPr>
            </w:pPr>
            <w:r w:rsidRPr="00E52FF7">
              <w:rPr>
                <w:rFonts w:eastAsia="Times New Roman" w:cs="Times New Roman"/>
                <w:w w:val="99"/>
              </w:rPr>
              <w:t>F</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line="227" w:lineRule="exact"/>
              <w:ind w:left="167" w:right="168"/>
              <w:jc w:val="center"/>
              <w:rPr>
                <w:rFonts w:eastAsia="Times New Roman" w:cs="Times New Roman"/>
              </w:rPr>
            </w:pPr>
            <w:r w:rsidRPr="00E52FF7">
              <w:rPr>
                <w:rFonts w:eastAsia="Times New Roman" w:cs="Times New Roman"/>
              </w:rPr>
              <w:t>10 – 20</w:t>
            </w: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Fe</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line="227" w:lineRule="exact"/>
              <w:ind w:left="167" w:right="168"/>
              <w:jc w:val="center"/>
              <w:rPr>
                <w:rFonts w:eastAsia="Times New Roman" w:cs="Times New Roman"/>
              </w:rPr>
            </w:pPr>
            <w:r w:rsidRPr="00E52FF7">
              <w:rPr>
                <w:rFonts w:eastAsia="Times New Roman" w:cs="Times New Roman"/>
              </w:rPr>
              <w:t>0.1 - 5</w:t>
            </w:r>
          </w:p>
        </w:tc>
        <w:tc>
          <w:tcPr>
            <w:tcW w:w="1786" w:type="dxa"/>
            <w:vAlign w:val="center"/>
          </w:tcPr>
          <w:p w:rsidR="00A21212" w:rsidRPr="00E52FF7" w:rsidRDefault="00A21212" w:rsidP="000E4E29">
            <w:pPr>
              <w:spacing w:line="227" w:lineRule="exact"/>
              <w:ind w:left="47" w:right="47"/>
              <w:jc w:val="center"/>
              <w:rPr>
                <w:rFonts w:eastAsia="Times New Roman" w:cs="Times New Roman"/>
              </w:rPr>
            </w:pPr>
            <w:r w:rsidRPr="00E52FF7">
              <w:rPr>
                <w:rFonts w:eastAsia="Times New Roman" w:cs="Times New Roman"/>
              </w:rPr>
              <w:t>2 - 10</w:t>
            </w: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Ni</w:t>
            </w:r>
          </w:p>
        </w:tc>
        <w:tc>
          <w:tcPr>
            <w:tcW w:w="1843" w:type="dxa"/>
            <w:vAlign w:val="center"/>
          </w:tcPr>
          <w:p w:rsidR="00A21212" w:rsidRPr="00E52FF7" w:rsidRDefault="00A21212" w:rsidP="000E4E29">
            <w:pPr>
              <w:spacing w:line="225" w:lineRule="exact"/>
              <w:ind w:right="522"/>
              <w:jc w:val="center"/>
              <w:rPr>
                <w:rFonts w:eastAsia="Times New Roman" w:cs="Times New Roman"/>
              </w:rPr>
            </w:pPr>
            <w:r w:rsidRPr="00E52FF7">
              <w:rPr>
                <w:rFonts w:eastAsia="Times New Roman" w:cs="Times New Roman"/>
              </w:rPr>
              <w:t>0.2 - 2.0</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ind w:left="105" w:right="86"/>
              <w:jc w:val="center"/>
              <w:rPr>
                <w:rFonts w:eastAsia="Times New Roman" w:cs="Times New Roman"/>
              </w:rPr>
            </w:pPr>
            <w:r w:rsidRPr="00E52FF7">
              <w:rPr>
                <w:rFonts w:eastAsia="Times New Roman" w:cs="Times New Roman"/>
              </w:rPr>
              <w:t>Fosfat- P</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before="33"/>
              <w:ind w:left="167" w:right="168"/>
              <w:jc w:val="center"/>
              <w:rPr>
                <w:rFonts w:eastAsia="Times New Roman" w:cs="Times New Roman"/>
              </w:rPr>
            </w:pPr>
            <w:r>
              <w:rPr>
                <w:rFonts w:eastAsia="Times New Roman" w:cs="Times New Roman"/>
              </w:rPr>
              <w:t>0,5 - 10</w:t>
            </w: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Pb</w:t>
            </w:r>
          </w:p>
        </w:tc>
        <w:tc>
          <w:tcPr>
            <w:tcW w:w="1843" w:type="dxa"/>
            <w:vAlign w:val="center"/>
          </w:tcPr>
          <w:p w:rsidR="00A21212" w:rsidRPr="00E52FF7" w:rsidRDefault="00A21212" w:rsidP="000E4E29">
            <w:pPr>
              <w:spacing w:before="59"/>
              <w:ind w:right="472"/>
              <w:jc w:val="center"/>
              <w:rPr>
                <w:rFonts w:eastAsia="Times New Roman" w:cs="Times New Roman"/>
              </w:rPr>
            </w:pPr>
            <w:r w:rsidRPr="00E52FF7">
              <w:rPr>
                <w:rFonts w:eastAsia="Times New Roman" w:cs="Times New Roman"/>
              </w:rPr>
              <w:t>0.05 - 0.5</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Sn</w:t>
            </w:r>
          </w:p>
        </w:tc>
        <w:tc>
          <w:tcPr>
            <w:tcW w:w="1843" w:type="dxa"/>
            <w:vAlign w:val="center"/>
          </w:tcPr>
          <w:p w:rsidR="00A21212" w:rsidRPr="00E52FF7" w:rsidRDefault="00A21212" w:rsidP="000E4E29">
            <w:pPr>
              <w:spacing w:before="26"/>
              <w:ind w:left="222" w:right="219"/>
              <w:jc w:val="center"/>
              <w:rPr>
                <w:rFonts w:eastAsia="Times New Roman" w:cs="Times New Roman"/>
              </w:rPr>
            </w:pPr>
            <w:r w:rsidRPr="00E52FF7">
              <w:rPr>
                <w:rFonts w:eastAsia="Times New Roman" w:cs="Times New Roman"/>
              </w:rPr>
              <w:t>0.2 - 2</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spacing w:before="26"/>
              <w:ind w:left="47" w:right="46"/>
              <w:jc w:val="center"/>
              <w:rPr>
                <w:rFonts w:eastAsia="Times New Roman" w:cs="Times New Roman"/>
              </w:rPr>
            </w:pPr>
            <w:r w:rsidRPr="00E52FF7">
              <w:rPr>
                <w:rFonts w:eastAsia="Times New Roman" w:cs="Times New Roman"/>
              </w:rPr>
              <w:t>0.03 - 1.0</w:t>
            </w: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Zn</w:t>
            </w:r>
          </w:p>
        </w:tc>
        <w:tc>
          <w:tcPr>
            <w:tcW w:w="1843" w:type="dxa"/>
            <w:vAlign w:val="center"/>
          </w:tcPr>
          <w:p w:rsidR="00A21212" w:rsidRPr="00E52FF7" w:rsidRDefault="00A21212" w:rsidP="000E4E29">
            <w:pPr>
              <w:spacing w:before="26"/>
              <w:ind w:right="522"/>
              <w:jc w:val="center"/>
              <w:rPr>
                <w:rFonts w:eastAsia="Times New Roman" w:cs="Times New Roman"/>
              </w:rPr>
            </w:pPr>
            <w:r w:rsidRPr="00E52FF7">
              <w:rPr>
                <w:rFonts w:eastAsia="Times New Roman" w:cs="Times New Roman"/>
              </w:rPr>
              <w:t>0.2 - 2.0</w:t>
            </w:r>
          </w:p>
        </w:tc>
        <w:tc>
          <w:tcPr>
            <w:tcW w:w="1843" w:type="dxa"/>
            <w:vAlign w:val="center"/>
          </w:tcPr>
          <w:p w:rsidR="00A21212" w:rsidRPr="00E52FF7" w:rsidRDefault="00A21212" w:rsidP="000E4E29">
            <w:pPr>
              <w:jc w:val="center"/>
              <w:rPr>
                <w:rFonts w:eastAsia="Times New Roman" w:cs="Times New Roman"/>
              </w:rPr>
            </w:pPr>
          </w:p>
        </w:tc>
        <w:tc>
          <w:tcPr>
            <w:tcW w:w="1786" w:type="dxa"/>
            <w:vAlign w:val="center"/>
          </w:tcPr>
          <w:p w:rsidR="00A21212" w:rsidRPr="00E52FF7" w:rsidRDefault="00A21212" w:rsidP="000E4E29">
            <w:pPr>
              <w:spacing w:before="26"/>
              <w:ind w:left="47" w:right="46"/>
              <w:jc w:val="center"/>
              <w:rPr>
                <w:rFonts w:eastAsia="Times New Roman" w:cs="Times New Roman"/>
              </w:rPr>
            </w:pPr>
            <w:r w:rsidRPr="00E52FF7">
              <w:rPr>
                <w:rFonts w:eastAsia="Times New Roman" w:cs="Times New Roman"/>
              </w:rPr>
              <w:t>0.02 - 0.2</w:t>
            </w:r>
          </w:p>
        </w:tc>
        <w:tc>
          <w:tcPr>
            <w:tcW w:w="1474" w:type="dxa"/>
            <w:vAlign w:val="center"/>
          </w:tcPr>
          <w:p w:rsidR="00A21212" w:rsidRPr="00E52FF7" w:rsidRDefault="00A21212" w:rsidP="000E4E29">
            <w:pPr>
              <w:spacing w:before="26"/>
              <w:ind w:left="123" w:right="124"/>
              <w:jc w:val="center"/>
              <w:rPr>
                <w:rFonts w:eastAsia="Times New Roman" w:cs="Times New Roman"/>
              </w:rPr>
            </w:pPr>
            <w:r w:rsidRPr="00E52FF7">
              <w:rPr>
                <w:rFonts w:eastAsia="Times New Roman" w:cs="Times New Roman"/>
              </w:rPr>
              <w:t>0.2 - 2.2</w:t>
            </w: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KOİ</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before="33"/>
              <w:ind w:left="167" w:right="168"/>
              <w:jc w:val="center"/>
              <w:rPr>
                <w:rFonts w:eastAsia="Times New Roman" w:cs="Times New Roman"/>
              </w:rPr>
            </w:pPr>
            <w:r w:rsidRPr="00E52FF7">
              <w:rPr>
                <w:rFonts w:eastAsia="Times New Roman" w:cs="Times New Roman"/>
              </w:rPr>
              <w:t>100 - 500</w:t>
            </w:r>
          </w:p>
        </w:tc>
        <w:tc>
          <w:tcPr>
            <w:tcW w:w="1786" w:type="dxa"/>
            <w:vAlign w:val="center"/>
          </w:tcPr>
          <w:p w:rsidR="00A21212" w:rsidRPr="00E52FF7" w:rsidRDefault="00A21212" w:rsidP="000E4E29">
            <w:pPr>
              <w:spacing w:before="11"/>
              <w:ind w:left="47" w:right="46"/>
              <w:jc w:val="center"/>
              <w:rPr>
                <w:rFonts w:eastAsia="Times New Roman" w:cs="Times New Roman"/>
              </w:rPr>
            </w:pPr>
            <w:r w:rsidRPr="00E52FF7">
              <w:rPr>
                <w:rFonts w:eastAsia="Times New Roman" w:cs="Times New Roman"/>
              </w:rPr>
              <w:t>120 - 200</w:t>
            </w: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t>HC Toplam</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before="33"/>
              <w:ind w:left="167" w:right="168"/>
              <w:jc w:val="center"/>
              <w:rPr>
                <w:rFonts w:eastAsia="Times New Roman" w:cs="Times New Roman"/>
              </w:rPr>
            </w:pPr>
            <w:r w:rsidRPr="00E52FF7">
              <w:rPr>
                <w:rFonts w:eastAsia="Times New Roman" w:cs="Times New Roman"/>
              </w:rPr>
              <w:t>1 - 5</w:t>
            </w: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454"/>
          <w:jc w:val="center"/>
        </w:trPr>
        <w:tc>
          <w:tcPr>
            <w:tcW w:w="1409" w:type="dxa"/>
            <w:vAlign w:val="center"/>
          </w:tcPr>
          <w:p w:rsidR="00A21212" w:rsidRPr="00E52FF7" w:rsidRDefault="00A21212" w:rsidP="000E4E29">
            <w:pPr>
              <w:spacing w:line="222" w:lineRule="exact"/>
              <w:ind w:left="105" w:right="161"/>
              <w:jc w:val="center"/>
              <w:rPr>
                <w:rFonts w:eastAsia="Times New Roman" w:cs="Times New Roman"/>
              </w:rPr>
            </w:pPr>
            <w:r w:rsidRPr="00E52FF7">
              <w:rPr>
                <w:rFonts w:eastAsia="Times New Roman" w:cs="Times New Roman"/>
              </w:rPr>
              <w:lastRenderedPageBreak/>
              <w:t>VOX</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before="33"/>
              <w:ind w:left="167" w:right="168"/>
              <w:jc w:val="center"/>
              <w:rPr>
                <w:rFonts w:eastAsia="Times New Roman" w:cs="Times New Roman"/>
              </w:rPr>
            </w:pPr>
            <w:r w:rsidRPr="00E52FF7">
              <w:rPr>
                <w:rFonts w:eastAsia="Times New Roman" w:cs="Times New Roman"/>
              </w:rPr>
              <w:t>0.1 - 0.5</w:t>
            </w:r>
          </w:p>
        </w:tc>
        <w:tc>
          <w:tcPr>
            <w:tcW w:w="1786" w:type="dxa"/>
            <w:vAlign w:val="center"/>
          </w:tcPr>
          <w:p w:rsidR="00A21212" w:rsidRPr="00E52FF7" w:rsidRDefault="00A21212" w:rsidP="000E4E29">
            <w:pPr>
              <w:jc w:val="center"/>
              <w:rPr>
                <w:rFonts w:eastAsia="Times New Roman" w:cs="Times New Roman"/>
              </w:rPr>
            </w:pPr>
          </w:p>
        </w:tc>
        <w:tc>
          <w:tcPr>
            <w:tcW w:w="1474" w:type="dxa"/>
            <w:vAlign w:val="center"/>
          </w:tcPr>
          <w:p w:rsidR="00A21212" w:rsidRPr="00E52FF7" w:rsidRDefault="00A21212" w:rsidP="000E4E29">
            <w:pPr>
              <w:jc w:val="center"/>
              <w:rPr>
                <w:rFonts w:eastAsia="Times New Roman" w:cs="Times New Roman"/>
              </w:rPr>
            </w:pPr>
          </w:p>
        </w:tc>
      </w:tr>
      <w:tr w:rsidR="00A21212" w:rsidRPr="00635EB7" w:rsidTr="000E4E29">
        <w:trPr>
          <w:trHeight w:hRule="exact" w:val="627"/>
          <w:jc w:val="center"/>
        </w:trPr>
        <w:tc>
          <w:tcPr>
            <w:tcW w:w="1409" w:type="dxa"/>
            <w:vAlign w:val="center"/>
          </w:tcPr>
          <w:p w:rsidR="00A21212" w:rsidRPr="00E52FF7" w:rsidRDefault="00A21212" w:rsidP="000E4E29">
            <w:pPr>
              <w:ind w:left="105" w:right="161"/>
              <w:jc w:val="center"/>
              <w:rPr>
                <w:rFonts w:eastAsia="Times New Roman" w:cs="Times New Roman"/>
              </w:rPr>
            </w:pPr>
            <w:r w:rsidRPr="00E52FF7">
              <w:rPr>
                <w:rFonts w:eastAsia="Times New Roman" w:cs="Times New Roman"/>
                <w:w w:val="95"/>
              </w:rPr>
              <w:t>AKM</w:t>
            </w:r>
          </w:p>
        </w:tc>
        <w:tc>
          <w:tcPr>
            <w:tcW w:w="1843" w:type="dxa"/>
            <w:vAlign w:val="center"/>
          </w:tcPr>
          <w:p w:rsidR="00A21212" w:rsidRPr="00E52FF7" w:rsidRDefault="00A21212" w:rsidP="000E4E29">
            <w:pPr>
              <w:jc w:val="center"/>
              <w:rPr>
                <w:rFonts w:eastAsia="Times New Roman" w:cs="Times New Roman"/>
              </w:rPr>
            </w:pPr>
          </w:p>
        </w:tc>
        <w:tc>
          <w:tcPr>
            <w:tcW w:w="1843" w:type="dxa"/>
            <w:vAlign w:val="center"/>
          </w:tcPr>
          <w:p w:rsidR="00A21212" w:rsidRPr="00E52FF7" w:rsidRDefault="00A21212" w:rsidP="000E4E29">
            <w:pPr>
              <w:spacing w:before="146"/>
              <w:ind w:left="168" w:right="168"/>
              <w:jc w:val="center"/>
              <w:rPr>
                <w:rFonts w:eastAsia="Times New Roman" w:cs="Times New Roman"/>
              </w:rPr>
            </w:pPr>
            <w:r w:rsidRPr="00E52FF7">
              <w:rPr>
                <w:rFonts w:eastAsia="Times New Roman" w:cs="Times New Roman"/>
              </w:rPr>
              <w:t>5 - 30</w:t>
            </w:r>
          </w:p>
        </w:tc>
        <w:tc>
          <w:tcPr>
            <w:tcW w:w="1786" w:type="dxa"/>
            <w:vAlign w:val="center"/>
          </w:tcPr>
          <w:p w:rsidR="00A21212" w:rsidRPr="00E52FF7" w:rsidRDefault="00A21212" w:rsidP="000E4E29">
            <w:pPr>
              <w:spacing w:before="31"/>
              <w:ind w:left="276" w:right="170" w:hanging="84"/>
              <w:jc w:val="center"/>
              <w:rPr>
                <w:rFonts w:eastAsia="Times New Roman" w:cs="Times New Roman"/>
              </w:rPr>
            </w:pPr>
            <w:r w:rsidRPr="00E52FF7">
              <w:rPr>
                <w:rFonts w:eastAsia="Times New Roman" w:cs="Times New Roman"/>
              </w:rPr>
              <w:t>4 - 40 (sadece yüzey sularına)</w:t>
            </w:r>
          </w:p>
        </w:tc>
        <w:tc>
          <w:tcPr>
            <w:tcW w:w="1474" w:type="dxa"/>
            <w:vAlign w:val="center"/>
          </w:tcPr>
          <w:p w:rsidR="00A21212" w:rsidRPr="00E52FF7" w:rsidRDefault="00A21212" w:rsidP="000E4E29">
            <w:pPr>
              <w:jc w:val="center"/>
              <w:rPr>
                <w:rFonts w:eastAsia="Times New Roman" w:cs="Times New Roman"/>
              </w:rPr>
            </w:pPr>
          </w:p>
        </w:tc>
      </w:tr>
    </w:tbl>
    <w:p w:rsidR="008150FF" w:rsidRPr="008E24C4" w:rsidRDefault="008150FF" w:rsidP="004E3A75">
      <w:pPr>
        <w:rPr>
          <w:lang w:eastAsia="tr-TR"/>
        </w:rPr>
      </w:pPr>
    </w:p>
    <w:p w:rsidR="00FE0173" w:rsidRPr="008E24C4" w:rsidRDefault="005350DD" w:rsidP="00B260BC">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21. Atık minimizasyonu</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E0173" w:rsidRPr="008E24C4">
        <w:rPr>
          <w:rFonts w:ascii="Calibri" w:eastAsia="Times New Roman" w:hAnsi="Calibri" w:cs="Times New Roman"/>
          <w:b/>
          <w:bCs/>
          <w:color w:val="000000"/>
          <w:szCs w:val="24"/>
          <w:lang w:eastAsia="tr-TR"/>
        </w:rPr>
        <w:t>Bölüm 5.1.9</w:t>
      </w:r>
      <w:r>
        <w:rPr>
          <w:rFonts w:ascii="Calibri" w:eastAsia="Times New Roman" w:hAnsi="Calibri" w:cs="Times New Roman"/>
          <w:b/>
          <w:bCs/>
          <w:color w:val="000000"/>
          <w:szCs w:val="24"/>
          <w:lang w:eastAsia="tr-TR"/>
        </w:rPr>
        <w:t xml:space="preserve">) </w:t>
      </w:r>
      <w:r w:rsidR="00FE0173" w:rsidRPr="008E24C4">
        <w:rPr>
          <w:rFonts w:ascii="Calibri" w:eastAsia="Times New Roman" w:hAnsi="Calibri" w:cs="Times New Roman"/>
          <w:b/>
          <w:bCs/>
          <w:color w:val="000000"/>
          <w:szCs w:val="24"/>
          <w:lang w:eastAsia="tr-TR"/>
        </w:rPr>
        <w:t xml:space="preserve">: </w:t>
      </w:r>
      <w:r w:rsidR="00FE0173" w:rsidRPr="008E24C4">
        <w:rPr>
          <w:rFonts w:ascii="Calibri" w:eastAsia="Times New Roman" w:hAnsi="Calibri" w:cs="Times New Roman"/>
          <w:color w:val="000000"/>
          <w:szCs w:val="24"/>
          <w:lang w:eastAsia="tr-TR"/>
        </w:rPr>
        <w:t>Atık minimizasyonuna yönelik MET'ler aşağıdaki bölümlerde verilmiştir.</w:t>
      </w:r>
    </w:p>
    <w:p w:rsidR="00FE0173" w:rsidRPr="008E24C4" w:rsidRDefault="00FE0173" w:rsidP="00B260BC">
      <w:pPr>
        <w:jc w:val="both"/>
        <w:rPr>
          <w:rFonts w:ascii="Calibri" w:eastAsia="Times New Roman" w:hAnsi="Calibri" w:cs="Times New Roman"/>
          <w:color w:val="000000"/>
          <w:szCs w:val="24"/>
          <w:lang w:eastAsia="tr-TR"/>
        </w:rPr>
      </w:pPr>
      <w:r w:rsidRPr="008E24C4">
        <w:rPr>
          <w:rFonts w:ascii="Calibri" w:eastAsia="Times New Roman" w:hAnsi="Calibri" w:cs="Times New Roman"/>
          <w:color w:val="000000"/>
          <w:szCs w:val="24"/>
          <w:lang w:eastAsia="tr-TR"/>
        </w:rPr>
        <w:t xml:space="preserve">STM-BREF 5.1.5 No’lu </w:t>
      </w:r>
      <w:proofErr w:type="gramStart"/>
      <w:r w:rsidRPr="008E24C4">
        <w:rPr>
          <w:rFonts w:ascii="Calibri" w:eastAsia="Times New Roman" w:hAnsi="Calibri" w:cs="Times New Roman"/>
          <w:color w:val="000000"/>
          <w:szCs w:val="24"/>
          <w:lang w:eastAsia="tr-TR"/>
        </w:rPr>
        <w:t>bölüm :Su</w:t>
      </w:r>
      <w:proofErr w:type="gramEnd"/>
      <w:r w:rsidRPr="008E24C4">
        <w:rPr>
          <w:rFonts w:ascii="Calibri" w:eastAsia="Times New Roman" w:hAnsi="Calibri" w:cs="Times New Roman"/>
          <w:color w:val="000000"/>
          <w:szCs w:val="24"/>
          <w:lang w:eastAsia="tr-TR"/>
        </w:rPr>
        <w:t xml:space="preserve"> ve malzemelerin atık minimizasyonu</w:t>
      </w:r>
    </w:p>
    <w:p w:rsidR="00FE0173" w:rsidRPr="008E24C4" w:rsidRDefault="00FE0173" w:rsidP="00B260BC">
      <w:pPr>
        <w:jc w:val="both"/>
        <w:rPr>
          <w:rFonts w:ascii="Calibri" w:eastAsia="Times New Roman" w:hAnsi="Calibri" w:cs="Times New Roman"/>
          <w:color w:val="000000"/>
          <w:szCs w:val="24"/>
          <w:lang w:eastAsia="tr-TR"/>
        </w:rPr>
      </w:pPr>
      <w:r w:rsidRPr="008E24C4">
        <w:rPr>
          <w:rFonts w:ascii="Calibri" w:eastAsia="Times New Roman" w:hAnsi="Calibri" w:cs="Times New Roman"/>
          <w:color w:val="000000"/>
          <w:szCs w:val="24"/>
          <w:lang w:eastAsia="tr-TR"/>
        </w:rPr>
        <w:t>STM-BREF 5.1.6 No’lu bölüm:  Malzeme geri kazanımı ve atık yönetimi verilmiştir.</w:t>
      </w:r>
    </w:p>
    <w:p w:rsidR="00FE0173" w:rsidRPr="008E24C4" w:rsidRDefault="005350DD" w:rsidP="00B260BC">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22. Hava Emisyonları</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E0173" w:rsidRPr="008E24C4">
        <w:rPr>
          <w:rFonts w:ascii="Calibri" w:eastAsia="Times New Roman" w:hAnsi="Calibri" w:cs="Times New Roman"/>
          <w:b/>
          <w:bCs/>
          <w:color w:val="000000"/>
          <w:szCs w:val="24"/>
          <w:lang w:eastAsia="tr-TR"/>
        </w:rPr>
        <w:t>Bölüm 5.1.10</w:t>
      </w:r>
      <w:r>
        <w:rPr>
          <w:rFonts w:ascii="Calibri" w:eastAsia="Times New Roman" w:hAnsi="Calibri" w:cs="Times New Roman"/>
          <w:b/>
          <w:bCs/>
          <w:color w:val="000000"/>
          <w:szCs w:val="24"/>
          <w:lang w:eastAsia="tr-TR"/>
        </w:rPr>
        <w:t xml:space="preserve">) </w:t>
      </w:r>
      <w:r w:rsidR="00FE0173" w:rsidRPr="008E24C4">
        <w:rPr>
          <w:rFonts w:ascii="Calibri" w:eastAsia="Times New Roman" w:hAnsi="Calibri" w:cs="Times New Roman"/>
          <w:b/>
          <w:bCs/>
          <w:color w:val="000000"/>
          <w:szCs w:val="24"/>
          <w:lang w:eastAsia="tr-TR"/>
        </w:rPr>
        <w:t xml:space="preserve">: </w:t>
      </w:r>
      <w:r w:rsidR="00FE0173" w:rsidRPr="008E24C4">
        <w:rPr>
          <w:rFonts w:ascii="Calibri" w:eastAsia="Times New Roman" w:hAnsi="Calibri" w:cs="Times New Roman"/>
          <w:color w:val="000000"/>
          <w:szCs w:val="24"/>
          <w:lang w:eastAsia="tr-TR"/>
        </w:rPr>
        <w:t>Otomotiv yüzey işlemleri için MET tanımlanmamıştır.</w:t>
      </w:r>
    </w:p>
    <w:p w:rsidR="00AE50ED" w:rsidRPr="008E24C4" w:rsidRDefault="0008222D" w:rsidP="00B260BC">
      <w:pPr>
        <w:spacing w:after="0" w:line="240" w:lineRule="auto"/>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23. Gürültü</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FE0173" w:rsidRPr="008E24C4">
        <w:rPr>
          <w:rFonts w:ascii="Calibri" w:eastAsia="Times New Roman" w:hAnsi="Calibri" w:cs="Times New Roman"/>
          <w:b/>
          <w:bCs/>
          <w:color w:val="000000"/>
          <w:szCs w:val="24"/>
          <w:lang w:eastAsia="tr-TR"/>
        </w:rPr>
        <w:t>Bölüm 5.1.11</w:t>
      </w:r>
      <w:r>
        <w:rPr>
          <w:rFonts w:ascii="Calibri" w:eastAsia="Times New Roman" w:hAnsi="Calibri" w:cs="Times New Roman"/>
          <w:b/>
          <w:bCs/>
          <w:color w:val="000000"/>
          <w:szCs w:val="24"/>
          <w:lang w:eastAsia="tr-TR"/>
        </w:rPr>
        <w:t xml:space="preserve">) </w:t>
      </w:r>
      <w:r w:rsidR="00FE0173" w:rsidRPr="008E24C4">
        <w:rPr>
          <w:rFonts w:ascii="Calibri" w:eastAsia="Times New Roman" w:hAnsi="Calibri" w:cs="Times New Roman"/>
          <w:b/>
          <w:bCs/>
          <w:color w:val="000000"/>
          <w:szCs w:val="24"/>
          <w:lang w:eastAsia="tr-TR"/>
        </w:rPr>
        <w:t xml:space="preserve">: </w:t>
      </w:r>
      <w:r w:rsidR="00FE0173" w:rsidRPr="008E24C4">
        <w:rPr>
          <w:rFonts w:ascii="Calibri" w:eastAsia="Times New Roman" w:hAnsi="Calibri" w:cs="Times New Roman"/>
          <w:color w:val="000000"/>
          <w:szCs w:val="24"/>
          <w:lang w:eastAsia="tr-TR"/>
        </w:rPr>
        <w:t xml:space="preserve">Gürültünün etkili olabileceği durumlarda MET, uygun kontrol önlemleri alnarak gürültünün azaltılmasıdır. Bu önlemler arasında </w:t>
      </w:r>
      <w:r>
        <w:rPr>
          <w:rFonts w:ascii="Calibri" w:eastAsia="Times New Roman" w:hAnsi="Calibri" w:cs="Times New Roman"/>
          <w:color w:val="000000"/>
          <w:szCs w:val="24"/>
          <w:lang w:eastAsia="tr-TR"/>
        </w:rPr>
        <w:t>aşağıdakileri saymak mümkündür:</w:t>
      </w:r>
    </w:p>
    <w:p w:rsidR="00AE50ED" w:rsidRPr="00A21212" w:rsidRDefault="00AE50ED" w:rsidP="00CC6736">
      <w:pPr>
        <w:pStyle w:val="ListeParagraf"/>
        <w:numPr>
          <w:ilvl w:val="0"/>
          <w:numId w:val="41"/>
        </w:numPr>
        <w:rPr>
          <w:b/>
          <w:bCs/>
          <w:lang w:eastAsia="tr-TR"/>
        </w:rPr>
      </w:pPr>
      <w:r w:rsidRPr="008E24C4">
        <w:rPr>
          <w:lang w:eastAsia="tr-TR"/>
        </w:rPr>
        <w:t xml:space="preserve">Etkili tesis operasyonları </w:t>
      </w:r>
      <w:proofErr w:type="gramStart"/>
      <w:r w:rsidRPr="008E24C4">
        <w:rPr>
          <w:lang w:eastAsia="tr-TR"/>
        </w:rPr>
        <w:t>(</w:t>
      </w:r>
      <w:proofErr w:type="gramEnd"/>
      <w:r w:rsidRPr="008E24C4">
        <w:rPr>
          <w:lang w:eastAsia="tr-TR"/>
        </w:rPr>
        <w:t>Örneğin: Saha kapılarının kapatılması, Boşaltım işlemlerinin minimum seviyeye indirilmesi ve boşaltım sürelerinin ayarlanması</w:t>
      </w:r>
    </w:p>
    <w:p w:rsidR="00AE50ED" w:rsidRPr="00F53610" w:rsidRDefault="00AE50ED" w:rsidP="00F53610">
      <w:pPr>
        <w:pStyle w:val="ListeParagraf"/>
        <w:numPr>
          <w:ilvl w:val="0"/>
          <w:numId w:val="41"/>
        </w:numPr>
        <w:rPr>
          <w:b/>
          <w:bCs/>
          <w:lang w:eastAsia="tr-TR"/>
        </w:rPr>
      </w:pPr>
      <w:r w:rsidRPr="008E24C4">
        <w:rPr>
          <w:lang w:eastAsia="tr-TR"/>
        </w:rPr>
        <w:t xml:space="preserve">Büyük fanlara susturucular takılması, akustik kaplamaların kullanılması, yüksek ya da tonal gürültü seviyeli </w:t>
      </w:r>
      <w:proofErr w:type="gramStart"/>
      <w:r w:rsidRPr="008E24C4">
        <w:rPr>
          <w:lang w:eastAsia="tr-TR"/>
        </w:rPr>
        <w:t>ekipmanların</w:t>
      </w:r>
      <w:proofErr w:type="gramEnd"/>
      <w:r w:rsidRPr="008E24C4">
        <w:rPr>
          <w:lang w:eastAsia="tr-TR"/>
        </w:rPr>
        <w:t xml:space="preserve"> kullanılmasından kaçınılması, vs. gibi mühendislik kontrollerinin kullanılması.</w:t>
      </w:r>
    </w:p>
    <w:p w:rsidR="00AE50ED" w:rsidRPr="008E24C4" w:rsidRDefault="0008222D" w:rsidP="00B260BC">
      <w:pPr>
        <w:jc w:val="both"/>
        <w:rPr>
          <w:rFonts w:ascii="Calibri" w:eastAsia="Times New Roman" w:hAnsi="Calibri" w:cs="Times New Roman"/>
          <w:color w:val="000000"/>
          <w:szCs w:val="24"/>
          <w:lang w:eastAsia="tr-TR"/>
        </w:rPr>
      </w:pPr>
      <w:r>
        <w:rPr>
          <w:rFonts w:ascii="Calibri" w:eastAsia="Times New Roman" w:hAnsi="Calibri" w:cs="Times New Roman"/>
          <w:b/>
          <w:bCs/>
          <w:color w:val="000000"/>
          <w:szCs w:val="24"/>
          <w:lang w:eastAsia="tr-TR"/>
        </w:rPr>
        <w:t xml:space="preserve">24. </w:t>
      </w:r>
      <w:r w:rsidRPr="008E24C4">
        <w:rPr>
          <w:rFonts w:ascii="Calibri" w:eastAsia="Times New Roman" w:hAnsi="Calibri" w:cs="Times New Roman"/>
          <w:b/>
          <w:bCs/>
          <w:color w:val="000000"/>
          <w:szCs w:val="24"/>
          <w:lang w:eastAsia="tr-TR"/>
        </w:rPr>
        <w:t>Yeraltı suyu ve Toprak Kirliliği ve Tesi</w:t>
      </w:r>
      <w:r>
        <w:rPr>
          <w:rFonts w:ascii="Calibri" w:eastAsia="Times New Roman" w:hAnsi="Calibri" w:cs="Times New Roman"/>
          <w:b/>
          <w:bCs/>
          <w:color w:val="000000"/>
          <w:szCs w:val="24"/>
          <w:lang w:eastAsia="tr-TR"/>
        </w:rPr>
        <w:t>sin Devreden Çıkarma İşlemleri</w:t>
      </w:r>
      <w:r w:rsidRPr="008E24C4">
        <w:rPr>
          <w:rFonts w:ascii="Calibri" w:eastAsia="Times New Roman" w:hAnsi="Calibri" w:cs="Times New Roman"/>
          <w:b/>
          <w:bCs/>
          <w:color w:val="000000"/>
          <w:szCs w:val="24"/>
          <w:lang w:eastAsia="tr-TR"/>
        </w:rPr>
        <w:t xml:space="preserve"> </w:t>
      </w:r>
      <w:r>
        <w:rPr>
          <w:rFonts w:ascii="Calibri" w:eastAsia="Times New Roman" w:hAnsi="Calibri" w:cs="Times New Roman"/>
          <w:b/>
          <w:bCs/>
          <w:color w:val="000000"/>
          <w:szCs w:val="24"/>
          <w:lang w:eastAsia="tr-TR"/>
        </w:rPr>
        <w:t>(</w:t>
      </w:r>
      <w:r w:rsidR="00AE50ED" w:rsidRPr="008E24C4">
        <w:rPr>
          <w:rFonts w:ascii="Calibri" w:eastAsia="Times New Roman" w:hAnsi="Calibri" w:cs="Times New Roman"/>
          <w:b/>
          <w:bCs/>
          <w:color w:val="000000"/>
          <w:szCs w:val="24"/>
          <w:lang w:eastAsia="tr-TR"/>
        </w:rPr>
        <w:t>Bölüm 5.1.12</w:t>
      </w:r>
      <w:r>
        <w:rPr>
          <w:rFonts w:ascii="Calibri" w:eastAsia="Times New Roman" w:hAnsi="Calibri" w:cs="Times New Roman"/>
          <w:b/>
          <w:bCs/>
          <w:color w:val="000000"/>
          <w:szCs w:val="24"/>
          <w:lang w:eastAsia="tr-TR"/>
        </w:rPr>
        <w:t xml:space="preserve">) </w:t>
      </w:r>
      <w:r w:rsidR="00AE50ED" w:rsidRPr="008E24C4">
        <w:rPr>
          <w:rFonts w:ascii="Calibri" w:eastAsia="Times New Roman" w:hAnsi="Calibri" w:cs="Times New Roman"/>
          <w:b/>
          <w:bCs/>
          <w:color w:val="000000"/>
          <w:szCs w:val="24"/>
          <w:lang w:eastAsia="tr-TR"/>
        </w:rPr>
        <w:t xml:space="preserve">: </w:t>
      </w:r>
      <w:r w:rsidR="00AE50ED" w:rsidRPr="008E24C4">
        <w:rPr>
          <w:rFonts w:ascii="Calibri" w:eastAsia="Times New Roman" w:hAnsi="Calibri" w:cs="Times New Roman"/>
          <w:color w:val="000000"/>
          <w:szCs w:val="24"/>
          <w:lang w:eastAsia="tr-TR"/>
        </w:rPr>
        <w:t>Yeraltı sularının korunması ve tesisin kapatılmasını kolaylaştırmak için aşağıdaki faaliyetlerin uygulamasıdır:</w:t>
      </w:r>
    </w:p>
    <w:p w:rsidR="00925F7E" w:rsidRPr="004F5B0B" w:rsidRDefault="00AE50ED" w:rsidP="00A21212">
      <w:pPr>
        <w:pStyle w:val="ListeParagraf"/>
        <w:numPr>
          <w:ilvl w:val="0"/>
          <w:numId w:val="42"/>
        </w:numPr>
        <w:rPr>
          <w:b/>
          <w:bCs/>
          <w:lang w:eastAsia="tr-TR"/>
        </w:rPr>
      </w:pPr>
      <w:r w:rsidRPr="008E24C4">
        <w:rPr>
          <w:lang w:eastAsia="tr-TR"/>
        </w:rPr>
        <w:t>Tesis tasarımı ve geliştirilmesi sırasında kapatma için gerekli önlemlerin önceden planlanması</w:t>
      </w:r>
    </w:p>
    <w:p w:rsidR="00925F7E" w:rsidRPr="00A21212" w:rsidRDefault="00925F7E" w:rsidP="00CC6736">
      <w:pPr>
        <w:pStyle w:val="ListeParagraf"/>
        <w:numPr>
          <w:ilvl w:val="0"/>
          <w:numId w:val="42"/>
        </w:numPr>
        <w:rPr>
          <w:b/>
          <w:bCs/>
          <w:lang w:eastAsia="tr-TR"/>
        </w:rPr>
      </w:pPr>
      <w:r w:rsidRPr="0010089C">
        <w:rPr>
          <w:lang w:eastAsia="tr-TR"/>
        </w:rPr>
        <w:t>Malzemelerin Tesis içinde korunmuş alanlara yerleştirilmesi.</w:t>
      </w:r>
    </w:p>
    <w:p w:rsidR="00925F7E" w:rsidRPr="00A21212" w:rsidRDefault="00925F7E" w:rsidP="00CC6736">
      <w:pPr>
        <w:pStyle w:val="ListeParagraf"/>
        <w:numPr>
          <w:ilvl w:val="0"/>
          <w:numId w:val="42"/>
        </w:numPr>
        <w:rPr>
          <w:b/>
          <w:bCs/>
          <w:lang w:eastAsia="tr-TR"/>
        </w:rPr>
      </w:pPr>
      <w:proofErr w:type="gramStart"/>
      <w:r w:rsidRPr="0010089C">
        <w:rPr>
          <w:lang w:eastAsia="tr-TR"/>
        </w:rPr>
        <w:t>Tehlikeli kimyasalların nerelerde depolandığına ve kullanıldığına yönelik tarihsel kayıtların tutulması.</w:t>
      </w:r>
      <w:proofErr w:type="gramEnd"/>
    </w:p>
    <w:p w:rsidR="00925F7E" w:rsidRPr="00A21212" w:rsidRDefault="00925F7E" w:rsidP="00CC6736">
      <w:pPr>
        <w:pStyle w:val="ListeParagraf"/>
        <w:numPr>
          <w:ilvl w:val="0"/>
          <w:numId w:val="42"/>
        </w:numPr>
        <w:rPr>
          <w:b/>
          <w:bCs/>
          <w:lang w:eastAsia="tr-TR"/>
        </w:rPr>
      </w:pPr>
      <w:r w:rsidRPr="0010089C">
        <w:rPr>
          <w:lang w:eastAsia="tr-TR"/>
        </w:rPr>
        <w:t>Bu bilgilerin ÇYS doğrultusunda güncellenmesi.</w:t>
      </w:r>
    </w:p>
    <w:p w:rsidR="00925F7E" w:rsidRPr="00A21212" w:rsidRDefault="00925F7E" w:rsidP="00CC6736">
      <w:pPr>
        <w:pStyle w:val="ListeParagraf"/>
        <w:numPr>
          <w:ilvl w:val="0"/>
          <w:numId w:val="42"/>
        </w:numPr>
        <w:rPr>
          <w:b/>
          <w:bCs/>
          <w:lang w:eastAsia="tr-TR"/>
        </w:rPr>
      </w:pPr>
      <w:r w:rsidRPr="0010089C">
        <w:rPr>
          <w:lang w:eastAsia="tr-TR"/>
        </w:rPr>
        <w:t>Edinilen bilgilerin tesis kapama işlemlerinde kullanılması</w:t>
      </w:r>
    </w:p>
    <w:p w:rsidR="00F53610" w:rsidRPr="00F53610" w:rsidRDefault="00925F7E" w:rsidP="00F53610">
      <w:pPr>
        <w:pStyle w:val="ListeParagraf"/>
        <w:numPr>
          <w:ilvl w:val="0"/>
          <w:numId w:val="42"/>
        </w:numPr>
        <w:rPr>
          <w:b/>
          <w:bCs/>
          <w:lang w:eastAsia="tr-TR"/>
        </w:rPr>
      </w:pPr>
      <w:r w:rsidRPr="0010089C">
        <w:rPr>
          <w:lang w:eastAsia="tr-TR"/>
        </w:rPr>
        <w:t>Yeraltı suyu ve toprağa potansiyel sızıntıların temizliği için aksiyon alınması.</w:t>
      </w:r>
      <w:bookmarkEnd w:id="117"/>
    </w:p>
    <w:p w:rsidR="000B5213" w:rsidRPr="00E52FF7" w:rsidRDefault="005A7BAB" w:rsidP="00F47D03">
      <w:pPr>
        <w:pStyle w:val="Balk1"/>
        <w:numPr>
          <w:ilvl w:val="0"/>
          <w:numId w:val="0"/>
        </w:numPr>
        <w:rPr>
          <w:lang w:eastAsia="tr-TR"/>
        </w:rPr>
      </w:pPr>
      <w:bookmarkStart w:id="171" w:name="_Toc466980957"/>
      <w:r w:rsidRPr="00E52FF7">
        <w:rPr>
          <w:lang w:eastAsia="tr-TR"/>
        </w:rPr>
        <w:t>K</w:t>
      </w:r>
      <w:r w:rsidR="00F47D03">
        <w:rPr>
          <w:lang w:eastAsia="tr-TR"/>
        </w:rPr>
        <w:t>aynaklar</w:t>
      </w:r>
      <w:bookmarkEnd w:id="171"/>
    </w:p>
    <w:p w:rsidR="001F4F95" w:rsidRPr="0010089C" w:rsidRDefault="001F4F95" w:rsidP="00EB6A6D">
      <w:pPr>
        <w:spacing w:after="0" w:line="240" w:lineRule="auto"/>
        <w:rPr>
          <w:rFonts w:ascii="Calibri" w:eastAsia="Times New Roman" w:hAnsi="Calibri" w:cs="Times New Roman"/>
          <w:b/>
          <w:szCs w:val="24"/>
          <w:lang w:eastAsia="tr-TR"/>
        </w:rPr>
      </w:pPr>
    </w:p>
    <w:p w:rsidR="001F4F95" w:rsidRPr="0010089C" w:rsidRDefault="001F4F95" w:rsidP="00CC6736">
      <w:pPr>
        <w:numPr>
          <w:ilvl w:val="0"/>
          <w:numId w:val="13"/>
        </w:numPr>
        <w:spacing w:after="0" w:line="240" w:lineRule="auto"/>
        <w:jc w:val="both"/>
        <w:rPr>
          <w:rFonts w:ascii="Calibri" w:eastAsia="Times New Roman" w:hAnsi="Calibri" w:cs="Times New Roman"/>
          <w:bCs/>
          <w:color w:val="000000"/>
          <w:szCs w:val="24"/>
          <w:lang w:eastAsia="tr-TR"/>
        </w:rPr>
      </w:pPr>
      <w:r w:rsidRPr="0010089C">
        <w:rPr>
          <w:rFonts w:ascii="Calibri" w:eastAsia="Times New Roman" w:hAnsi="Calibri" w:cs="Times New Roman"/>
          <w:bCs/>
          <w:color w:val="000000"/>
          <w:szCs w:val="24"/>
          <w:lang w:eastAsia="tr-TR"/>
        </w:rPr>
        <w:t>T.C. BİLİM, SANAYİ VE TEKNOLOJİ BAKANLIĞI, OTOMOTİV SEKTÖRÜ RAPORU (2014/1), SANAYİ GENEL MÜDÜRLÜĞÜ, Sektörel Raporlar ve Analizler Serisi.</w:t>
      </w:r>
    </w:p>
    <w:p w:rsidR="009E55D7" w:rsidRPr="0010089C" w:rsidRDefault="009E55D7" w:rsidP="00CC6736">
      <w:pPr>
        <w:numPr>
          <w:ilvl w:val="0"/>
          <w:numId w:val="13"/>
        </w:numPr>
        <w:spacing w:after="0" w:line="240" w:lineRule="auto"/>
        <w:jc w:val="both"/>
        <w:rPr>
          <w:rFonts w:ascii="Calibri" w:eastAsia="Times New Roman" w:hAnsi="Calibri" w:cs="Times New Roman"/>
          <w:bCs/>
          <w:color w:val="000000"/>
          <w:szCs w:val="24"/>
          <w:lang w:eastAsia="tr-TR"/>
        </w:rPr>
      </w:pPr>
      <w:r w:rsidRPr="0010089C">
        <w:rPr>
          <w:rFonts w:ascii="Calibri" w:eastAsia="Times New Roman" w:hAnsi="Calibri" w:cs="Times New Roman"/>
          <w:bCs/>
          <w:color w:val="000000"/>
          <w:szCs w:val="24"/>
          <w:lang w:eastAsia="tr-TR"/>
        </w:rPr>
        <w:t>OTOMOTİV SANAYİİ DE</w:t>
      </w:r>
      <w:r w:rsidR="00E13937">
        <w:rPr>
          <w:rFonts w:ascii="Calibri" w:eastAsia="Times New Roman" w:hAnsi="Calibri" w:cs="Times New Roman"/>
          <w:bCs/>
          <w:color w:val="000000"/>
          <w:szCs w:val="24"/>
          <w:lang w:eastAsia="tr-TR"/>
        </w:rPr>
        <w:t>RNEĞİ, ÜRETİM RAPORLARI</w:t>
      </w:r>
    </w:p>
    <w:p w:rsidR="00536FEF" w:rsidRPr="0010089C" w:rsidRDefault="000C7C4B" w:rsidP="00CC6736">
      <w:pPr>
        <w:numPr>
          <w:ilvl w:val="0"/>
          <w:numId w:val="13"/>
        </w:numPr>
        <w:spacing w:after="0" w:line="240" w:lineRule="auto"/>
        <w:jc w:val="both"/>
        <w:rPr>
          <w:rFonts w:ascii="Calibri" w:eastAsia="Times New Roman" w:hAnsi="Calibri" w:cs="Times New Roman"/>
          <w:bCs/>
          <w:color w:val="000000"/>
          <w:szCs w:val="24"/>
          <w:lang w:eastAsia="tr-TR"/>
        </w:rPr>
      </w:pPr>
      <w:r w:rsidRPr="0010089C">
        <w:rPr>
          <w:rFonts w:ascii="Calibri" w:eastAsia="Times New Roman" w:hAnsi="Calibri" w:cs="Times New Roman"/>
          <w:bCs/>
          <w:color w:val="000000"/>
          <w:szCs w:val="24"/>
          <w:lang w:eastAsia="tr-TR"/>
        </w:rPr>
        <w:t xml:space="preserve">STS BREF -2007- “Reference Document on Best Available Techniques </w:t>
      </w:r>
      <w:proofErr w:type="gramStart"/>
      <w:r w:rsidRPr="0010089C">
        <w:rPr>
          <w:rFonts w:ascii="Calibri" w:eastAsia="Times New Roman" w:hAnsi="Calibri" w:cs="Times New Roman"/>
          <w:bCs/>
          <w:color w:val="000000"/>
          <w:szCs w:val="24"/>
          <w:lang w:eastAsia="tr-TR"/>
        </w:rPr>
        <w:t>on  Surface</w:t>
      </w:r>
      <w:proofErr w:type="gramEnd"/>
      <w:r w:rsidRPr="0010089C">
        <w:rPr>
          <w:rFonts w:ascii="Calibri" w:eastAsia="Times New Roman" w:hAnsi="Calibri" w:cs="Times New Roman"/>
          <w:bCs/>
          <w:color w:val="000000"/>
          <w:szCs w:val="24"/>
          <w:lang w:eastAsia="tr-TR"/>
        </w:rPr>
        <w:t xml:space="preserve"> Treatment using Organic Solvents”, EUROPEAN COMMISSION, 2007.</w:t>
      </w:r>
    </w:p>
    <w:p w:rsidR="00BF7D4C" w:rsidRPr="0010089C" w:rsidRDefault="00BF7D4C" w:rsidP="00CC6736">
      <w:pPr>
        <w:numPr>
          <w:ilvl w:val="0"/>
          <w:numId w:val="13"/>
        </w:numPr>
        <w:rPr>
          <w:rFonts w:ascii="Calibri" w:eastAsia="Times New Roman" w:hAnsi="Calibri" w:cs="Times New Roman"/>
          <w:bCs/>
          <w:color w:val="000000"/>
          <w:szCs w:val="24"/>
          <w:lang w:eastAsia="tr-TR"/>
        </w:rPr>
      </w:pPr>
      <w:r w:rsidRPr="0010089C">
        <w:rPr>
          <w:rFonts w:ascii="Calibri" w:eastAsia="Times New Roman" w:hAnsi="Calibri" w:cs="Times New Roman"/>
          <w:bCs/>
          <w:color w:val="000000"/>
          <w:szCs w:val="24"/>
          <w:lang w:eastAsia="tr-TR"/>
        </w:rPr>
        <w:t>http://www.kansaialtan.com/boya_uygulama_teknikleri, 2016.</w:t>
      </w:r>
    </w:p>
    <w:p w:rsidR="00207705" w:rsidRPr="0010089C" w:rsidRDefault="009133A6" w:rsidP="00CC6736">
      <w:pPr>
        <w:numPr>
          <w:ilvl w:val="0"/>
          <w:numId w:val="13"/>
        </w:numPr>
        <w:rPr>
          <w:rFonts w:ascii="Calibri" w:eastAsia="Times New Roman" w:hAnsi="Calibri" w:cs="Times New Roman"/>
          <w:bCs/>
          <w:szCs w:val="24"/>
          <w:lang w:eastAsia="tr-TR"/>
        </w:rPr>
      </w:pPr>
      <w:hyperlink r:id="rId33" w:history="1">
        <w:r w:rsidR="000B51C4" w:rsidRPr="0010089C">
          <w:rPr>
            <w:rFonts w:ascii="Calibri" w:eastAsia="Times New Roman" w:hAnsi="Calibri" w:cs="Times New Roman"/>
            <w:bCs/>
            <w:szCs w:val="24"/>
            <w:lang w:eastAsia="tr-TR"/>
          </w:rPr>
          <w:t>http://coatingspray.com/anodic-cathodic-electrophoresis-coating-line/2016</w:t>
        </w:r>
      </w:hyperlink>
      <w:r w:rsidR="00207705" w:rsidRPr="0010089C">
        <w:rPr>
          <w:rFonts w:ascii="Calibri" w:eastAsia="Times New Roman" w:hAnsi="Calibri" w:cs="Times New Roman"/>
          <w:bCs/>
          <w:szCs w:val="24"/>
          <w:lang w:eastAsia="tr-TR"/>
        </w:rPr>
        <w:t>.</w:t>
      </w:r>
    </w:p>
    <w:p w:rsidR="000B51C4" w:rsidRPr="0010089C" w:rsidRDefault="000B51C4" w:rsidP="00CC6736">
      <w:pPr>
        <w:numPr>
          <w:ilvl w:val="0"/>
          <w:numId w:val="13"/>
        </w:numPr>
        <w:rPr>
          <w:rFonts w:ascii="Calibri" w:eastAsia="Times New Roman" w:hAnsi="Calibri" w:cs="Times New Roman"/>
          <w:bCs/>
          <w:color w:val="000000"/>
          <w:szCs w:val="24"/>
          <w:lang w:eastAsia="tr-TR"/>
        </w:rPr>
      </w:pPr>
      <w:r w:rsidRPr="0010089C">
        <w:rPr>
          <w:rFonts w:ascii="Calibri" w:eastAsia="Times New Roman" w:hAnsi="Calibri" w:cs="Times New Roman"/>
          <w:bCs/>
          <w:color w:val="000000"/>
          <w:szCs w:val="24"/>
          <w:lang w:eastAsia="tr-TR"/>
        </w:rPr>
        <w:t>Standard: VDI 3455, EMISSION CONTROL - HIGH-VOLUME CAR BODY PAINTING PLANTS, 1996.</w:t>
      </w:r>
    </w:p>
    <w:p w:rsidR="00185846" w:rsidRPr="0010089C" w:rsidRDefault="00185846" w:rsidP="00CC6736">
      <w:pPr>
        <w:numPr>
          <w:ilvl w:val="0"/>
          <w:numId w:val="13"/>
        </w:numPr>
        <w:rPr>
          <w:rFonts w:ascii="Calibri" w:eastAsia="Times New Roman" w:hAnsi="Calibri" w:cs="Times New Roman"/>
          <w:bCs/>
          <w:color w:val="000000"/>
          <w:szCs w:val="24"/>
          <w:lang w:eastAsia="tr-TR"/>
        </w:rPr>
      </w:pPr>
      <w:r w:rsidRPr="0010089C">
        <w:rPr>
          <w:rFonts w:ascii="Calibri" w:eastAsia="Times New Roman" w:hAnsi="Calibri" w:cs="Times New Roman"/>
          <w:bCs/>
          <w:color w:val="000000"/>
          <w:szCs w:val="24"/>
          <w:lang w:eastAsia="tr-TR"/>
        </w:rPr>
        <w:t>http://www.lehmannkataforez.com/kataforez_boya_lehmann_kataforez.html, 2016.</w:t>
      </w:r>
    </w:p>
    <w:p w:rsidR="000C7C4B" w:rsidRPr="0010089C" w:rsidRDefault="000C7C4B" w:rsidP="00CC6736">
      <w:pPr>
        <w:numPr>
          <w:ilvl w:val="0"/>
          <w:numId w:val="13"/>
        </w:numPr>
        <w:spacing w:after="0" w:line="240" w:lineRule="auto"/>
        <w:jc w:val="both"/>
        <w:rPr>
          <w:rFonts w:ascii="Calibri" w:eastAsia="Times New Roman" w:hAnsi="Calibri" w:cs="Times New Roman"/>
          <w:bCs/>
          <w:color w:val="000000"/>
          <w:szCs w:val="24"/>
          <w:lang w:eastAsia="tr-TR"/>
        </w:rPr>
      </w:pPr>
      <w:r w:rsidRPr="0010089C">
        <w:rPr>
          <w:rFonts w:ascii="Calibri" w:eastAsia="Times New Roman" w:hAnsi="Calibri" w:cs="Times New Roman"/>
          <w:bCs/>
          <w:color w:val="000000"/>
          <w:szCs w:val="24"/>
          <w:lang w:eastAsia="tr-TR"/>
        </w:rPr>
        <w:t>STM_BREF-2006-“Reference Document on Best Available Techniques for the Surface Treatment of Metals and Plastics “ EUROPEAN COMMISSION, 2006.</w:t>
      </w:r>
    </w:p>
    <w:p w:rsidR="00AE50ED" w:rsidRPr="004F5B0B" w:rsidRDefault="009133A6" w:rsidP="00F80E23">
      <w:pPr>
        <w:numPr>
          <w:ilvl w:val="0"/>
          <w:numId w:val="13"/>
        </w:numPr>
        <w:spacing w:after="0" w:line="240" w:lineRule="auto"/>
        <w:jc w:val="both"/>
        <w:rPr>
          <w:rFonts w:ascii="Calibri" w:eastAsia="Times New Roman" w:hAnsi="Calibri" w:cs="Times New Roman"/>
          <w:bCs/>
          <w:color w:val="000000"/>
          <w:szCs w:val="24"/>
          <w:lang w:eastAsia="tr-TR"/>
        </w:rPr>
      </w:pPr>
      <w:hyperlink r:id="rId34" w:history="1">
        <w:r w:rsidR="005A7BAB" w:rsidRPr="0010089C">
          <w:rPr>
            <w:rFonts w:ascii="Calibri" w:eastAsia="Times New Roman" w:hAnsi="Calibri" w:cs="Times New Roman"/>
            <w:bCs/>
            <w:szCs w:val="24"/>
            <w:lang w:eastAsia="tr-TR"/>
          </w:rPr>
          <w:t>http://termo-enerji.com/rto_sistemleri.html</w:t>
        </w:r>
      </w:hyperlink>
      <w:r w:rsidR="005A7BAB" w:rsidRPr="0010089C">
        <w:rPr>
          <w:rFonts w:ascii="Calibri" w:eastAsia="Times New Roman" w:hAnsi="Calibri" w:cs="Times New Roman"/>
          <w:bCs/>
          <w:szCs w:val="24"/>
          <w:lang w:eastAsia="tr-TR"/>
        </w:rPr>
        <w:t>, 2016.</w:t>
      </w:r>
    </w:p>
    <w:p w:rsidR="00C331DB" w:rsidRDefault="00C331DB" w:rsidP="00E52FF7">
      <w:pPr>
        <w:rPr>
          <w:b/>
          <w:sz w:val="36"/>
          <w:szCs w:val="36"/>
          <w:lang w:eastAsia="tr-TR"/>
        </w:rPr>
      </w:pPr>
    </w:p>
    <w:p w:rsidR="00C331DB" w:rsidRDefault="00C331DB" w:rsidP="00E52FF7">
      <w:pPr>
        <w:rPr>
          <w:b/>
          <w:sz w:val="36"/>
          <w:szCs w:val="36"/>
          <w:lang w:eastAsia="tr-TR"/>
        </w:rPr>
      </w:pPr>
    </w:p>
    <w:p w:rsidR="00F80E23" w:rsidRPr="00E52FF7" w:rsidRDefault="001B24B6" w:rsidP="00E52FF7">
      <w:pPr>
        <w:rPr>
          <w:b/>
          <w:sz w:val="36"/>
          <w:szCs w:val="36"/>
          <w:lang w:eastAsia="tr-TR"/>
        </w:rPr>
      </w:pPr>
      <w:r w:rsidRPr="00E52FF7">
        <w:rPr>
          <w:b/>
          <w:sz w:val="36"/>
          <w:szCs w:val="36"/>
          <w:lang w:eastAsia="tr-TR"/>
        </w:rPr>
        <w:t>EKLER</w:t>
      </w:r>
    </w:p>
    <w:p w:rsidR="001B24B6" w:rsidRDefault="001B24B6" w:rsidP="00434600">
      <w:pPr>
        <w:widowControl w:val="0"/>
        <w:spacing w:after="0" w:line="240" w:lineRule="auto"/>
        <w:jc w:val="center"/>
        <w:rPr>
          <w:rFonts w:eastAsia="Times New Roman" w:cs="Times New Roman"/>
          <w:b/>
          <w:color w:val="000000" w:themeColor="text1"/>
          <w:lang w:val="en-US"/>
        </w:rPr>
      </w:pPr>
    </w:p>
    <w:p w:rsidR="00434600" w:rsidRPr="00FE5F24" w:rsidRDefault="0047116F" w:rsidP="00FE5F24">
      <w:pPr>
        <w:pStyle w:val="Ekler"/>
        <w:rPr>
          <w:lang w:val="en-US"/>
        </w:rPr>
      </w:pPr>
      <w:bookmarkStart w:id="172" w:name="_Toc466980958"/>
      <w:r w:rsidRPr="00FE5F24">
        <w:rPr>
          <w:lang w:val="en-US"/>
        </w:rPr>
        <w:t>E</w:t>
      </w:r>
      <w:r w:rsidR="00FE5F24">
        <w:rPr>
          <w:lang w:val="en-US"/>
        </w:rPr>
        <w:t xml:space="preserve">K </w:t>
      </w:r>
      <w:r w:rsidR="00FE5F24" w:rsidRPr="00FE5F24">
        <w:rPr>
          <w:lang w:val="en-US"/>
        </w:rPr>
        <w:t>1.</w:t>
      </w:r>
      <w:r w:rsidR="00D13C04" w:rsidRPr="00FE5F24">
        <w:rPr>
          <w:lang w:val="en-US"/>
        </w:rPr>
        <w:t xml:space="preserve"> </w:t>
      </w:r>
      <w:r w:rsidRPr="00FE5F24">
        <w:rPr>
          <w:lang w:val="en-US"/>
        </w:rPr>
        <w:t xml:space="preserve"> </w:t>
      </w:r>
      <w:r w:rsidR="00FE5F24" w:rsidRPr="00FE5F24">
        <w:rPr>
          <w:lang w:val="en-US"/>
        </w:rPr>
        <w:t>STS-BREF</w:t>
      </w:r>
      <w:r w:rsidR="00434600" w:rsidRPr="00FE5F24">
        <w:rPr>
          <w:lang w:val="en-US"/>
        </w:rPr>
        <w:t>– GENEL MET</w:t>
      </w:r>
      <w:r w:rsidR="00FE5F24" w:rsidRPr="00FE5F24">
        <w:rPr>
          <w:lang w:val="en-US"/>
        </w:rPr>
        <w:t>’LER LİSTESİ</w:t>
      </w:r>
      <w:bookmarkEnd w:id="172"/>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12-13-14.</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Çevre Yönetim Sistemi (ÇYS) uygulanması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Planlanmayan salınımların/emisyonların önlenmesi </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Kimyasalların ve Atıkların Uygun Depolaması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Operasyonel Kontroller</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w:t>
      </w:r>
      <w:r w:rsidR="005D6536">
        <w:rPr>
          <w:rFonts w:eastAsia="Times New Roman" w:cs="Times New Roman"/>
          <w:color w:val="000000" w:themeColor="text1"/>
          <w:lang w:val="en-US"/>
        </w:rPr>
        <w:t>UOB</w:t>
      </w:r>
      <w:r w:rsidRPr="00434600">
        <w:rPr>
          <w:rFonts w:eastAsia="Times New Roman" w:cs="Times New Roman"/>
          <w:color w:val="000000" w:themeColor="text1"/>
          <w:lang w:val="en-US"/>
        </w:rPr>
        <w:t xml:space="preserve"> emisyonlarının minimum seviyeye indirilebilmesi için izlenmesi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kütle dengesinin düzenli olarak hesaplanması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 xml:space="preserve">20. MET: Ekipmanların düzenli olarak kullanılmasının </w:t>
      </w:r>
      <w:proofErr w:type="gramStart"/>
      <w:r w:rsidRPr="00434600">
        <w:rPr>
          <w:rFonts w:eastAsia="Times New Roman" w:cs="Times New Roman"/>
          <w:color w:val="000000" w:themeColor="text1"/>
          <w:lang w:val="en-US"/>
        </w:rPr>
        <w:t>temin</w:t>
      </w:r>
      <w:proofErr w:type="gramEnd"/>
      <w:r w:rsidRPr="00434600">
        <w:rPr>
          <w:rFonts w:eastAsia="Times New Roman" w:cs="Times New Roman"/>
          <w:color w:val="000000" w:themeColor="text1"/>
          <w:lang w:val="en-US"/>
        </w:rPr>
        <w:t xml:space="preserv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Su tüketimi ve emisyon seviyelerinin </w:t>
      </w:r>
      <w:r w:rsidR="000677B0">
        <w:rPr>
          <w:rFonts w:eastAsia="Times New Roman" w:cs="Times New Roman"/>
          <w:color w:val="000000" w:themeColor="text1"/>
          <w:lang w:val="en-US"/>
        </w:rPr>
        <w:t>k</w:t>
      </w:r>
      <w:r w:rsidR="0047116F">
        <w:rPr>
          <w:rFonts w:eastAsia="Times New Roman" w:cs="Times New Roman"/>
          <w:color w:val="000000" w:themeColor="text1"/>
          <w:lang w:val="en-US"/>
        </w:rPr>
        <w:t>ontrol</w:t>
      </w:r>
      <w:r w:rsidRPr="00434600">
        <w:rPr>
          <w:rFonts w:eastAsia="Times New Roman" w:cs="Times New Roman"/>
          <w:color w:val="000000" w:themeColor="text1"/>
          <w:lang w:val="en-US"/>
        </w:rPr>
        <w:t xml:space="preserv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22.</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bazlı yüzey işlem proseslerinde hammadde ve suyun korunması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23.</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Kapalı soğutma sistemleri ve/veya Isı değiştiriciler kullanılarak su tüketiminin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24 ve 28. MET: Enerji kullanımının minimum seviyeye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Uygun hammadde seçimi ile emisyonların çevresel etkilerinin minimum seviyeye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Boyama prosesinde hammade tüketimini azaltmak</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bazlı yüzey işlemerinde atıksu miktarının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Boyama prosesinde en iyi uygulama teknikleri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 xml:space="preserve">28. MET: </w:t>
      </w:r>
      <w:r w:rsidR="005D6536">
        <w:rPr>
          <w:rFonts w:eastAsia="Times New Roman" w:cs="Times New Roman"/>
          <w:color w:val="000000" w:themeColor="text1"/>
          <w:lang w:val="en-US"/>
        </w:rPr>
        <w:t>UOB</w:t>
      </w:r>
      <w:r w:rsidRPr="00434600">
        <w:rPr>
          <w:rFonts w:eastAsia="Times New Roman" w:cs="Times New Roman"/>
          <w:color w:val="000000" w:themeColor="text1"/>
          <w:lang w:val="en-US"/>
        </w:rPr>
        <w:t xml:space="preserve"> emisyonlarının ve enerji tüketiminin minimum seviyeye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29. MET: Solvent emizyonlarının azaltılması ve hammaddelerin korunması</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30. </w:t>
      </w:r>
      <w:r w:rsidR="00F132BC">
        <w:rPr>
          <w:rFonts w:eastAsia="Times New Roman" w:cs="Times New Roman"/>
          <w:color w:val="000000" w:themeColor="text1"/>
          <w:lang w:val="en-US"/>
        </w:rPr>
        <w:t xml:space="preserve">MET: </w:t>
      </w:r>
      <w:r w:rsidR="00F132BC" w:rsidRPr="00F132BC">
        <w:rPr>
          <w:rFonts w:eastAsia="Times New Roman" w:cs="Times New Roman"/>
          <w:color w:val="000000" w:themeColor="text1"/>
          <w:lang w:val="en-US"/>
        </w:rPr>
        <w:t>Temizleme solventinin toplama, depolama ve geri kazanma yoluy</w:t>
      </w:r>
      <w:r w:rsidR="00F132BC">
        <w:rPr>
          <w:rFonts w:eastAsia="Times New Roman" w:cs="Times New Roman"/>
          <w:color w:val="000000" w:themeColor="text1"/>
          <w:lang w:val="en-US"/>
        </w:rPr>
        <w:t>la minimum seviyeye indirilmesi</w:t>
      </w:r>
    </w:p>
    <w:p w:rsidR="00434600" w:rsidRPr="00434600" w:rsidRDefault="00F132BC"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31.</w:t>
      </w:r>
      <w:r w:rsidR="0008222D">
        <w:rPr>
          <w:rFonts w:eastAsia="Times New Roman" w:cs="Times New Roman"/>
          <w:color w:val="000000" w:themeColor="text1"/>
          <w:lang w:val="en-US"/>
        </w:rPr>
        <w:t xml:space="preserve"> </w:t>
      </w:r>
      <w:r w:rsidR="00B55508">
        <w:rPr>
          <w:rFonts w:eastAsia="Times New Roman" w:cs="Times New Roman"/>
          <w:color w:val="000000" w:themeColor="text1"/>
          <w:lang w:val="en-US"/>
        </w:rPr>
        <w:t xml:space="preserve">MET: </w:t>
      </w:r>
      <w:r w:rsidR="00434600" w:rsidRPr="00434600">
        <w:rPr>
          <w:rFonts w:eastAsia="Times New Roman" w:cs="Times New Roman"/>
          <w:color w:val="000000" w:themeColor="text1"/>
          <w:lang w:val="en-US"/>
        </w:rPr>
        <w:t xml:space="preserve">Temizleme tekniğinin seçilmesiyle </w:t>
      </w:r>
      <w:r w:rsidR="005D6536">
        <w:rPr>
          <w:rFonts w:eastAsia="Times New Roman" w:cs="Times New Roman"/>
          <w:color w:val="000000" w:themeColor="text1"/>
          <w:lang w:val="en-US"/>
        </w:rPr>
        <w:t>UOB</w:t>
      </w:r>
      <w:r w:rsidR="00434600" w:rsidRPr="00434600">
        <w:rPr>
          <w:rFonts w:eastAsia="Times New Roman" w:cs="Times New Roman"/>
          <w:color w:val="000000" w:themeColor="text1"/>
          <w:lang w:val="en-US"/>
        </w:rPr>
        <w:t xml:space="preserve"> emisyonlarının minimum seviyeye indirilmesidir.  </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32.</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İkame ile solvent emisyonlarının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33. MET: Tehlikeli solventlerin ikamesi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34. MET</w:t>
      </w:r>
      <w:proofErr w:type="gramStart"/>
      <w:r w:rsidRPr="00434600">
        <w:rPr>
          <w:rFonts w:eastAsia="Times New Roman" w:cs="Times New Roman"/>
          <w:color w:val="000000" w:themeColor="text1"/>
          <w:lang w:val="en-US"/>
        </w:rPr>
        <w:t>:Ekotoksik</w:t>
      </w:r>
      <w:proofErr w:type="gramEnd"/>
      <w:r w:rsidRPr="00434600">
        <w:rPr>
          <w:rFonts w:eastAsia="Times New Roman" w:cs="Times New Roman"/>
          <w:color w:val="000000" w:themeColor="text1"/>
          <w:lang w:val="en-US"/>
        </w:rPr>
        <w:t xml:space="preserve"> maddelerin ikamesi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lastRenderedPageBreak/>
        <w:t>35. MET: Ozon tabakasına zarar veren maddelerin ikamesi.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 xml:space="preserve">36. MET: Troposferik ozon oluşumuna neden olan maddelerin ikamesi  </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37.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Atık gaz arıtımında enerji verimliği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37.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emisyonlarının azaltılması, geri kazanılması, yakılması veya ikamesi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38. MET: Geri kazanılan solventin tekrar kullanılması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39.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Termal oksidasyondan çıkan fazla ısının kullanılması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40.</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ekstraksiyonu ve arıtımında ekstraksiyon hacminin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ekstraksiyonunda emisyonların azaltılması</w:t>
      </w:r>
    </w:p>
    <w:p w:rsid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42.</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Atık gaz arıtımında solvent konsantrasyonunun optimizasyonu</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43.</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 sprey kabinlerinden kaynaklanan partikül madde emisyonunun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44.</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Atıksu arıtma teknikleri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Atık sularda solvent miktarının </w:t>
      </w:r>
      <w:r w:rsidR="00D44571">
        <w:rPr>
          <w:rFonts w:eastAsia="Times New Roman" w:cs="Times New Roman"/>
          <w:color w:val="000000" w:themeColor="text1"/>
          <w:lang w:val="en-US"/>
        </w:rPr>
        <w:t>k</w:t>
      </w:r>
      <w:r w:rsidR="0047116F">
        <w:rPr>
          <w:rFonts w:eastAsia="Times New Roman" w:cs="Times New Roman"/>
          <w:color w:val="000000" w:themeColor="text1"/>
          <w:lang w:val="en-US"/>
        </w:rPr>
        <w:t>ontrol</w:t>
      </w:r>
      <w:r w:rsidRPr="00434600">
        <w:rPr>
          <w:rFonts w:eastAsia="Times New Roman" w:cs="Times New Roman"/>
          <w:color w:val="000000" w:themeColor="text1"/>
          <w:lang w:val="en-US"/>
        </w:rPr>
        <w:t xml:space="preserv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46.</w:t>
      </w:r>
      <w:r w:rsidR="0008222D">
        <w:rPr>
          <w:rFonts w:eastAsia="Times New Roman" w:cs="Times New Roman"/>
          <w:color w:val="000000" w:themeColor="text1"/>
          <w:lang w:val="en-US"/>
        </w:rPr>
        <w:t xml:space="preserve"> </w:t>
      </w:r>
      <w:proofErr w:type="gramStart"/>
      <w:r w:rsidRPr="00434600">
        <w:rPr>
          <w:rFonts w:eastAsia="Times New Roman" w:cs="Times New Roman"/>
          <w:color w:val="000000" w:themeColor="text1"/>
          <w:lang w:val="en-US"/>
        </w:rPr>
        <w:t>MET :</w:t>
      </w:r>
      <w:proofErr w:type="gramEnd"/>
      <w:r w:rsidRPr="00434600">
        <w:rPr>
          <w:rFonts w:eastAsia="Times New Roman" w:cs="Times New Roman"/>
          <w:color w:val="000000" w:themeColor="text1"/>
          <w:lang w:val="en-US"/>
        </w:rPr>
        <w:t xml:space="preserve"> Atık sularda  KOİ:BOİ5 oranının </w:t>
      </w:r>
      <w:r w:rsidR="00D44571">
        <w:rPr>
          <w:rFonts w:eastAsia="Times New Roman" w:cs="Times New Roman"/>
          <w:color w:val="000000" w:themeColor="text1"/>
          <w:lang w:val="en-US"/>
        </w:rPr>
        <w:t>k</w:t>
      </w:r>
      <w:r w:rsidR="0047116F">
        <w:rPr>
          <w:rFonts w:eastAsia="Times New Roman" w:cs="Times New Roman"/>
          <w:color w:val="000000" w:themeColor="text1"/>
          <w:lang w:val="en-US"/>
        </w:rPr>
        <w:t>ontrol</w:t>
      </w:r>
      <w:r w:rsidRPr="00434600">
        <w:rPr>
          <w:rFonts w:eastAsia="Times New Roman" w:cs="Times New Roman"/>
          <w:color w:val="000000" w:themeColor="text1"/>
          <w:lang w:val="en-US"/>
        </w:rPr>
        <w:t xml:space="preserv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Sucul ortamlara toksik etki yapan maddelerin </w:t>
      </w:r>
      <w:r w:rsidR="0047116F">
        <w:rPr>
          <w:rFonts w:eastAsia="Times New Roman" w:cs="Times New Roman"/>
          <w:color w:val="000000" w:themeColor="text1"/>
          <w:lang w:val="en-US"/>
        </w:rPr>
        <w:pgNum/>
      </w:r>
      <w:r w:rsidR="0047116F">
        <w:rPr>
          <w:rFonts w:eastAsia="Times New Roman" w:cs="Times New Roman"/>
          <w:color w:val="000000" w:themeColor="text1"/>
          <w:lang w:val="en-US"/>
        </w:rPr>
        <w:t>ontrol</w:t>
      </w:r>
      <w:r w:rsidRPr="00434600">
        <w:rPr>
          <w:rFonts w:eastAsia="Times New Roman" w:cs="Times New Roman"/>
          <w:color w:val="000000" w:themeColor="text1"/>
          <w:lang w:val="en-US"/>
        </w:rPr>
        <w:t xml:space="preserv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Arıtılan atıksuların sınır değerlerinin sağlanması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49.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Islak ovalama sistemlerinde su tüketimi ve tank boşaltma frekansının düşürülmesi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50.</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Solvent içeren atıkların azaltılması, arıtılması ve tekrar kullanılması  </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Atık solventlerin geri kazanılması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52.</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Konteynerlerin tekrar kullanılması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53.</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Adsorbanların ve solventlerin geri kazanımı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54.</w:t>
      </w:r>
      <w:r w:rsidR="0008222D">
        <w:rPr>
          <w:rFonts w:eastAsia="Times New Roman" w:cs="Times New Roman"/>
          <w:color w:val="000000" w:themeColor="text1"/>
          <w:lang w:val="en-US"/>
        </w:rPr>
        <w:t xml:space="preserve"> </w:t>
      </w:r>
      <w:proofErr w:type="gramStart"/>
      <w:r w:rsidRPr="00434600">
        <w:rPr>
          <w:rFonts w:eastAsia="Times New Roman" w:cs="Times New Roman"/>
          <w:color w:val="000000" w:themeColor="text1"/>
          <w:lang w:val="en-US"/>
        </w:rPr>
        <w:t>MET :</w:t>
      </w:r>
      <w:proofErr w:type="gramEnd"/>
      <w:r w:rsidRPr="00434600">
        <w:rPr>
          <w:rFonts w:eastAsia="Times New Roman" w:cs="Times New Roman"/>
          <w:color w:val="000000" w:themeColor="text1"/>
          <w:lang w:val="en-US"/>
        </w:rPr>
        <w:t xml:space="preserve"> Kontamine atıkların bertarafı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Toz ve partikül emisyonlarının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Kokunun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Gürültü kaynaklarınının belirlenmesi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Gürültünün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59.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Yeraltı sularına ve toprağa emisyon salınımının önlenmesi</w:t>
      </w:r>
    </w:p>
    <w:p w:rsidR="00434600" w:rsidRPr="00434600" w:rsidRDefault="00434600" w:rsidP="00434600">
      <w:pPr>
        <w:widowControl w:val="0"/>
        <w:spacing w:after="0" w:line="240" w:lineRule="auto"/>
        <w:jc w:val="both"/>
        <w:rPr>
          <w:rFonts w:eastAsia="Times New Roman" w:cs="Times New Roman"/>
          <w:color w:val="000000" w:themeColor="text1"/>
          <w:lang w:val="en-US"/>
        </w:rPr>
      </w:pPr>
    </w:p>
    <w:p w:rsidR="00434600" w:rsidRPr="0047116F" w:rsidRDefault="0047116F" w:rsidP="00FE5F24">
      <w:pPr>
        <w:pStyle w:val="Ekler"/>
        <w:rPr>
          <w:lang w:val="en-US"/>
        </w:rPr>
      </w:pPr>
      <w:bookmarkStart w:id="173" w:name="_Toc466980959"/>
      <w:r w:rsidRPr="0047116F">
        <w:rPr>
          <w:lang w:val="en-US"/>
        </w:rPr>
        <w:t>E</w:t>
      </w:r>
      <w:r w:rsidR="00D13C04">
        <w:rPr>
          <w:lang w:val="en-US"/>
        </w:rPr>
        <w:t>K</w:t>
      </w:r>
      <w:r w:rsidR="00FE5F24">
        <w:rPr>
          <w:lang w:val="en-US"/>
        </w:rPr>
        <w:t xml:space="preserve"> </w:t>
      </w:r>
      <w:r w:rsidRPr="0047116F">
        <w:rPr>
          <w:lang w:val="en-US"/>
        </w:rPr>
        <w:t xml:space="preserve">2. </w:t>
      </w:r>
      <w:r w:rsidR="00F7518B">
        <w:rPr>
          <w:lang w:val="en-US"/>
        </w:rPr>
        <w:t>STS-BREF OTOMOTİV SEKTÖRÜME ÖZEL MET’LER LİSTESİ</w:t>
      </w:r>
      <w:bookmarkEnd w:id="173"/>
    </w:p>
    <w:p w:rsidR="00434600" w:rsidRPr="00434600" w:rsidRDefault="00434600" w:rsidP="00434600">
      <w:pPr>
        <w:widowControl w:val="0"/>
        <w:spacing w:after="0" w:line="240" w:lineRule="auto"/>
        <w:jc w:val="both"/>
        <w:rPr>
          <w:rFonts w:eastAsia="Times New Roman" w:cs="Times New Roman"/>
          <w:color w:val="000000" w:themeColor="text1"/>
          <w:lang w:val="en-US"/>
        </w:rPr>
      </w:pPr>
    </w:p>
    <w:p w:rsidR="00434600" w:rsidRPr="00F7518B" w:rsidRDefault="00434600" w:rsidP="00F7518B">
      <w:pPr>
        <w:rPr>
          <w:b/>
          <w:sz w:val="28"/>
        </w:rPr>
      </w:pPr>
      <w:r w:rsidRPr="00F7518B">
        <w:rPr>
          <w:b/>
          <w:sz w:val="28"/>
        </w:rPr>
        <w:t>Otomobillerin Boya Kaplamaları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78.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Araç imalatındaki boya prosesinin her bir adımı için MET saptanamaması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79.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Enerji tüketiminin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80.</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w:t>
      </w:r>
      <w:r w:rsidR="005D6536">
        <w:rPr>
          <w:rFonts w:eastAsia="Times New Roman" w:cs="Times New Roman"/>
          <w:color w:val="000000" w:themeColor="text1"/>
          <w:lang w:val="en-US"/>
        </w:rPr>
        <w:t>UOB</w:t>
      </w:r>
      <w:r w:rsidRPr="00434600">
        <w:rPr>
          <w:rFonts w:eastAsia="Times New Roman" w:cs="Times New Roman"/>
          <w:color w:val="000000" w:themeColor="text1"/>
          <w:lang w:val="en-US"/>
        </w:rPr>
        <w:t xml:space="preserve"> emisyon değerlerinin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w:t>
      </w:r>
      <w:r w:rsidR="005D6536">
        <w:rPr>
          <w:rFonts w:eastAsia="Times New Roman" w:cs="Times New Roman"/>
          <w:color w:val="000000" w:themeColor="text1"/>
          <w:lang w:val="en-US"/>
        </w:rPr>
        <w:t>UOB</w:t>
      </w:r>
      <w:r w:rsidRPr="00434600">
        <w:rPr>
          <w:rFonts w:eastAsia="Times New Roman" w:cs="Times New Roman"/>
          <w:color w:val="000000" w:themeColor="text1"/>
          <w:lang w:val="en-US"/>
        </w:rPr>
        <w:t xml:space="preserve"> azaltımı için yatırım yapılması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82.</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w:t>
      </w:r>
      <w:r w:rsidR="005D6536">
        <w:rPr>
          <w:rFonts w:eastAsia="Times New Roman" w:cs="Times New Roman"/>
          <w:color w:val="000000" w:themeColor="text1"/>
          <w:lang w:val="en-US"/>
        </w:rPr>
        <w:t>UOB</w:t>
      </w:r>
      <w:r w:rsidRPr="00434600">
        <w:rPr>
          <w:rFonts w:eastAsia="Times New Roman" w:cs="Times New Roman"/>
          <w:color w:val="000000" w:themeColor="text1"/>
          <w:lang w:val="en-US"/>
        </w:rPr>
        <w:t xml:space="preserve"> </w:t>
      </w:r>
      <w:proofErr w:type="gramStart"/>
      <w:r w:rsidRPr="00434600">
        <w:rPr>
          <w:rFonts w:eastAsia="Times New Roman" w:cs="Times New Roman"/>
          <w:color w:val="000000" w:themeColor="text1"/>
          <w:lang w:val="en-US"/>
        </w:rPr>
        <w:t>nin</w:t>
      </w:r>
      <w:proofErr w:type="gramEnd"/>
      <w:r w:rsidRPr="00434600">
        <w:rPr>
          <w:rFonts w:eastAsia="Times New Roman" w:cs="Times New Roman"/>
          <w:color w:val="000000" w:themeColor="text1"/>
          <w:lang w:val="en-US"/>
        </w:rPr>
        <w:t xml:space="preserve"> konsantre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83.</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Havaya salınan partikül emisyonlarının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84.</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tüketiminin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Boya transfer verimliliğinin optimize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Suya salınan emisyonların tutulması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kirliliğinin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Boyama işleminden kaynaklanan atık oluşumunun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F7518B" w:rsidRDefault="00434600" w:rsidP="00A92704">
      <w:pPr>
        <w:widowControl w:val="0"/>
        <w:spacing w:after="0" w:line="240" w:lineRule="auto"/>
        <w:rPr>
          <w:rFonts w:eastAsia="Times New Roman" w:cs="Times New Roman"/>
          <w:b/>
          <w:color w:val="000000" w:themeColor="text1"/>
          <w:sz w:val="28"/>
          <w:lang w:val="en-US"/>
        </w:rPr>
      </w:pPr>
      <w:r w:rsidRPr="00F7518B">
        <w:rPr>
          <w:rFonts w:eastAsia="Times New Roman" w:cs="Times New Roman"/>
          <w:b/>
          <w:color w:val="000000" w:themeColor="text1"/>
          <w:sz w:val="28"/>
          <w:lang w:val="en-US"/>
        </w:rPr>
        <w:t xml:space="preserve">Hafif Ticari Araç, Kamyonet ve Kamyonların Boya Kaplamaları </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89.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Araç imalatındaki boya prosesinin her bir adımı için MET saptanamaması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90.</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emisyonu, enerji ve hammadde tüketiminin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Tüketim ve emisyonların azaltılmasının planlanması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92.</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Temizleme işlemlerinden kaynaklanan emisyonların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93.</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Zemin kaplama uygulamalarından kaynaklanan emisyonların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94.</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Havaya salınan partikül emisyonlarının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tüketiminin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 transfer verimliliğinin optimize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Suya salınan emisyonların tutulması</w:t>
      </w:r>
    </w:p>
    <w:p w:rsid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ki</w:t>
      </w:r>
      <w:r>
        <w:rPr>
          <w:rFonts w:eastAsia="Times New Roman" w:cs="Times New Roman"/>
          <w:color w:val="000000" w:themeColor="text1"/>
          <w:lang w:val="en-US"/>
        </w:rPr>
        <w:t>rliliğinin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99.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Boyama işleminden kaynaklanan atık oluşumunun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F7518B" w:rsidRDefault="00434600" w:rsidP="00A92704">
      <w:pPr>
        <w:widowControl w:val="0"/>
        <w:spacing w:after="0" w:line="240" w:lineRule="auto"/>
        <w:rPr>
          <w:rFonts w:eastAsia="Times New Roman" w:cs="Times New Roman"/>
          <w:b/>
          <w:color w:val="000000" w:themeColor="text1"/>
          <w:sz w:val="28"/>
          <w:szCs w:val="28"/>
          <w:lang w:val="en-US"/>
        </w:rPr>
      </w:pPr>
      <w:r w:rsidRPr="00F7518B">
        <w:rPr>
          <w:rFonts w:eastAsia="Times New Roman" w:cs="Times New Roman"/>
          <w:b/>
          <w:color w:val="000000" w:themeColor="text1"/>
          <w:sz w:val="28"/>
          <w:szCs w:val="28"/>
          <w:lang w:val="en-US"/>
        </w:rPr>
        <w:t>Otobüslerin Boya Kaplamaları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 xml:space="preserve">            </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100.</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Otobüs imalatındaki boya prosesinin her bir adımı için MET saptanamaması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emisyonu, enerji ve hammadde tüketiminin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102. MET: Tüketim ve emisyonların azaltılmasının planlanması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103.</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Temizleme işlemlerinden kaynaklanan emisyonların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104.</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Zemin kaplama uygulamalarından kaynaklanan emisyonların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Ön kaplama yapılmış malzemelerin kullanımı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Havaya salınan partikül emisyonlarının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tüketiminin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 transfer verimliliğinin optimize edilmesi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109.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Suya salınan emisyonların tutulması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110.</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kirliliğinin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111.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Boyama işleminden kaynaklanan atık oluşumunun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F7518B" w:rsidRDefault="00434600" w:rsidP="00A92704">
      <w:pPr>
        <w:widowControl w:val="0"/>
        <w:spacing w:after="0" w:line="240" w:lineRule="auto"/>
        <w:rPr>
          <w:rFonts w:eastAsia="Times New Roman" w:cs="Times New Roman"/>
          <w:b/>
          <w:color w:val="000000" w:themeColor="text1"/>
          <w:sz w:val="28"/>
          <w:lang w:val="en-US"/>
        </w:rPr>
      </w:pPr>
      <w:r w:rsidRPr="00F7518B">
        <w:rPr>
          <w:rFonts w:eastAsia="Times New Roman" w:cs="Times New Roman"/>
          <w:b/>
          <w:color w:val="000000" w:themeColor="text1"/>
          <w:sz w:val="28"/>
          <w:lang w:val="en-US"/>
        </w:rPr>
        <w:t xml:space="preserve">Tarım ve İş </w:t>
      </w:r>
      <w:proofErr w:type="gramStart"/>
      <w:r w:rsidRPr="00F7518B">
        <w:rPr>
          <w:rFonts w:eastAsia="Times New Roman" w:cs="Times New Roman"/>
          <w:b/>
          <w:color w:val="000000" w:themeColor="text1"/>
          <w:sz w:val="28"/>
          <w:lang w:val="en-US"/>
        </w:rPr>
        <w:t>Makinaları  Boya</w:t>
      </w:r>
      <w:proofErr w:type="gramEnd"/>
      <w:r w:rsidRPr="00F7518B">
        <w:rPr>
          <w:rFonts w:eastAsia="Times New Roman" w:cs="Times New Roman"/>
          <w:b/>
          <w:color w:val="000000" w:themeColor="text1"/>
          <w:sz w:val="28"/>
          <w:lang w:val="en-US"/>
        </w:rPr>
        <w:t xml:space="preserve"> Kaplamaları</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113.</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Emisyonları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114.</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İkame</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115.</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İkame</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116.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Partikül emisyonlarının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F7518B" w:rsidRDefault="00434600" w:rsidP="00A92704">
      <w:pPr>
        <w:widowControl w:val="0"/>
        <w:spacing w:after="0" w:line="240" w:lineRule="auto"/>
        <w:rPr>
          <w:rFonts w:eastAsia="Times New Roman" w:cs="Times New Roman"/>
          <w:b/>
          <w:color w:val="000000" w:themeColor="text1"/>
          <w:sz w:val="28"/>
          <w:lang w:val="en-US"/>
        </w:rPr>
      </w:pPr>
      <w:r w:rsidRPr="00F7518B">
        <w:rPr>
          <w:rFonts w:eastAsia="Times New Roman" w:cs="Times New Roman"/>
          <w:b/>
          <w:color w:val="000000" w:themeColor="text1"/>
          <w:sz w:val="28"/>
          <w:lang w:val="en-US"/>
        </w:rPr>
        <w:t xml:space="preserve">Tampon vb. Plastik Araç </w:t>
      </w:r>
      <w:proofErr w:type="gramStart"/>
      <w:r w:rsidRPr="00F7518B">
        <w:rPr>
          <w:rFonts w:eastAsia="Times New Roman" w:cs="Times New Roman"/>
          <w:b/>
          <w:color w:val="000000" w:themeColor="text1"/>
          <w:sz w:val="28"/>
          <w:lang w:val="en-US"/>
        </w:rPr>
        <w:t>Parçalarının  Boya</w:t>
      </w:r>
      <w:proofErr w:type="gramEnd"/>
      <w:r w:rsidRPr="00F7518B">
        <w:rPr>
          <w:rFonts w:eastAsia="Times New Roman" w:cs="Times New Roman"/>
          <w:b/>
          <w:color w:val="000000" w:themeColor="text1"/>
          <w:sz w:val="28"/>
          <w:lang w:val="en-US"/>
        </w:rPr>
        <w:t xml:space="preserve"> Kaplamaları</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136.</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bazlı işlemlerde MET ler ve tüketim değerleri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137.</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Boya, uygulama ve atık gaz arıtma sistemlerinin uygunluğu</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138.</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 ve kurutma sistemlerinin atık gaz arıtma sistemleri ile uygunluğu</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139.</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MET: </w:t>
      </w:r>
      <w:r w:rsidR="005D6536">
        <w:rPr>
          <w:rFonts w:eastAsia="Times New Roman" w:cs="Times New Roman"/>
          <w:color w:val="000000" w:themeColor="text1"/>
          <w:lang w:val="en-US"/>
        </w:rPr>
        <w:t>UOB</w:t>
      </w:r>
      <w:r w:rsidRPr="00434600">
        <w:rPr>
          <w:rFonts w:eastAsia="Times New Roman" w:cs="Times New Roman"/>
          <w:color w:val="000000" w:themeColor="text1"/>
          <w:lang w:val="en-US"/>
        </w:rPr>
        <w:t xml:space="preserve"> emisyonlarının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140.</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bazlı sistemlere öncelik vermek</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141.</w:t>
      </w:r>
      <w:r w:rsidR="0008222D">
        <w:rPr>
          <w:rFonts w:eastAsia="Times New Roman" w:cs="Times New Roman"/>
          <w:color w:val="000000" w:themeColor="text1"/>
          <w:lang w:val="en-US"/>
        </w:rPr>
        <w:t xml:space="preserve"> </w:t>
      </w:r>
      <w:r w:rsidRPr="00434600">
        <w:rPr>
          <w:rFonts w:eastAsia="Times New Roman" w:cs="Times New Roman"/>
          <w:color w:val="000000" w:themeColor="text1"/>
          <w:lang w:val="en-US"/>
        </w:rPr>
        <w:t>MET: Solvent emdirilmiş bezlerle temizleme</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lastRenderedPageBreak/>
        <w:t>142.</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MET: Havaya salınan partiküllerin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143.</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MET: Transfer verimliliğin arttırılması, hammadde kayıplarının azaltılması</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144.</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MET:</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 xml:space="preserve">Islak ovalama sistemlerinde su tüketimi ve tank boşaltma frekansının düşürülmesi.   </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145.</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MET: Su kirliliğinin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146.</w:t>
      </w:r>
      <w:r w:rsidR="00B55508">
        <w:rPr>
          <w:rFonts w:eastAsia="Times New Roman" w:cs="Times New Roman"/>
          <w:color w:val="000000" w:themeColor="text1"/>
          <w:lang w:val="en-US"/>
        </w:rPr>
        <w:t xml:space="preserve"> </w:t>
      </w:r>
      <w:r w:rsidRPr="00434600">
        <w:rPr>
          <w:rFonts w:eastAsia="Times New Roman" w:cs="Times New Roman"/>
          <w:color w:val="000000" w:themeColor="text1"/>
          <w:lang w:val="en-US"/>
        </w:rPr>
        <w:t>MET: Boyamada atık oluşumunun minimuma indirilmesi</w:t>
      </w:r>
    </w:p>
    <w:p w:rsidR="00434600" w:rsidRPr="00434600" w:rsidRDefault="00434600" w:rsidP="00A92704">
      <w:pPr>
        <w:widowControl w:val="0"/>
        <w:spacing w:after="0" w:line="240" w:lineRule="auto"/>
        <w:rPr>
          <w:rFonts w:eastAsia="Times New Roman" w:cs="Times New Roman"/>
          <w:color w:val="000000" w:themeColor="text1"/>
          <w:lang w:val="en-US"/>
        </w:rPr>
      </w:pPr>
    </w:p>
    <w:p w:rsidR="0010089C" w:rsidRDefault="0010089C" w:rsidP="00A92704">
      <w:pPr>
        <w:widowControl w:val="0"/>
        <w:spacing w:after="0" w:line="240" w:lineRule="auto"/>
        <w:rPr>
          <w:rFonts w:eastAsia="Times New Roman" w:cs="Times New Roman"/>
          <w:b/>
          <w:color w:val="000000" w:themeColor="text1"/>
          <w:lang w:val="en-US"/>
        </w:rPr>
      </w:pPr>
    </w:p>
    <w:p w:rsidR="00434600" w:rsidRDefault="0047116F" w:rsidP="00A92704">
      <w:pPr>
        <w:pStyle w:val="Ekler"/>
        <w:rPr>
          <w:lang w:val="en-US"/>
        </w:rPr>
      </w:pPr>
      <w:bookmarkStart w:id="174" w:name="_Toc466980960"/>
      <w:r>
        <w:rPr>
          <w:lang w:val="en-US"/>
        </w:rPr>
        <w:t>E</w:t>
      </w:r>
      <w:r w:rsidR="00D13C04">
        <w:rPr>
          <w:lang w:val="en-US"/>
        </w:rPr>
        <w:t>K</w:t>
      </w:r>
      <w:r w:rsidR="00F7518B">
        <w:rPr>
          <w:lang w:val="en-US"/>
        </w:rPr>
        <w:t xml:space="preserve"> </w:t>
      </w:r>
      <w:r>
        <w:rPr>
          <w:lang w:val="en-US"/>
        </w:rPr>
        <w:t xml:space="preserve">3. </w:t>
      </w:r>
      <w:r w:rsidR="00F7518B">
        <w:rPr>
          <w:lang w:val="en-US"/>
        </w:rPr>
        <w:t>STM – BREF MEVCUT EN İYİ TEKNİKLER LİSTESİ</w:t>
      </w:r>
      <w:bookmarkEnd w:id="174"/>
    </w:p>
    <w:p w:rsidR="00434600" w:rsidRPr="0008222D"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 </w:t>
      </w:r>
      <w:r w:rsidR="00B5030E" w:rsidRPr="0008222D">
        <w:rPr>
          <w:rFonts w:eastAsia="Times New Roman" w:cs="Times New Roman"/>
          <w:color w:val="000000" w:themeColor="text1"/>
          <w:lang w:val="en-US"/>
        </w:rPr>
        <w:t xml:space="preserve">Çevre yönetimi </w:t>
      </w:r>
      <w:r w:rsidR="00B5030E">
        <w:rPr>
          <w:rFonts w:eastAsia="Times New Roman" w:cs="Times New Roman"/>
          <w:color w:val="000000" w:themeColor="text1"/>
          <w:lang w:val="en-US"/>
        </w:rPr>
        <w:t>-Bölüm 5.1.1.1</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2. </w:t>
      </w:r>
      <w:r w:rsidR="00B5030E">
        <w:rPr>
          <w:rFonts w:eastAsia="Times New Roman" w:cs="Times New Roman"/>
          <w:color w:val="000000" w:themeColor="text1"/>
          <w:lang w:val="en-US"/>
        </w:rPr>
        <w:t>Temizlik ve bakım -</w:t>
      </w:r>
      <w:r w:rsidR="00B5030E" w:rsidRPr="00434600">
        <w:rPr>
          <w:rFonts w:eastAsia="Times New Roman" w:cs="Times New Roman"/>
          <w:color w:val="000000" w:themeColor="text1"/>
          <w:lang w:val="en-US"/>
        </w:rPr>
        <w:t xml:space="preserve"> Temizlik ve Bakım </w:t>
      </w:r>
      <w:r w:rsidR="00B5030E">
        <w:rPr>
          <w:rFonts w:eastAsia="Times New Roman" w:cs="Times New Roman"/>
          <w:color w:val="000000" w:themeColor="text1"/>
          <w:lang w:val="en-US"/>
        </w:rPr>
        <w:t>Bölüm 5.1.1.2</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3. </w:t>
      </w:r>
      <w:r w:rsidR="00B5030E" w:rsidRPr="00434600">
        <w:rPr>
          <w:rFonts w:eastAsia="Times New Roman" w:cs="Times New Roman"/>
          <w:color w:val="000000" w:themeColor="text1"/>
          <w:lang w:val="en-US"/>
        </w:rPr>
        <w:t>Onarım nedenli etki ve kayıplar</w:t>
      </w:r>
      <w:r w:rsidR="00B5030E">
        <w:rPr>
          <w:rFonts w:eastAsia="Times New Roman" w:cs="Times New Roman"/>
          <w:color w:val="000000" w:themeColor="text1"/>
          <w:lang w:val="en-US"/>
        </w:rPr>
        <w:t>-</w:t>
      </w:r>
      <w:r w:rsidR="00B5030E" w:rsidRPr="00434600">
        <w:rPr>
          <w:rFonts w:eastAsia="Times New Roman" w:cs="Times New Roman"/>
          <w:color w:val="000000" w:themeColor="text1"/>
          <w:lang w:val="en-US"/>
        </w:rPr>
        <w:t xml:space="preserve"> </w:t>
      </w:r>
      <w:r w:rsidR="00B5030E">
        <w:rPr>
          <w:rFonts w:eastAsia="Times New Roman" w:cs="Times New Roman"/>
          <w:color w:val="000000" w:themeColor="text1"/>
          <w:lang w:val="en-US"/>
        </w:rPr>
        <w:t>Bölüm 5.1.1.3</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4. </w:t>
      </w:r>
      <w:r w:rsidR="00B5030E" w:rsidRPr="00434600">
        <w:rPr>
          <w:rFonts w:eastAsia="Times New Roman" w:cs="Times New Roman"/>
          <w:color w:val="000000" w:themeColor="text1"/>
          <w:lang w:val="en-US"/>
        </w:rPr>
        <w:t xml:space="preserve">Benchmark </w:t>
      </w:r>
      <w:r w:rsidR="00B5030E">
        <w:rPr>
          <w:rFonts w:eastAsia="Times New Roman" w:cs="Times New Roman"/>
          <w:color w:val="000000" w:themeColor="text1"/>
          <w:lang w:val="en-US"/>
        </w:rPr>
        <w:t>-Bölüm 5.1.1.4</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5. </w:t>
      </w:r>
      <w:r w:rsidR="00B5030E" w:rsidRPr="00434600">
        <w:rPr>
          <w:rFonts w:eastAsia="Times New Roman" w:cs="Times New Roman"/>
          <w:color w:val="000000" w:themeColor="text1"/>
          <w:lang w:val="en-US"/>
        </w:rPr>
        <w:t xml:space="preserve">Proses hattı optimizasyonu ve kontrolu </w:t>
      </w:r>
      <w:r w:rsidR="00B5030E">
        <w:rPr>
          <w:rFonts w:eastAsia="Times New Roman" w:cs="Times New Roman"/>
          <w:color w:val="000000" w:themeColor="text1"/>
          <w:lang w:val="en-US"/>
        </w:rPr>
        <w:t>-Bölüm 5.1.1.5</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6. </w:t>
      </w:r>
      <w:r w:rsidR="00B5030E" w:rsidRPr="00434600">
        <w:rPr>
          <w:rFonts w:eastAsia="Times New Roman" w:cs="Times New Roman"/>
          <w:color w:val="000000" w:themeColor="text1"/>
          <w:lang w:val="en-US"/>
        </w:rPr>
        <w:t>Tesislerin tasarımı, inşaası ve işletilmesi</w:t>
      </w:r>
      <w:r w:rsidR="00B5030E">
        <w:rPr>
          <w:rFonts w:eastAsia="Times New Roman" w:cs="Times New Roman"/>
          <w:color w:val="000000" w:themeColor="text1"/>
          <w:lang w:val="en-US"/>
        </w:rPr>
        <w:t>-</w:t>
      </w:r>
      <w:r w:rsidR="00B5030E" w:rsidRPr="00434600">
        <w:rPr>
          <w:rFonts w:eastAsia="Times New Roman" w:cs="Times New Roman"/>
          <w:color w:val="000000" w:themeColor="text1"/>
          <w:lang w:val="en-US"/>
        </w:rPr>
        <w:t xml:space="preserve"> </w:t>
      </w:r>
      <w:r w:rsidR="00B5030E">
        <w:rPr>
          <w:rFonts w:eastAsia="Times New Roman" w:cs="Times New Roman"/>
          <w:color w:val="000000" w:themeColor="text1"/>
          <w:lang w:val="en-US"/>
        </w:rPr>
        <w:t>Bölüm 5.1.2</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7. </w:t>
      </w:r>
      <w:r w:rsidR="00B5030E" w:rsidRPr="00434600">
        <w:rPr>
          <w:rFonts w:eastAsia="Times New Roman" w:cs="Times New Roman"/>
          <w:color w:val="000000" w:themeColor="text1"/>
          <w:lang w:val="en-US"/>
        </w:rPr>
        <w:t>Kimyasalların ve karışımların uygun depolanması</w:t>
      </w:r>
      <w:r w:rsidR="00B5030E">
        <w:rPr>
          <w:rFonts w:eastAsia="Times New Roman" w:cs="Times New Roman"/>
          <w:color w:val="000000" w:themeColor="text1"/>
          <w:lang w:val="en-US"/>
        </w:rPr>
        <w:t>-</w:t>
      </w:r>
      <w:r w:rsidR="00B5030E" w:rsidRPr="00434600">
        <w:rPr>
          <w:rFonts w:eastAsia="Times New Roman" w:cs="Times New Roman"/>
          <w:color w:val="000000" w:themeColor="text1"/>
          <w:lang w:val="en-US"/>
        </w:rPr>
        <w:t xml:space="preserve"> </w:t>
      </w:r>
      <w:r w:rsidR="00B5030E">
        <w:rPr>
          <w:rFonts w:eastAsia="Times New Roman" w:cs="Times New Roman"/>
          <w:color w:val="000000" w:themeColor="text1"/>
          <w:lang w:val="en-US"/>
        </w:rPr>
        <w:t>Bölüm 5.1.2.1</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8. </w:t>
      </w:r>
      <w:r w:rsidR="00B5030E" w:rsidRPr="00434600">
        <w:rPr>
          <w:rFonts w:eastAsia="Times New Roman" w:cs="Times New Roman"/>
          <w:color w:val="000000" w:themeColor="text1"/>
          <w:lang w:val="en-US"/>
        </w:rPr>
        <w:t xml:space="preserve">İşlem Havuzları Muhtevasının Karıştılması </w:t>
      </w:r>
      <w:r w:rsidR="00B5030E">
        <w:rPr>
          <w:rFonts w:eastAsia="Times New Roman" w:cs="Times New Roman"/>
          <w:color w:val="000000" w:themeColor="text1"/>
          <w:lang w:val="en-US"/>
        </w:rPr>
        <w:t>-Bölüm 5.1.3</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9. </w:t>
      </w:r>
      <w:r w:rsidR="00B5030E" w:rsidRPr="00434600">
        <w:rPr>
          <w:rFonts w:eastAsia="Times New Roman" w:cs="Times New Roman"/>
          <w:color w:val="000000" w:themeColor="text1"/>
          <w:lang w:val="en-US"/>
        </w:rPr>
        <w:t xml:space="preserve">Yardımcı Tesis Girdileri: Su ve Enerji </w:t>
      </w:r>
      <w:r w:rsidR="00B5030E">
        <w:rPr>
          <w:rFonts w:eastAsia="Times New Roman" w:cs="Times New Roman"/>
          <w:color w:val="000000" w:themeColor="text1"/>
          <w:lang w:val="en-US"/>
        </w:rPr>
        <w:t>-Bölüm 5.1.4</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10. </w:t>
      </w:r>
      <w:r w:rsidR="00B5030E" w:rsidRPr="00434600">
        <w:rPr>
          <w:rFonts w:eastAsia="Times New Roman" w:cs="Times New Roman"/>
          <w:color w:val="000000" w:themeColor="text1"/>
          <w:lang w:val="en-US"/>
        </w:rPr>
        <w:t xml:space="preserve">Yardımcı Tesisler- Elektrik </w:t>
      </w:r>
      <w:r w:rsidR="00B5030E">
        <w:rPr>
          <w:rFonts w:eastAsia="Times New Roman" w:cs="Times New Roman"/>
          <w:color w:val="000000" w:themeColor="text1"/>
          <w:lang w:val="en-US"/>
        </w:rPr>
        <w:t>-</w:t>
      </w:r>
      <w:r w:rsidR="00434600" w:rsidRPr="00434600">
        <w:rPr>
          <w:rFonts w:eastAsia="Times New Roman" w:cs="Times New Roman"/>
          <w:color w:val="000000" w:themeColor="text1"/>
          <w:lang w:val="en-US"/>
        </w:rPr>
        <w:t>Bö</w:t>
      </w:r>
      <w:r w:rsidR="00B5030E">
        <w:rPr>
          <w:rFonts w:eastAsia="Times New Roman" w:cs="Times New Roman"/>
          <w:color w:val="000000" w:themeColor="text1"/>
          <w:lang w:val="en-US"/>
        </w:rPr>
        <w:t xml:space="preserve">lüm 5.1.4.1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11. </w:t>
      </w:r>
      <w:r w:rsidR="00B5030E" w:rsidRPr="00434600">
        <w:rPr>
          <w:rFonts w:eastAsia="Times New Roman" w:cs="Times New Roman"/>
          <w:color w:val="000000" w:themeColor="text1"/>
          <w:lang w:val="en-US"/>
        </w:rPr>
        <w:t xml:space="preserve">Isıtma </w:t>
      </w:r>
      <w:r w:rsidR="00B5030E">
        <w:rPr>
          <w:rFonts w:eastAsia="Times New Roman" w:cs="Times New Roman"/>
          <w:color w:val="000000" w:themeColor="text1"/>
          <w:lang w:val="en-US"/>
        </w:rPr>
        <w:t xml:space="preserve">Bölüm- 5.1.4.2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12. </w:t>
      </w:r>
      <w:r w:rsidR="00B5030E" w:rsidRPr="00434600">
        <w:rPr>
          <w:rFonts w:eastAsia="Times New Roman" w:cs="Times New Roman"/>
          <w:color w:val="000000" w:themeColor="text1"/>
          <w:lang w:val="en-US"/>
        </w:rPr>
        <w:t xml:space="preserve">Isı Kayıpları </w:t>
      </w:r>
      <w:r w:rsidR="00B5030E">
        <w:rPr>
          <w:rFonts w:eastAsia="Times New Roman" w:cs="Times New Roman"/>
          <w:color w:val="000000" w:themeColor="text1"/>
          <w:lang w:val="en-US"/>
        </w:rPr>
        <w:t xml:space="preserve">Bölüm -5.1.4.3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13. </w:t>
      </w:r>
      <w:r w:rsidR="00B5030E" w:rsidRPr="00434600">
        <w:rPr>
          <w:rFonts w:eastAsia="Times New Roman" w:cs="Times New Roman"/>
          <w:color w:val="000000" w:themeColor="text1"/>
          <w:lang w:val="en-US"/>
        </w:rPr>
        <w:t xml:space="preserve">Soğutma </w:t>
      </w:r>
      <w:r w:rsidR="00B5030E">
        <w:rPr>
          <w:rFonts w:eastAsia="Times New Roman" w:cs="Times New Roman"/>
          <w:color w:val="000000" w:themeColor="text1"/>
          <w:lang w:val="en-US"/>
        </w:rPr>
        <w:t xml:space="preserve">Bölüm- 5.1.4.4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14. </w:t>
      </w:r>
      <w:r w:rsidR="00B5030E" w:rsidRPr="00434600">
        <w:rPr>
          <w:rFonts w:eastAsia="Times New Roman" w:cs="Times New Roman"/>
          <w:color w:val="000000" w:themeColor="text1"/>
          <w:lang w:val="en-US"/>
        </w:rPr>
        <w:t>Prosesde su kayıplarının minimizasyonu</w:t>
      </w:r>
      <w:r w:rsidR="00B5030E">
        <w:rPr>
          <w:rFonts w:eastAsia="Times New Roman" w:cs="Times New Roman"/>
          <w:color w:val="000000" w:themeColor="text1"/>
          <w:lang w:val="en-US"/>
        </w:rPr>
        <w:t xml:space="preserve">-Bölüm 5.1.5.1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15. </w:t>
      </w:r>
      <w:r w:rsidR="00B5030E" w:rsidRPr="00434600">
        <w:rPr>
          <w:rFonts w:eastAsia="Times New Roman" w:cs="Times New Roman"/>
          <w:color w:val="000000" w:themeColor="text1"/>
          <w:lang w:val="en-US"/>
        </w:rPr>
        <w:t xml:space="preserve">Kimyasal taşınması </w:t>
      </w:r>
      <w:r w:rsidR="00B5030E">
        <w:rPr>
          <w:rFonts w:eastAsia="Times New Roman" w:cs="Times New Roman"/>
          <w:color w:val="000000" w:themeColor="text1"/>
          <w:lang w:val="en-US"/>
        </w:rPr>
        <w:t xml:space="preserve">-Bölüm 5.1.5.2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16. </w:t>
      </w:r>
      <w:r w:rsidR="00B5030E" w:rsidRPr="00434600">
        <w:rPr>
          <w:rFonts w:eastAsia="Times New Roman" w:cs="Times New Roman"/>
          <w:color w:val="000000" w:themeColor="text1"/>
          <w:lang w:val="en-US"/>
        </w:rPr>
        <w:t xml:space="preserve">Viskositenin azaltılması </w:t>
      </w:r>
      <w:r w:rsidR="00B5030E">
        <w:rPr>
          <w:rFonts w:eastAsia="Times New Roman" w:cs="Times New Roman"/>
          <w:color w:val="000000" w:themeColor="text1"/>
          <w:lang w:val="en-US"/>
        </w:rPr>
        <w:t xml:space="preserve">Bölüm 5.1.5.3.1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17. </w:t>
      </w:r>
      <w:r w:rsidR="00B5030E" w:rsidRPr="00434600">
        <w:rPr>
          <w:rFonts w:eastAsia="Times New Roman" w:cs="Times New Roman"/>
          <w:color w:val="000000" w:themeColor="text1"/>
          <w:lang w:val="en-US"/>
        </w:rPr>
        <w:t xml:space="preserve">Durulama </w:t>
      </w:r>
      <w:r w:rsidR="00434600" w:rsidRPr="00434600">
        <w:rPr>
          <w:rFonts w:eastAsia="Times New Roman" w:cs="Times New Roman"/>
          <w:color w:val="000000" w:themeColor="text1"/>
          <w:lang w:val="en-US"/>
        </w:rPr>
        <w:t>Bölü</w:t>
      </w:r>
      <w:r w:rsidR="00B5030E">
        <w:rPr>
          <w:rFonts w:eastAsia="Times New Roman" w:cs="Times New Roman"/>
          <w:color w:val="000000" w:themeColor="text1"/>
          <w:lang w:val="en-US"/>
        </w:rPr>
        <w:t xml:space="preserve">m -5.1.5.4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18. </w:t>
      </w:r>
      <w:r w:rsidR="00B5030E" w:rsidRPr="00434600">
        <w:rPr>
          <w:rFonts w:eastAsia="Times New Roman" w:cs="Times New Roman"/>
          <w:color w:val="000000" w:themeColor="text1"/>
          <w:lang w:val="en-US"/>
        </w:rPr>
        <w:t>Malzeme Geri Kazanımı ve Atık Yönetimi</w:t>
      </w:r>
      <w:r w:rsidR="00B5030E">
        <w:rPr>
          <w:rFonts w:eastAsia="Times New Roman" w:cs="Times New Roman"/>
          <w:color w:val="000000" w:themeColor="text1"/>
          <w:lang w:val="en-US"/>
        </w:rPr>
        <w:t>-</w:t>
      </w:r>
      <w:r w:rsidR="00B5030E" w:rsidRPr="00434600">
        <w:rPr>
          <w:rFonts w:eastAsia="Times New Roman" w:cs="Times New Roman"/>
          <w:color w:val="000000" w:themeColor="text1"/>
          <w:lang w:val="en-US"/>
        </w:rPr>
        <w:t xml:space="preserve"> </w:t>
      </w:r>
      <w:r w:rsidR="00B5030E">
        <w:rPr>
          <w:rFonts w:eastAsia="Times New Roman" w:cs="Times New Roman"/>
          <w:color w:val="000000" w:themeColor="text1"/>
          <w:lang w:val="en-US"/>
        </w:rPr>
        <w:t xml:space="preserve">Bölüm 5.1.6 </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19. </w:t>
      </w:r>
      <w:r w:rsidR="00B5030E" w:rsidRPr="00434600">
        <w:rPr>
          <w:rFonts w:eastAsia="Times New Roman" w:cs="Times New Roman"/>
          <w:color w:val="000000" w:themeColor="text1"/>
          <w:lang w:val="en-US"/>
        </w:rPr>
        <w:t>Banyo Bakımı</w:t>
      </w:r>
      <w:r w:rsidR="00B5030E">
        <w:rPr>
          <w:rFonts w:eastAsia="Times New Roman" w:cs="Times New Roman"/>
          <w:color w:val="000000" w:themeColor="text1"/>
          <w:lang w:val="en-US"/>
        </w:rPr>
        <w:t>-</w:t>
      </w:r>
      <w:r w:rsidR="00B5030E" w:rsidRPr="00434600">
        <w:rPr>
          <w:rFonts w:eastAsia="Times New Roman" w:cs="Times New Roman"/>
          <w:color w:val="000000" w:themeColor="text1"/>
          <w:lang w:val="en-US"/>
        </w:rPr>
        <w:t xml:space="preserve"> </w:t>
      </w:r>
      <w:r w:rsidR="00B5030E">
        <w:rPr>
          <w:rFonts w:eastAsia="Times New Roman" w:cs="Times New Roman"/>
          <w:color w:val="000000" w:themeColor="text1"/>
          <w:lang w:val="en-US"/>
        </w:rPr>
        <w:t>Bölüm 5.1.7</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20. </w:t>
      </w:r>
      <w:r w:rsidR="00B5030E">
        <w:rPr>
          <w:rFonts w:eastAsia="Times New Roman" w:cs="Times New Roman"/>
          <w:color w:val="000000" w:themeColor="text1"/>
          <w:lang w:val="en-US"/>
        </w:rPr>
        <w:t>Atıksular</w:t>
      </w:r>
      <w:r w:rsidR="00B5030E" w:rsidRPr="00434600">
        <w:rPr>
          <w:rFonts w:eastAsia="Times New Roman" w:cs="Times New Roman"/>
          <w:color w:val="000000" w:themeColor="text1"/>
          <w:lang w:val="en-US"/>
        </w:rPr>
        <w:t xml:space="preserve"> </w:t>
      </w:r>
      <w:r w:rsidR="00B5030E">
        <w:rPr>
          <w:rFonts w:eastAsia="Times New Roman" w:cs="Times New Roman"/>
          <w:color w:val="000000" w:themeColor="text1"/>
          <w:lang w:val="en-US"/>
        </w:rPr>
        <w:t xml:space="preserve">-Bölüm 5.1.8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21. </w:t>
      </w:r>
      <w:r w:rsidR="00B5030E" w:rsidRPr="00434600">
        <w:rPr>
          <w:rFonts w:eastAsia="Times New Roman" w:cs="Times New Roman"/>
          <w:color w:val="000000" w:themeColor="text1"/>
          <w:lang w:val="en-US"/>
        </w:rPr>
        <w:t>Atık minimizasyonu</w:t>
      </w:r>
      <w:r w:rsidR="00B5030E">
        <w:rPr>
          <w:rFonts w:eastAsia="Times New Roman" w:cs="Times New Roman"/>
          <w:color w:val="000000" w:themeColor="text1"/>
          <w:lang w:val="en-US"/>
        </w:rPr>
        <w:t xml:space="preserve"> -Bölüm 5.1.9</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22. </w:t>
      </w:r>
      <w:r w:rsidR="00B5030E" w:rsidRPr="00434600">
        <w:rPr>
          <w:rFonts w:eastAsia="Times New Roman" w:cs="Times New Roman"/>
          <w:color w:val="000000" w:themeColor="text1"/>
          <w:lang w:val="en-US"/>
        </w:rPr>
        <w:t xml:space="preserve">Hava Emisyonları </w:t>
      </w:r>
      <w:r w:rsidR="00B5030E">
        <w:rPr>
          <w:rFonts w:eastAsia="Times New Roman" w:cs="Times New Roman"/>
          <w:color w:val="000000" w:themeColor="text1"/>
          <w:lang w:val="en-US"/>
        </w:rPr>
        <w:t>-Bölüm 5.1.10</w:t>
      </w:r>
      <w:r w:rsidR="00434600" w:rsidRPr="00434600">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23. </w:t>
      </w:r>
      <w:r w:rsidR="00B5030E" w:rsidRPr="00434600">
        <w:rPr>
          <w:rFonts w:eastAsia="Times New Roman" w:cs="Times New Roman"/>
          <w:color w:val="000000" w:themeColor="text1"/>
          <w:lang w:val="en-US"/>
        </w:rPr>
        <w:t>Gürültü</w:t>
      </w:r>
      <w:r w:rsidR="00B5030E">
        <w:rPr>
          <w:rFonts w:eastAsia="Times New Roman" w:cs="Times New Roman"/>
          <w:color w:val="000000" w:themeColor="text1"/>
          <w:lang w:val="en-US"/>
        </w:rPr>
        <w:t xml:space="preserve"> -Bölüm 5.1.11</w:t>
      </w:r>
      <w:r w:rsidR="00B5030E" w:rsidRPr="00434600">
        <w:rPr>
          <w:rFonts w:eastAsia="Times New Roman" w:cs="Times New Roman"/>
          <w:color w:val="000000" w:themeColor="text1"/>
          <w:lang w:val="en-US"/>
        </w:rPr>
        <w:t xml:space="preserve"> </w:t>
      </w:r>
      <w:r w:rsidR="00B5030E">
        <w:rPr>
          <w:rFonts w:eastAsia="Times New Roman" w:cs="Times New Roman"/>
          <w:color w:val="000000" w:themeColor="text1"/>
          <w:lang w:val="en-US"/>
        </w:rPr>
        <w:t xml:space="preserve"> </w:t>
      </w:r>
    </w:p>
    <w:p w:rsidR="00434600" w:rsidRPr="00434600" w:rsidRDefault="0008222D" w:rsidP="00A92704">
      <w:pPr>
        <w:widowControl w:val="0"/>
        <w:spacing w:after="0" w:line="240" w:lineRule="auto"/>
        <w:rPr>
          <w:rFonts w:eastAsia="Times New Roman" w:cs="Times New Roman"/>
          <w:color w:val="000000" w:themeColor="text1"/>
          <w:lang w:val="en-US"/>
        </w:rPr>
      </w:pPr>
      <w:r>
        <w:rPr>
          <w:rFonts w:eastAsia="Times New Roman" w:cs="Times New Roman"/>
          <w:color w:val="000000" w:themeColor="text1"/>
          <w:lang w:val="en-US"/>
        </w:rPr>
        <w:t xml:space="preserve">24. </w:t>
      </w:r>
      <w:r w:rsidR="00B5030E" w:rsidRPr="00434600">
        <w:rPr>
          <w:rFonts w:eastAsia="Times New Roman" w:cs="Times New Roman"/>
          <w:color w:val="000000" w:themeColor="text1"/>
          <w:lang w:val="en-US"/>
        </w:rPr>
        <w:t xml:space="preserve">Yeraltı suyu ve Toprak Kirliliği ve Tesisin Devreden Çıkarma İşlemleri </w:t>
      </w:r>
      <w:r w:rsidR="00B5030E">
        <w:rPr>
          <w:rFonts w:eastAsia="Times New Roman" w:cs="Times New Roman"/>
          <w:color w:val="000000" w:themeColor="text1"/>
          <w:lang w:val="en-US"/>
        </w:rPr>
        <w:t>-Bölüm 5.1.12</w:t>
      </w:r>
      <w:r w:rsidR="00434600" w:rsidRPr="00434600">
        <w:rPr>
          <w:rFonts w:eastAsia="Times New Roman" w:cs="Times New Roman"/>
          <w:color w:val="000000" w:themeColor="text1"/>
          <w:lang w:val="en-US"/>
        </w:rPr>
        <w:t xml:space="preserve"> </w:t>
      </w: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p>
    <w:p w:rsidR="00434600" w:rsidRPr="00434600" w:rsidRDefault="00434600" w:rsidP="00A92704">
      <w:pPr>
        <w:widowControl w:val="0"/>
        <w:spacing w:after="0" w:line="240" w:lineRule="auto"/>
        <w:rPr>
          <w:rFonts w:eastAsia="Times New Roman" w:cs="Times New Roman"/>
          <w:color w:val="000000" w:themeColor="text1"/>
          <w:lang w:val="en-US"/>
        </w:rPr>
      </w:pPr>
      <w:r w:rsidRPr="00434600">
        <w:rPr>
          <w:rFonts w:eastAsia="Times New Roman" w:cs="Times New Roman"/>
          <w:color w:val="000000" w:themeColor="text1"/>
          <w:lang w:val="en-US"/>
        </w:rPr>
        <w:t xml:space="preserve"> </w:t>
      </w:r>
    </w:p>
    <w:p w:rsidR="00434600" w:rsidRPr="00434600" w:rsidRDefault="00434600" w:rsidP="00434600">
      <w:pPr>
        <w:widowControl w:val="0"/>
        <w:spacing w:after="0" w:line="240" w:lineRule="auto"/>
        <w:jc w:val="both"/>
        <w:rPr>
          <w:rFonts w:eastAsia="Times New Roman" w:cs="Times New Roman"/>
          <w:color w:val="000000" w:themeColor="text1"/>
          <w:lang w:val="en-US"/>
        </w:rPr>
        <w:sectPr w:rsidR="00434600" w:rsidRPr="00434600" w:rsidSect="00BF27A8">
          <w:headerReference w:type="default" r:id="rId35"/>
          <w:footerReference w:type="default" r:id="rId36"/>
          <w:headerReference w:type="first" r:id="rId37"/>
          <w:pgSz w:w="11900" w:h="16840"/>
          <w:pgMar w:top="2268" w:right="1418" w:bottom="1418" w:left="1418" w:header="0" w:footer="765" w:gutter="0"/>
          <w:pgNumType w:start="1"/>
          <w:cols w:space="708"/>
          <w:titlePg/>
          <w:docGrid w:linePitch="299"/>
        </w:sectPr>
      </w:pPr>
    </w:p>
    <w:p w:rsidR="009E6CF3" w:rsidRDefault="009E6CF3" w:rsidP="002E3FBE">
      <w:pPr>
        <w:spacing w:after="0" w:line="240" w:lineRule="auto"/>
        <w:rPr>
          <w:b/>
          <w:sz w:val="28"/>
          <w:szCs w:val="28"/>
        </w:rPr>
      </w:pPr>
    </w:p>
    <w:p w:rsidR="001B24B6" w:rsidRDefault="0047116F" w:rsidP="00F7518B">
      <w:pPr>
        <w:pStyle w:val="Ekler"/>
      </w:pPr>
      <w:bookmarkStart w:id="175" w:name="_Toc466980961"/>
      <w:r>
        <w:t>E</w:t>
      </w:r>
      <w:r w:rsidR="00A5737C">
        <w:t>K</w:t>
      </w:r>
      <w:r w:rsidR="00F7518B">
        <w:t xml:space="preserve"> </w:t>
      </w:r>
      <w:r w:rsidR="004E1D62">
        <w:t>5</w:t>
      </w:r>
      <w:r>
        <w:t xml:space="preserve">. </w:t>
      </w:r>
      <w:r w:rsidR="00F7518B">
        <w:t xml:space="preserve"> </w:t>
      </w:r>
      <w:r w:rsidR="001A0CA9">
        <w:t xml:space="preserve">STS-BREF. </w:t>
      </w:r>
      <w:r w:rsidR="009E6CF3">
        <w:t>GENEL MET’LER</w:t>
      </w:r>
      <w:r w:rsidR="002C5D64">
        <w:t>İN UYGULAMA ORANLARI</w:t>
      </w:r>
      <w:bookmarkEnd w:id="175"/>
    </w:p>
    <w:p w:rsidR="00D0709C" w:rsidRDefault="00D0709C" w:rsidP="001B24B6">
      <w:pPr>
        <w:spacing w:after="0" w:line="240" w:lineRule="auto"/>
        <w:jc w:val="center"/>
        <w:rPr>
          <w:b/>
          <w:sz w:val="28"/>
          <w:szCs w:val="28"/>
        </w:rPr>
      </w:pPr>
    </w:p>
    <w:p w:rsidR="00C56347" w:rsidRDefault="00D0709C" w:rsidP="00A06127">
      <w:pPr>
        <w:spacing w:after="0" w:line="240" w:lineRule="auto"/>
        <w:jc w:val="both"/>
        <w:rPr>
          <w:szCs w:val="24"/>
        </w:rPr>
      </w:pPr>
      <w:r w:rsidRPr="00A05A22">
        <w:rPr>
          <w:szCs w:val="24"/>
        </w:rPr>
        <w:t>Otomotiv sektörünün genel MET ler</w:t>
      </w:r>
      <w:r w:rsidR="002C5D64">
        <w:rPr>
          <w:szCs w:val="24"/>
        </w:rPr>
        <w:t xml:space="preserve">i uyugulama oranları </w:t>
      </w:r>
      <w:r w:rsidRPr="00A05A22">
        <w:rPr>
          <w:szCs w:val="24"/>
        </w:rPr>
        <w:t>Şekil E1- Şekil E5 lerde görülmektedir.</w:t>
      </w:r>
      <w:r w:rsidR="00385EEC" w:rsidRPr="00A05A22">
        <w:rPr>
          <w:szCs w:val="24"/>
        </w:rPr>
        <w:t xml:space="preserve"> Şekillerden görüldüğü gibi </w:t>
      </w:r>
      <w:r w:rsidR="00FE3605" w:rsidRPr="00A05A22">
        <w:rPr>
          <w:szCs w:val="24"/>
        </w:rPr>
        <w:t>44</w:t>
      </w:r>
      <w:r w:rsidR="005D2682">
        <w:rPr>
          <w:szCs w:val="24"/>
        </w:rPr>
        <w:t xml:space="preserve"> adet MET </w:t>
      </w:r>
      <w:r w:rsidR="00E207DC" w:rsidRPr="00A05A22">
        <w:rPr>
          <w:szCs w:val="24"/>
        </w:rPr>
        <w:t xml:space="preserve"> %50 ve üzerinde </w:t>
      </w:r>
      <w:r w:rsidR="005D2682">
        <w:rPr>
          <w:szCs w:val="24"/>
        </w:rPr>
        <w:t>uygulanmaktadır</w:t>
      </w:r>
      <w:r w:rsidR="00E207DC" w:rsidRPr="00A05A22">
        <w:rPr>
          <w:szCs w:val="24"/>
        </w:rPr>
        <w:t>.</w:t>
      </w:r>
      <w:r w:rsidR="00271C2D">
        <w:rPr>
          <w:szCs w:val="24"/>
        </w:rPr>
        <w:t xml:space="preserve"> </w:t>
      </w:r>
      <w:r w:rsidR="00590770" w:rsidRPr="00A05A22">
        <w:rPr>
          <w:szCs w:val="24"/>
        </w:rPr>
        <w:t xml:space="preserve">Diğer bir ifadeyle MET lerin </w:t>
      </w:r>
      <w:r w:rsidR="00FE3605" w:rsidRPr="00A05A22">
        <w:rPr>
          <w:szCs w:val="24"/>
        </w:rPr>
        <w:t>%75 i</w:t>
      </w:r>
      <w:r w:rsidR="005D2682">
        <w:rPr>
          <w:szCs w:val="24"/>
        </w:rPr>
        <w:t>, %50 ve üzerinde uygulanmaktadır</w:t>
      </w:r>
      <w:r w:rsidR="00590770" w:rsidRPr="00A05A22">
        <w:rPr>
          <w:szCs w:val="24"/>
        </w:rPr>
        <w:t>.</w:t>
      </w:r>
      <w:r w:rsidR="00FE3605" w:rsidRPr="00A05A22">
        <w:rPr>
          <w:szCs w:val="24"/>
        </w:rPr>
        <w:t xml:space="preserve"> </w:t>
      </w:r>
      <w:r w:rsidR="00780F0D">
        <w:rPr>
          <w:szCs w:val="24"/>
        </w:rPr>
        <w:t xml:space="preserve">Bunlardan 19 </w:t>
      </w:r>
      <w:proofErr w:type="gramStart"/>
      <w:r w:rsidR="00780F0D">
        <w:rPr>
          <w:szCs w:val="24"/>
        </w:rPr>
        <w:t>adeti</w:t>
      </w:r>
      <w:proofErr w:type="gramEnd"/>
      <w:r w:rsidR="002E3FBE" w:rsidRPr="002E3FBE">
        <w:rPr>
          <w:szCs w:val="24"/>
        </w:rPr>
        <w:t xml:space="preserve"> %90 üzerinde </w:t>
      </w:r>
      <w:r w:rsidR="005D2682">
        <w:rPr>
          <w:szCs w:val="24"/>
        </w:rPr>
        <w:t>bir oranla uygulanmaktadır</w:t>
      </w:r>
      <w:r w:rsidR="002E3FBE" w:rsidRPr="002E3FBE">
        <w:rPr>
          <w:szCs w:val="24"/>
        </w:rPr>
        <w:t xml:space="preserve">.  </w:t>
      </w:r>
      <w:r w:rsidR="00FE3605" w:rsidRPr="00A05A22">
        <w:rPr>
          <w:szCs w:val="24"/>
        </w:rPr>
        <w:t>15 adet MET</w:t>
      </w:r>
      <w:r w:rsidR="005D2682">
        <w:rPr>
          <w:szCs w:val="24"/>
        </w:rPr>
        <w:t>’in uygulama oranı ise</w:t>
      </w:r>
      <w:r w:rsidR="00FE3605" w:rsidRPr="00A05A22">
        <w:rPr>
          <w:szCs w:val="24"/>
        </w:rPr>
        <w:t xml:space="preserve"> % 50 nin altındadır.</w:t>
      </w:r>
      <w:r w:rsidR="00A06127" w:rsidRPr="00A05A22">
        <w:rPr>
          <w:szCs w:val="24"/>
        </w:rPr>
        <w:t xml:space="preserve"> </w:t>
      </w:r>
    </w:p>
    <w:p w:rsidR="00F96F76" w:rsidRPr="00F96F76" w:rsidRDefault="00F96F76" w:rsidP="00A06127">
      <w:pPr>
        <w:spacing w:after="0" w:line="240" w:lineRule="auto"/>
        <w:jc w:val="both"/>
        <w:rPr>
          <w:szCs w:val="24"/>
        </w:rPr>
      </w:pPr>
    </w:p>
    <w:p w:rsidR="00F96F76" w:rsidRDefault="001B24B6" w:rsidP="001B24B6">
      <w:pPr>
        <w:spacing w:after="0" w:line="240" w:lineRule="auto"/>
        <w:rPr>
          <w:b/>
          <w:sz w:val="28"/>
          <w:szCs w:val="28"/>
        </w:rPr>
      </w:pPr>
      <w:r>
        <w:rPr>
          <w:b/>
          <w:sz w:val="28"/>
          <w:szCs w:val="28"/>
        </w:rPr>
        <w:t xml:space="preserve">      </w:t>
      </w:r>
      <w:r>
        <w:rPr>
          <w:noProof/>
          <w:lang w:eastAsia="tr-TR"/>
        </w:rPr>
        <w:drawing>
          <wp:inline distT="0" distB="0" distL="0" distR="0">
            <wp:extent cx="4495800" cy="2647950"/>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96F76" w:rsidRDefault="00371571" w:rsidP="001B24B6">
      <w:pPr>
        <w:spacing w:after="0" w:line="240" w:lineRule="auto"/>
        <w:rPr>
          <w:b/>
          <w:sz w:val="28"/>
          <w:szCs w:val="28"/>
        </w:rPr>
      </w:pPr>
      <w:r w:rsidRPr="00503B73">
        <w:rPr>
          <w:szCs w:val="24"/>
        </w:rPr>
        <w:t xml:space="preserve">Şekil E.1. </w:t>
      </w:r>
      <w:r w:rsidR="00503B73">
        <w:rPr>
          <w:szCs w:val="24"/>
        </w:rPr>
        <w:t>Otomotiv sektörünün ST</w:t>
      </w:r>
      <w:r w:rsidR="00B70256">
        <w:rPr>
          <w:szCs w:val="24"/>
        </w:rPr>
        <w:t>S</w:t>
      </w:r>
      <w:r w:rsidR="00503B73">
        <w:rPr>
          <w:szCs w:val="24"/>
        </w:rPr>
        <w:t>-BREF genel MET’ler</w:t>
      </w:r>
      <w:r w:rsidR="002C5D64">
        <w:rPr>
          <w:szCs w:val="24"/>
        </w:rPr>
        <w:t xml:space="preserve">i uygulama oranları </w:t>
      </w:r>
      <w:r w:rsidR="00503B73">
        <w:rPr>
          <w:szCs w:val="24"/>
        </w:rPr>
        <w:t>(MET 12-22)</w:t>
      </w: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r>
        <w:rPr>
          <w:b/>
          <w:sz w:val="28"/>
          <w:szCs w:val="28"/>
        </w:rPr>
        <w:t xml:space="preserve">      </w:t>
      </w:r>
      <w:r>
        <w:rPr>
          <w:noProof/>
          <w:lang w:eastAsia="tr-TR"/>
        </w:rPr>
        <w:drawing>
          <wp:inline distT="0" distB="0" distL="0" distR="0">
            <wp:extent cx="4791075" cy="2886075"/>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24B6" w:rsidRDefault="00503B73" w:rsidP="001B24B6">
      <w:pPr>
        <w:spacing w:after="0" w:line="240" w:lineRule="auto"/>
        <w:rPr>
          <w:b/>
          <w:sz w:val="28"/>
          <w:szCs w:val="28"/>
        </w:rPr>
      </w:pPr>
      <w:r>
        <w:rPr>
          <w:szCs w:val="24"/>
        </w:rPr>
        <w:t>Şekil E.2</w:t>
      </w:r>
      <w:r w:rsidRPr="00503B73">
        <w:rPr>
          <w:szCs w:val="24"/>
        </w:rPr>
        <w:t xml:space="preserve">. </w:t>
      </w:r>
      <w:r>
        <w:rPr>
          <w:szCs w:val="24"/>
        </w:rPr>
        <w:t>Otomotiv sektörünün ST</w:t>
      </w:r>
      <w:r w:rsidR="00B70256">
        <w:rPr>
          <w:szCs w:val="24"/>
        </w:rPr>
        <w:t>S</w:t>
      </w:r>
      <w:r>
        <w:rPr>
          <w:szCs w:val="24"/>
        </w:rPr>
        <w:t>-BREF genel MET’ler</w:t>
      </w:r>
      <w:r w:rsidR="002C5D64">
        <w:rPr>
          <w:szCs w:val="24"/>
        </w:rPr>
        <w:t xml:space="preserve">i uygulama oranları </w:t>
      </w:r>
      <w:r>
        <w:rPr>
          <w:szCs w:val="24"/>
        </w:rPr>
        <w:t>(MET 23-29)</w:t>
      </w: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r>
        <w:rPr>
          <w:b/>
          <w:sz w:val="28"/>
          <w:szCs w:val="28"/>
        </w:rPr>
        <w:t xml:space="preserve">           </w:t>
      </w:r>
      <w:r>
        <w:rPr>
          <w:noProof/>
          <w:lang w:eastAsia="tr-TR"/>
        </w:rPr>
        <w:drawing>
          <wp:inline distT="0" distB="0" distL="0" distR="0">
            <wp:extent cx="4924425" cy="29718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03B73" w:rsidRDefault="00503B73" w:rsidP="00503B73">
      <w:pPr>
        <w:spacing w:after="0" w:line="240" w:lineRule="auto"/>
        <w:rPr>
          <w:b/>
          <w:sz w:val="28"/>
          <w:szCs w:val="28"/>
        </w:rPr>
      </w:pPr>
      <w:r>
        <w:rPr>
          <w:szCs w:val="24"/>
        </w:rPr>
        <w:t>Şekil E.3</w:t>
      </w:r>
      <w:r w:rsidRPr="00503B73">
        <w:rPr>
          <w:szCs w:val="24"/>
        </w:rPr>
        <w:t xml:space="preserve">. </w:t>
      </w:r>
      <w:r>
        <w:rPr>
          <w:szCs w:val="24"/>
        </w:rPr>
        <w:t>Otomotiv sektörünün ST</w:t>
      </w:r>
      <w:r w:rsidR="00B70256">
        <w:rPr>
          <w:szCs w:val="24"/>
        </w:rPr>
        <w:t>S</w:t>
      </w:r>
      <w:r>
        <w:rPr>
          <w:szCs w:val="24"/>
        </w:rPr>
        <w:t xml:space="preserve">-BREF genel </w:t>
      </w:r>
      <w:proofErr w:type="gramStart"/>
      <w:r w:rsidR="00FE719F">
        <w:rPr>
          <w:szCs w:val="24"/>
        </w:rPr>
        <w:t>MET’leri  uygulama</w:t>
      </w:r>
      <w:proofErr w:type="gramEnd"/>
      <w:r w:rsidR="00FE719F">
        <w:rPr>
          <w:szCs w:val="24"/>
        </w:rPr>
        <w:t xml:space="preserve"> oranları </w:t>
      </w:r>
      <w:r>
        <w:rPr>
          <w:szCs w:val="24"/>
        </w:rPr>
        <w:t>(MET 30-39)</w:t>
      </w:r>
    </w:p>
    <w:p w:rsidR="00503B73" w:rsidRDefault="00503B73" w:rsidP="001B24B6">
      <w:pPr>
        <w:spacing w:after="0" w:line="240" w:lineRule="auto"/>
        <w:rPr>
          <w:b/>
          <w:sz w:val="28"/>
          <w:szCs w:val="28"/>
        </w:rPr>
      </w:pPr>
    </w:p>
    <w:p w:rsidR="001B24B6" w:rsidRDefault="001B24B6" w:rsidP="001B24B6">
      <w:pPr>
        <w:spacing w:after="0" w:line="240" w:lineRule="auto"/>
        <w:rPr>
          <w:b/>
          <w:sz w:val="28"/>
          <w:szCs w:val="28"/>
        </w:rPr>
      </w:pPr>
    </w:p>
    <w:p w:rsidR="0010089C" w:rsidRDefault="0010089C" w:rsidP="001B24B6">
      <w:pPr>
        <w:spacing w:after="0" w:line="240" w:lineRule="auto"/>
        <w:rPr>
          <w:b/>
          <w:sz w:val="28"/>
          <w:szCs w:val="28"/>
        </w:rPr>
      </w:pPr>
    </w:p>
    <w:p w:rsidR="001B24B6" w:rsidRDefault="00A40B67" w:rsidP="001B24B6">
      <w:pPr>
        <w:spacing w:after="0" w:line="240" w:lineRule="auto"/>
        <w:rPr>
          <w:b/>
          <w:sz w:val="28"/>
          <w:szCs w:val="28"/>
        </w:rPr>
      </w:pPr>
      <w:r>
        <w:rPr>
          <w:b/>
          <w:sz w:val="28"/>
          <w:szCs w:val="28"/>
        </w:rPr>
        <w:t xml:space="preserve">          </w:t>
      </w:r>
      <w:r>
        <w:rPr>
          <w:noProof/>
          <w:lang w:eastAsia="tr-TR"/>
        </w:rPr>
        <w:drawing>
          <wp:inline distT="0" distB="0" distL="0" distR="0">
            <wp:extent cx="5095874" cy="2781300"/>
            <wp:effectExtent l="0" t="0" r="0" b="0"/>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03B73" w:rsidRDefault="001B24B6" w:rsidP="00503B73">
      <w:pPr>
        <w:spacing w:after="0" w:line="240" w:lineRule="auto"/>
        <w:rPr>
          <w:b/>
          <w:sz w:val="28"/>
          <w:szCs w:val="28"/>
        </w:rPr>
      </w:pPr>
      <w:r>
        <w:rPr>
          <w:b/>
          <w:sz w:val="28"/>
          <w:szCs w:val="28"/>
        </w:rPr>
        <w:t xml:space="preserve">         </w:t>
      </w:r>
      <w:r w:rsidR="00503B73">
        <w:rPr>
          <w:szCs w:val="24"/>
        </w:rPr>
        <w:t>Şekil E.4</w:t>
      </w:r>
      <w:r w:rsidR="00503B73" w:rsidRPr="00503B73">
        <w:rPr>
          <w:szCs w:val="24"/>
        </w:rPr>
        <w:t xml:space="preserve">. </w:t>
      </w:r>
      <w:r w:rsidR="00503B73">
        <w:rPr>
          <w:szCs w:val="24"/>
        </w:rPr>
        <w:t>Otomotiv sektörünün ST</w:t>
      </w:r>
      <w:r w:rsidR="00B70256">
        <w:rPr>
          <w:szCs w:val="24"/>
        </w:rPr>
        <w:t>S</w:t>
      </w:r>
      <w:r w:rsidR="00503B73">
        <w:rPr>
          <w:szCs w:val="24"/>
        </w:rPr>
        <w:t xml:space="preserve">-BREF genel </w:t>
      </w:r>
      <w:proofErr w:type="gramStart"/>
      <w:r w:rsidR="00FE719F">
        <w:rPr>
          <w:szCs w:val="24"/>
        </w:rPr>
        <w:t>MET’leri  uygulama</w:t>
      </w:r>
      <w:proofErr w:type="gramEnd"/>
      <w:r w:rsidR="00FE719F">
        <w:rPr>
          <w:szCs w:val="24"/>
        </w:rPr>
        <w:t xml:space="preserve"> oranları </w:t>
      </w:r>
      <w:r w:rsidR="00503B73">
        <w:rPr>
          <w:szCs w:val="24"/>
        </w:rPr>
        <w:t>(MET 40-48)</w:t>
      </w: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r>
        <w:rPr>
          <w:b/>
          <w:sz w:val="28"/>
          <w:szCs w:val="28"/>
        </w:rPr>
        <w:lastRenderedPageBreak/>
        <w:t xml:space="preserve">   </w:t>
      </w:r>
      <w:r>
        <w:rPr>
          <w:noProof/>
          <w:lang w:eastAsia="tr-TR"/>
        </w:rPr>
        <w:drawing>
          <wp:inline distT="0" distB="0" distL="0" distR="0">
            <wp:extent cx="5162551" cy="2886075"/>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122F" w:rsidRDefault="00503B73" w:rsidP="005D122F">
      <w:pPr>
        <w:spacing w:after="0" w:line="240" w:lineRule="auto"/>
      </w:pPr>
      <w:r>
        <w:rPr>
          <w:szCs w:val="24"/>
        </w:rPr>
        <w:t>Şekil E.5</w:t>
      </w:r>
      <w:r w:rsidRPr="00503B73">
        <w:rPr>
          <w:szCs w:val="24"/>
        </w:rPr>
        <w:t xml:space="preserve">. </w:t>
      </w:r>
      <w:r>
        <w:rPr>
          <w:szCs w:val="24"/>
        </w:rPr>
        <w:t>Otomotiv sektörünün ST</w:t>
      </w:r>
      <w:r w:rsidR="00B70256">
        <w:rPr>
          <w:szCs w:val="24"/>
        </w:rPr>
        <w:t>S</w:t>
      </w:r>
      <w:r w:rsidR="002C5D64">
        <w:rPr>
          <w:szCs w:val="24"/>
        </w:rPr>
        <w:t xml:space="preserve">-BREF genel </w:t>
      </w:r>
      <w:proofErr w:type="gramStart"/>
      <w:r w:rsidR="002C5D64">
        <w:rPr>
          <w:szCs w:val="24"/>
        </w:rPr>
        <w:t xml:space="preserve">MET’leri </w:t>
      </w:r>
      <w:r>
        <w:rPr>
          <w:szCs w:val="24"/>
        </w:rPr>
        <w:t xml:space="preserve"> </w:t>
      </w:r>
      <w:r w:rsidR="002C5D64">
        <w:rPr>
          <w:szCs w:val="24"/>
        </w:rPr>
        <w:t>uygulama</w:t>
      </w:r>
      <w:proofErr w:type="gramEnd"/>
      <w:r w:rsidR="002C5D64">
        <w:rPr>
          <w:szCs w:val="24"/>
        </w:rPr>
        <w:t xml:space="preserve"> oranları </w:t>
      </w:r>
      <w:r>
        <w:rPr>
          <w:szCs w:val="24"/>
        </w:rPr>
        <w:t>(MET 49-59)</w:t>
      </w:r>
      <w:r w:rsidR="005D122F" w:rsidRPr="005D122F">
        <w:t xml:space="preserve"> </w:t>
      </w:r>
    </w:p>
    <w:p w:rsidR="005D122F" w:rsidRDefault="005D122F" w:rsidP="005D122F">
      <w:pPr>
        <w:spacing w:after="0" w:line="240" w:lineRule="auto"/>
      </w:pPr>
    </w:p>
    <w:p w:rsidR="005D122F" w:rsidRPr="00B70FCB" w:rsidRDefault="005D122F" w:rsidP="005D122F">
      <w:pPr>
        <w:spacing w:after="0" w:line="240" w:lineRule="auto"/>
        <w:rPr>
          <w:szCs w:val="24"/>
        </w:rPr>
      </w:pPr>
    </w:p>
    <w:p w:rsidR="005D122F" w:rsidRDefault="005D2682" w:rsidP="005D122F">
      <w:pPr>
        <w:spacing w:after="0" w:line="240" w:lineRule="auto"/>
      </w:pPr>
      <w:r>
        <w:rPr>
          <w:szCs w:val="24"/>
        </w:rPr>
        <w:t>Uygulama oranları düşük olan</w:t>
      </w:r>
      <w:r w:rsidR="005D122F" w:rsidRPr="00B70FCB">
        <w:rPr>
          <w:szCs w:val="24"/>
        </w:rPr>
        <w:t xml:space="preserve"> MET’ler:</w:t>
      </w:r>
    </w:p>
    <w:p w:rsidR="005D122F" w:rsidRDefault="005D122F" w:rsidP="005D122F">
      <w:pPr>
        <w:spacing w:after="0" w:line="240" w:lineRule="auto"/>
      </w:pPr>
    </w:p>
    <w:p w:rsidR="005D122F" w:rsidRDefault="005D122F" w:rsidP="00A5430A">
      <w:pPr>
        <w:spacing w:after="0" w:line="240" w:lineRule="auto"/>
        <w:jc w:val="both"/>
      </w:pPr>
    </w:p>
    <w:p w:rsidR="005D122F" w:rsidRDefault="005D122F" w:rsidP="00A5430A">
      <w:pPr>
        <w:spacing w:after="0" w:line="240" w:lineRule="auto"/>
        <w:jc w:val="both"/>
        <w:rPr>
          <w:szCs w:val="24"/>
        </w:rPr>
      </w:pPr>
      <w:r w:rsidRPr="00A5430A">
        <w:rPr>
          <w:b/>
          <w:szCs w:val="24"/>
        </w:rPr>
        <w:t xml:space="preserve">21.MET:  Su tüketimi ve </w:t>
      </w:r>
      <w:proofErr w:type="gramStart"/>
      <w:r w:rsidRPr="00A5430A">
        <w:rPr>
          <w:b/>
          <w:szCs w:val="24"/>
        </w:rPr>
        <w:t>emisyon</w:t>
      </w:r>
      <w:proofErr w:type="gramEnd"/>
      <w:r w:rsidRPr="00A5430A">
        <w:rPr>
          <w:b/>
          <w:szCs w:val="24"/>
        </w:rPr>
        <w:t xml:space="preserve"> seviyelerinin kontrol edilmesi</w:t>
      </w:r>
      <w:r w:rsidR="00041563">
        <w:rPr>
          <w:b/>
          <w:szCs w:val="24"/>
        </w:rPr>
        <w:t xml:space="preserve">. </w:t>
      </w:r>
      <w:r w:rsidR="00A5430A">
        <w:rPr>
          <w:szCs w:val="24"/>
        </w:rPr>
        <w:t>Özelli</w:t>
      </w:r>
      <w:r w:rsidR="00A5430A">
        <w:t xml:space="preserve">kle </w:t>
      </w:r>
      <w:r w:rsidR="00C3044F">
        <w:rPr>
          <w:szCs w:val="24"/>
        </w:rPr>
        <w:t xml:space="preserve">iyon </w:t>
      </w:r>
      <w:r w:rsidR="00A5430A" w:rsidRPr="00A5430A">
        <w:rPr>
          <w:szCs w:val="24"/>
        </w:rPr>
        <w:t>değiştirme ve membran teknikleri ile su kazanımı</w:t>
      </w:r>
      <w:r w:rsidR="00A5430A">
        <w:rPr>
          <w:szCs w:val="24"/>
        </w:rPr>
        <w:t xml:space="preserve"> konusu</w:t>
      </w:r>
      <w:r w:rsidR="00041563">
        <w:rPr>
          <w:szCs w:val="24"/>
        </w:rPr>
        <w:t>nda uygulama oranı %45 dir.</w:t>
      </w:r>
    </w:p>
    <w:p w:rsidR="00DE0721" w:rsidRPr="005D122F" w:rsidRDefault="00DE0721" w:rsidP="00A5430A">
      <w:pPr>
        <w:spacing w:after="0" w:line="240" w:lineRule="auto"/>
        <w:jc w:val="both"/>
        <w:rPr>
          <w:szCs w:val="24"/>
        </w:rPr>
      </w:pPr>
    </w:p>
    <w:p w:rsidR="00307A7D" w:rsidRPr="004D70E6" w:rsidRDefault="005D122F" w:rsidP="004D70E6">
      <w:r w:rsidRPr="006550E1">
        <w:rPr>
          <w:b/>
        </w:rPr>
        <w:t>32.MET:</w:t>
      </w:r>
      <w:r w:rsidRPr="004D70E6">
        <w:t xml:space="preserve"> İkame ile solvent emisyonlarının </w:t>
      </w:r>
      <w:proofErr w:type="gramStart"/>
      <w:r w:rsidRPr="004D70E6">
        <w:t>azaltılması</w:t>
      </w:r>
      <w:r w:rsidR="00C44DB0" w:rsidRPr="004D70E6">
        <w:t xml:space="preserve"> </w:t>
      </w:r>
      <w:r w:rsidR="00041563" w:rsidRPr="004D70E6">
        <w:t>.</w:t>
      </w:r>
      <w:proofErr w:type="gramEnd"/>
      <w:r w:rsidR="00A5430A" w:rsidRPr="004D70E6">
        <w:t xml:space="preserve"> Solvent </w:t>
      </w:r>
      <w:proofErr w:type="gramStart"/>
      <w:r w:rsidR="00A5430A" w:rsidRPr="004D70E6">
        <w:t>emisyonları</w:t>
      </w:r>
      <w:r w:rsidR="001210E1" w:rsidRPr="004D70E6">
        <w:t>nın</w:t>
      </w:r>
      <w:proofErr w:type="gramEnd"/>
      <w:r w:rsidR="00A5430A" w:rsidRPr="004D70E6">
        <w:t>, solvent içermeyen ya da düşük düzeyde solvent içeren teknikle</w:t>
      </w:r>
      <w:r w:rsidR="00C44DB0" w:rsidRPr="004D70E6">
        <w:t xml:space="preserve">rin kullanımıyla azaltılma konusunda </w:t>
      </w:r>
      <w:r w:rsidR="00041563" w:rsidRPr="004D70E6">
        <w:t>uygulama oranı %45 dir.</w:t>
      </w:r>
    </w:p>
    <w:p w:rsidR="00DE0721" w:rsidRPr="006550E1" w:rsidRDefault="00307A7D" w:rsidP="006550E1">
      <w:bookmarkStart w:id="176" w:name="_Toc466881117"/>
      <w:r w:rsidRPr="006550E1">
        <w:rPr>
          <w:b/>
        </w:rPr>
        <w:t>33. MET:</w:t>
      </w:r>
      <w:r w:rsidRPr="006550E1">
        <w:t xml:space="preserve"> </w:t>
      </w:r>
      <w:r w:rsidR="00F41A1A" w:rsidRPr="006550E1">
        <w:t>Tehlikel</w:t>
      </w:r>
      <w:r w:rsidR="00C44DB0" w:rsidRPr="006550E1">
        <w:t xml:space="preserve">i solventlerin </w:t>
      </w:r>
      <w:proofErr w:type="gramStart"/>
      <w:r w:rsidR="00C44DB0" w:rsidRPr="006550E1">
        <w:t xml:space="preserve">ikamesi </w:t>
      </w:r>
      <w:r w:rsidR="00041563" w:rsidRPr="006550E1">
        <w:t>.</w:t>
      </w:r>
      <w:proofErr w:type="gramEnd"/>
      <w:r w:rsidRPr="006550E1">
        <w:t xml:space="preserve"> Kansere neden olabilen R45, kalıtımsal genetik hastalıklara neden olabilenR46, solunması halinde kansere neden olabilen R49, doğurganlığı azaltabilen R60 ve doğmamış çocuğa zarar verebilen R61 no’lu risk kodlarından herhangi birini taşıyan solventlerin yerine daha az tehlikeli olan maddelerin kullanılması </w:t>
      </w:r>
      <w:proofErr w:type="gramStart"/>
      <w:r w:rsidRPr="006550E1">
        <w:t>ile,</w:t>
      </w:r>
      <w:proofErr w:type="gramEnd"/>
      <w:r w:rsidRPr="006550E1">
        <w:t xml:space="preserve"> ortaya çıkabilecek olan olumsuz fizyolojik etkiler azaltılması konusunda </w:t>
      </w:r>
      <w:r w:rsidR="00041563" w:rsidRPr="006550E1">
        <w:t>uygulama oranı %20 dir.</w:t>
      </w:r>
      <w:bookmarkEnd w:id="176"/>
    </w:p>
    <w:p w:rsidR="00DE0721" w:rsidRPr="004D70E6" w:rsidRDefault="005D122F" w:rsidP="004D70E6">
      <w:r w:rsidRPr="004D70E6">
        <w:rPr>
          <w:b/>
        </w:rPr>
        <w:t>34. MET:</w:t>
      </w:r>
      <w:r w:rsidRPr="004D70E6">
        <w:t xml:space="preserve"> Ekotoksik maddelerin </w:t>
      </w:r>
      <w:proofErr w:type="gramStart"/>
      <w:r w:rsidRPr="004D70E6">
        <w:t>ikamesi</w:t>
      </w:r>
      <w:r w:rsidR="00C44DB0" w:rsidRPr="004D70E6">
        <w:t xml:space="preserve"> </w:t>
      </w:r>
      <w:r w:rsidR="00041563" w:rsidRPr="004D70E6">
        <w:t>.</w:t>
      </w:r>
      <w:proofErr w:type="gramEnd"/>
      <w:r w:rsidR="00041563" w:rsidRPr="004D70E6">
        <w:t xml:space="preserve"> </w:t>
      </w:r>
      <w:r w:rsidR="00A5430A" w:rsidRPr="004D70E6">
        <w:t>Çevrede uzun süreli ters etkilere neden olabilen R58 ve sucul organizmalar için toksik olan R50/53 no’lu risk kodlarını taşıyan maddelerin yerine daha az tehlikeli olan maddelerin kulla</w:t>
      </w:r>
      <w:r w:rsidR="00B5420C" w:rsidRPr="004D70E6">
        <w:t>nılma</w:t>
      </w:r>
      <w:r w:rsidR="00DE0721" w:rsidRPr="004D70E6">
        <w:t xml:space="preserve">sı </w:t>
      </w:r>
      <w:r w:rsidR="005D2682" w:rsidRPr="004D70E6">
        <w:t xml:space="preserve">konusunda </w:t>
      </w:r>
      <w:r w:rsidR="00041563" w:rsidRPr="004D70E6">
        <w:t xml:space="preserve">%5 gibi </w:t>
      </w:r>
      <w:r w:rsidR="005D2682" w:rsidRPr="004D70E6">
        <w:t>düşük bir oran vardır.</w:t>
      </w:r>
    </w:p>
    <w:p w:rsidR="005D122F" w:rsidRDefault="005D122F" w:rsidP="00DE0721">
      <w:pPr>
        <w:spacing w:after="0" w:line="240" w:lineRule="auto"/>
        <w:jc w:val="both"/>
        <w:rPr>
          <w:szCs w:val="24"/>
        </w:rPr>
      </w:pPr>
      <w:r w:rsidRPr="00DE0721">
        <w:rPr>
          <w:b/>
          <w:szCs w:val="24"/>
        </w:rPr>
        <w:t>35. MET: Ozon tabakasına zarar veren maddelerin ikamesi</w:t>
      </w:r>
      <w:r w:rsidR="00041563">
        <w:rPr>
          <w:b/>
          <w:szCs w:val="24"/>
        </w:rPr>
        <w:t>.</w:t>
      </w:r>
      <w:r w:rsidR="00DE0721">
        <w:rPr>
          <w:b/>
          <w:szCs w:val="24"/>
        </w:rPr>
        <w:t xml:space="preserve"> </w:t>
      </w:r>
      <w:r w:rsidR="00DE0721" w:rsidRPr="00DE0721">
        <w:rPr>
          <w:szCs w:val="24"/>
        </w:rPr>
        <w:t>R59 no’lu risk kodunu taşıyan maddelerin yerine daha az tehl</w:t>
      </w:r>
      <w:r w:rsidR="00DE0721">
        <w:rPr>
          <w:szCs w:val="24"/>
        </w:rPr>
        <w:t xml:space="preserve">ikeli maddelerin kullanılması </w:t>
      </w:r>
      <w:r w:rsidR="005D2682">
        <w:rPr>
          <w:rFonts w:eastAsia="Times New Roman" w:cs="Times New Roman"/>
          <w:szCs w:val="24"/>
          <w:lang w:val="en-US"/>
        </w:rPr>
        <w:t xml:space="preserve">konusunda </w:t>
      </w:r>
      <w:r w:rsidR="00041563">
        <w:rPr>
          <w:szCs w:val="24"/>
        </w:rPr>
        <w:t>uygulama oranı %25 dir.</w:t>
      </w:r>
    </w:p>
    <w:p w:rsidR="00DE0721" w:rsidRPr="00DE0721" w:rsidRDefault="00DE0721" w:rsidP="00DE0721">
      <w:pPr>
        <w:spacing w:after="0" w:line="240" w:lineRule="auto"/>
        <w:jc w:val="both"/>
        <w:rPr>
          <w:b/>
          <w:szCs w:val="24"/>
        </w:rPr>
      </w:pPr>
    </w:p>
    <w:p w:rsidR="005D122F" w:rsidRDefault="005D122F" w:rsidP="001210E1">
      <w:pPr>
        <w:spacing w:after="0" w:line="240" w:lineRule="auto"/>
        <w:jc w:val="both"/>
        <w:rPr>
          <w:szCs w:val="24"/>
        </w:rPr>
      </w:pPr>
      <w:r w:rsidRPr="00DE0721">
        <w:rPr>
          <w:b/>
          <w:szCs w:val="24"/>
        </w:rPr>
        <w:lastRenderedPageBreak/>
        <w:t>36. MET: Troposferik ozon oluşumun</w:t>
      </w:r>
      <w:r w:rsidR="00DE0721">
        <w:rPr>
          <w:b/>
          <w:szCs w:val="24"/>
        </w:rPr>
        <w:t xml:space="preserve">a neden olan maddelerin </w:t>
      </w:r>
      <w:proofErr w:type="gramStart"/>
      <w:r w:rsidR="00DE0721">
        <w:rPr>
          <w:b/>
          <w:szCs w:val="24"/>
        </w:rPr>
        <w:t>ikamesi</w:t>
      </w:r>
      <w:r w:rsidR="00307A7D">
        <w:rPr>
          <w:b/>
          <w:szCs w:val="24"/>
        </w:rPr>
        <w:t xml:space="preserve"> </w:t>
      </w:r>
      <w:r w:rsidR="00041563">
        <w:rPr>
          <w:b/>
          <w:szCs w:val="24"/>
        </w:rPr>
        <w:t>.</w:t>
      </w:r>
      <w:proofErr w:type="gramEnd"/>
      <w:r w:rsidR="00041563">
        <w:rPr>
          <w:b/>
          <w:szCs w:val="24"/>
        </w:rPr>
        <w:t xml:space="preserve"> </w:t>
      </w:r>
      <w:r w:rsidR="00DE0721" w:rsidRPr="00DE0721">
        <w:rPr>
          <w:szCs w:val="24"/>
        </w:rPr>
        <w:t>Troposferik (düşük seviyeli) ozon oluşumunun minimum seviyeye indirilmesin</w:t>
      </w:r>
      <w:r w:rsidR="00A05A22">
        <w:rPr>
          <w:szCs w:val="24"/>
        </w:rPr>
        <w:t xml:space="preserve">e yönelik çözümler konusunda </w:t>
      </w:r>
      <w:r w:rsidR="00041563">
        <w:rPr>
          <w:szCs w:val="24"/>
        </w:rPr>
        <w:t>uygulama oranı %25 dir.</w:t>
      </w:r>
    </w:p>
    <w:p w:rsidR="00DE0721" w:rsidRPr="00DE0721" w:rsidRDefault="00DE0721" w:rsidP="005D122F">
      <w:pPr>
        <w:spacing w:after="0" w:line="240" w:lineRule="auto"/>
        <w:rPr>
          <w:szCs w:val="24"/>
        </w:rPr>
      </w:pPr>
    </w:p>
    <w:p w:rsidR="00066B0D" w:rsidRPr="00066B0D" w:rsidRDefault="005D122F" w:rsidP="00066B0D">
      <w:pPr>
        <w:spacing w:after="0" w:line="240" w:lineRule="auto"/>
        <w:jc w:val="both"/>
        <w:rPr>
          <w:szCs w:val="24"/>
        </w:rPr>
      </w:pPr>
      <w:r w:rsidRPr="00DE0721">
        <w:rPr>
          <w:b/>
          <w:szCs w:val="24"/>
        </w:rPr>
        <w:t>37.MET: Atık gaz arıtımında enerji verimliği</w:t>
      </w:r>
      <w:r w:rsidR="00041563">
        <w:rPr>
          <w:b/>
          <w:szCs w:val="24"/>
        </w:rPr>
        <w:t xml:space="preserve">. </w:t>
      </w:r>
      <w:r w:rsidR="00066B0D" w:rsidRPr="00066B0D">
        <w:rPr>
          <w:szCs w:val="24"/>
        </w:rPr>
        <w:t xml:space="preserve">Havaya salınan solvent </w:t>
      </w:r>
      <w:proofErr w:type="gramStart"/>
      <w:r w:rsidR="00066B0D" w:rsidRPr="00066B0D">
        <w:rPr>
          <w:szCs w:val="24"/>
        </w:rPr>
        <w:t>emisyonlar</w:t>
      </w:r>
      <w:r w:rsidR="00066B0D">
        <w:rPr>
          <w:szCs w:val="24"/>
        </w:rPr>
        <w:t>ı</w:t>
      </w:r>
      <w:r w:rsidR="00066B0D" w:rsidRPr="00066B0D">
        <w:rPr>
          <w:szCs w:val="24"/>
        </w:rPr>
        <w:t>ndan</w:t>
      </w:r>
      <w:proofErr w:type="gramEnd"/>
      <w:r w:rsidR="00066B0D" w:rsidRPr="00066B0D">
        <w:rPr>
          <w:szCs w:val="24"/>
        </w:rPr>
        <w:t xml:space="preserve"> kaynaklan</w:t>
      </w:r>
      <w:r w:rsidR="003F770C">
        <w:rPr>
          <w:szCs w:val="24"/>
        </w:rPr>
        <w:t>an</w:t>
      </w:r>
      <w:r w:rsidR="00066B0D" w:rsidRPr="00066B0D">
        <w:rPr>
          <w:szCs w:val="24"/>
        </w:rPr>
        <w:t xml:space="preserve"> ve atık gaz arıtımı için kullanılan enerjinin optimize edilmesi;</w:t>
      </w:r>
    </w:p>
    <w:p w:rsidR="00066B0D" w:rsidRPr="00066B0D" w:rsidRDefault="00066B0D" w:rsidP="00066B0D">
      <w:pPr>
        <w:spacing w:after="0" w:line="240" w:lineRule="auto"/>
        <w:jc w:val="both"/>
        <w:rPr>
          <w:szCs w:val="24"/>
        </w:rPr>
      </w:pPr>
      <w:r w:rsidRPr="00066B0D">
        <w:rPr>
          <w:szCs w:val="24"/>
        </w:rPr>
        <w:t>•</w:t>
      </w:r>
      <w:r w:rsidRPr="00066B0D">
        <w:rPr>
          <w:szCs w:val="24"/>
        </w:rPr>
        <w:tab/>
        <w:t>Baca gazından atık ısı geri kazanımı</w:t>
      </w:r>
    </w:p>
    <w:p w:rsidR="005D122F" w:rsidRDefault="00066B0D" w:rsidP="00066B0D">
      <w:pPr>
        <w:spacing w:after="0" w:line="240" w:lineRule="auto"/>
        <w:jc w:val="both"/>
        <w:rPr>
          <w:szCs w:val="24"/>
        </w:rPr>
      </w:pPr>
      <w:r w:rsidRPr="00066B0D">
        <w:rPr>
          <w:szCs w:val="24"/>
        </w:rPr>
        <w:t>•</w:t>
      </w:r>
      <w:r w:rsidRPr="00066B0D">
        <w:rPr>
          <w:szCs w:val="24"/>
        </w:rPr>
        <w:tab/>
        <w:t>Atık gaz son yakma sistemlerinde ısı geri kazanımı</w:t>
      </w:r>
      <w:r>
        <w:rPr>
          <w:szCs w:val="24"/>
        </w:rPr>
        <w:t xml:space="preserve"> </w:t>
      </w:r>
    </w:p>
    <w:p w:rsidR="00066B0D" w:rsidRPr="00066B0D" w:rsidRDefault="00780F0D" w:rsidP="00066B0D">
      <w:pPr>
        <w:spacing w:after="0" w:line="240" w:lineRule="auto"/>
        <w:jc w:val="both"/>
        <w:rPr>
          <w:szCs w:val="24"/>
        </w:rPr>
      </w:pPr>
      <w:r>
        <w:rPr>
          <w:szCs w:val="24"/>
        </w:rPr>
        <w:t>K</w:t>
      </w:r>
      <w:r w:rsidR="00066B0D">
        <w:rPr>
          <w:szCs w:val="24"/>
        </w:rPr>
        <w:t>onuları</w:t>
      </w:r>
      <w:r>
        <w:rPr>
          <w:szCs w:val="24"/>
        </w:rPr>
        <w:t xml:space="preserve">nda uygulama oranı </w:t>
      </w:r>
      <w:r w:rsidR="00041563">
        <w:rPr>
          <w:szCs w:val="24"/>
        </w:rPr>
        <w:t>uygulama oranı %37 dir.</w:t>
      </w:r>
    </w:p>
    <w:p w:rsidR="00DE0721" w:rsidRPr="005D122F" w:rsidRDefault="00DE0721" w:rsidP="005D122F">
      <w:pPr>
        <w:spacing w:after="0" w:line="240" w:lineRule="auto"/>
        <w:rPr>
          <w:szCs w:val="24"/>
        </w:rPr>
      </w:pPr>
    </w:p>
    <w:p w:rsidR="005D122F" w:rsidRDefault="005D122F" w:rsidP="00A05A22">
      <w:pPr>
        <w:spacing w:after="0" w:line="240" w:lineRule="auto"/>
        <w:jc w:val="both"/>
        <w:rPr>
          <w:szCs w:val="24"/>
        </w:rPr>
      </w:pPr>
      <w:r w:rsidRPr="00A05A22">
        <w:rPr>
          <w:b/>
          <w:szCs w:val="24"/>
        </w:rPr>
        <w:t xml:space="preserve">37.MET: Solvent </w:t>
      </w:r>
      <w:proofErr w:type="gramStart"/>
      <w:r w:rsidRPr="00A05A22">
        <w:rPr>
          <w:b/>
          <w:szCs w:val="24"/>
        </w:rPr>
        <w:t>emisyonlarının</w:t>
      </w:r>
      <w:proofErr w:type="gramEnd"/>
      <w:r w:rsidRPr="00A05A22">
        <w:rPr>
          <w:b/>
          <w:szCs w:val="24"/>
        </w:rPr>
        <w:t xml:space="preserve"> azaltılması, geri kazanılması, yakılması veya ikamesi</w:t>
      </w:r>
      <w:r w:rsidR="00041563">
        <w:rPr>
          <w:b/>
          <w:szCs w:val="24"/>
        </w:rPr>
        <w:t xml:space="preserve">. </w:t>
      </w:r>
      <w:r w:rsidR="00A05A22" w:rsidRPr="00A05A22">
        <w:rPr>
          <w:szCs w:val="24"/>
        </w:rPr>
        <w:t xml:space="preserve">Solvent </w:t>
      </w:r>
      <w:proofErr w:type="gramStart"/>
      <w:r w:rsidR="00A05A22" w:rsidRPr="00A05A22">
        <w:rPr>
          <w:szCs w:val="24"/>
        </w:rPr>
        <w:t>emisyonu</w:t>
      </w:r>
      <w:r w:rsidR="00A05A22">
        <w:rPr>
          <w:szCs w:val="24"/>
        </w:rPr>
        <w:t>nun</w:t>
      </w:r>
      <w:proofErr w:type="gramEnd"/>
      <w:r w:rsidR="00A05A22" w:rsidRPr="00A05A22">
        <w:rPr>
          <w:szCs w:val="24"/>
        </w:rPr>
        <w:t xml:space="preserve"> kaynağı</w:t>
      </w:r>
      <w:r w:rsidR="00A05A22">
        <w:rPr>
          <w:szCs w:val="24"/>
        </w:rPr>
        <w:t>nda minimum seviyeye indirilmesi</w:t>
      </w:r>
      <w:r w:rsidR="00A05A22" w:rsidRPr="00A05A22">
        <w:rPr>
          <w:szCs w:val="24"/>
        </w:rPr>
        <w:t>, atık gazlardaki solvent</w:t>
      </w:r>
      <w:r w:rsidR="00A05A22">
        <w:rPr>
          <w:szCs w:val="24"/>
        </w:rPr>
        <w:t>in geri kazanılması</w:t>
      </w:r>
      <w:r w:rsidR="00A05A22" w:rsidRPr="00A05A22">
        <w:rPr>
          <w:szCs w:val="24"/>
        </w:rPr>
        <w:t xml:space="preserve"> vey</w:t>
      </w:r>
      <w:r w:rsidR="00A05A22">
        <w:rPr>
          <w:szCs w:val="24"/>
        </w:rPr>
        <w:t>a yakılarak bertaraf edilmesi konularında</w:t>
      </w:r>
      <w:r w:rsidR="00C44DB0">
        <w:rPr>
          <w:szCs w:val="24"/>
        </w:rPr>
        <w:t xml:space="preserve">ki </w:t>
      </w:r>
      <w:r w:rsidR="00041563">
        <w:rPr>
          <w:szCs w:val="24"/>
        </w:rPr>
        <w:t>uygulama oranı %37 dir.</w:t>
      </w:r>
    </w:p>
    <w:p w:rsidR="00A05A22" w:rsidRPr="00A05A22" w:rsidRDefault="00A05A22" w:rsidP="00A05A22">
      <w:pPr>
        <w:spacing w:after="0" w:line="240" w:lineRule="auto"/>
        <w:jc w:val="both"/>
        <w:rPr>
          <w:b/>
          <w:szCs w:val="24"/>
        </w:rPr>
      </w:pPr>
    </w:p>
    <w:p w:rsidR="005D122F" w:rsidRDefault="005D122F" w:rsidP="00B15D69">
      <w:pPr>
        <w:spacing w:after="0" w:line="240" w:lineRule="auto"/>
        <w:jc w:val="both"/>
        <w:rPr>
          <w:szCs w:val="24"/>
        </w:rPr>
      </w:pPr>
      <w:r w:rsidRPr="00B15D69">
        <w:rPr>
          <w:b/>
          <w:szCs w:val="24"/>
        </w:rPr>
        <w:t xml:space="preserve">38. MET: Geri kazanılan solventin tekrar </w:t>
      </w:r>
      <w:proofErr w:type="gramStart"/>
      <w:r w:rsidRPr="00B15D69">
        <w:rPr>
          <w:b/>
          <w:szCs w:val="24"/>
        </w:rPr>
        <w:t>kullanılması</w:t>
      </w:r>
      <w:r w:rsidR="00B15D69">
        <w:rPr>
          <w:b/>
          <w:szCs w:val="24"/>
        </w:rPr>
        <w:t xml:space="preserve"> </w:t>
      </w:r>
      <w:r w:rsidR="00041563">
        <w:rPr>
          <w:b/>
          <w:szCs w:val="24"/>
        </w:rPr>
        <w:t>.</w:t>
      </w:r>
      <w:proofErr w:type="gramEnd"/>
      <w:r w:rsidR="00041563">
        <w:rPr>
          <w:b/>
          <w:szCs w:val="24"/>
        </w:rPr>
        <w:t xml:space="preserve"> </w:t>
      </w:r>
      <w:r w:rsidR="00B15D69" w:rsidRPr="00B15D69">
        <w:rPr>
          <w:szCs w:val="24"/>
        </w:rPr>
        <w:t>Solventlerin geri kazanımının söz konusu olduğu durumlarda geri kazanılan malzemenin büyük bir ç</w:t>
      </w:r>
      <w:r w:rsidR="00B15D69">
        <w:rPr>
          <w:szCs w:val="24"/>
        </w:rPr>
        <w:t>oğunluğ</w:t>
      </w:r>
      <w:r w:rsidR="00D25EAA">
        <w:rPr>
          <w:szCs w:val="24"/>
        </w:rPr>
        <w:t xml:space="preserve">unun tekrar kullanılması konusunda </w:t>
      </w:r>
      <w:r w:rsidR="00041563">
        <w:rPr>
          <w:szCs w:val="24"/>
        </w:rPr>
        <w:t>uygulama oranı %25 dir.</w:t>
      </w:r>
    </w:p>
    <w:p w:rsidR="00B15D69" w:rsidRPr="00B15D69" w:rsidRDefault="00B15D69" w:rsidP="00B15D69">
      <w:pPr>
        <w:spacing w:after="0" w:line="240" w:lineRule="auto"/>
        <w:jc w:val="both"/>
        <w:rPr>
          <w:b/>
          <w:szCs w:val="24"/>
        </w:rPr>
      </w:pPr>
    </w:p>
    <w:p w:rsidR="005D122F" w:rsidRDefault="005D122F" w:rsidP="00683483">
      <w:pPr>
        <w:spacing w:after="0" w:line="240" w:lineRule="auto"/>
        <w:jc w:val="both"/>
        <w:rPr>
          <w:szCs w:val="24"/>
        </w:rPr>
      </w:pPr>
      <w:r w:rsidRPr="00B15D69">
        <w:rPr>
          <w:b/>
          <w:szCs w:val="24"/>
        </w:rPr>
        <w:t>40.MET: Solvent ekstraksiyonu ve arıtımında ekstraksiyon hacminin azaltılması</w:t>
      </w:r>
      <w:r w:rsidR="00041563">
        <w:rPr>
          <w:b/>
          <w:szCs w:val="24"/>
        </w:rPr>
        <w:t>.</w:t>
      </w:r>
      <w:r w:rsidR="00683483">
        <w:rPr>
          <w:b/>
          <w:szCs w:val="24"/>
        </w:rPr>
        <w:t xml:space="preserve"> </w:t>
      </w:r>
      <w:r w:rsidR="00683483">
        <w:rPr>
          <w:szCs w:val="24"/>
        </w:rPr>
        <w:t>Genellikle a</w:t>
      </w:r>
      <w:r w:rsidR="00683483" w:rsidRPr="00683483">
        <w:rPr>
          <w:szCs w:val="24"/>
        </w:rPr>
        <w:t>tık gazlardan s</w:t>
      </w:r>
      <w:r w:rsidR="00683483">
        <w:rPr>
          <w:szCs w:val="24"/>
        </w:rPr>
        <w:t>olvent ekstraksiyonu yapılmamaktadır.</w:t>
      </w:r>
      <w:r w:rsidR="00041563">
        <w:rPr>
          <w:szCs w:val="24"/>
        </w:rPr>
        <w:t xml:space="preserve"> Uygulama oranı %5 dir.</w:t>
      </w:r>
    </w:p>
    <w:p w:rsidR="00683483" w:rsidRPr="00B15D69" w:rsidRDefault="00683483" w:rsidP="00683483">
      <w:pPr>
        <w:spacing w:after="0" w:line="240" w:lineRule="auto"/>
        <w:jc w:val="both"/>
        <w:rPr>
          <w:b/>
          <w:szCs w:val="24"/>
        </w:rPr>
      </w:pPr>
    </w:p>
    <w:p w:rsidR="005D122F" w:rsidRDefault="005D122F" w:rsidP="00683483">
      <w:pPr>
        <w:spacing w:after="0" w:line="240" w:lineRule="auto"/>
        <w:jc w:val="both"/>
        <w:rPr>
          <w:szCs w:val="24"/>
        </w:rPr>
      </w:pPr>
      <w:r w:rsidRPr="00683483">
        <w:rPr>
          <w:b/>
          <w:szCs w:val="24"/>
        </w:rPr>
        <w:t xml:space="preserve">41.MET: Solvent ekstraksiyonunda </w:t>
      </w:r>
      <w:proofErr w:type="gramStart"/>
      <w:r w:rsidRPr="00683483">
        <w:rPr>
          <w:b/>
          <w:szCs w:val="24"/>
        </w:rPr>
        <w:t>emisyonların</w:t>
      </w:r>
      <w:proofErr w:type="gramEnd"/>
      <w:r w:rsidRPr="00683483">
        <w:rPr>
          <w:b/>
          <w:szCs w:val="24"/>
        </w:rPr>
        <w:t xml:space="preserve"> azaltılması</w:t>
      </w:r>
      <w:r w:rsidR="00041563">
        <w:rPr>
          <w:b/>
          <w:szCs w:val="24"/>
        </w:rPr>
        <w:t xml:space="preserve">. </w:t>
      </w:r>
      <w:r w:rsidR="00B1113C" w:rsidRPr="00B1113C">
        <w:rPr>
          <w:szCs w:val="24"/>
        </w:rPr>
        <w:t>Genellikle atık gazlardan solvent ekstraksi</w:t>
      </w:r>
      <w:r w:rsidR="00041563">
        <w:rPr>
          <w:szCs w:val="24"/>
        </w:rPr>
        <w:t>yonu yapılmamaktadır ve oaran %5 dir.</w:t>
      </w:r>
      <w:r w:rsidR="00B1113C">
        <w:rPr>
          <w:b/>
          <w:szCs w:val="24"/>
        </w:rPr>
        <w:t xml:space="preserve">  </w:t>
      </w:r>
      <w:r w:rsidR="00B1113C" w:rsidRPr="00B1113C">
        <w:rPr>
          <w:szCs w:val="24"/>
        </w:rPr>
        <w:t xml:space="preserve">    </w:t>
      </w:r>
    </w:p>
    <w:p w:rsidR="00B1113C" w:rsidRPr="00683483" w:rsidRDefault="00B1113C" w:rsidP="00683483">
      <w:pPr>
        <w:spacing w:after="0" w:line="240" w:lineRule="auto"/>
        <w:jc w:val="both"/>
        <w:rPr>
          <w:b/>
          <w:szCs w:val="24"/>
        </w:rPr>
      </w:pPr>
    </w:p>
    <w:p w:rsidR="005D122F" w:rsidRPr="00B1113C" w:rsidRDefault="005D122F" w:rsidP="00B1113C">
      <w:pPr>
        <w:spacing w:after="0" w:line="240" w:lineRule="auto"/>
        <w:jc w:val="both"/>
        <w:rPr>
          <w:szCs w:val="24"/>
        </w:rPr>
      </w:pPr>
      <w:r w:rsidRPr="00B1113C">
        <w:rPr>
          <w:b/>
          <w:szCs w:val="24"/>
        </w:rPr>
        <w:t xml:space="preserve">42.MET: Atık gaz arıtımında solvent </w:t>
      </w:r>
      <w:proofErr w:type="gramStart"/>
      <w:r w:rsidRPr="00B1113C">
        <w:rPr>
          <w:b/>
          <w:szCs w:val="24"/>
        </w:rPr>
        <w:t>konsantrasyonunun</w:t>
      </w:r>
      <w:proofErr w:type="gramEnd"/>
      <w:r w:rsidRPr="00B1113C">
        <w:rPr>
          <w:b/>
          <w:szCs w:val="24"/>
        </w:rPr>
        <w:t xml:space="preserve"> optimizasyonu</w:t>
      </w:r>
      <w:r w:rsidR="00041563">
        <w:rPr>
          <w:b/>
          <w:szCs w:val="24"/>
        </w:rPr>
        <w:t>.</w:t>
      </w:r>
      <w:r w:rsidR="00B1113C" w:rsidRPr="00B1113C">
        <w:rPr>
          <w:b/>
          <w:szCs w:val="24"/>
        </w:rPr>
        <w:t xml:space="preserve"> </w:t>
      </w:r>
      <w:r w:rsidR="00B1113C" w:rsidRPr="00B1113C">
        <w:rPr>
          <w:szCs w:val="24"/>
        </w:rPr>
        <w:t>Atık gaz arıtımının uygulandığı durumlarda, arıtmaya gelen solvent konsantrasyonu</w:t>
      </w:r>
      <w:r w:rsidR="00B1113C">
        <w:rPr>
          <w:szCs w:val="24"/>
        </w:rPr>
        <w:t>nun optimize edilmes</w:t>
      </w:r>
      <w:r w:rsidR="00B1113C" w:rsidRPr="00B1113C">
        <w:rPr>
          <w:szCs w:val="24"/>
        </w:rPr>
        <w:t xml:space="preserve">i; termal oksidasyon işlemlerinde </w:t>
      </w:r>
      <w:proofErr w:type="gramStart"/>
      <w:r w:rsidR="00B1113C" w:rsidRPr="00B1113C">
        <w:rPr>
          <w:szCs w:val="24"/>
        </w:rPr>
        <w:t>ise  ot</w:t>
      </w:r>
      <w:r w:rsidR="00B1113C">
        <w:rPr>
          <w:szCs w:val="24"/>
        </w:rPr>
        <w:t>otermik</w:t>
      </w:r>
      <w:proofErr w:type="gramEnd"/>
      <w:r w:rsidR="00B1113C">
        <w:rPr>
          <w:szCs w:val="24"/>
        </w:rPr>
        <w:t xml:space="preserve"> koşullar korunması konusunda </w:t>
      </w:r>
      <w:r w:rsidR="00D25EAA">
        <w:rPr>
          <w:szCs w:val="24"/>
        </w:rPr>
        <w:t>uy</w:t>
      </w:r>
      <w:r w:rsidR="00041563">
        <w:rPr>
          <w:szCs w:val="24"/>
        </w:rPr>
        <w:t>g</w:t>
      </w:r>
      <w:r w:rsidR="00D25EAA">
        <w:rPr>
          <w:szCs w:val="24"/>
        </w:rPr>
        <w:t xml:space="preserve">ulama oranı </w:t>
      </w:r>
      <w:r w:rsidR="00041563">
        <w:rPr>
          <w:szCs w:val="24"/>
        </w:rPr>
        <w:t>%17 dir.</w:t>
      </w:r>
    </w:p>
    <w:p w:rsidR="00B1113C" w:rsidRPr="005D122F" w:rsidRDefault="00B1113C" w:rsidP="005D122F">
      <w:pPr>
        <w:spacing w:after="0" w:line="240" w:lineRule="auto"/>
        <w:rPr>
          <w:szCs w:val="24"/>
        </w:rPr>
      </w:pPr>
    </w:p>
    <w:p w:rsidR="005D122F" w:rsidRPr="00B1113C" w:rsidRDefault="005D122F" w:rsidP="00F132BC">
      <w:pPr>
        <w:spacing w:after="0" w:line="240" w:lineRule="auto"/>
        <w:jc w:val="both"/>
        <w:rPr>
          <w:b/>
          <w:szCs w:val="24"/>
        </w:rPr>
      </w:pPr>
      <w:r w:rsidRPr="00B1113C">
        <w:rPr>
          <w:b/>
          <w:szCs w:val="24"/>
        </w:rPr>
        <w:t>44.MET: Atıksu arıtma teknikleri</w:t>
      </w:r>
      <w:r w:rsidR="00041563">
        <w:rPr>
          <w:b/>
          <w:szCs w:val="24"/>
        </w:rPr>
        <w:t xml:space="preserve">. </w:t>
      </w:r>
      <w:r w:rsidR="005710AD" w:rsidRPr="005710AD">
        <w:rPr>
          <w:szCs w:val="24"/>
        </w:rPr>
        <w:t>Tüm atıksular arıtılmaktadır ancak</w:t>
      </w:r>
      <w:r w:rsidR="005710AD">
        <w:rPr>
          <w:b/>
          <w:szCs w:val="24"/>
        </w:rPr>
        <w:t xml:space="preserve"> </w:t>
      </w:r>
      <w:r w:rsidR="005710AD">
        <w:rPr>
          <w:szCs w:val="24"/>
        </w:rPr>
        <w:t>ö</w:t>
      </w:r>
      <w:r w:rsidR="00C9663D" w:rsidRPr="00C9663D">
        <w:rPr>
          <w:szCs w:val="24"/>
        </w:rPr>
        <w:t xml:space="preserve">zellikle arıtılan atıksuların geri kazanlıp </w:t>
      </w:r>
      <w:proofErr w:type="gramStart"/>
      <w:r w:rsidR="00C9663D" w:rsidRPr="00C9663D">
        <w:rPr>
          <w:szCs w:val="24"/>
        </w:rPr>
        <w:t>proseste</w:t>
      </w:r>
      <w:proofErr w:type="gramEnd"/>
      <w:r w:rsidR="00C9663D" w:rsidRPr="00C9663D">
        <w:rPr>
          <w:szCs w:val="24"/>
        </w:rPr>
        <w:t xml:space="preserve"> tekrar kullanımı yapılmamaktadır.</w:t>
      </w:r>
      <w:r w:rsidR="00041563">
        <w:rPr>
          <w:szCs w:val="24"/>
        </w:rPr>
        <w:t xml:space="preserve"> MET’in uyuglama oranı %48 dir.</w:t>
      </w:r>
    </w:p>
    <w:p w:rsidR="00B1113C" w:rsidRPr="005D122F" w:rsidRDefault="00B1113C" w:rsidP="005D122F">
      <w:pPr>
        <w:spacing w:after="0" w:line="240" w:lineRule="auto"/>
        <w:rPr>
          <w:szCs w:val="24"/>
        </w:rPr>
      </w:pPr>
    </w:p>
    <w:p w:rsidR="005D122F" w:rsidRDefault="005D122F" w:rsidP="00280EA6">
      <w:pPr>
        <w:spacing w:after="0" w:line="240" w:lineRule="auto"/>
        <w:jc w:val="both"/>
        <w:rPr>
          <w:b/>
          <w:szCs w:val="24"/>
        </w:rPr>
      </w:pPr>
      <w:r w:rsidRPr="00280EA6">
        <w:rPr>
          <w:b/>
          <w:szCs w:val="24"/>
        </w:rPr>
        <w:t>45.MET: Atık sularda solvent miktarının kontrol edilmesi</w:t>
      </w:r>
      <w:r w:rsidR="00041563">
        <w:rPr>
          <w:b/>
          <w:szCs w:val="24"/>
        </w:rPr>
        <w:t xml:space="preserve">. </w:t>
      </w:r>
      <w:r w:rsidR="00280EA6" w:rsidRPr="00280EA6">
        <w:rPr>
          <w:szCs w:val="24"/>
        </w:rPr>
        <w:t>Solventlerin su ile teması durumunda planlanmayan boşaltımların önlenmesi ya da güvenli boşaltım seviyesinin korunması yoluyla, tehlikeye neden olacak seviyede (örn. patlama ya da çalışanlara zarar verme riski ola</w:t>
      </w:r>
      <w:r w:rsidR="00280EA6">
        <w:rPr>
          <w:szCs w:val="24"/>
        </w:rPr>
        <w:t xml:space="preserve">n) solvent salınımı konusunda </w:t>
      </w:r>
      <w:r w:rsidR="00041563">
        <w:rPr>
          <w:szCs w:val="24"/>
        </w:rPr>
        <w:t>uygulama oranı düşüktür (%20)</w:t>
      </w:r>
    </w:p>
    <w:p w:rsidR="00280EA6" w:rsidRPr="00280EA6" w:rsidRDefault="00280EA6" w:rsidP="005D122F">
      <w:pPr>
        <w:spacing w:after="0" w:line="240" w:lineRule="auto"/>
        <w:rPr>
          <w:b/>
          <w:szCs w:val="24"/>
        </w:rPr>
      </w:pPr>
    </w:p>
    <w:p w:rsidR="005D122F" w:rsidRDefault="005D122F" w:rsidP="00280EA6">
      <w:pPr>
        <w:spacing w:after="0" w:line="240" w:lineRule="auto"/>
        <w:jc w:val="both"/>
        <w:rPr>
          <w:szCs w:val="24"/>
        </w:rPr>
      </w:pPr>
      <w:r w:rsidRPr="00280EA6">
        <w:rPr>
          <w:b/>
          <w:szCs w:val="24"/>
        </w:rPr>
        <w:t xml:space="preserve">47.MET: Sucul ortamlara toksik etki yapan </w:t>
      </w:r>
      <w:proofErr w:type="gramStart"/>
      <w:r w:rsidRPr="00280EA6">
        <w:rPr>
          <w:b/>
          <w:szCs w:val="24"/>
        </w:rPr>
        <w:t xml:space="preserve">maddelerin  </w:t>
      </w:r>
      <w:r w:rsidR="00280EA6" w:rsidRPr="00280EA6">
        <w:rPr>
          <w:b/>
          <w:szCs w:val="24"/>
        </w:rPr>
        <w:t>k</w:t>
      </w:r>
      <w:r w:rsidRPr="00280EA6">
        <w:rPr>
          <w:b/>
          <w:szCs w:val="24"/>
        </w:rPr>
        <w:t>ontrol</w:t>
      </w:r>
      <w:proofErr w:type="gramEnd"/>
      <w:r w:rsidRPr="00280EA6">
        <w:rPr>
          <w:b/>
          <w:szCs w:val="24"/>
        </w:rPr>
        <w:t xml:space="preserve"> edilmesi</w:t>
      </w:r>
      <w:r w:rsidR="00041563">
        <w:rPr>
          <w:b/>
          <w:szCs w:val="24"/>
        </w:rPr>
        <w:t xml:space="preserve">. </w:t>
      </w:r>
      <w:r w:rsidR="00280EA6" w:rsidRPr="00280EA6">
        <w:rPr>
          <w:szCs w:val="24"/>
        </w:rPr>
        <w:t>Sucul ortamlara toksik etki yapan hammaddeler ve atıksu çıkışı; ikame, malzeme azaltma veya arıtma uygulan</w:t>
      </w:r>
      <w:r w:rsidR="00280EA6">
        <w:rPr>
          <w:szCs w:val="24"/>
        </w:rPr>
        <w:t>arak minimum seviyeye indirilmes</w:t>
      </w:r>
      <w:r w:rsidR="00280EA6" w:rsidRPr="00280EA6">
        <w:rPr>
          <w:szCs w:val="24"/>
        </w:rPr>
        <w:t>i ve izin koşullarını riske atmayacak şekilde ve frekansta izle</w:t>
      </w:r>
      <w:r w:rsidR="00280EA6">
        <w:rPr>
          <w:szCs w:val="24"/>
        </w:rPr>
        <w:t xml:space="preserve">nmesi konularında </w:t>
      </w:r>
      <w:r w:rsidR="00D25EAA">
        <w:rPr>
          <w:szCs w:val="24"/>
        </w:rPr>
        <w:t>uygulama oranı</w:t>
      </w:r>
      <w:r w:rsidR="00041563">
        <w:rPr>
          <w:szCs w:val="24"/>
        </w:rPr>
        <w:t xml:space="preserve"> düşüktür (%20)</w:t>
      </w:r>
    </w:p>
    <w:p w:rsidR="00280EA6" w:rsidRPr="00280EA6" w:rsidRDefault="00280EA6" w:rsidP="00280EA6">
      <w:pPr>
        <w:spacing w:after="0" w:line="240" w:lineRule="auto"/>
        <w:jc w:val="both"/>
        <w:rPr>
          <w:b/>
          <w:szCs w:val="24"/>
        </w:rPr>
      </w:pPr>
    </w:p>
    <w:p w:rsidR="00503B73" w:rsidRDefault="005D122F" w:rsidP="007B0A36">
      <w:pPr>
        <w:spacing w:after="0" w:line="240" w:lineRule="auto"/>
        <w:jc w:val="both"/>
        <w:rPr>
          <w:szCs w:val="24"/>
        </w:rPr>
      </w:pPr>
      <w:r w:rsidRPr="00280EA6">
        <w:rPr>
          <w:b/>
          <w:szCs w:val="24"/>
        </w:rPr>
        <w:lastRenderedPageBreak/>
        <w:t>53.MET:  Adsorbanların ve adsorplanan solventlerin geri kazanımı</w:t>
      </w:r>
      <w:r w:rsidR="00C44DB0">
        <w:rPr>
          <w:b/>
          <w:szCs w:val="24"/>
        </w:rPr>
        <w:t xml:space="preserve"> (%0 uygulama</w:t>
      </w:r>
      <w:r w:rsidR="00B5420C">
        <w:rPr>
          <w:b/>
          <w:szCs w:val="24"/>
        </w:rPr>
        <w:t>)</w:t>
      </w:r>
      <w:r w:rsidR="00280EA6">
        <w:rPr>
          <w:b/>
          <w:szCs w:val="24"/>
        </w:rPr>
        <w:t xml:space="preserve">.  </w:t>
      </w:r>
      <w:r w:rsidR="005710AD">
        <w:rPr>
          <w:szCs w:val="24"/>
        </w:rPr>
        <w:t>Türkiye’de otomotiv</w:t>
      </w:r>
      <w:r w:rsidR="00280EA6" w:rsidRPr="007B0A36">
        <w:rPr>
          <w:szCs w:val="24"/>
        </w:rPr>
        <w:t xml:space="preserve"> sektöründe adsorpsiyonla </w:t>
      </w:r>
      <w:r w:rsidR="007B0A36" w:rsidRPr="007B0A36">
        <w:rPr>
          <w:szCs w:val="24"/>
        </w:rPr>
        <w:t xml:space="preserve">solvent </w:t>
      </w:r>
      <w:proofErr w:type="gramStart"/>
      <w:r w:rsidR="007B0A36" w:rsidRPr="007B0A36">
        <w:rPr>
          <w:szCs w:val="24"/>
        </w:rPr>
        <w:t>emisyonu</w:t>
      </w:r>
      <w:proofErr w:type="gramEnd"/>
      <w:r w:rsidR="007B0A36" w:rsidRPr="007B0A36">
        <w:rPr>
          <w:szCs w:val="24"/>
        </w:rPr>
        <w:t xml:space="preserve"> arıtımı ve solvent geri kazanımı yapılmamaktadır.</w:t>
      </w:r>
    </w:p>
    <w:p w:rsidR="008842B8" w:rsidRDefault="008842B8" w:rsidP="007B0A36">
      <w:pPr>
        <w:spacing w:after="0" w:line="240" w:lineRule="auto"/>
        <w:jc w:val="both"/>
        <w:rPr>
          <w:szCs w:val="24"/>
        </w:rPr>
      </w:pPr>
    </w:p>
    <w:p w:rsidR="008842B8" w:rsidRDefault="008842B8" w:rsidP="007B0A36">
      <w:pPr>
        <w:spacing w:after="0" w:line="240" w:lineRule="auto"/>
        <w:jc w:val="both"/>
        <w:rPr>
          <w:szCs w:val="24"/>
        </w:rPr>
      </w:pPr>
      <w:r>
        <w:rPr>
          <w:szCs w:val="24"/>
        </w:rPr>
        <w:t xml:space="preserve">Türkiye’deki otomotiv sektöründe üretim </w:t>
      </w:r>
      <w:r w:rsidR="00C44DB0">
        <w:rPr>
          <w:szCs w:val="24"/>
        </w:rPr>
        <w:t>kademelerinde aşağıdaki MET’ler</w:t>
      </w:r>
      <w:r>
        <w:rPr>
          <w:szCs w:val="24"/>
        </w:rPr>
        <w:t xml:space="preserve"> </w:t>
      </w:r>
      <w:r w:rsidR="00C44DB0">
        <w:rPr>
          <w:szCs w:val="24"/>
        </w:rPr>
        <w:t>% 90 ve üzerinde uygulanmaktadır</w:t>
      </w:r>
      <w:r>
        <w:rPr>
          <w:szCs w:val="24"/>
        </w:rPr>
        <w:t>:</w:t>
      </w:r>
    </w:p>
    <w:p w:rsidR="00A40B67" w:rsidRDefault="00A40B67" w:rsidP="007B0A36">
      <w:pPr>
        <w:spacing w:after="0" w:line="240" w:lineRule="auto"/>
        <w:jc w:val="both"/>
        <w:rPr>
          <w:szCs w:val="24"/>
        </w:rPr>
      </w:pPr>
    </w:p>
    <w:p w:rsidR="00A40B67" w:rsidRPr="00F203CC" w:rsidRDefault="00A40B67" w:rsidP="007B0A36">
      <w:pPr>
        <w:spacing w:after="0" w:line="240" w:lineRule="auto"/>
        <w:jc w:val="both"/>
        <w:rPr>
          <w:szCs w:val="24"/>
        </w:rPr>
      </w:pPr>
      <w:r w:rsidRPr="00F203CC">
        <w:rPr>
          <w:szCs w:val="24"/>
        </w:rPr>
        <w:t>12-13-14.MET: Çevre Yönetim Sistemi (ÇYS) uygulanması</w:t>
      </w:r>
    </w:p>
    <w:p w:rsidR="005D122F" w:rsidRPr="00F203CC" w:rsidRDefault="00A40B67" w:rsidP="00503B73">
      <w:pPr>
        <w:spacing w:after="0" w:line="240" w:lineRule="auto"/>
        <w:rPr>
          <w:szCs w:val="24"/>
        </w:rPr>
      </w:pPr>
      <w:r w:rsidRPr="00F203CC">
        <w:rPr>
          <w:szCs w:val="24"/>
        </w:rPr>
        <w:t>16.MET: Kimyasalların ve Atıkların Uygun Depolaması</w:t>
      </w:r>
    </w:p>
    <w:p w:rsidR="009F0372" w:rsidRPr="00F203CC" w:rsidRDefault="009F0372" w:rsidP="00503B73">
      <w:pPr>
        <w:spacing w:after="0" w:line="240" w:lineRule="auto"/>
        <w:rPr>
          <w:szCs w:val="24"/>
        </w:rPr>
      </w:pPr>
      <w:r w:rsidRPr="00F203CC">
        <w:rPr>
          <w:szCs w:val="24"/>
        </w:rPr>
        <w:t>17.MET: Operasyonel Kontroller</w:t>
      </w:r>
    </w:p>
    <w:p w:rsidR="005D122F" w:rsidRPr="00F203CC" w:rsidRDefault="009F0372" w:rsidP="00503B73">
      <w:pPr>
        <w:spacing w:after="0" w:line="240" w:lineRule="auto"/>
        <w:rPr>
          <w:szCs w:val="24"/>
        </w:rPr>
      </w:pPr>
      <w:r w:rsidRPr="00F203CC">
        <w:rPr>
          <w:szCs w:val="24"/>
        </w:rPr>
        <w:t>20. MET: Ekipmanların düzenli olarak kullanılmasının temin edilmesi</w:t>
      </w:r>
    </w:p>
    <w:p w:rsidR="00503B73" w:rsidRPr="00F203CC" w:rsidRDefault="009F0372" w:rsidP="001B24B6">
      <w:pPr>
        <w:spacing w:after="0" w:line="240" w:lineRule="auto"/>
        <w:rPr>
          <w:szCs w:val="24"/>
        </w:rPr>
      </w:pPr>
      <w:r w:rsidRPr="00F203CC">
        <w:rPr>
          <w:szCs w:val="24"/>
        </w:rPr>
        <w:t xml:space="preserve">28.MET: Boyama </w:t>
      </w:r>
      <w:proofErr w:type="gramStart"/>
      <w:r w:rsidRPr="00F203CC">
        <w:rPr>
          <w:szCs w:val="24"/>
        </w:rPr>
        <w:t>prosesinde</w:t>
      </w:r>
      <w:proofErr w:type="gramEnd"/>
      <w:r w:rsidRPr="00F203CC">
        <w:rPr>
          <w:szCs w:val="24"/>
        </w:rPr>
        <w:t xml:space="preserve"> en iyi uygulama teknikleri</w:t>
      </w:r>
    </w:p>
    <w:p w:rsidR="00176CDC" w:rsidRDefault="00176CDC" w:rsidP="001B24B6">
      <w:pPr>
        <w:spacing w:after="0" w:line="240" w:lineRule="auto"/>
        <w:rPr>
          <w:szCs w:val="24"/>
        </w:rPr>
      </w:pPr>
      <w:r w:rsidRPr="00176CDC">
        <w:rPr>
          <w:szCs w:val="24"/>
        </w:rPr>
        <w:t>30. MET: Temizleme solventinin toplama, depolama ve geri kazanma yoluyla minimum seviyeye indirilmesi</w:t>
      </w:r>
    </w:p>
    <w:p w:rsidR="009F0372" w:rsidRPr="00F203CC" w:rsidRDefault="009F0372" w:rsidP="001B24B6">
      <w:pPr>
        <w:spacing w:after="0" w:line="240" w:lineRule="auto"/>
        <w:rPr>
          <w:szCs w:val="24"/>
        </w:rPr>
      </w:pPr>
      <w:r w:rsidRPr="00F203CC">
        <w:rPr>
          <w:szCs w:val="24"/>
        </w:rPr>
        <w:t xml:space="preserve">43.MET: Boya sprey kabinlerinden kaynaklanan </w:t>
      </w:r>
      <w:proofErr w:type="gramStart"/>
      <w:r w:rsidRPr="00F203CC">
        <w:rPr>
          <w:szCs w:val="24"/>
        </w:rPr>
        <w:t>partikül</w:t>
      </w:r>
      <w:proofErr w:type="gramEnd"/>
      <w:r w:rsidRPr="00F203CC">
        <w:rPr>
          <w:szCs w:val="24"/>
        </w:rPr>
        <w:t xml:space="preserve"> madde emisyonunun azaltılması</w:t>
      </w:r>
    </w:p>
    <w:p w:rsidR="009F0372" w:rsidRPr="00F203CC" w:rsidRDefault="009F0372" w:rsidP="001B24B6">
      <w:pPr>
        <w:spacing w:after="0" w:line="240" w:lineRule="auto"/>
        <w:rPr>
          <w:szCs w:val="24"/>
        </w:rPr>
      </w:pPr>
      <w:r w:rsidRPr="00F203CC">
        <w:rPr>
          <w:szCs w:val="24"/>
        </w:rPr>
        <w:t>46.</w:t>
      </w:r>
      <w:proofErr w:type="gramStart"/>
      <w:r w:rsidRPr="00F203CC">
        <w:rPr>
          <w:szCs w:val="24"/>
        </w:rPr>
        <w:t>MET : Atık</w:t>
      </w:r>
      <w:proofErr w:type="gramEnd"/>
      <w:r w:rsidRPr="00F203CC">
        <w:rPr>
          <w:szCs w:val="24"/>
        </w:rPr>
        <w:t xml:space="preserve"> sularda  KOİ:BOİ</w:t>
      </w:r>
      <w:r w:rsidRPr="00194A2B">
        <w:rPr>
          <w:szCs w:val="24"/>
          <w:vertAlign w:val="subscript"/>
        </w:rPr>
        <w:t>5</w:t>
      </w:r>
      <w:r w:rsidRPr="00F203CC">
        <w:rPr>
          <w:szCs w:val="24"/>
        </w:rPr>
        <w:t xml:space="preserve"> oranının kontrol edilmesi</w:t>
      </w:r>
    </w:p>
    <w:p w:rsidR="009F0372" w:rsidRPr="00F203CC" w:rsidRDefault="009F0372" w:rsidP="001B24B6">
      <w:pPr>
        <w:spacing w:after="0" w:line="240" w:lineRule="auto"/>
        <w:rPr>
          <w:szCs w:val="24"/>
        </w:rPr>
      </w:pPr>
      <w:r w:rsidRPr="00F203CC">
        <w:rPr>
          <w:szCs w:val="24"/>
        </w:rPr>
        <w:t>49.MET: Islak ovalama sistemlerinde su tüketimi ve tank boşaltma frekansının düşürülmesi</w:t>
      </w:r>
    </w:p>
    <w:p w:rsidR="009F0372" w:rsidRPr="00F203CC" w:rsidRDefault="009F0372" w:rsidP="001B24B6">
      <w:pPr>
        <w:spacing w:after="0" w:line="240" w:lineRule="auto"/>
        <w:rPr>
          <w:szCs w:val="24"/>
        </w:rPr>
      </w:pPr>
      <w:r w:rsidRPr="00F203CC">
        <w:rPr>
          <w:szCs w:val="24"/>
        </w:rPr>
        <w:t>51.MET: Atık solventlerin geri kazanılması</w:t>
      </w:r>
    </w:p>
    <w:p w:rsidR="00F203CC" w:rsidRPr="00F203CC" w:rsidRDefault="00F203CC" w:rsidP="001B24B6">
      <w:pPr>
        <w:spacing w:after="0" w:line="240" w:lineRule="auto"/>
        <w:rPr>
          <w:szCs w:val="24"/>
        </w:rPr>
      </w:pPr>
      <w:r w:rsidRPr="00F203CC">
        <w:rPr>
          <w:szCs w:val="24"/>
        </w:rPr>
        <w:t>54.</w:t>
      </w:r>
      <w:proofErr w:type="gramStart"/>
      <w:r w:rsidRPr="00F203CC">
        <w:rPr>
          <w:szCs w:val="24"/>
        </w:rPr>
        <w:t>MET : Kontamine</w:t>
      </w:r>
      <w:proofErr w:type="gramEnd"/>
      <w:r w:rsidRPr="00F203CC">
        <w:rPr>
          <w:szCs w:val="24"/>
        </w:rPr>
        <w:t xml:space="preserve"> atıkların bertarafı</w:t>
      </w:r>
    </w:p>
    <w:p w:rsidR="00F203CC" w:rsidRPr="00F203CC" w:rsidRDefault="00F203CC" w:rsidP="001B24B6">
      <w:pPr>
        <w:spacing w:after="0" w:line="240" w:lineRule="auto"/>
        <w:rPr>
          <w:szCs w:val="24"/>
        </w:rPr>
      </w:pPr>
      <w:r w:rsidRPr="00F203CC">
        <w:rPr>
          <w:szCs w:val="24"/>
        </w:rPr>
        <w:t xml:space="preserve">55.MET: Toz ve </w:t>
      </w:r>
      <w:proofErr w:type="gramStart"/>
      <w:r w:rsidRPr="00F203CC">
        <w:rPr>
          <w:szCs w:val="24"/>
        </w:rPr>
        <w:t>partikül</w:t>
      </w:r>
      <w:proofErr w:type="gramEnd"/>
      <w:r w:rsidRPr="00F203CC">
        <w:rPr>
          <w:szCs w:val="24"/>
        </w:rPr>
        <w:t xml:space="preserve"> emisyonlarının azaltılması</w:t>
      </w:r>
    </w:p>
    <w:p w:rsidR="00F203CC" w:rsidRPr="00F203CC" w:rsidRDefault="00F203CC" w:rsidP="00F203CC">
      <w:pPr>
        <w:spacing w:after="0" w:line="240" w:lineRule="auto"/>
        <w:rPr>
          <w:szCs w:val="24"/>
        </w:rPr>
      </w:pPr>
      <w:r w:rsidRPr="00F203CC">
        <w:rPr>
          <w:szCs w:val="24"/>
        </w:rPr>
        <w:t>56.MET: Kokunun azaltılması</w:t>
      </w:r>
    </w:p>
    <w:p w:rsidR="00F203CC" w:rsidRPr="00F203CC" w:rsidRDefault="00F203CC" w:rsidP="00F203CC">
      <w:pPr>
        <w:spacing w:after="0" w:line="240" w:lineRule="auto"/>
        <w:rPr>
          <w:szCs w:val="24"/>
        </w:rPr>
      </w:pPr>
      <w:r w:rsidRPr="00F203CC">
        <w:rPr>
          <w:szCs w:val="24"/>
        </w:rPr>
        <w:t>57.MET: Gürültü kaynaklarınının belirlenmesi</w:t>
      </w:r>
    </w:p>
    <w:p w:rsidR="00F203CC" w:rsidRPr="00F203CC" w:rsidRDefault="00F203CC" w:rsidP="00F203CC">
      <w:pPr>
        <w:spacing w:after="0" w:line="240" w:lineRule="auto"/>
        <w:rPr>
          <w:szCs w:val="24"/>
        </w:rPr>
      </w:pPr>
      <w:r w:rsidRPr="00F203CC">
        <w:rPr>
          <w:szCs w:val="24"/>
        </w:rPr>
        <w:t>58.MET: Gürültünün azaltılması</w:t>
      </w:r>
    </w:p>
    <w:p w:rsidR="00F203CC" w:rsidRPr="00F203CC" w:rsidRDefault="00F203CC" w:rsidP="00F203CC">
      <w:pPr>
        <w:spacing w:after="0" w:line="240" w:lineRule="auto"/>
        <w:rPr>
          <w:szCs w:val="24"/>
        </w:rPr>
      </w:pPr>
      <w:r w:rsidRPr="00F203CC">
        <w:rPr>
          <w:szCs w:val="24"/>
        </w:rPr>
        <w:t xml:space="preserve">59.MET: Yeraltı sularına ve toprağa </w:t>
      </w:r>
      <w:proofErr w:type="gramStart"/>
      <w:r w:rsidRPr="00F203CC">
        <w:rPr>
          <w:szCs w:val="24"/>
        </w:rPr>
        <w:t>emisyon</w:t>
      </w:r>
      <w:proofErr w:type="gramEnd"/>
      <w:r w:rsidRPr="00F203CC">
        <w:rPr>
          <w:szCs w:val="24"/>
        </w:rPr>
        <w:t xml:space="preserve"> salınımının önlenmesi</w:t>
      </w:r>
    </w:p>
    <w:p w:rsidR="009E6CF3" w:rsidRDefault="009E6CF3" w:rsidP="001B24B6">
      <w:pPr>
        <w:spacing w:after="0" w:line="240" w:lineRule="auto"/>
        <w:rPr>
          <w:b/>
          <w:sz w:val="28"/>
          <w:szCs w:val="28"/>
        </w:rPr>
      </w:pPr>
    </w:p>
    <w:p w:rsidR="009E6CF3" w:rsidRDefault="0047116F" w:rsidP="00F7518B">
      <w:pPr>
        <w:pStyle w:val="Ekler"/>
      </w:pPr>
      <w:bookmarkStart w:id="177" w:name="_Toc466980962"/>
      <w:r>
        <w:t>E</w:t>
      </w:r>
      <w:r w:rsidR="00A5737C">
        <w:t>K</w:t>
      </w:r>
      <w:r w:rsidR="00F7518B">
        <w:t xml:space="preserve"> </w:t>
      </w:r>
      <w:r w:rsidR="004E1D62">
        <w:t>6</w:t>
      </w:r>
      <w:r>
        <w:t xml:space="preserve">. </w:t>
      </w:r>
      <w:r w:rsidR="001A0CA9">
        <w:t xml:space="preserve">STS BREF.  </w:t>
      </w:r>
      <w:r w:rsidR="00135E22">
        <w:t>ÖZEL MET’LERİN UYGULA</w:t>
      </w:r>
      <w:r w:rsidR="00F7518B">
        <w:t>N</w:t>
      </w:r>
      <w:r w:rsidR="00135E22">
        <w:t>MA ORANLARI</w:t>
      </w:r>
      <w:bookmarkEnd w:id="177"/>
    </w:p>
    <w:p w:rsidR="009E6CF3" w:rsidRDefault="009E6CF3" w:rsidP="001B24B6">
      <w:pPr>
        <w:spacing w:after="0" w:line="240" w:lineRule="auto"/>
        <w:rPr>
          <w:b/>
          <w:sz w:val="28"/>
          <w:szCs w:val="28"/>
        </w:rPr>
      </w:pPr>
    </w:p>
    <w:p w:rsidR="001B24B6" w:rsidRDefault="001B24B6" w:rsidP="001B24B6">
      <w:pPr>
        <w:spacing w:after="0" w:line="240" w:lineRule="auto"/>
        <w:rPr>
          <w:b/>
          <w:sz w:val="28"/>
          <w:szCs w:val="28"/>
        </w:rPr>
      </w:pPr>
      <w:r>
        <w:rPr>
          <w:b/>
          <w:sz w:val="28"/>
          <w:szCs w:val="28"/>
        </w:rPr>
        <w:t>OTOMOBİL</w:t>
      </w:r>
    </w:p>
    <w:p w:rsidR="00CC43CE" w:rsidRDefault="00CC43CE" w:rsidP="001B24B6">
      <w:pPr>
        <w:spacing w:after="0" w:line="240" w:lineRule="auto"/>
        <w:rPr>
          <w:b/>
          <w:sz w:val="28"/>
          <w:szCs w:val="28"/>
        </w:rPr>
      </w:pPr>
    </w:p>
    <w:p w:rsidR="00CC43CE" w:rsidRPr="003F770C" w:rsidRDefault="00CC43CE" w:rsidP="003F770C">
      <w:pPr>
        <w:spacing w:after="0" w:line="240" w:lineRule="auto"/>
        <w:jc w:val="both"/>
        <w:rPr>
          <w:szCs w:val="24"/>
        </w:rPr>
      </w:pPr>
      <w:r w:rsidRPr="003F770C">
        <w:rPr>
          <w:szCs w:val="24"/>
        </w:rPr>
        <w:t xml:space="preserve">Şekil E.6 </w:t>
      </w:r>
      <w:proofErr w:type="gramStart"/>
      <w:r w:rsidRPr="003F770C">
        <w:rPr>
          <w:szCs w:val="24"/>
        </w:rPr>
        <w:t>dan</w:t>
      </w:r>
      <w:proofErr w:type="gramEnd"/>
      <w:r w:rsidRPr="003F770C">
        <w:rPr>
          <w:szCs w:val="24"/>
        </w:rPr>
        <w:t xml:space="preserve"> görüldüğü gibi otomob</w:t>
      </w:r>
      <w:r w:rsidR="00317903">
        <w:rPr>
          <w:szCs w:val="24"/>
        </w:rPr>
        <w:t xml:space="preserve">il sektöründe MET80 ve MET 82’nin uygulama oranı </w:t>
      </w:r>
      <w:r w:rsidRPr="003F770C">
        <w:rPr>
          <w:szCs w:val="24"/>
        </w:rPr>
        <w:t xml:space="preserve"> %17 dir. Diğer MET ler</w:t>
      </w:r>
      <w:r w:rsidR="00D640E7">
        <w:rPr>
          <w:szCs w:val="24"/>
        </w:rPr>
        <w:t xml:space="preserve">in uygulama oranları </w:t>
      </w:r>
      <w:r w:rsidRPr="003F770C">
        <w:rPr>
          <w:szCs w:val="24"/>
        </w:rPr>
        <w:t xml:space="preserve">%50 </w:t>
      </w:r>
      <w:r w:rsidR="00D640E7">
        <w:rPr>
          <w:szCs w:val="24"/>
        </w:rPr>
        <w:t>üzerindedir.</w:t>
      </w:r>
    </w:p>
    <w:p w:rsidR="001B24B6" w:rsidRDefault="001B24B6" w:rsidP="001B24B6">
      <w:pPr>
        <w:spacing w:after="0" w:line="240" w:lineRule="auto"/>
        <w:rPr>
          <w:b/>
          <w:sz w:val="28"/>
          <w:szCs w:val="28"/>
        </w:rPr>
      </w:pPr>
    </w:p>
    <w:p w:rsidR="001B24B6" w:rsidRDefault="001B24B6" w:rsidP="001B24B6">
      <w:pPr>
        <w:spacing w:after="0" w:line="240" w:lineRule="auto"/>
        <w:rPr>
          <w:b/>
          <w:sz w:val="28"/>
          <w:szCs w:val="28"/>
        </w:rPr>
      </w:pPr>
      <w:r>
        <w:rPr>
          <w:b/>
          <w:sz w:val="28"/>
          <w:szCs w:val="28"/>
        </w:rPr>
        <w:lastRenderedPageBreak/>
        <w:t xml:space="preserve">      </w:t>
      </w:r>
      <w:r>
        <w:rPr>
          <w:noProof/>
          <w:lang w:eastAsia="tr-TR"/>
        </w:rPr>
        <w:drawing>
          <wp:inline distT="0" distB="0" distL="0" distR="0">
            <wp:extent cx="4933950" cy="3133725"/>
            <wp:effectExtent l="0" t="0" r="0" b="0"/>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B24B6" w:rsidRDefault="00503B73" w:rsidP="001B24B6">
      <w:pPr>
        <w:spacing w:after="0" w:line="240" w:lineRule="auto"/>
        <w:rPr>
          <w:szCs w:val="24"/>
        </w:rPr>
      </w:pPr>
      <w:r>
        <w:rPr>
          <w:szCs w:val="24"/>
        </w:rPr>
        <w:t>Şekil E.6</w:t>
      </w:r>
      <w:r w:rsidRPr="00503B73">
        <w:rPr>
          <w:szCs w:val="24"/>
        </w:rPr>
        <w:t xml:space="preserve">. </w:t>
      </w:r>
      <w:r>
        <w:rPr>
          <w:szCs w:val="24"/>
        </w:rPr>
        <w:t>Otomobil sektörünün ST</w:t>
      </w:r>
      <w:r w:rsidR="00B70256">
        <w:rPr>
          <w:szCs w:val="24"/>
        </w:rPr>
        <w:t>S</w:t>
      </w:r>
      <w:r>
        <w:rPr>
          <w:szCs w:val="24"/>
        </w:rPr>
        <w:t xml:space="preserve">-BREF </w:t>
      </w:r>
      <w:r w:rsidR="002A21BF">
        <w:rPr>
          <w:szCs w:val="24"/>
        </w:rPr>
        <w:t>özel</w:t>
      </w:r>
      <w:r>
        <w:rPr>
          <w:szCs w:val="24"/>
        </w:rPr>
        <w:t xml:space="preserve"> </w:t>
      </w:r>
      <w:proofErr w:type="gramStart"/>
      <w:r w:rsidR="00FE719F">
        <w:rPr>
          <w:szCs w:val="24"/>
        </w:rPr>
        <w:t>MET’leri  uygulama</w:t>
      </w:r>
      <w:proofErr w:type="gramEnd"/>
      <w:r w:rsidR="00FE719F">
        <w:rPr>
          <w:szCs w:val="24"/>
        </w:rPr>
        <w:t xml:space="preserve"> oranları </w:t>
      </w:r>
      <w:r>
        <w:rPr>
          <w:szCs w:val="24"/>
        </w:rPr>
        <w:t>(MET 79-88)</w:t>
      </w:r>
    </w:p>
    <w:p w:rsidR="00CC43CE" w:rsidRDefault="00CC43CE" w:rsidP="001B24B6">
      <w:pPr>
        <w:spacing w:after="0" w:line="240" w:lineRule="auto"/>
        <w:rPr>
          <w:szCs w:val="24"/>
        </w:rPr>
      </w:pPr>
    </w:p>
    <w:p w:rsidR="00CC43CE" w:rsidRDefault="00CC43CE" w:rsidP="00E13EF1">
      <w:pPr>
        <w:spacing w:after="0" w:line="240" w:lineRule="auto"/>
        <w:jc w:val="both"/>
        <w:rPr>
          <w:rFonts w:ascii="Calibri" w:eastAsia="Times New Roman" w:hAnsi="Calibri" w:cs="Times New Roman"/>
          <w:color w:val="000000"/>
          <w:szCs w:val="24"/>
          <w:lang w:eastAsia="tr-TR"/>
        </w:rPr>
      </w:pPr>
      <w:r w:rsidRPr="00CC43CE">
        <w:rPr>
          <w:b/>
          <w:szCs w:val="24"/>
        </w:rPr>
        <w:t xml:space="preserve">80.MET: </w:t>
      </w:r>
      <w:r w:rsidR="005D6536">
        <w:rPr>
          <w:b/>
          <w:szCs w:val="24"/>
        </w:rPr>
        <w:t>UOB</w:t>
      </w:r>
      <w:r w:rsidRPr="00CC43CE">
        <w:rPr>
          <w:b/>
          <w:szCs w:val="24"/>
        </w:rPr>
        <w:t xml:space="preserve"> emisyon değerlerinin minimuma </w:t>
      </w:r>
      <w:proofErr w:type="gramStart"/>
      <w:r w:rsidRPr="00CC43CE">
        <w:rPr>
          <w:b/>
          <w:szCs w:val="24"/>
        </w:rPr>
        <w:t>indirilmesi</w:t>
      </w:r>
      <w:r w:rsidR="008E31C2">
        <w:rPr>
          <w:b/>
          <w:szCs w:val="24"/>
        </w:rPr>
        <w:t xml:space="preserve"> </w:t>
      </w:r>
      <w:r w:rsidR="00D640E7">
        <w:rPr>
          <w:b/>
          <w:szCs w:val="24"/>
        </w:rPr>
        <w:t>.</w:t>
      </w:r>
      <w:proofErr w:type="gramEnd"/>
      <w:r w:rsidR="00D640E7">
        <w:rPr>
          <w:b/>
          <w:szCs w:val="24"/>
        </w:rPr>
        <w:t xml:space="preserve"> </w:t>
      </w:r>
      <w:r>
        <w:rPr>
          <w:rFonts w:ascii="Calibri" w:eastAsia="Times New Roman" w:hAnsi="Calibri" w:cs="Times New Roman"/>
          <w:color w:val="000000"/>
          <w:szCs w:val="24"/>
          <w:lang w:eastAsia="tr-TR"/>
        </w:rPr>
        <w:t>B</w:t>
      </w:r>
      <w:r w:rsidRPr="00036159">
        <w:rPr>
          <w:rFonts w:ascii="Calibri" w:eastAsia="Times New Roman" w:hAnsi="Calibri" w:cs="Times New Roman"/>
          <w:color w:val="000000"/>
          <w:szCs w:val="24"/>
          <w:lang w:eastAsia="tr-TR"/>
        </w:rPr>
        <w:t xml:space="preserve">oya ve kurutma sistemlerinin 28 ve 37-42 nolu </w:t>
      </w:r>
      <w:r>
        <w:rPr>
          <w:rFonts w:ascii="Calibri" w:eastAsia="Times New Roman" w:hAnsi="Calibri" w:cs="Times New Roman"/>
          <w:color w:val="000000"/>
          <w:szCs w:val="24"/>
          <w:lang w:eastAsia="tr-TR"/>
        </w:rPr>
        <w:t>MET'lerde</w:t>
      </w:r>
      <w:r w:rsidRPr="00036159">
        <w:rPr>
          <w:rFonts w:ascii="Calibri" w:eastAsia="Times New Roman" w:hAnsi="Calibri" w:cs="Times New Roman"/>
          <w:color w:val="000000"/>
          <w:szCs w:val="24"/>
          <w:lang w:eastAsia="tr-TR"/>
        </w:rPr>
        <w:t xml:space="preserve"> belirtilen atık gaz arıtma teknikleriyle bağlantılı olarak seçi</w:t>
      </w:r>
      <w:r w:rsidR="00CA5989">
        <w:rPr>
          <w:rFonts w:ascii="Calibri" w:eastAsia="Times New Roman" w:hAnsi="Calibri" w:cs="Times New Roman"/>
          <w:color w:val="000000"/>
          <w:szCs w:val="24"/>
          <w:lang w:eastAsia="tr-TR"/>
        </w:rPr>
        <w:t xml:space="preserve">lmesi ile solvent </w:t>
      </w:r>
      <w:proofErr w:type="gramStart"/>
      <w:r w:rsidR="00CA5989">
        <w:rPr>
          <w:rFonts w:ascii="Calibri" w:eastAsia="Times New Roman" w:hAnsi="Calibri" w:cs="Times New Roman"/>
          <w:color w:val="000000"/>
          <w:szCs w:val="24"/>
          <w:lang w:eastAsia="tr-TR"/>
        </w:rPr>
        <w:t>emisyonları</w:t>
      </w:r>
      <w:proofErr w:type="gramEnd"/>
      <w:r w:rsidRPr="00036159">
        <w:rPr>
          <w:rFonts w:ascii="Calibri" w:eastAsia="Times New Roman" w:hAnsi="Calibri" w:cs="Times New Roman"/>
          <w:color w:val="000000"/>
          <w:szCs w:val="24"/>
          <w:lang w:eastAsia="tr-TR"/>
        </w:rPr>
        <w:t>, e</w:t>
      </w:r>
      <w:r w:rsidR="00CA5989">
        <w:rPr>
          <w:rFonts w:ascii="Calibri" w:eastAsia="Times New Roman" w:hAnsi="Calibri" w:cs="Times New Roman"/>
          <w:color w:val="000000"/>
          <w:szCs w:val="24"/>
          <w:lang w:eastAsia="tr-TR"/>
        </w:rPr>
        <w:t>nerji ve hammadde tüketimleri</w:t>
      </w:r>
      <w:r w:rsidRPr="00036159">
        <w:rPr>
          <w:rFonts w:ascii="Calibri" w:eastAsia="Times New Roman" w:hAnsi="Calibri" w:cs="Times New Roman"/>
          <w:color w:val="000000"/>
          <w:szCs w:val="24"/>
          <w:lang w:eastAsia="tr-TR"/>
        </w:rPr>
        <w:t xml:space="preserve"> m</w:t>
      </w:r>
      <w:r w:rsidR="003F770C">
        <w:rPr>
          <w:rFonts w:ascii="Calibri" w:eastAsia="Times New Roman" w:hAnsi="Calibri" w:cs="Times New Roman"/>
          <w:color w:val="000000"/>
          <w:szCs w:val="24"/>
          <w:lang w:eastAsia="tr-TR"/>
        </w:rPr>
        <w:t>inimum seviyeye indirilmesi sağlanamamaktadır</w:t>
      </w:r>
      <w:r>
        <w:rPr>
          <w:rFonts w:ascii="Calibri" w:eastAsia="Times New Roman" w:hAnsi="Calibri" w:cs="Times New Roman"/>
          <w:color w:val="000000"/>
          <w:szCs w:val="24"/>
          <w:lang w:eastAsia="tr-TR"/>
        </w:rPr>
        <w:t xml:space="preserve">. </w:t>
      </w:r>
      <w:r w:rsidRPr="00036159">
        <w:rPr>
          <w:rFonts w:ascii="Calibri" w:eastAsia="Times New Roman" w:hAnsi="Calibri" w:cs="Times New Roman"/>
          <w:color w:val="000000"/>
          <w:szCs w:val="24"/>
          <w:lang w:eastAsia="tr-TR"/>
        </w:rPr>
        <w:t xml:space="preserve">Yukarıda sözü edilen </w:t>
      </w:r>
      <w:r>
        <w:rPr>
          <w:rFonts w:ascii="Calibri" w:eastAsia="Times New Roman" w:hAnsi="Calibri" w:cs="Times New Roman"/>
          <w:color w:val="000000"/>
          <w:szCs w:val="24"/>
          <w:lang w:eastAsia="tr-TR"/>
        </w:rPr>
        <w:t>MET</w:t>
      </w:r>
      <w:r w:rsidRPr="00036159">
        <w:rPr>
          <w:rFonts w:ascii="Calibri" w:eastAsia="Times New Roman" w:hAnsi="Calibri" w:cs="Times New Roman"/>
          <w:color w:val="000000"/>
          <w:szCs w:val="24"/>
          <w:lang w:eastAsia="tr-TR"/>
        </w:rPr>
        <w:t xml:space="preserve"> ile</w:t>
      </w:r>
      <w:r>
        <w:rPr>
          <w:rFonts w:ascii="Calibri" w:eastAsia="Times New Roman" w:hAnsi="Calibri" w:cs="Times New Roman"/>
          <w:color w:val="000000"/>
          <w:szCs w:val="24"/>
          <w:lang w:eastAsia="tr-TR"/>
        </w:rPr>
        <w:t xml:space="preserve"> ilgili </w:t>
      </w:r>
      <w:r w:rsidR="005D6536">
        <w:rPr>
          <w:rFonts w:ascii="Calibri" w:eastAsia="Times New Roman" w:hAnsi="Calibri" w:cs="Times New Roman"/>
          <w:color w:val="000000"/>
          <w:szCs w:val="24"/>
          <w:lang w:eastAsia="tr-TR"/>
        </w:rPr>
        <w:t>UOB</w:t>
      </w:r>
      <w:r>
        <w:rPr>
          <w:rFonts w:ascii="Calibri" w:eastAsia="Times New Roman" w:hAnsi="Calibri" w:cs="Times New Roman"/>
          <w:color w:val="000000"/>
          <w:szCs w:val="24"/>
          <w:lang w:eastAsia="tr-TR"/>
        </w:rPr>
        <w:t xml:space="preserve"> </w:t>
      </w:r>
      <w:proofErr w:type="gramStart"/>
      <w:r>
        <w:rPr>
          <w:rFonts w:ascii="Calibri" w:eastAsia="Times New Roman" w:hAnsi="Calibri" w:cs="Times New Roman"/>
          <w:color w:val="000000"/>
          <w:szCs w:val="24"/>
          <w:lang w:eastAsia="tr-TR"/>
        </w:rPr>
        <w:t>emisyon</w:t>
      </w:r>
      <w:proofErr w:type="gramEnd"/>
      <w:r>
        <w:rPr>
          <w:rFonts w:ascii="Calibri" w:eastAsia="Times New Roman" w:hAnsi="Calibri" w:cs="Times New Roman"/>
          <w:color w:val="000000"/>
          <w:szCs w:val="24"/>
          <w:lang w:eastAsia="tr-TR"/>
        </w:rPr>
        <w:t xml:space="preserve"> değerleri</w:t>
      </w:r>
      <w:r w:rsidRPr="00036159">
        <w:rPr>
          <w:rFonts w:ascii="Calibri" w:eastAsia="Times New Roman" w:hAnsi="Calibri" w:cs="Times New Roman"/>
          <w:color w:val="000000"/>
          <w:szCs w:val="24"/>
          <w:lang w:eastAsia="tr-TR"/>
        </w:rPr>
        <w:t xml:space="preserve"> </w:t>
      </w:r>
      <w:r w:rsidRPr="00036159">
        <w:rPr>
          <w:rFonts w:ascii="Calibri" w:eastAsia="Times New Roman" w:hAnsi="Calibri" w:cs="Times New Roman"/>
          <w:b/>
          <w:color w:val="000000"/>
          <w:szCs w:val="24"/>
          <w:lang w:eastAsia="tr-TR"/>
        </w:rPr>
        <w:t>10 - 35 g/m</w:t>
      </w:r>
      <w:r w:rsidRPr="00036159">
        <w:rPr>
          <w:rFonts w:ascii="Calibri" w:eastAsia="Times New Roman" w:hAnsi="Calibri" w:cs="Times New Roman"/>
          <w:b/>
          <w:color w:val="000000"/>
          <w:szCs w:val="24"/>
          <w:vertAlign w:val="superscript"/>
          <w:lang w:eastAsia="tr-TR"/>
        </w:rPr>
        <w:t>2</w:t>
      </w:r>
      <w:r w:rsidRPr="00036159">
        <w:rPr>
          <w:rFonts w:ascii="Calibri" w:eastAsia="Times New Roman" w:hAnsi="Calibri" w:cs="Times New Roman"/>
          <w:b/>
          <w:color w:val="000000"/>
          <w:szCs w:val="24"/>
          <w:lang w:eastAsia="tr-TR"/>
        </w:rPr>
        <w:t>'dir</w:t>
      </w:r>
      <w:r>
        <w:rPr>
          <w:rFonts w:ascii="Calibri" w:eastAsia="Times New Roman" w:hAnsi="Calibri" w:cs="Times New Roman"/>
          <w:color w:val="000000"/>
          <w:szCs w:val="24"/>
          <w:lang w:eastAsia="tr-TR"/>
        </w:rPr>
        <w:t xml:space="preserve">. </w:t>
      </w:r>
      <w:r w:rsidR="00E13EF1">
        <w:rPr>
          <w:rFonts w:ascii="Calibri" w:eastAsia="Times New Roman" w:hAnsi="Calibri" w:cs="Times New Roman"/>
          <w:color w:val="000000"/>
          <w:szCs w:val="24"/>
          <w:lang w:eastAsia="tr-TR"/>
        </w:rPr>
        <w:t xml:space="preserve">7 adet otomobil fabrikasından sadece 1 adedi </w:t>
      </w:r>
      <w:bookmarkStart w:id="178" w:name="_GoBack"/>
      <w:bookmarkEnd w:id="178"/>
      <w:proofErr w:type="gramStart"/>
      <w:r w:rsidR="00E13EF1">
        <w:rPr>
          <w:rFonts w:ascii="Calibri" w:eastAsia="Times New Roman" w:hAnsi="Calibri" w:cs="Times New Roman"/>
          <w:color w:val="000000"/>
          <w:szCs w:val="24"/>
          <w:lang w:eastAsia="tr-TR"/>
        </w:rPr>
        <w:t>emisyon</w:t>
      </w:r>
      <w:proofErr w:type="gramEnd"/>
      <w:r w:rsidR="00E13EF1">
        <w:rPr>
          <w:rFonts w:ascii="Calibri" w:eastAsia="Times New Roman" w:hAnsi="Calibri" w:cs="Times New Roman"/>
          <w:color w:val="000000"/>
          <w:szCs w:val="24"/>
          <w:lang w:eastAsia="tr-TR"/>
        </w:rPr>
        <w:t xml:space="preserve"> sınır değerlerini sağlamaktadır. 2 </w:t>
      </w:r>
      <w:proofErr w:type="gramStart"/>
      <w:r w:rsidR="00E13EF1">
        <w:rPr>
          <w:rFonts w:ascii="Calibri" w:eastAsia="Times New Roman" w:hAnsi="Calibri" w:cs="Times New Roman"/>
          <w:color w:val="000000"/>
          <w:szCs w:val="24"/>
          <w:lang w:eastAsia="tr-TR"/>
        </w:rPr>
        <w:t>adet  firmada</w:t>
      </w:r>
      <w:proofErr w:type="gramEnd"/>
      <w:r w:rsidR="00E13EF1">
        <w:rPr>
          <w:rFonts w:ascii="Calibri" w:eastAsia="Times New Roman" w:hAnsi="Calibri" w:cs="Times New Roman"/>
          <w:color w:val="000000"/>
          <w:szCs w:val="24"/>
          <w:lang w:eastAsia="tr-TR"/>
        </w:rPr>
        <w:t xml:space="preserve">  ise fabrika içinde tampon boyama işlemi de yapılmaktadır. </w:t>
      </w:r>
      <w:r w:rsidR="003F770C">
        <w:rPr>
          <w:rFonts w:ascii="Calibri" w:eastAsia="Times New Roman" w:hAnsi="Calibri" w:cs="Times New Roman"/>
          <w:color w:val="000000"/>
          <w:szCs w:val="24"/>
          <w:lang w:eastAsia="tr-TR"/>
        </w:rPr>
        <w:t>Tampon</w:t>
      </w:r>
      <w:r w:rsidR="0079080E">
        <w:rPr>
          <w:rFonts w:ascii="Calibri" w:eastAsia="Times New Roman" w:hAnsi="Calibri" w:cs="Times New Roman"/>
          <w:color w:val="000000"/>
          <w:szCs w:val="24"/>
          <w:lang w:eastAsia="tr-TR"/>
        </w:rPr>
        <w:t xml:space="preserve"> </w:t>
      </w:r>
      <w:r w:rsidR="003F770C">
        <w:rPr>
          <w:rFonts w:ascii="Calibri" w:eastAsia="Times New Roman" w:hAnsi="Calibri" w:cs="Times New Roman"/>
          <w:color w:val="000000"/>
          <w:szCs w:val="24"/>
          <w:lang w:eastAsia="tr-TR"/>
        </w:rPr>
        <w:t>yüzey alanları</w:t>
      </w:r>
      <w:r w:rsidR="00CA5989">
        <w:rPr>
          <w:rFonts w:ascii="Calibri" w:eastAsia="Times New Roman" w:hAnsi="Calibri" w:cs="Times New Roman"/>
          <w:color w:val="000000"/>
          <w:szCs w:val="24"/>
          <w:lang w:eastAsia="tr-TR"/>
        </w:rPr>
        <w:t>,</w:t>
      </w:r>
      <w:r w:rsidR="00E13EF1">
        <w:rPr>
          <w:rFonts w:ascii="Calibri" w:eastAsia="Times New Roman" w:hAnsi="Calibri" w:cs="Times New Roman"/>
          <w:color w:val="000000"/>
          <w:szCs w:val="24"/>
          <w:lang w:eastAsia="tr-TR"/>
        </w:rPr>
        <w:t xml:space="preserve"> </w:t>
      </w:r>
      <w:r w:rsidR="003F770C">
        <w:rPr>
          <w:rFonts w:ascii="Calibri" w:eastAsia="Times New Roman" w:hAnsi="Calibri" w:cs="Times New Roman"/>
          <w:color w:val="000000"/>
          <w:szCs w:val="24"/>
          <w:lang w:eastAsia="tr-TR"/>
        </w:rPr>
        <w:t>s</w:t>
      </w:r>
      <w:r w:rsidR="003F770C" w:rsidRPr="003F770C">
        <w:rPr>
          <w:rFonts w:ascii="Calibri" w:eastAsia="Times New Roman" w:hAnsi="Calibri" w:cs="Times New Roman"/>
          <w:color w:val="000000"/>
          <w:szCs w:val="24"/>
          <w:lang w:eastAsia="tr-TR"/>
        </w:rPr>
        <w:t>olvent kütle bilanço hesaplarında</w:t>
      </w:r>
      <w:r w:rsidR="00E13EF1">
        <w:rPr>
          <w:rFonts w:ascii="Calibri" w:eastAsia="Times New Roman" w:hAnsi="Calibri" w:cs="Times New Roman"/>
          <w:color w:val="000000"/>
          <w:szCs w:val="24"/>
          <w:lang w:eastAsia="tr-TR"/>
        </w:rPr>
        <w:t xml:space="preserve"> </w:t>
      </w:r>
      <w:proofErr w:type="gramStart"/>
      <w:r w:rsidR="00E13EF1">
        <w:rPr>
          <w:rFonts w:ascii="Calibri" w:eastAsia="Times New Roman" w:hAnsi="Calibri" w:cs="Times New Roman"/>
          <w:color w:val="000000"/>
          <w:szCs w:val="24"/>
          <w:lang w:eastAsia="tr-TR"/>
        </w:rPr>
        <w:t>hesaba  katıl</w:t>
      </w:r>
      <w:r w:rsidR="003F770C">
        <w:rPr>
          <w:rFonts w:ascii="Calibri" w:eastAsia="Times New Roman" w:hAnsi="Calibri" w:cs="Times New Roman"/>
          <w:color w:val="000000"/>
          <w:szCs w:val="24"/>
          <w:lang w:eastAsia="tr-TR"/>
        </w:rPr>
        <w:t>madığı</w:t>
      </w:r>
      <w:proofErr w:type="gramEnd"/>
      <w:r w:rsidR="003F770C">
        <w:rPr>
          <w:rFonts w:ascii="Calibri" w:eastAsia="Times New Roman" w:hAnsi="Calibri" w:cs="Times New Roman"/>
          <w:color w:val="000000"/>
          <w:szCs w:val="24"/>
          <w:lang w:eastAsia="tr-TR"/>
        </w:rPr>
        <w:t xml:space="preserve"> takdirde, bu firmalarda </w:t>
      </w:r>
      <w:r w:rsidR="005D6536">
        <w:rPr>
          <w:rFonts w:ascii="Calibri" w:eastAsia="Times New Roman" w:hAnsi="Calibri" w:cs="Times New Roman"/>
          <w:color w:val="000000"/>
          <w:szCs w:val="24"/>
          <w:lang w:eastAsia="tr-TR"/>
        </w:rPr>
        <w:t>UOB</w:t>
      </w:r>
      <w:r w:rsidR="003F770C">
        <w:rPr>
          <w:rFonts w:ascii="Calibri" w:eastAsia="Times New Roman" w:hAnsi="Calibri" w:cs="Times New Roman"/>
          <w:color w:val="000000"/>
          <w:szCs w:val="24"/>
          <w:lang w:eastAsia="tr-TR"/>
        </w:rPr>
        <w:t xml:space="preserve"> emisyon sınır değerleri sağlanabilir.</w:t>
      </w:r>
    </w:p>
    <w:p w:rsidR="00FC3E20" w:rsidRDefault="00FC3E20" w:rsidP="00E13EF1">
      <w:pPr>
        <w:spacing w:after="0" w:line="240" w:lineRule="auto"/>
        <w:jc w:val="both"/>
        <w:rPr>
          <w:b/>
          <w:szCs w:val="24"/>
        </w:rPr>
      </w:pPr>
    </w:p>
    <w:p w:rsidR="005E7391" w:rsidRDefault="005E7391" w:rsidP="00E13EF1">
      <w:pPr>
        <w:spacing w:after="0" w:line="240" w:lineRule="auto"/>
        <w:jc w:val="both"/>
        <w:rPr>
          <w:szCs w:val="24"/>
        </w:rPr>
      </w:pPr>
      <w:r w:rsidRPr="005E7391">
        <w:rPr>
          <w:b/>
          <w:szCs w:val="24"/>
        </w:rPr>
        <w:t xml:space="preserve">82.MET: </w:t>
      </w:r>
      <w:r w:rsidR="005D6536">
        <w:rPr>
          <w:b/>
          <w:szCs w:val="24"/>
        </w:rPr>
        <w:t>UOB</w:t>
      </w:r>
      <w:r w:rsidRPr="005E7391">
        <w:rPr>
          <w:b/>
          <w:szCs w:val="24"/>
        </w:rPr>
        <w:t xml:space="preserve"> nin </w:t>
      </w:r>
      <w:proofErr w:type="gramStart"/>
      <w:r w:rsidRPr="005E7391">
        <w:rPr>
          <w:b/>
          <w:szCs w:val="24"/>
        </w:rPr>
        <w:t>konsantre edilmesi</w:t>
      </w:r>
      <w:proofErr w:type="gramEnd"/>
      <w:r w:rsidR="00D640E7">
        <w:rPr>
          <w:b/>
          <w:szCs w:val="24"/>
        </w:rPr>
        <w:t>.</w:t>
      </w:r>
      <w:r>
        <w:rPr>
          <w:b/>
          <w:szCs w:val="24"/>
        </w:rPr>
        <w:t xml:space="preserve"> </w:t>
      </w:r>
      <w:r w:rsidR="005D6536">
        <w:rPr>
          <w:szCs w:val="24"/>
        </w:rPr>
        <w:t>UOB</w:t>
      </w:r>
      <w:r w:rsidR="008960C1" w:rsidRPr="008960C1">
        <w:rPr>
          <w:szCs w:val="24"/>
        </w:rPr>
        <w:t xml:space="preserve"> emisyonlarının azaltılması için, boya kabininde atık gaz arıtma işleminin yapıldığı durumlarda</w:t>
      </w:r>
      <w:r w:rsidR="003F770C">
        <w:rPr>
          <w:szCs w:val="24"/>
        </w:rPr>
        <w:t xml:space="preserve">, </w:t>
      </w:r>
      <w:r w:rsidR="008960C1" w:rsidRPr="008960C1">
        <w:rPr>
          <w:szCs w:val="24"/>
        </w:rPr>
        <w:t xml:space="preserve">tanımlanan ön arıtma tekniklerinden birinin kullanılması suretiyle </w:t>
      </w:r>
      <w:r w:rsidR="005D6536">
        <w:rPr>
          <w:szCs w:val="24"/>
        </w:rPr>
        <w:t>UOB</w:t>
      </w:r>
      <w:r w:rsidR="008960C1" w:rsidRPr="008960C1">
        <w:rPr>
          <w:szCs w:val="24"/>
        </w:rPr>
        <w:t>’ni</w:t>
      </w:r>
      <w:r w:rsidR="003F770C">
        <w:rPr>
          <w:szCs w:val="24"/>
        </w:rPr>
        <w:t xml:space="preserve">n </w:t>
      </w:r>
      <w:proofErr w:type="gramStart"/>
      <w:r w:rsidR="003F770C">
        <w:rPr>
          <w:szCs w:val="24"/>
        </w:rPr>
        <w:t>konsantre</w:t>
      </w:r>
      <w:proofErr w:type="gramEnd"/>
      <w:r w:rsidR="003F770C">
        <w:rPr>
          <w:szCs w:val="24"/>
        </w:rPr>
        <w:t xml:space="preserve"> hale getirilme</w:t>
      </w:r>
      <w:r w:rsidR="00D640E7">
        <w:rPr>
          <w:szCs w:val="24"/>
        </w:rPr>
        <w:t xml:space="preserve"> uygulamasına ait oran %17 dir.</w:t>
      </w:r>
    </w:p>
    <w:p w:rsidR="00CA5989" w:rsidRDefault="00CA5989" w:rsidP="00E13EF1">
      <w:pPr>
        <w:spacing w:after="0" w:line="240" w:lineRule="auto"/>
        <w:jc w:val="both"/>
        <w:rPr>
          <w:szCs w:val="24"/>
        </w:rPr>
      </w:pPr>
    </w:p>
    <w:p w:rsidR="001B24B6" w:rsidRDefault="001B24B6" w:rsidP="001B24B6">
      <w:pPr>
        <w:spacing w:after="0" w:line="240" w:lineRule="auto"/>
        <w:rPr>
          <w:b/>
          <w:sz w:val="28"/>
          <w:szCs w:val="28"/>
        </w:rPr>
      </w:pPr>
      <w:r>
        <w:rPr>
          <w:b/>
          <w:sz w:val="28"/>
          <w:szCs w:val="28"/>
        </w:rPr>
        <w:t>KAMYON-KAMYONET</w:t>
      </w:r>
      <w:r w:rsidR="00F7518B">
        <w:rPr>
          <w:b/>
          <w:sz w:val="28"/>
          <w:szCs w:val="28"/>
        </w:rPr>
        <w:t>-VAN</w:t>
      </w:r>
    </w:p>
    <w:p w:rsidR="00E8319D" w:rsidRDefault="00E8319D" w:rsidP="001B24B6">
      <w:pPr>
        <w:spacing w:after="0" w:line="240" w:lineRule="auto"/>
        <w:rPr>
          <w:b/>
          <w:sz w:val="28"/>
          <w:szCs w:val="28"/>
        </w:rPr>
      </w:pPr>
    </w:p>
    <w:p w:rsidR="00E8319D" w:rsidRDefault="00E8319D" w:rsidP="001B24B6">
      <w:pPr>
        <w:spacing w:after="0" w:line="240" w:lineRule="auto"/>
        <w:rPr>
          <w:szCs w:val="24"/>
        </w:rPr>
      </w:pPr>
      <w:r>
        <w:rPr>
          <w:szCs w:val="24"/>
        </w:rPr>
        <w:t>Şekil E.7</w:t>
      </w:r>
      <w:r w:rsidRPr="00E8319D">
        <w:rPr>
          <w:szCs w:val="24"/>
        </w:rPr>
        <w:t xml:space="preserve"> </w:t>
      </w:r>
      <w:proofErr w:type="gramStart"/>
      <w:r w:rsidRPr="00E8319D">
        <w:rPr>
          <w:szCs w:val="24"/>
        </w:rPr>
        <w:t>dan</w:t>
      </w:r>
      <w:proofErr w:type="gramEnd"/>
      <w:r w:rsidRPr="00E8319D">
        <w:rPr>
          <w:szCs w:val="24"/>
        </w:rPr>
        <w:t xml:space="preserve"> görüldüğü gibi </w:t>
      </w:r>
      <w:r>
        <w:rPr>
          <w:szCs w:val="24"/>
        </w:rPr>
        <w:t>kamyon ve kam</w:t>
      </w:r>
      <w:r w:rsidR="00AD17F9">
        <w:rPr>
          <w:szCs w:val="24"/>
        </w:rPr>
        <w:t xml:space="preserve">yonet üretim sektöründe MET 93  </w:t>
      </w:r>
      <w:r w:rsidRPr="00E8319D">
        <w:rPr>
          <w:szCs w:val="24"/>
        </w:rPr>
        <w:t xml:space="preserve"> %17 </w:t>
      </w:r>
      <w:r w:rsidR="00AD17F9">
        <w:rPr>
          <w:szCs w:val="24"/>
        </w:rPr>
        <w:t xml:space="preserve">, MET 91 </w:t>
      </w:r>
      <w:r w:rsidR="00FF26C7">
        <w:rPr>
          <w:szCs w:val="24"/>
        </w:rPr>
        <w:t xml:space="preserve"> %25 </w:t>
      </w:r>
      <w:r w:rsidR="00AD17F9">
        <w:rPr>
          <w:szCs w:val="24"/>
        </w:rPr>
        <w:t>oranında uygulanmaktadır</w:t>
      </w:r>
      <w:r w:rsidRPr="00E8319D">
        <w:rPr>
          <w:szCs w:val="24"/>
        </w:rPr>
        <w:t>. Diğer MET ler</w:t>
      </w:r>
      <w:r w:rsidR="00AD17F9">
        <w:rPr>
          <w:szCs w:val="24"/>
        </w:rPr>
        <w:t>in uygulama oranları ise % 50 üzerindedir.</w:t>
      </w:r>
    </w:p>
    <w:p w:rsidR="00371571" w:rsidRPr="00340DC4" w:rsidRDefault="00340DC4" w:rsidP="001B24B6">
      <w:pPr>
        <w:spacing w:after="0" w:line="240" w:lineRule="auto"/>
        <w:rPr>
          <w:szCs w:val="24"/>
        </w:rPr>
      </w:pPr>
      <w:r>
        <w:rPr>
          <w:noProof/>
          <w:lang w:eastAsia="tr-TR"/>
        </w:rPr>
        <w:lastRenderedPageBreak/>
        <w:drawing>
          <wp:inline distT="0" distB="0" distL="0" distR="0">
            <wp:extent cx="5153025" cy="3171825"/>
            <wp:effectExtent l="0" t="0" r="0" b="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03B73" w:rsidRDefault="00503B73" w:rsidP="00503B73">
      <w:pPr>
        <w:spacing w:after="0" w:line="240" w:lineRule="auto"/>
        <w:rPr>
          <w:szCs w:val="24"/>
        </w:rPr>
      </w:pPr>
      <w:r>
        <w:rPr>
          <w:szCs w:val="24"/>
        </w:rPr>
        <w:t>Şekil E.7</w:t>
      </w:r>
      <w:r w:rsidRPr="00503B73">
        <w:rPr>
          <w:szCs w:val="24"/>
        </w:rPr>
        <w:t xml:space="preserve">. </w:t>
      </w:r>
      <w:r>
        <w:rPr>
          <w:szCs w:val="24"/>
        </w:rPr>
        <w:t>Kamyon-Kamyonet sektörünün ST</w:t>
      </w:r>
      <w:r w:rsidR="00B70256">
        <w:rPr>
          <w:szCs w:val="24"/>
        </w:rPr>
        <w:t>S</w:t>
      </w:r>
      <w:r>
        <w:rPr>
          <w:szCs w:val="24"/>
        </w:rPr>
        <w:t xml:space="preserve">-BREF </w:t>
      </w:r>
      <w:r w:rsidR="002A21BF">
        <w:rPr>
          <w:szCs w:val="24"/>
        </w:rPr>
        <w:t>özel</w:t>
      </w:r>
      <w:r>
        <w:rPr>
          <w:szCs w:val="24"/>
        </w:rPr>
        <w:t xml:space="preserve"> </w:t>
      </w:r>
      <w:proofErr w:type="gramStart"/>
      <w:r w:rsidR="00FE719F">
        <w:rPr>
          <w:szCs w:val="24"/>
        </w:rPr>
        <w:t>MET’leri  uygulama</w:t>
      </w:r>
      <w:proofErr w:type="gramEnd"/>
      <w:r w:rsidR="00FE719F">
        <w:rPr>
          <w:szCs w:val="24"/>
        </w:rPr>
        <w:t xml:space="preserve"> oranları </w:t>
      </w:r>
      <w:r>
        <w:rPr>
          <w:szCs w:val="24"/>
        </w:rPr>
        <w:t>(MET 90-99)</w:t>
      </w:r>
    </w:p>
    <w:p w:rsidR="00E8319D" w:rsidRDefault="00E8319D" w:rsidP="00503B73">
      <w:pPr>
        <w:spacing w:after="0" w:line="240" w:lineRule="auto"/>
        <w:rPr>
          <w:szCs w:val="24"/>
        </w:rPr>
      </w:pPr>
    </w:p>
    <w:p w:rsidR="008E31C2" w:rsidRPr="008E31C2" w:rsidRDefault="00E8319D" w:rsidP="008E31C2">
      <w:pPr>
        <w:spacing w:after="0" w:line="240" w:lineRule="auto"/>
        <w:jc w:val="both"/>
        <w:rPr>
          <w:szCs w:val="24"/>
        </w:rPr>
      </w:pPr>
      <w:r w:rsidRPr="00E8319D">
        <w:rPr>
          <w:b/>
          <w:szCs w:val="24"/>
        </w:rPr>
        <w:t>91.MET: Tüketim ve emisyonların azaltılmasının planlanması</w:t>
      </w:r>
      <w:r w:rsidR="008E31C2">
        <w:rPr>
          <w:b/>
          <w:szCs w:val="24"/>
        </w:rPr>
        <w:t xml:space="preserve"> (</w:t>
      </w:r>
      <w:r w:rsidR="005D6536">
        <w:rPr>
          <w:b/>
          <w:szCs w:val="24"/>
        </w:rPr>
        <w:t>UOB</w:t>
      </w:r>
      <w:r w:rsidR="008E31C2">
        <w:rPr>
          <w:b/>
          <w:szCs w:val="24"/>
        </w:rPr>
        <w:t xml:space="preserve"> </w:t>
      </w:r>
      <w:proofErr w:type="gramStart"/>
      <w:r w:rsidR="008E31C2">
        <w:rPr>
          <w:b/>
          <w:szCs w:val="24"/>
        </w:rPr>
        <w:t>emisyon</w:t>
      </w:r>
      <w:proofErr w:type="gramEnd"/>
      <w:r w:rsidR="008E31C2">
        <w:rPr>
          <w:b/>
          <w:szCs w:val="24"/>
        </w:rPr>
        <w:t xml:space="preserve"> değerlerinin minimuma indirilmesi</w:t>
      </w:r>
      <w:r w:rsidR="00340DC4">
        <w:rPr>
          <w:b/>
          <w:szCs w:val="24"/>
        </w:rPr>
        <w:t>-%25</w:t>
      </w:r>
      <w:r w:rsidR="00AD17F9">
        <w:rPr>
          <w:b/>
          <w:szCs w:val="24"/>
        </w:rPr>
        <w:t xml:space="preserve"> uygulama</w:t>
      </w:r>
      <w:r w:rsidR="008E31C2">
        <w:rPr>
          <w:b/>
          <w:szCs w:val="24"/>
        </w:rPr>
        <w:t>)</w:t>
      </w:r>
      <w:r w:rsidRPr="00E8319D">
        <w:rPr>
          <w:b/>
          <w:szCs w:val="24"/>
        </w:rPr>
        <w:t>.</w:t>
      </w:r>
      <w:r w:rsidRPr="00E8319D">
        <w:rPr>
          <w:szCs w:val="24"/>
        </w:rPr>
        <w:t xml:space="preserve"> Tüketim ve </w:t>
      </w:r>
      <w:proofErr w:type="gramStart"/>
      <w:r w:rsidRPr="00E8319D">
        <w:rPr>
          <w:szCs w:val="24"/>
        </w:rPr>
        <w:t>emisyonların</w:t>
      </w:r>
      <w:proofErr w:type="gramEnd"/>
      <w:r w:rsidRPr="00E8319D">
        <w:rPr>
          <w:szCs w:val="24"/>
        </w:rPr>
        <w:t xml:space="preserve"> azaltılmasının planlanması ve bu planın uygulanması ile ilgili MET, 81 no’lu MET’te verilmiştir.</w:t>
      </w:r>
      <w:r w:rsidR="008E31C2">
        <w:rPr>
          <w:szCs w:val="24"/>
        </w:rPr>
        <w:t xml:space="preserve"> </w:t>
      </w:r>
      <w:r w:rsidR="008E31C2" w:rsidRPr="008E31C2">
        <w:rPr>
          <w:szCs w:val="24"/>
        </w:rPr>
        <w:t xml:space="preserve">Yukarıda belirtilen MET ile ilgili </w:t>
      </w:r>
      <w:r w:rsidR="005D6536">
        <w:rPr>
          <w:szCs w:val="24"/>
        </w:rPr>
        <w:t>UOB</w:t>
      </w:r>
      <w:r w:rsidR="008E31C2" w:rsidRPr="008E31C2">
        <w:rPr>
          <w:szCs w:val="24"/>
        </w:rPr>
        <w:t xml:space="preserve">’lerin toplam solvent </w:t>
      </w:r>
      <w:proofErr w:type="gramStart"/>
      <w:r w:rsidR="008E31C2" w:rsidRPr="008E31C2">
        <w:rPr>
          <w:szCs w:val="24"/>
        </w:rPr>
        <w:t>emisyon</w:t>
      </w:r>
      <w:proofErr w:type="gramEnd"/>
      <w:r w:rsidR="008E31C2" w:rsidRPr="008E31C2">
        <w:rPr>
          <w:szCs w:val="24"/>
        </w:rPr>
        <w:t xml:space="preserve"> değerleri şöyledir:</w:t>
      </w:r>
    </w:p>
    <w:p w:rsidR="008E31C2" w:rsidRPr="008E31C2" w:rsidRDefault="008E31C2" w:rsidP="008E31C2">
      <w:pPr>
        <w:spacing w:after="0" w:line="240" w:lineRule="auto"/>
        <w:jc w:val="both"/>
        <w:rPr>
          <w:szCs w:val="24"/>
        </w:rPr>
      </w:pPr>
    </w:p>
    <w:p w:rsidR="008E31C2" w:rsidRPr="008E31C2" w:rsidRDefault="008E31C2" w:rsidP="008E31C2">
      <w:pPr>
        <w:spacing w:after="0" w:line="240" w:lineRule="auto"/>
        <w:jc w:val="both"/>
        <w:rPr>
          <w:szCs w:val="24"/>
        </w:rPr>
      </w:pPr>
      <w:r w:rsidRPr="008E31C2">
        <w:rPr>
          <w:szCs w:val="24"/>
        </w:rPr>
        <w:t>•</w:t>
      </w:r>
      <w:r w:rsidRPr="008E31C2">
        <w:rPr>
          <w:szCs w:val="24"/>
        </w:rPr>
        <w:tab/>
        <w:t xml:space="preserve">Yeni kamyon kasalarının boya kaplamalarında                            </w:t>
      </w:r>
      <w:r>
        <w:rPr>
          <w:szCs w:val="24"/>
        </w:rPr>
        <w:t xml:space="preserve"> </w:t>
      </w:r>
      <w:r w:rsidRPr="008E31C2">
        <w:rPr>
          <w:b/>
          <w:szCs w:val="24"/>
        </w:rPr>
        <w:t>10-55 g/m</w:t>
      </w:r>
      <w:r w:rsidRPr="008E31C2">
        <w:rPr>
          <w:b/>
          <w:szCs w:val="24"/>
          <w:vertAlign w:val="superscript"/>
        </w:rPr>
        <w:t>2</w:t>
      </w:r>
    </w:p>
    <w:p w:rsidR="00E8319D" w:rsidRPr="00E8319D" w:rsidRDefault="008E31C2" w:rsidP="008E31C2">
      <w:pPr>
        <w:spacing w:after="0" w:line="240" w:lineRule="auto"/>
        <w:jc w:val="both"/>
        <w:rPr>
          <w:szCs w:val="24"/>
        </w:rPr>
      </w:pPr>
      <w:r w:rsidRPr="008E31C2">
        <w:rPr>
          <w:szCs w:val="24"/>
        </w:rPr>
        <w:t>•</w:t>
      </w:r>
      <w:r w:rsidRPr="008E31C2">
        <w:rPr>
          <w:szCs w:val="24"/>
        </w:rPr>
        <w:tab/>
        <w:t>Yeni kamyonetlerin ve kamyonların boya kaplamalarında</w:t>
      </w:r>
      <w:r w:rsidRPr="008E31C2">
        <w:rPr>
          <w:szCs w:val="24"/>
        </w:rPr>
        <w:tab/>
        <w:t xml:space="preserve">      </w:t>
      </w:r>
      <w:r w:rsidRPr="008E31C2">
        <w:rPr>
          <w:b/>
          <w:szCs w:val="24"/>
        </w:rPr>
        <w:t>15-50 g/m</w:t>
      </w:r>
      <w:r w:rsidRPr="008E31C2">
        <w:rPr>
          <w:b/>
          <w:szCs w:val="24"/>
          <w:vertAlign w:val="superscript"/>
        </w:rPr>
        <w:t>2</w:t>
      </w:r>
    </w:p>
    <w:p w:rsidR="001B24B6" w:rsidRDefault="001B24B6" w:rsidP="001B24B6">
      <w:pPr>
        <w:spacing w:after="0" w:line="240" w:lineRule="auto"/>
        <w:rPr>
          <w:b/>
          <w:sz w:val="28"/>
          <w:szCs w:val="28"/>
        </w:rPr>
      </w:pPr>
    </w:p>
    <w:p w:rsidR="008E31C2" w:rsidRDefault="008E31C2" w:rsidP="008E31C2">
      <w:pPr>
        <w:spacing w:after="0" w:line="240" w:lineRule="auto"/>
        <w:jc w:val="both"/>
        <w:rPr>
          <w:b/>
          <w:sz w:val="28"/>
          <w:szCs w:val="28"/>
        </w:rPr>
      </w:pPr>
      <w:r>
        <w:rPr>
          <w:rFonts w:ascii="Calibri" w:eastAsia="Times New Roman" w:hAnsi="Calibri" w:cs="Times New Roman"/>
          <w:color w:val="000000"/>
          <w:szCs w:val="24"/>
          <w:lang w:eastAsia="tr-TR"/>
        </w:rPr>
        <w:t xml:space="preserve">4 adet </w:t>
      </w:r>
      <w:r w:rsidR="009F5334">
        <w:rPr>
          <w:rFonts w:ascii="Calibri" w:eastAsia="Times New Roman" w:hAnsi="Calibri" w:cs="Times New Roman"/>
          <w:color w:val="000000"/>
          <w:szCs w:val="24"/>
          <w:lang w:eastAsia="tr-TR"/>
        </w:rPr>
        <w:t>kamyon-kamyonet</w:t>
      </w:r>
      <w:r>
        <w:rPr>
          <w:rFonts w:ascii="Calibri" w:eastAsia="Times New Roman" w:hAnsi="Calibri" w:cs="Times New Roman"/>
          <w:color w:val="000000"/>
          <w:szCs w:val="24"/>
          <w:lang w:eastAsia="tr-TR"/>
        </w:rPr>
        <w:t xml:space="preserve"> fabrikasından sadece 1 adedi (Ford-İnönü) </w:t>
      </w:r>
      <w:proofErr w:type="gramStart"/>
      <w:r>
        <w:rPr>
          <w:rFonts w:ascii="Calibri" w:eastAsia="Times New Roman" w:hAnsi="Calibri" w:cs="Times New Roman"/>
          <w:color w:val="000000"/>
          <w:szCs w:val="24"/>
          <w:lang w:eastAsia="tr-TR"/>
        </w:rPr>
        <w:t>emisyon</w:t>
      </w:r>
      <w:proofErr w:type="gramEnd"/>
      <w:r>
        <w:rPr>
          <w:rFonts w:ascii="Calibri" w:eastAsia="Times New Roman" w:hAnsi="Calibri" w:cs="Times New Roman"/>
          <w:color w:val="000000"/>
          <w:szCs w:val="24"/>
          <w:lang w:eastAsia="tr-TR"/>
        </w:rPr>
        <w:t xml:space="preserve"> sınır değerlerini sağlamaktadır.</w:t>
      </w:r>
    </w:p>
    <w:p w:rsidR="008E31C2" w:rsidRDefault="008E31C2" w:rsidP="001B24B6">
      <w:pPr>
        <w:spacing w:after="0" w:line="240" w:lineRule="auto"/>
        <w:rPr>
          <w:b/>
          <w:sz w:val="28"/>
          <w:szCs w:val="28"/>
        </w:rPr>
      </w:pPr>
    </w:p>
    <w:p w:rsidR="0010089C" w:rsidRDefault="008E31C2" w:rsidP="0010089C">
      <w:pPr>
        <w:spacing w:after="0" w:line="240" w:lineRule="auto"/>
        <w:jc w:val="both"/>
        <w:rPr>
          <w:rFonts w:eastAsia="Times New Roman" w:cs="Times New Roman"/>
          <w:lang w:val="en-US"/>
        </w:rPr>
      </w:pPr>
      <w:r>
        <w:rPr>
          <w:rFonts w:eastAsia="Times New Roman" w:cs="Times New Roman"/>
          <w:b/>
          <w:lang w:val="en-US"/>
        </w:rPr>
        <w:t>93</w:t>
      </w:r>
      <w:proofErr w:type="gramStart"/>
      <w:r>
        <w:rPr>
          <w:rFonts w:eastAsia="Times New Roman" w:cs="Times New Roman"/>
          <w:b/>
          <w:lang w:val="en-US"/>
        </w:rPr>
        <w:t>.MET</w:t>
      </w:r>
      <w:proofErr w:type="gramEnd"/>
      <w:r w:rsidRPr="005671F9">
        <w:rPr>
          <w:rFonts w:eastAsia="Times New Roman" w:cs="Times New Roman"/>
          <w:b/>
          <w:lang w:val="en-US"/>
        </w:rPr>
        <w:t>: Zemin kaplama uygulamalarından kaynaklanan emisyonların azaltılması</w:t>
      </w:r>
      <w:r w:rsidR="001F73EC">
        <w:rPr>
          <w:rFonts w:eastAsia="Times New Roman" w:cs="Times New Roman"/>
          <w:b/>
          <w:lang w:val="en-US"/>
        </w:rPr>
        <w:t xml:space="preserve">. </w:t>
      </w:r>
      <w:r w:rsidRPr="005671F9">
        <w:rPr>
          <w:rFonts w:eastAsia="Times New Roman" w:cs="Times New Roman"/>
          <w:lang w:val="en-US"/>
        </w:rPr>
        <w:t>Gürültü azaltma ve zemin kaplama uygulamalarından kaynaklanan solvent emisyonlarının, havasız spreyleme ile uygulanan, solvent içermeyen poliüretan ya da PVC malzemelerini</w:t>
      </w:r>
      <w:r w:rsidR="00070653">
        <w:rPr>
          <w:rFonts w:eastAsia="Times New Roman" w:cs="Times New Roman"/>
          <w:lang w:val="en-US"/>
        </w:rPr>
        <w:t>n kullanılmasıyla azaltılması</w:t>
      </w:r>
      <w:r w:rsidR="00D25EAA">
        <w:rPr>
          <w:rFonts w:eastAsia="Times New Roman" w:cs="Times New Roman"/>
          <w:lang w:val="en-US"/>
        </w:rPr>
        <w:t xml:space="preserve"> konusunda uygulama oranı düşü</w:t>
      </w:r>
      <w:r w:rsidR="001F73EC">
        <w:rPr>
          <w:rFonts w:eastAsia="Times New Roman" w:cs="Times New Roman"/>
          <w:lang w:val="en-US"/>
        </w:rPr>
        <w:t>ktür (%17).</w:t>
      </w:r>
    </w:p>
    <w:p w:rsidR="00B5420C" w:rsidRDefault="00B5420C" w:rsidP="0010089C">
      <w:pPr>
        <w:spacing w:after="0" w:line="240" w:lineRule="auto"/>
        <w:jc w:val="both"/>
        <w:rPr>
          <w:b/>
          <w:sz w:val="28"/>
          <w:szCs w:val="28"/>
        </w:rPr>
      </w:pPr>
    </w:p>
    <w:p w:rsidR="001B24B6" w:rsidRDefault="00503B73" w:rsidP="0010089C">
      <w:pPr>
        <w:spacing w:after="0" w:line="240" w:lineRule="auto"/>
        <w:jc w:val="both"/>
        <w:rPr>
          <w:b/>
          <w:sz w:val="28"/>
          <w:szCs w:val="28"/>
        </w:rPr>
      </w:pPr>
      <w:r>
        <w:rPr>
          <w:b/>
          <w:sz w:val="28"/>
          <w:szCs w:val="28"/>
        </w:rPr>
        <w:t>OTOBÜS</w:t>
      </w:r>
      <w:r w:rsidR="00F7518B">
        <w:rPr>
          <w:b/>
          <w:sz w:val="28"/>
          <w:szCs w:val="28"/>
        </w:rPr>
        <w:t>-MİDİBÜS</w:t>
      </w:r>
    </w:p>
    <w:p w:rsidR="00070653" w:rsidRDefault="00070653" w:rsidP="001B24B6">
      <w:pPr>
        <w:spacing w:after="0" w:line="240" w:lineRule="auto"/>
        <w:rPr>
          <w:b/>
          <w:sz w:val="28"/>
          <w:szCs w:val="28"/>
        </w:rPr>
      </w:pPr>
    </w:p>
    <w:p w:rsidR="00070653" w:rsidRDefault="007E2D85" w:rsidP="00B8190E">
      <w:pPr>
        <w:spacing w:after="0" w:line="240" w:lineRule="auto"/>
        <w:jc w:val="both"/>
        <w:rPr>
          <w:szCs w:val="24"/>
        </w:rPr>
      </w:pPr>
      <w:r>
        <w:rPr>
          <w:szCs w:val="24"/>
        </w:rPr>
        <w:t>Şekil E.8 de</w:t>
      </w:r>
      <w:r w:rsidR="00070653" w:rsidRPr="00E8319D">
        <w:rPr>
          <w:szCs w:val="24"/>
        </w:rPr>
        <w:t xml:space="preserve">n görüldüğü gibi </w:t>
      </w:r>
      <w:r w:rsidR="00070653">
        <w:rPr>
          <w:szCs w:val="24"/>
        </w:rPr>
        <w:t xml:space="preserve">otobüs üretim sektöründe MET </w:t>
      </w:r>
      <w:r w:rsidR="00340DC4">
        <w:rPr>
          <w:szCs w:val="24"/>
        </w:rPr>
        <w:t>102</w:t>
      </w:r>
      <w:r w:rsidR="00070653">
        <w:rPr>
          <w:szCs w:val="24"/>
        </w:rPr>
        <w:t xml:space="preserve"> hariç diğer</w:t>
      </w:r>
      <w:r w:rsidR="00070653" w:rsidRPr="00E8319D">
        <w:rPr>
          <w:szCs w:val="24"/>
        </w:rPr>
        <w:t xml:space="preserve"> MET ler</w:t>
      </w:r>
      <w:r w:rsidR="00C7290B">
        <w:rPr>
          <w:szCs w:val="24"/>
        </w:rPr>
        <w:t>in uygulama oranları %50 üzerindedir.</w:t>
      </w:r>
    </w:p>
    <w:p w:rsidR="00340DC4" w:rsidRDefault="00340DC4" w:rsidP="00070653">
      <w:pPr>
        <w:spacing w:after="0" w:line="240" w:lineRule="auto"/>
        <w:rPr>
          <w:szCs w:val="24"/>
        </w:rPr>
      </w:pPr>
    </w:p>
    <w:p w:rsidR="001B24B6" w:rsidRPr="00340DC4" w:rsidRDefault="0010089C" w:rsidP="001B24B6">
      <w:pPr>
        <w:spacing w:after="0" w:line="240" w:lineRule="auto"/>
        <w:rPr>
          <w:szCs w:val="24"/>
        </w:rPr>
      </w:pPr>
      <w:r>
        <w:rPr>
          <w:szCs w:val="24"/>
        </w:rPr>
        <w:lastRenderedPageBreak/>
        <w:t xml:space="preserve">          </w:t>
      </w:r>
      <w:r w:rsidR="00340DC4">
        <w:rPr>
          <w:noProof/>
          <w:lang w:eastAsia="tr-TR"/>
        </w:rPr>
        <w:drawing>
          <wp:inline distT="0" distB="0" distL="0" distR="0">
            <wp:extent cx="5048250" cy="2695575"/>
            <wp:effectExtent l="0" t="0" r="0" b="0"/>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03B73" w:rsidRDefault="007E2D85" w:rsidP="00503B73">
      <w:pPr>
        <w:spacing w:after="0" w:line="240" w:lineRule="auto"/>
        <w:rPr>
          <w:b/>
          <w:sz w:val="28"/>
          <w:szCs w:val="28"/>
        </w:rPr>
      </w:pPr>
      <w:r>
        <w:rPr>
          <w:szCs w:val="24"/>
        </w:rPr>
        <w:t>Şekil E.8</w:t>
      </w:r>
      <w:r w:rsidR="00503B73" w:rsidRPr="00503B73">
        <w:rPr>
          <w:szCs w:val="24"/>
        </w:rPr>
        <w:t>.</w:t>
      </w:r>
      <w:r w:rsidR="00503B73">
        <w:rPr>
          <w:szCs w:val="24"/>
        </w:rPr>
        <w:t>Otobüs sektörünün ST</w:t>
      </w:r>
      <w:r w:rsidR="00B70256">
        <w:rPr>
          <w:szCs w:val="24"/>
        </w:rPr>
        <w:t>S</w:t>
      </w:r>
      <w:r w:rsidR="00503B73">
        <w:rPr>
          <w:szCs w:val="24"/>
        </w:rPr>
        <w:t xml:space="preserve">-BREF </w:t>
      </w:r>
      <w:r w:rsidR="002A21BF">
        <w:rPr>
          <w:szCs w:val="24"/>
        </w:rPr>
        <w:t>özel</w:t>
      </w:r>
      <w:r w:rsidR="00503B73">
        <w:rPr>
          <w:szCs w:val="24"/>
        </w:rPr>
        <w:t xml:space="preserve"> </w:t>
      </w:r>
      <w:proofErr w:type="gramStart"/>
      <w:r w:rsidR="00FE719F">
        <w:rPr>
          <w:szCs w:val="24"/>
        </w:rPr>
        <w:t>MET’leri  uygulama</w:t>
      </w:r>
      <w:proofErr w:type="gramEnd"/>
      <w:r w:rsidR="00FE719F">
        <w:rPr>
          <w:szCs w:val="24"/>
        </w:rPr>
        <w:t xml:space="preserve"> oranları </w:t>
      </w:r>
      <w:r w:rsidR="00503B73">
        <w:rPr>
          <w:szCs w:val="24"/>
        </w:rPr>
        <w:t>(MET 101-111)</w:t>
      </w:r>
    </w:p>
    <w:p w:rsidR="00503B73" w:rsidRDefault="00503B73" w:rsidP="001B24B6">
      <w:pPr>
        <w:spacing w:after="0" w:line="240" w:lineRule="auto"/>
        <w:rPr>
          <w:b/>
          <w:sz w:val="28"/>
          <w:szCs w:val="28"/>
        </w:rPr>
      </w:pPr>
    </w:p>
    <w:p w:rsidR="00340DC4" w:rsidRDefault="00340DC4" w:rsidP="00340DC4">
      <w:pPr>
        <w:spacing w:after="0" w:line="240" w:lineRule="auto"/>
        <w:jc w:val="both"/>
        <w:rPr>
          <w:b/>
          <w:sz w:val="28"/>
          <w:szCs w:val="28"/>
        </w:rPr>
      </w:pPr>
      <w:r w:rsidRPr="001A28A5">
        <w:rPr>
          <w:rFonts w:eastAsia="Times New Roman" w:cs="Times New Roman"/>
          <w:b/>
          <w:szCs w:val="24"/>
          <w:lang w:val="en-US"/>
        </w:rPr>
        <w:t>102.</w:t>
      </w:r>
      <w:r w:rsidRPr="00DC6DE2">
        <w:rPr>
          <w:rFonts w:eastAsia="Times New Roman" w:cs="Times New Roman"/>
          <w:szCs w:val="24"/>
          <w:lang w:val="en-US"/>
        </w:rPr>
        <w:t xml:space="preserve"> </w:t>
      </w:r>
      <w:r>
        <w:rPr>
          <w:rFonts w:eastAsia="Times New Roman" w:cs="Times New Roman"/>
          <w:b/>
          <w:lang w:val="en-US"/>
        </w:rPr>
        <w:t>MET.</w:t>
      </w:r>
      <w:r w:rsidRPr="0028356D">
        <w:rPr>
          <w:rFonts w:eastAsia="Times New Roman" w:cs="Times New Roman"/>
          <w:b/>
          <w:lang w:val="en-US"/>
        </w:rPr>
        <w:t xml:space="preserve"> Tüketim ve emisyonl</w:t>
      </w:r>
      <w:r>
        <w:rPr>
          <w:rFonts w:eastAsia="Times New Roman" w:cs="Times New Roman"/>
          <w:b/>
          <w:lang w:val="en-US"/>
        </w:rPr>
        <w:t>arın azaltılmasının planlanması</w:t>
      </w:r>
      <w:r w:rsidR="00C7290B">
        <w:rPr>
          <w:rFonts w:eastAsia="Times New Roman" w:cs="Times New Roman"/>
          <w:b/>
          <w:lang w:val="en-US"/>
        </w:rPr>
        <w:t xml:space="preserve"> (%17 uygulama)</w:t>
      </w:r>
      <w:r>
        <w:rPr>
          <w:rFonts w:eastAsia="Times New Roman" w:cs="Times New Roman"/>
          <w:b/>
          <w:lang w:val="en-US"/>
        </w:rPr>
        <w:t xml:space="preserve">. </w:t>
      </w:r>
      <w:r w:rsidRPr="0028356D">
        <w:rPr>
          <w:rFonts w:eastAsia="Times New Roman" w:cs="Times New Roman"/>
          <w:lang w:val="en-US"/>
        </w:rPr>
        <w:t>Tüketim ve emisyonların azaltılmasının planlanması ve bu planın uygulanması ile ilgili BAT, 81</w:t>
      </w:r>
      <w:r>
        <w:rPr>
          <w:rFonts w:eastAsia="Times New Roman" w:cs="Times New Roman"/>
          <w:lang w:val="en-US"/>
        </w:rPr>
        <w:t xml:space="preserve"> ve 101</w:t>
      </w:r>
      <w:r w:rsidRPr="0028356D">
        <w:rPr>
          <w:rFonts w:eastAsia="Times New Roman" w:cs="Times New Roman"/>
          <w:lang w:val="en-US"/>
        </w:rPr>
        <w:t xml:space="preserve"> no’lu </w:t>
      </w:r>
      <w:r>
        <w:rPr>
          <w:rFonts w:eastAsia="Times New Roman" w:cs="Times New Roman"/>
          <w:lang w:val="en-US"/>
        </w:rPr>
        <w:t>MET’te</w:t>
      </w:r>
      <w:r w:rsidRPr="0028356D">
        <w:rPr>
          <w:rFonts w:eastAsia="Times New Roman" w:cs="Times New Roman"/>
          <w:lang w:val="en-US"/>
        </w:rPr>
        <w:t xml:space="preserve"> verilmiştir.</w:t>
      </w:r>
      <w:r>
        <w:rPr>
          <w:rFonts w:eastAsia="Times New Roman" w:cs="Times New Roman"/>
          <w:lang w:val="en-US"/>
        </w:rPr>
        <w:t xml:space="preserve"> </w:t>
      </w:r>
      <w:r w:rsidRPr="00352801">
        <w:rPr>
          <w:rFonts w:eastAsia="Times New Roman" w:cs="Times New Roman"/>
          <w:szCs w:val="24"/>
          <w:lang w:val="en-US"/>
        </w:rPr>
        <w:t xml:space="preserve">Yukarıda belirtilen </w:t>
      </w:r>
      <w:r>
        <w:rPr>
          <w:rFonts w:eastAsia="Times New Roman" w:cs="Times New Roman"/>
          <w:szCs w:val="24"/>
          <w:lang w:val="en-US"/>
        </w:rPr>
        <w:t>MET’</w:t>
      </w:r>
      <w:r w:rsidRPr="00352801">
        <w:rPr>
          <w:rFonts w:eastAsia="Times New Roman" w:cs="Times New Roman"/>
          <w:szCs w:val="24"/>
          <w:lang w:val="en-US"/>
        </w:rPr>
        <w:t xml:space="preserve"> </w:t>
      </w:r>
      <w:r>
        <w:rPr>
          <w:rFonts w:eastAsia="Times New Roman" w:cs="Times New Roman"/>
          <w:szCs w:val="24"/>
          <w:lang w:val="en-US"/>
        </w:rPr>
        <w:t xml:space="preserve">ler </w:t>
      </w:r>
      <w:r w:rsidRPr="00352801">
        <w:rPr>
          <w:rFonts w:eastAsia="Times New Roman" w:cs="Times New Roman"/>
          <w:szCs w:val="24"/>
          <w:lang w:val="en-US"/>
        </w:rPr>
        <w:t xml:space="preserve">ile ilgili </w:t>
      </w:r>
      <w:r w:rsidR="005D6536">
        <w:rPr>
          <w:rFonts w:eastAsia="Times New Roman" w:cs="Times New Roman"/>
          <w:szCs w:val="24"/>
          <w:lang w:val="en-US"/>
        </w:rPr>
        <w:t>UOB</w:t>
      </w:r>
      <w:r w:rsidRPr="00352801">
        <w:rPr>
          <w:rFonts w:eastAsia="Times New Roman" w:cs="Times New Roman"/>
          <w:szCs w:val="24"/>
          <w:lang w:val="en-US"/>
        </w:rPr>
        <w:t xml:space="preserve">’lerin toplam solvent emisyon değerleri, yeni otobüslerin boya kaplamalarında </w:t>
      </w:r>
      <w:r w:rsidRPr="00C02BED">
        <w:rPr>
          <w:rFonts w:eastAsia="Times New Roman" w:cs="Times New Roman"/>
          <w:b/>
          <w:szCs w:val="24"/>
          <w:lang w:val="en-US"/>
        </w:rPr>
        <w:t>92–150 g/m</w:t>
      </w:r>
      <w:r w:rsidRPr="00C02BED">
        <w:rPr>
          <w:rFonts w:eastAsia="Times New Roman" w:cs="Times New Roman"/>
          <w:b/>
          <w:szCs w:val="24"/>
          <w:vertAlign w:val="superscript"/>
          <w:lang w:val="en-US"/>
        </w:rPr>
        <w:t>2</w:t>
      </w:r>
      <w:r w:rsidRPr="00352801">
        <w:rPr>
          <w:rFonts w:eastAsia="Times New Roman" w:cs="Times New Roman"/>
          <w:szCs w:val="24"/>
          <w:lang w:val="en-US"/>
        </w:rPr>
        <w:t>’dir</w:t>
      </w:r>
      <w:r>
        <w:rPr>
          <w:rFonts w:eastAsia="Times New Roman" w:cs="Times New Roman"/>
          <w:szCs w:val="24"/>
          <w:lang w:val="en-US"/>
        </w:rPr>
        <w:t xml:space="preserve">. 6 </w:t>
      </w:r>
      <w:r>
        <w:rPr>
          <w:rFonts w:ascii="Calibri" w:eastAsia="Times New Roman" w:hAnsi="Calibri" w:cs="Times New Roman"/>
          <w:color w:val="000000"/>
          <w:szCs w:val="24"/>
          <w:lang w:eastAsia="tr-TR"/>
        </w:rPr>
        <w:t>adet otobüs fabrikasından sadece 1 adedi emisyon sınır değerlerini sağlamaktadır.</w:t>
      </w:r>
    </w:p>
    <w:p w:rsidR="00340DC4" w:rsidRDefault="00340DC4" w:rsidP="00340DC4">
      <w:pPr>
        <w:widowControl w:val="0"/>
        <w:spacing w:before="1" w:after="0" w:line="240" w:lineRule="auto"/>
        <w:ind w:right="108"/>
        <w:jc w:val="both"/>
        <w:rPr>
          <w:rFonts w:eastAsia="Times New Roman" w:cs="Times New Roman"/>
          <w:b/>
          <w:lang w:val="en-US"/>
        </w:rPr>
      </w:pPr>
    </w:p>
    <w:p w:rsidR="001B24B6" w:rsidRDefault="001B24B6" w:rsidP="001B24B6">
      <w:pPr>
        <w:spacing w:after="0" w:line="240" w:lineRule="auto"/>
        <w:rPr>
          <w:b/>
          <w:sz w:val="28"/>
          <w:szCs w:val="28"/>
        </w:rPr>
      </w:pPr>
      <w:r>
        <w:rPr>
          <w:b/>
          <w:sz w:val="28"/>
          <w:szCs w:val="28"/>
        </w:rPr>
        <w:t>TRAKTÖR</w:t>
      </w:r>
      <w:r w:rsidR="000526CF">
        <w:rPr>
          <w:b/>
          <w:sz w:val="28"/>
          <w:szCs w:val="28"/>
        </w:rPr>
        <w:t>-İŞ MAKİNALARI</w:t>
      </w:r>
    </w:p>
    <w:p w:rsidR="007E2D85" w:rsidRDefault="007E2D85" w:rsidP="001B24B6">
      <w:pPr>
        <w:spacing w:after="0" w:line="240" w:lineRule="auto"/>
        <w:rPr>
          <w:b/>
          <w:sz w:val="28"/>
          <w:szCs w:val="28"/>
        </w:rPr>
      </w:pPr>
    </w:p>
    <w:p w:rsidR="007E2D85" w:rsidRDefault="007E2D85" w:rsidP="00906B64">
      <w:pPr>
        <w:spacing w:after="0" w:line="240" w:lineRule="auto"/>
        <w:jc w:val="both"/>
        <w:rPr>
          <w:szCs w:val="24"/>
        </w:rPr>
      </w:pPr>
      <w:r>
        <w:rPr>
          <w:szCs w:val="24"/>
        </w:rPr>
        <w:t>Şekil E.9</w:t>
      </w:r>
      <w:r w:rsidRPr="00E8319D">
        <w:rPr>
          <w:szCs w:val="24"/>
        </w:rPr>
        <w:t xml:space="preserve"> </w:t>
      </w:r>
      <w:proofErr w:type="gramStart"/>
      <w:r w:rsidRPr="00E8319D">
        <w:rPr>
          <w:szCs w:val="24"/>
        </w:rPr>
        <w:t>dan</w:t>
      </w:r>
      <w:proofErr w:type="gramEnd"/>
      <w:r w:rsidRPr="00E8319D">
        <w:rPr>
          <w:szCs w:val="24"/>
        </w:rPr>
        <w:t xml:space="preserve"> görüldüğü gibi </w:t>
      </w:r>
      <w:r>
        <w:rPr>
          <w:szCs w:val="24"/>
        </w:rPr>
        <w:t xml:space="preserve">kamyon ve kamyonet üretim </w:t>
      </w:r>
      <w:r w:rsidR="00C7290B">
        <w:rPr>
          <w:szCs w:val="24"/>
        </w:rPr>
        <w:t>sektöründe MET 114 ve MET 115 ‘in uygulama oranları</w:t>
      </w:r>
      <w:r>
        <w:rPr>
          <w:szCs w:val="24"/>
        </w:rPr>
        <w:t xml:space="preserve"> %0 dı</w:t>
      </w:r>
      <w:r w:rsidR="00C7290B">
        <w:rPr>
          <w:szCs w:val="24"/>
        </w:rPr>
        <w:t>r. Diğer MET lerin uygula</w:t>
      </w:r>
      <w:r w:rsidR="00906B64">
        <w:rPr>
          <w:szCs w:val="24"/>
        </w:rPr>
        <w:t>n</w:t>
      </w:r>
      <w:r w:rsidR="00C7290B">
        <w:rPr>
          <w:szCs w:val="24"/>
        </w:rPr>
        <w:t>ma oranları</w:t>
      </w:r>
      <w:r w:rsidRPr="00E8319D">
        <w:rPr>
          <w:szCs w:val="24"/>
        </w:rPr>
        <w:t xml:space="preserve"> ise %50 üzerinde </w:t>
      </w:r>
      <w:r w:rsidR="00C7290B">
        <w:rPr>
          <w:szCs w:val="24"/>
        </w:rPr>
        <w:t>bir orana sahiptir.</w:t>
      </w:r>
    </w:p>
    <w:p w:rsidR="007E2D85" w:rsidRDefault="007E2D85" w:rsidP="001B24B6">
      <w:pPr>
        <w:spacing w:after="0" w:line="240" w:lineRule="auto"/>
        <w:rPr>
          <w:b/>
          <w:sz w:val="28"/>
          <w:szCs w:val="28"/>
        </w:rPr>
      </w:pPr>
    </w:p>
    <w:p w:rsidR="001B24B6" w:rsidRDefault="0010089C" w:rsidP="001B24B6">
      <w:pPr>
        <w:spacing w:after="0" w:line="240" w:lineRule="auto"/>
        <w:rPr>
          <w:b/>
          <w:sz w:val="28"/>
          <w:szCs w:val="28"/>
        </w:rPr>
      </w:pPr>
      <w:r>
        <w:rPr>
          <w:b/>
          <w:sz w:val="28"/>
          <w:szCs w:val="28"/>
        </w:rPr>
        <w:t xml:space="preserve">                              </w:t>
      </w:r>
      <w:r w:rsidR="001B24B6">
        <w:rPr>
          <w:noProof/>
          <w:lang w:eastAsia="tr-TR"/>
        </w:rPr>
        <w:drawing>
          <wp:inline distT="0" distB="0" distL="0" distR="0">
            <wp:extent cx="3248025" cy="1666875"/>
            <wp:effectExtent l="0" t="0" r="0" b="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03B73" w:rsidRDefault="007E2D85" w:rsidP="00503B73">
      <w:pPr>
        <w:spacing w:after="0" w:line="240" w:lineRule="auto"/>
        <w:rPr>
          <w:szCs w:val="24"/>
        </w:rPr>
      </w:pPr>
      <w:r>
        <w:rPr>
          <w:szCs w:val="24"/>
        </w:rPr>
        <w:t>Şekil E.9</w:t>
      </w:r>
      <w:r w:rsidR="00503B73" w:rsidRPr="00503B73">
        <w:rPr>
          <w:szCs w:val="24"/>
        </w:rPr>
        <w:t xml:space="preserve">. </w:t>
      </w:r>
      <w:r w:rsidR="00980DE7">
        <w:rPr>
          <w:szCs w:val="24"/>
        </w:rPr>
        <w:t xml:space="preserve">Traktör-iş </w:t>
      </w:r>
      <w:proofErr w:type="gramStart"/>
      <w:r w:rsidR="00980DE7">
        <w:rPr>
          <w:szCs w:val="24"/>
        </w:rPr>
        <w:t xml:space="preserve">makinaları </w:t>
      </w:r>
      <w:r w:rsidR="00503B73">
        <w:rPr>
          <w:szCs w:val="24"/>
        </w:rPr>
        <w:t xml:space="preserve"> sektörünün</w:t>
      </w:r>
      <w:proofErr w:type="gramEnd"/>
      <w:r w:rsidR="00503B73">
        <w:rPr>
          <w:szCs w:val="24"/>
        </w:rPr>
        <w:t xml:space="preserve"> ST</w:t>
      </w:r>
      <w:r w:rsidR="00B70256">
        <w:rPr>
          <w:szCs w:val="24"/>
        </w:rPr>
        <w:t>S</w:t>
      </w:r>
      <w:r w:rsidR="00503B73">
        <w:rPr>
          <w:szCs w:val="24"/>
        </w:rPr>
        <w:t xml:space="preserve">-BREF </w:t>
      </w:r>
      <w:r w:rsidR="002A21BF">
        <w:rPr>
          <w:szCs w:val="24"/>
        </w:rPr>
        <w:t>özel</w:t>
      </w:r>
      <w:r w:rsidR="00503B73">
        <w:rPr>
          <w:szCs w:val="24"/>
        </w:rPr>
        <w:t xml:space="preserve"> </w:t>
      </w:r>
      <w:r w:rsidR="00FE719F">
        <w:rPr>
          <w:szCs w:val="24"/>
        </w:rPr>
        <w:t xml:space="preserve">MET’leri  uygulama oranları </w:t>
      </w:r>
      <w:r w:rsidR="00503B73">
        <w:rPr>
          <w:szCs w:val="24"/>
        </w:rPr>
        <w:t xml:space="preserve">(MET </w:t>
      </w:r>
      <w:r w:rsidR="00B70256">
        <w:rPr>
          <w:szCs w:val="24"/>
        </w:rPr>
        <w:t>113-116)</w:t>
      </w:r>
    </w:p>
    <w:p w:rsidR="007E2D85" w:rsidRDefault="007E2D85" w:rsidP="00503B73">
      <w:pPr>
        <w:spacing w:after="0" w:line="240" w:lineRule="auto"/>
        <w:rPr>
          <w:szCs w:val="24"/>
        </w:rPr>
      </w:pPr>
    </w:p>
    <w:p w:rsidR="007E2D85" w:rsidRPr="001F0B50" w:rsidRDefault="007E2D85" w:rsidP="001F0B50">
      <w:pPr>
        <w:jc w:val="both"/>
        <w:rPr>
          <w:rFonts w:ascii="Calibri" w:eastAsia="Times New Roman" w:hAnsi="Calibri" w:cs="Times New Roman"/>
          <w:color w:val="000000"/>
          <w:szCs w:val="24"/>
          <w:lang w:eastAsia="tr-TR"/>
        </w:rPr>
      </w:pPr>
      <w:r w:rsidRPr="001F0B50">
        <w:rPr>
          <w:rFonts w:eastAsia="Times New Roman" w:cs="Times New Roman"/>
          <w:b/>
          <w:szCs w:val="24"/>
          <w:lang w:val="en-US"/>
        </w:rPr>
        <w:t>114</w:t>
      </w:r>
      <w:proofErr w:type="gramStart"/>
      <w:r w:rsidRPr="001F0B50">
        <w:rPr>
          <w:rFonts w:eastAsia="Times New Roman" w:cs="Times New Roman"/>
          <w:b/>
          <w:szCs w:val="24"/>
          <w:lang w:val="en-US"/>
        </w:rPr>
        <w:t>.MET</w:t>
      </w:r>
      <w:proofErr w:type="gramEnd"/>
      <w:r w:rsidRPr="001F0B50">
        <w:rPr>
          <w:rFonts w:eastAsia="Times New Roman" w:cs="Times New Roman"/>
          <w:b/>
          <w:szCs w:val="24"/>
          <w:lang w:val="en-US"/>
        </w:rPr>
        <w:t xml:space="preserve"> : </w:t>
      </w:r>
      <w:r w:rsidRPr="001F0B50">
        <w:rPr>
          <w:rFonts w:ascii="Calibri" w:eastAsia="Times New Roman" w:hAnsi="Calibri" w:cs="Times New Roman"/>
          <w:b/>
          <w:bCs/>
          <w:color w:val="000000"/>
          <w:szCs w:val="24"/>
          <w:lang w:eastAsia="tr-TR"/>
        </w:rPr>
        <w:t xml:space="preserve">İkame. </w:t>
      </w:r>
      <w:r w:rsidRPr="001F0B50">
        <w:rPr>
          <w:rFonts w:ascii="Calibri" w:eastAsia="Times New Roman" w:hAnsi="Calibri" w:cs="Times New Roman"/>
          <w:color w:val="000000"/>
          <w:szCs w:val="24"/>
          <w:lang w:eastAsia="tr-TR"/>
        </w:rPr>
        <w:t xml:space="preserve"> Halojenli solvent </w:t>
      </w:r>
      <w:proofErr w:type="gramStart"/>
      <w:r w:rsidRPr="001F0B50">
        <w:rPr>
          <w:rFonts w:ascii="Calibri" w:eastAsia="Times New Roman" w:hAnsi="Calibri" w:cs="Times New Roman"/>
          <w:color w:val="000000"/>
          <w:szCs w:val="24"/>
          <w:lang w:eastAsia="tr-TR"/>
        </w:rPr>
        <w:t>bazlı</w:t>
      </w:r>
      <w:proofErr w:type="gramEnd"/>
      <w:r w:rsidRPr="001F0B50">
        <w:rPr>
          <w:rFonts w:ascii="Calibri" w:eastAsia="Times New Roman" w:hAnsi="Calibri" w:cs="Times New Roman"/>
          <w:color w:val="000000"/>
          <w:szCs w:val="24"/>
          <w:lang w:eastAsia="tr-TR"/>
        </w:rPr>
        <w:t xml:space="preserve"> boyaların yerine diğer kaplama sistemleri</w:t>
      </w:r>
      <w:r w:rsidR="001F0B50">
        <w:rPr>
          <w:rFonts w:ascii="Calibri" w:eastAsia="Times New Roman" w:hAnsi="Calibri" w:cs="Times New Roman"/>
          <w:color w:val="000000"/>
          <w:szCs w:val="24"/>
          <w:lang w:eastAsia="tr-TR"/>
        </w:rPr>
        <w:t>nin</w:t>
      </w:r>
      <w:r w:rsidRPr="001F0B50">
        <w:rPr>
          <w:rFonts w:ascii="Calibri" w:eastAsia="Times New Roman" w:hAnsi="Calibri" w:cs="Times New Roman"/>
          <w:color w:val="000000"/>
          <w:szCs w:val="24"/>
          <w:lang w:eastAsia="tr-TR"/>
        </w:rPr>
        <w:t xml:space="preserve"> kullanı</w:t>
      </w:r>
      <w:r w:rsidR="00C7290B" w:rsidRPr="001F0B50">
        <w:rPr>
          <w:rFonts w:ascii="Calibri" w:eastAsia="Times New Roman" w:hAnsi="Calibri" w:cs="Times New Roman"/>
          <w:color w:val="000000"/>
          <w:szCs w:val="24"/>
          <w:lang w:eastAsia="tr-TR"/>
        </w:rPr>
        <w:t>lması konusu uygulanmamaktadır.</w:t>
      </w:r>
      <w:r w:rsidRPr="001F0B50">
        <w:rPr>
          <w:rFonts w:ascii="Calibri" w:eastAsia="Times New Roman" w:hAnsi="Calibri" w:cs="Times New Roman"/>
          <w:color w:val="000000"/>
          <w:szCs w:val="24"/>
          <w:lang w:eastAsia="tr-TR"/>
        </w:rPr>
        <w:t xml:space="preserve"> </w:t>
      </w:r>
    </w:p>
    <w:p w:rsidR="007E2D85" w:rsidRPr="0039515D" w:rsidRDefault="007E2D85" w:rsidP="007E2D85">
      <w:pPr>
        <w:spacing w:after="0" w:line="240" w:lineRule="auto"/>
        <w:jc w:val="both"/>
        <w:rPr>
          <w:rFonts w:ascii="Calibri" w:eastAsia="Times New Roman" w:hAnsi="Calibri" w:cs="Times New Roman"/>
          <w:color w:val="000000"/>
          <w:szCs w:val="24"/>
          <w:lang w:eastAsia="tr-TR"/>
        </w:rPr>
      </w:pPr>
      <w:r>
        <w:rPr>
          <w:rFonts w:ascii="Calibri" w:eastAsia="Times New Roman" w:hAnsi="Calibri" w:cs="Times New Roman"/>
          <w:b/>
          <w:szCs w:val="24"/>
          <w:lang w:eastAsia="tr-TR"/>
        </w:rPr>
        <w:lastRenderedPageBreak/>
        <w:t>115.MET</w:t>
      </w:r>
      <w:r w:rsidRPr="0039515D">
        <w:rPr>
          <w:rFonts w:ascii="Calibri" w:eastAsia="Times New Roman" w:hAnsi="Calibri" w:cs="Times New Roman"/>
          <w:b/>
          <w:szCs w:val="24"/>
          <w:lang w:eastAsia="tr-TR"/>
        </w:rPr>
        <w:t>: İkame.</w:t>
      </w:r>
      <w:r w:rsidRPr="0039515D">
        <w:rPr>
          <w:rFonts w:ascii="Calibri" w:eastAsia="Times New Roman" w:hAnsi="Calibri" w:cs="Times New Roman"/>
          <w:szCs w:val="24"/>
          <w:lang w:eastAsia="tr-TR"/>
        </w:rPr>
        <w:t xml:space="preserve"> </w:t>
      </w:r>
      <w:r w:rsidRPr="0039515D">
        <w:rPr>
          <w:rFonts w:ascii="Calibri" w:eastAsia="Times New Roman" w:hAnsi="Calibri" w:cs="Times New Roman"/>
          <w:color w:val="000000"/>
          <w:szCs w:val="24"/>
          <w:lang w:eastAsia="tr-TR"/>
        </w:rPr>
        <w:t>Araç parçalarının montaj öncesi boyanmasında, daldırma</w:t>
      </w:r>
      <w:r>
        <w:rPr>
          <w:rFonts w:ascii="Calibri" w:eastAsia="Times New Roman" w:hAnsi="Calibri" w:cs="Times New Roman"/>
          <w:color w:val="000000"/>
          <w:szCs w:val="24"/>
          <w:lang w:eastAsia="tr-TR"/>
        </w:rPr>
        <w:t xml:space="preserve"> boyama sistemi</w:t>
      </w:r>
      <w:r w:rsidR="001F0B50">
        <w:rPr>
          <w:rFonts w:ascii="Calibri" w:eastAsia="Times New Roman" w:hAnsi="Calibri" w:cs="Times New Roman"/>
          <w:color w:val="000000"/>
          <w:szCs w:val="24"/>
          <w:lang w:eastAsia="tr-TR"/>
        </w:rPr>
        <w:t>nin</w:t>
      </w:r>
      <w:r>
        <w:rPr>
          <w:rFonts w:ascii="Calibri" w:eastAsia="Times New Roman" w:hAnsi="Calibri" w:cs="Times New Roman"/>
          <w:color w:val="000000"/>
          <w:szCs w:val="24"/>
          <w:lang w:eastAsia="tr-TR"/>
        </w:rPr>
        <w:t xml:space="preserve"> kullanılması konusunda </w:t>
      </w:r>
      <w:r w:rsidR="00C7290B">
        <w:rPr>
          <w:rFonts w:ascii="Calibri" w:eastAsia="Times New Roman" w:hAnsi="Calibri" w:cs="Times New Roman"/>
          <w:color w:val="000000"/>
          <w:szCs w:val="24"/>
          <w:lang w:eastAsia="tr-TR"/>
        </w:rPr>
        <w:t>uygulama yoktur.</w:t>
      </w:r>
      <w:r w:rsidRPr="0039515D">
        <w:rPr>
          <w:rFonts w:ascii="Calibri" w:eastAsia="Times New Roman" w:hAnsi="Calibri" w:cs="Times New Roman"/>
          <w:color w:val="000000"/>
          <w:szCs w:val="24"/>
          <w:lang w:eastAsia="tr-TR"/>
        </w:rPr>
        <w:t xml:space="preserve"> (Bu parçaların sprey boya ile boyanması </w:t>
      </w:r>
      <w:proofErr w:type="gramStart"/>
      <w:r w:rsidRPr="0039515D">
        <w:rPr>
          <w:rFonts w:ascii="Calibri" w:eastAsia="Times New Roman" w:hAnsi="Calibri" w:cs="Times New Roman"/>
          <w:color w:val="000000"/>
          <w:szCs w:val="24"/>
          <w:lang w:eastAsia="tr-TR"/>
        </w:rPr>
        <w:t>emisyon</w:t>
      </w:r>
      <w:proofErr w:type="gramEnd"/>
      <w:r w:rsidRPr="0039515D">
        <w:rPr>
          <w:rFonts w:ascii="Calibri" w:eastAsia="Times New Roman" w:hAnsi="Calibri" w:cs="Times New Roman"/>
          <w:color w:val="000000"/>
          <w:szCs w:val="24"/>
          <w:lang w:eastAsia="tr-TR"/>
        </w:rPr>
        <w:t xml:space="preserve"> miktarını artırır </w:t>
      </w:r>
      <w:r>
        <w:rPr>
          <w:rFonts w:ascii="Calibri" w:eastAsia="Times New Roman" w:hAnsi="Calibri" w:cs="Times New Roman"/>
          <w:color w:val="000000"/>
          <w:szCs w:val="24"/>
          <w:lang w:eastAsia="tr-TR"/>
        </w:rPr>
        <w:t>ve aplikasyon verimini azaltır).</w:t>
      </w:r>
    </w:p>
    <w:p w:rsidR="001B24B6" w:rsidRDefault="001B24B6" w:rsidP="001B24B6">
      <w:pPr>
        <w:spacing w:after="0" w:line="240" w:lineRule="auto"/>
        <w:rPr>
          <w:b/>
          <w:sz w:val="28"/>
          <w:szCs w:val="28"/>
        </w:rPr>
      </w:pPr>
    </w:p>
    <w:sectPr w:rsidR="001B24B6" w:rsidSect="00BF27A8">
      <w:pgSz w:w="11906" w:h="16838"/>
      <w:pgMar w:top="1985" w:right="1077"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3A6" w:rsidRDefault="009133A6">
      <w:pPr>
        <w:spacing w:after="0" w:line="240" w:lineRule="auto"/>
      </w:pPr>
      <w:r>
        <w:separator/>
      </w:r>
    </w:p>
  </w:endnote>
  <w:endnote w:type="continuationSeparator" w:id="0">
    <w:p w:rsidR="009133A6" w:rsidRDefault="00913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NewRoman+2">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LucidaSansUnicode">
    <w:altName w:val="Arial"/>
    <w:panose1 w:val="00000000000000000000"/>
    <w:charset w:val="00"/>
    <w:family w:val="swiss"/>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Bold+2">
    <w:altName w:val="Times New Roman"/>
    <w:panose1 w:val="00000000000000000000"/>
    <w:charset w:val="00"/>
    <w:family w:val="auto"/>
    <w:notTrueType/>
    <w:pitch w:val="default"/>
    <w:sig w:usb0="00000003" w:usb1="00000000" w:usb2="00000000" w:usb3="00000000" w:csb0="00000001" w:csb1="00000000"/>
  </w:font>
  <w:font w:name="TimesNewRoman,Bold+1">
    <w:panose1 w:val="00000000000000000000"/>
    <w:charset w:val="A2"/>
    <w:family w:val="auto"/>
    <w:notTrueType/>
    <w:pitch w:val="default"/>
    <w:sig w:usb0="00000005" w:usb1="00000000" w:usb2="00000000" w:usb3="00000000" w:csb0="00000010"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1">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FC7" w:rsidRDefault="009133A6">
    <w:pPr>
      <w:spacing w:line="14" w:lineRule="auto"/>
      <w:rPr>
        <w:sz w:val="20"/>
      </w:rPr>
    </w:pPr>
    <w:r>
      <w:rPr>
        <w:noProof/>
        <w:lang w:eastAsia="tr-TR"/>
      </w:rPr>
      <w:pict>
        <v:shapetype id="_x0000_t202" coordsize="21600,21600" o:spt="202" path="m,l,21600r21600,l21600,xe">
          <v:stroke joinstyle="miter"/>
          <v:path gradientshapeok="t" o:connecttype="rect"/>
        </v:shapetype>
        <v:shape id="Text Box 22" o:spid="_x0000_s2049" type="#_x0000_t202" style="position:absolute;margin-left:510.4pt;margin-top:792.85pt;width:16pt;height:1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1KOrQIAAKo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MYI0Fa6NEDHQy6lQOKIlufvtMpuN134GgG2Ic+O666u5PlV42EXDdE7OiNUrJvKKkgv9De9M+u&#10;jjjagmz7D7KCOGRvpAMaatXa4kE5EKBDnx5PvbG5lLAZBZfQb4xKOAoXiyXYNgJJp8ud0uYdlS2y&#10;RoYVtN6Bk8OdNqPr5GJjCVkwzmGfpFw82wDMcQdCw1V7ZpNw3fyRBMlmuVnGXhzNN14c5Ll3U6xj&#10;b16Ei1l+ma/XefjTxg3jtGFVRYUNMykrjP+sc0eNj5o4aUtLzioLZ1PSarddc4UOBJRduO9YkDM3&#10;/3karl7A5QWlMIqD2yjxivly4cVFPPOSRbD0gjC5TeZBnMR58ZzSHRP03ymhPsPJLJqNWvott8B9&#10;r7mRtGUGZgdnbYZBDvBZJ5JaBW5E5WxDGB/ts1LY9J9KAe2eGu30aiU6itUM2wFQrIi3snoE5SoJ&#10;ygIRwsADo5HqO0Y9DI8M6297oihG/L0A9dtJMxlqMraTQUQJVzNsMBrNtRkn0r5TbNcA8vi+hLyB&#10;F1Izp96nLI7vCgaCI3EcXnbinP87r6cRu/oFAAD//wMAUEsDBBQABgAIAAAAIQCG3GSk4gAAAA8B&#10;AAAPAAAAZHJzL2Rvd25yZXYueG1sTI/BTsMwEETvSPyDtUjcqN2gpCXEqSoEJyREGg4cndhNrMbr&#10;ELtt+Hu2p3Kb2R3Nvi02sxvYyUzBepSwXAhgBluvLXYSvuq3hzWwEBVqNXg0En5NgE15e1OoXPsz&#10;Vua0ix2jEgy5ktDHOOach7Y3ToWFHw3Sbu8npyLZqeN6UmcqdwNPhMi4UxbpQq9G89Kb9rA7Ognb&#10;b6xe7c9H81ntK1vXTwLfs4OU93fz9hlYNHO8huGCT+hQElPjj6gDG8iLRBB7JJWu0xWwS0akCc0a&#10;UtnycQW8LPj/P8o/AAAA//8DAFBLAQItABQABgAIAAAAIQC2gziS/gAAAOEBAAATAAAAAAAAAAAA&#10;AAAAAAAAAABbQ29udGVudF9UeXBlc10ueG1sUEsBAi0AFAAGAAgAAAAhADj9If/WAAAAlAEAAAsA&#10;AAAAAAAAAAAAAAAALwEAAF9yZWxzLy5yZWxzUEsBAi0AFAAGAAgAAAAhABPXUo6tAgAAqgUAAA4A&#10;AAAAAAAAAAAAAAAALgIAAGRycy9lMm9Eb2MueG1sUEsBAi0AFAAGAAgAAAAhAIbcZKTiAAAADwEA&#10;AA8AAAAAAAAAAAAAAAAABwUAAGRycy9kb3ducmV2LnhtbFBLBQYAAAAABAAEAPMAAAAWBgAAAAA=&#10;" filled="f" stroked="f">
          <v:textbox inset="0,0,0,0">
            <w:txbxContent>
              <w:p w:rsidR="006F7FC7" w:rsidRDefault="00B077B5">
                <w:pPr>
                  <w:spacing w:line="265" w:lineRule="exact"/>
                  <w:ind w:left="40"/>
                </w:pPr>
                <w:r>
                  <w:fldChar w:fldCharType="begin"/>
                </w:r>
                <w:r w:rsidR="006F7FC7">
                  <w:instrText xml:space="preserve"> PAGE </w:instrText>
                </w:r>
                <w:r>
                  <w:fldChar w:fldCharType="separate"/>
                </w:r>
                <w:r w:rsidR="00FA48A1">
                  <w:rPr>
                    <w:noProof/>
                  </w:rPr>
                  <w:t>70</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3A6" w:rsidRDefault="009133A6">
      <w:pPr>
        <w:spacing w:after="0" w:line="240" w:lineRule="auto"/>
      </w:pPr>
      <w:r>
        <w:separator/>
      </w:r>
    </w:p>
  </w:footnote>
  <w:footnote w:type="continuationSeparator" w:id="0">
    <w:p w:rsidR="009133A6" w:rsidRDefault="00913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FC7" w:rsidRDefault="006F7FC7"/>
  <w:p w:rsidR="006F7FC7" w:rsidRDefault="006F7FC7">
    <w:r w:rsidRPr="00983713">
      <w:rPr>
        <w:rFonts w:ascii="Calibri" w:eastAsia="Calibri" w:hAnsi="Calibri" w:cs="Times New Roman"/>
        <w:noProof/>
        <w:lang w:eastAsia="tr-TR"/>
      </w:rPr>
      <w:drawing>
        <wp:anchor distT="0" distB="0" distL="114300" distR="114300" simplePos="0" relativeHeight="251656704" behindDoc="0" locked="0" layoutInCell="1" allowOverlap="1">
          <wp:simplePos x="0" y="0"/>
          <wp:positionH relativeFrom="margin">
            <wp:posOffset>-416560</wp:posOffset>
          </wp:positionH>
          <wp:positionV relativeFrom="margin">
            <wp:posOffset>-1071245</wp:posOffset>
          </wp:positionV>
          <wp:extent cx="1073150" cy="504190"/>
          <wp:effectExtent l="0" t="0" r="0" b="0"/>
          <wp:wrapSquare wrapText="bothSides"/>
          <wp:docPr id="330" name="Resi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3150" cy="504190"/>
                  </a:xfrm>
                  <a:prstGeom prst="rect">
                    <a:avLst/>
                  </a:prstGeom>
                  <a:noFill/>
                </pic:spPr>
              </pic:pic>
            </a:graphicData>
          </a:graphic>
        </wp:anchor>
      </w:drawing>
    </w:r>
  </w:p>
  <w:p w:rsidR="006F7FC7" w:rsidRDefault="006F7FC7">
    <w:r w:rsidRPr="00700BB3">
      <w:t xml:space="preserve">                                                </w:t>
    </w:r>
    <w:r>
      <w:t xml:space="preserve">        </w:t>
    </w:r>
  </w:p>
  <w:p w:rsidR="006F7FC7" w:rsidRPr="00700BB3" w:rsidRDefault="006F7FC7" w:rsidP="00B92F7F">
    <w:r>
      <w:t xml:space="preserve">                                                    </w:t>
    </w:r>
    <w:r w:rsidRPr="00700BB3">
      <w:t>MET KILAVUZU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FC7" w:rsidRDefault="006F7FC7" w:rsidP="00BF27A8">
    <w:pPr>
      <w:jc w:val="center"/>
    </w:pPr>
  </w:p>
  <w:p w:rsidR="006F7FC7" w:rsidRDefault="006F7FC7" w:rsidP="00BF27A8">
    <w:pPr>
      <w:jc w:val="center"/>
    </w:pPr>
    <w:r>
      <w:rPr>
        <w:noProof/>
        <w:lang w:eastAsia="tr-TR"/>
      </w:rPr>
      <w:drawing>
        <wp:anchor distT="0" distB="0" distL="114300" distR="114300" simplePos="0" relativeHeight="251657728" behindDoc="0" locked="0" layoutInCell="1" allowOverlap="1">
          <wp:simplePos x="0" y="0"/>
          <wp:positionH relativeFrom="column">
            <wp:posOffset>-434975</wp:posOffset>
          </wp:positionH>
          <wp:positionV relativeFrom="paragraph">
            <wp:posOffset>48895</wp:posOffset>
          </wp:positionV>
          <wp:extent cx="1477010" cy="826135"/>
          <wp:effectExtent l="19050" t="0" r="8890" b="0"/>
          <wp:wrapTopAndBottom/>
          <wp:docPr id="331" name="Resi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7010" cy="826135"/>
                  </a:xfrm>
                  <a:prstGeom prst="rect">
                    <a:avLst/>
                  </a:prstGeom>
                  <a:noFill/>
                </pic:spPr>
              </pic:pic>
            </a:graphicData>
          </a:graphic>
        </wp:anchor>
      </w:drawing>
    </w:r>
    <w:r>
      <w:t xml:space="preserve">                                                                                                                             </w:t>
    </w:r>
    <w:r>
      <w:rPr>
        <w:noProof/>
        <w:lang w:eastAsia="tr-TR"/>
      </w:rPr>
      <w:drawing>
        <wp:inline distT="0" distB="0" distL="0" distR="0">
          <wp:extent cx="1106365" cy="1063869"/>
          <wp:effectExtent l="19050" t="0" r="0" b="0"/>
          <wp:docPr id="332" name="Resim 1" descr="C:\Users\pc\Desktop\ay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ybu.jpg"/>
                  <pic:cNvPicPr>
                    <a:picLocks noChangeAspect="1" noChangeArrowheads="1"/>
                  </pic:cNvPicPr>
                </pic:nvPicPr>
                <pic:blipFill>
                  <a:blip r:embed="rId2"/>
                  <a:srcRect/>
                  <a:stretch>
                    <a:fillRect/>
                  </a:stretch>
                </pic:blipFill>
                <pic:spPr bwMode="auto">
                  <a:xfrm>
                    <a:off x="0" y="0"/>
                    <a:ext cx="1107619" cy="10650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09C1"/>
    <w:multiLevelType w:val="hybridMultilevel"/>
    <w:tmpl w:val="A6E4E2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AF20E2"/>
    <w:multiLevelType w:val="hybridMultilevel"/>
    <w:tmpl w:val="74A092FE"/>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2">
    <w:nsid w:val="03B731DB"/>
    <w:multiLevelType w:val="hybridMultilevel"/>
    <w:tmpl w:val="AC166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F86D79"/>
    <w:multiLevelType w:val="multilevel"/>
    <w:tmpl w:val="A622CF2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89B4B31"/>
    <w:multiLevelType w:val="hybridMultilevel"/>
    <w:tmpl w:val="A68CC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8B715C0"/>
    <w:multiLevelType w:val="hybridMultilevel"/>
    <w:tmpl w:val="5C408E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FA0B77"/>
    <w:multiLevelType w:val="hybridMultilevel"/>
    <w:tmpl w:val="6D908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0497519"/>
    <w:multiLevelType w:val="hybridMultilevel"/>
    <w:tmpl w:val="080AA8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B632E1"/>
    <w:multiLevelType w:val="hybridMultilevel"/>
    <w:tmpl w:val="351489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27A7578"/>
    <w:multiLevelType w:val="hybridMultilevel"/>
    <w:tmpl w:val="E0662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37C382B"/>
    <w:multiLevelType w:val="hybridMultilevel"/>
    <w:tmpl w:val="5E24F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6D76CFE"/>
    <w:multiLevelType w:val="hybridMultilevel"/>
    <w:tmpl w:val="7C867D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9730C0C"/>
    <w:multiLevelType w:val="hybridMultilevel"/>
    <w:tmpl w:val="BE1A6D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D01FB4"/>
    <w:multiLevelType w:val="hybridMultilevel"/>
    <w:tmpl w:val="EB4C85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CE247A"/>
    <w:multiLevelType w:val="hybridMultilevel"/>
    <w:tmpl w:val="0F2095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8877844"/>
    <w:multiLevelType w:val="hybridMultilevel"/>
    <w:tmpl w:val="1A161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BF63C26"/>
    <w:multiLevelType w:val="hybridMultilevel"/>
    <w:tmpl w:val="2040C1B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00D0E41"/>
    <w:multiLevelType w:val="hybridMultilevel"/>
    <w:tmpl w:val="A9FE09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93B529A"/>
    <w:multiLevelType w:val="multilevel"/>
    <w:tmpl w:val="5FA485AA"/>
    <w:lvl w:ilvl="0">
      <w:start w:val="1"/>
      <w:numFmt w:val="decimal"/>
      <w:pStyle w:val="Balk1"/>
      <w:lvlText w:val="%1."/>
      <w:lvlJc w:val="left"/>
      <w:pPr>
        <w:ind w:left="432" w:hanging="432"/>
      </w:pPr>
      <w:rPr>
        <w:rFonts w:hint="default"/>
      </w:rPr>
    </w:lvl>
    <w:lvl w:ilvl="1">
      <w:start w:val="1"/>
      <w:numFmt w:val="decimal"/>
      <w:pStyle w:val="Balk2"/>
      <w:lvlText w:val="%1.%2."/>
      <w:lvlJc w:val="left"/>
      <w:pPr>
        <w:ind w:left="576" w:hanging="576"/>
      </w:pPr>
      <w:rPr>
        <w:rFonts w:hint="default"/>
      </w:rPr>
    </w:lvl>
    <w:lvl w:ilvl="2">
      <w:start w:val="1"/>
      <w:numFmt w:val="decimal"/>
      <w:pStyle w:val="Balk3"/>
      <w:lvlText w:val="%1.%2.%3."/>
      <w:lvlJc w:val="left"/>
      <w:pPr>
        <w:ind w:left="720" w:hanging="720"/>
      </w:pPr>
      <w:rPr>
        <w:rFonts w:hint="default"/>
      </w:rPr>
    </w:lvl>
    <w:lvl w:ilvl="3">
      <w:start w:val="1"/>
      <w:numFmt w:val="decimal"/>
      <w:pStyle w:val="Balk4"/>
      <w:lvlText w:val="%1.%2.%3.%4"/>
      <w:lvlJc w:val="left"/>
      <w:pPr>
        <w:ind w:left="864" w:hanging="864"/>
      </w:pPr>
      <w:rPr>
        <w:rFonts w:hint="default"/>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9">
    <w:nsid w:val="3BFB5C31"/>
    <w:multiLevelType w:val="hybridMultilevel"/>
    <w:tmpl w:val="041E5F7E"/>
    <w:lvl w:ilvl="0" w:tplc="CA246EE2">
      <w:numFmt w:val="bullet"/>
      <w:lvlText w:val=""/>
      <w:lvlJc w:val="left"/>
      <w:pPr>
        <w:ind w:left="836" w:hanging="360"/>
      </w:pPr>
      <w:rPr>
        <w:rFonts w:ascii="Symbol" w:eastAsia="Symbol" w:hAnsi="Symbol" w:cs="Symbol" w:hint="default"/>
        <w:w w:val="99"/>
        <w:sz w:val="24"/>
        <w:szCs w:val="24"/>
      </w:rPr>
    </w:lvl>
    <w:lvl w:ilvl="1" w:tplc="69F65AD4">
      <w:numFmt w:val="bullet"/>
      <w:lvlText w:val="•"/>
      <w:lvlJc w:val="left"/>
      <w:pPr>
        <w:ind w:left="1686" w:hanging="360"/>
      </w:pPr>
      <w:rPr>
        <w:rFonts w:hint="default"/>
      </w:rPr>
    </w:lvl>
    <w:lvl w:ilvl="2" w:tplc="D87A7004">
      <w:numFmt w:val="bullet"/>
      <w:lvlText w:val="•"/>
      <w:lvlJc w:val="left"/>
      <w:pPr>
        <w:ind w:left="2532" w:hanging="360"/>
      </w:pPr>
      <w:rPr>
        <w:rFonts w:hint="default"/>
      </w:rPr>
    </w:lvl>
    <w:lvl w:ilvl="3" w:tplc="ADDAF81C">
      <w:numFmt w:val="bullet"/>
      <w:lvlText w:val="•"/>
      <w:lvlJc w:val="left"/>
      <w:pPr>
        <w:ind w:left="3378" w:hanging="360"/>
      </w:pPr>
      <w:rPr>
        <w:rFonts w:hint="default"/>
      </w:rPr>
    </w:lvl>
    <w:lvl w:ilvl="4" w:tplc="F15A95A6">
      <w:numFmt w:val="bullet"/>
      <w:lvlText w:val="•"/>
      <w:lvlJc w:val="left"/>
      <w:pPr>
        <w:ind w:left="4224" w:hanging="360"/>
      </w:pPr>
      <w:rPr>
        <w:rFonts w:hint="default"/>
      </w:rPr>
    </w:lvl>
    <w:lvl w:ilvl="5" w:tplc="7A94FA1A">
      <w:numFmt w:val="bullet"/>
      <w:lvlText w:val="•"/>
      <w:lvlJc w:val="left"/>
      <w:pPr>
        <w:ind w:left="5070" w:hanging="360"/>
      </w:pPr>
      <w:rPr>
        <w:rFonts w:hint="default"/>
      </w:rPr>
    </w:lvl>
    <w:lvl w:ilvl="6" w:tplc="4B265044">
      <w:numFmt w:val="bullet"/>
      <w:lvlText w:val="•"/>
      <w:lvlJc w:val="left"/>
      <w:pPr>
        <w:ind w:left="5916" w:hanging="360"/>
      </w:pPr>
      <w:rPr>
        <w:rFonts w:hint="default"/>
      </w:rPr>
    </w:lvl>
    <w:lvl w:ilvl="7" w:tplc="9FAE47B2">
      <w:numFmt w:val="bullet"/>
      <w:lvlText w:val="•"/>
      <w:lvlJc w:val="left"/>
      <w:pPr>
        <w:ind w:left="6762" w:hanging="360"/>
      </w:pPr>
      <w:rPr>
        <w:rFonts w:hint="default"/>
      </w:rPr>
    </w:lvl>
    <w:lvl w:ilvl="8" w:tplc="FA0C62E0">
      <w:numFmt w:val="bullet"/>
      <w:lvlText w:val="•"/>
      <w:lvlJc w:val="left"/>
      <w:pPr>
        <w:ind w:left="7608" w:hanging="360"/>
      </w:pPr>
      <w:rPr>
        <w:rFonts w:hint="default"/>
      </w:rPr>
    </w:lvl>
  </w:abstractNum>
  <w:abstractNum w:abstractNumId="20">
    <w:nsid w:val="3BFF596E"/>
    <w:multiLevelType w:val="hybridMultilevel"/>
    <w:tmpl w:val="205A98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EDC3F3C"/>
    <w:multiLevelType w:val="hybridMultilevel"/>
    <w:tmpl w:val="B8147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0636A7C"/>
    <w:multiLevelType w:val="hybridMultilevel"/>
    <w:tmpl w:val="0FFEE2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4890139"/>
    <w:multiLevelType w:val="multilevel"/>
    <w:tmpl w:val="A622CF2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4D60553"/>
    <w:multiLevelType w:val="hybridMultilevel"/>
    <w:tmpl w:val="CD2CBB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5424157"/>
    <w:multiLevelType w:val="hybridMultilevel"/>
    <w:tmpl w:val="C234D0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6FE355E"/>
    <w:multiLevelType w:val="hybridMultilevel"/>
    <w:tmpl w:val="E6C01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25372C9"/>
    <w:multiLevelType w:val="hybridMultilevel"/>
    <w:tmpl w:val="7A5C9D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5C22CF4"/>
    <w:multiLevelType w:val="hybridMultilevel"/>
    <w:tmpl w:val="7ED40A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76F0129"/>
    <w:multiLevelType w:val="multilevel"/>
    <w:tmpl w:val="E494B154"/>
    <w:lvl w:ilvl="0">
      <w:start w:val="1"/>
      <w:numFmt w:val="decimal"/>
      <w:lvlText w:val="%1."/>
      <w:lvlJc w:val="left"/>
      <w:pPr>
        <w:ind w:left="720" w:hanging="360"/>
      </w:pPr>
      <w:rPr>
        <w:rFonts w:hint="default"/>
      </w:rPr>
    </w:lvl>
    <w:lvl w:ilvl="1">
      <w:start w:val="10"/>
      <w:numFmt w:val="decimal"/>
      <w:isLgl/>
      <w:lvlText w:val="%1.%2"/>
      <w:lvlJc w:val="left"/>
      <w:pPr>
        <w:ind w:left="1020" w:hanging="66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30">
    <w:nsid w:val="5B5D47A5"/>
    <w:multiLevelType w:val="hybridMultilevel"/>
    <w:tmpl w:val="F8F8E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B6B6764"/>
    <w:multiLevelType w:val="hybridMultilevel"/>
    <w:tmpl w:val="4EFEC2A2"/>
    <w:lvl w:ilvl="0" w:tplc="E078EB64">
      <w:numFmt w:val="bullet"/>
      <w:lvlText w:val="•"/>
      <w:lvlJc w:val="left"/>
      <w:pPr>
        <w:ind w:left="1315" w:hanging="360"/>
      </w:pPr>
      <w:rPr>
        <w:rFonts w:hint="default"/>
      </w:rPr>
    </w:lvl>
    <w:lvl w:ilvl="1" w:tplc="041F0003" w:tentative="1">
      <w:start w:val="1"/>
      <w:numFmt w:val="bullet"/>
      <w:lvlText w:val="o"/>
      <w:lvlJc w:val="left"/>
      <w:pPr>
        <w:ind w:left="2035" w:hanging="360"/>
      </w:pPr>
      <w:rPr>
        <w:rFonts w:ascii="Courier New" w:hAnsi="Courier New" w:cs="Courier New" w:hint="default"/>
      </w:rPr>
    </w:lvl>
    <w:lvl w:ilvl="2" w:tplc="041F0005" w:tentative="1">
      <w:start w:val="1"/>
      <w:numFmt w:val="bullet"/>
      <w:lvlText w:val=""/>
      <w:lvlJc w:val="left"/>
      <w:pPr>
        <w:ind w:left="2755" w:hanging="360"/>
      </w:pPr>
      <w:rPr>
        <w:rFonts w:ascii="Wingdings" w:hAnsi="Wingdings" w:hint="default"/>
      </w:rPr>
    </w:lvl>
    <w:lvl w:ilvl="3" w:tplc="041F0001" w:tentative="1">
      <w:start w:val="1"/>
      <w:numFmt w:val="bullet"/>
      <w:lvlText w:val=""/>
      <w:lvlJc w:val="left"/>
      <w:pPr>
        <w:ind w:left="3475" w:hanging="360"/>
      </w:pPr>
      <w:rPr>
        <w:rFonts w:ascii="Symbol" w:hAnsi="Symbol" w:hint="default"/>
      </w:rPr>
    </w:lvl>
    <w:lvl w:ilvl="4" w:tplc="041F0003" w:tentative="1">
      <w:start w:val="1"/>
      <w:numFmt w:val="bullet"/>
      <w:lvlText w:val="o"/>
      <w:lvlJc w:val="left"/>
      <w:pPr>
        <w:ind w:left="4195" w:hanging="360"/>
      </w:pPr>
      <w:rPr>
        <w:rFonts w:ascii="Courier New" w:hAnsi="Courier New" w:cs="Courier New" w:hint="default"/>
      </w:rPr>
    </w:lvl>
    <w:lvl w:ilvl="5" w:tplc="041F0005" w:tentative="1">
      <w:start w:val="1"/>
      <w:numFmt w:val="bullet"/>
      <w:lvlText w:val=""/>
      <w:lvlJc w:val="left"/>
      <w:pPr>
        <w:ind w:left="4915" w:hanging="360"/>
      </w:pPr>
      <w:rPr>
        <w:rFonts w:ascii="Wingdings" w:hAnsi="Wingdings" w:hint="default"/>
      </w:rPr>
    </w:lvl>
    <w:lvl w:ilvl="6" w:tplc="041F0001" w:tentative="1">
      <w:start w:val="1"/>
      <w:numFmt w:val="bullet"/>
      <w:lvlText w:val=""/>
      <w:lvlJc w:val="left"/>
      <w:pPr>
        <w:ind w:left="5635" w:hanging="360"/>
      </w:pPr>
      <w:rPr>
        <w:rFonts w:ascii="Symbol" w:hAnsi="Symbol" w:hint="default"/>
      </w:rPr>
    </w:lvl>
    <w:lvl w:ilvl="7" w:tplc="041F0003" w:tentative="1">
      <w:start w:val="1"/>
      <w:numFmt w:val="bullet"/>
      <w:lvlText w:val="o"/>
      <w:lvlJc w:val="left"/>
      <w:pPr>
        <w:ind w:left="6355" w:hanging="360"/>
      </w:pPr>
      <w:rPr>
        <w:rFonts w:ascii="Courier New" w:hAnsi="Courier New" w:cs="Courier New" w:hint="default"/>
      </w:rPr>
    </w:lvl>
    <w:lvl w:ilvl="8" w:tplc="041F0005" w:tentative="1">
      <w:start w:val="1"/>
      <w:numFmt w:val="bullet"/>
      <w:lvlText w:val=""/>
      <w:lvlJc w:val="left"/>
      <w:pPr>
        <w:ind w:left="7075" w:hanging="360"/>
      </w:pPr>
      <w:rPr>
        <w:rFonts w:ascii="Wingdings" w:hAnsi="Wingdings" w:hint="default"/>
      </w:rPr>
    </w:lvl>
  </w:abstractNum>
  <w:abstractNum w:abstractNumId="32">
    <w:nsid w:val="5CC67333"/>
    <w:multiLevelType w:val="hybridMultilevel"/>
    <w:tmpl w:val="C922AC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DF30282"/>
    <w:multiLevelType w:val="hybridMultilevel"/>
    <w:tmpl w:val="AF0E5A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5F3E058B"/>
    <w:multiLevelType w:val="hybridMultilevel"/>
    <w:tmpl w:val="CFC8DD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0E4995"/>
    <w:multiLevelType w:val="hybridMultilevel"/>
    <w:tmpl w:val="D7880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1360D20"/>
    <w:multiLevelType w:val="multilevel"/>
    <w:tmpl w:val="A622CF2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1780AB2"/>
    <w:multiLevelType w:val="hybridMultilevel"/>
    <w:tmpl w:val="C488157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2F10832"/>
    <w:multiLevelType w:val="hybridMultilevel"/>
    <w:tmpl w:val="39B08B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5BE6EA6"/>
    <w:multiLevelType w:val="hybridMultilevel"/>
    <w:tmpl w:val="EB28E0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7D811D4"/>
    <w:multiLevelType w:val="multilevel"/>
    <w:tmpl w:val="A622CF2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nsid w:val="6DF812F8"/>
    <w:multiLevelType w:val="hybridMultilevel"/>
    <w:tmpl w:val="F30E185E"/>
    <w:lvl w:ilvl="0" w:tplc="E078EB64">
      <w:numFmt w:val="bullet"/>
      <w:lvlText w:val="•"/>
      <w:lvlJc w:val="left"/>
      <w:pPr>
        <w:ind w:left="1315" w:hanging="360"/>
      </w:pPr>
      <w:rPr>
        <w:rFonts w:hint="default"/>
      </w:rPr>
    </w:lvl>
    <w:lvl w:ilvl="1" w:tplc="041F0003" w:tentative="1">
      <w:start w:val="1"/>
      <w:numFmt w:val="bullet"/>
      <w:lvlText w:val="o"/>
      <w:lvlJc w:val="left"/>
      <w:pPr>
        <w:ind w:left="2035" w:hanging="360"/>
      </w:pPr>
      <w:rPr>
        <w:rFonts w:ascii="Courier New" w:hAnsi="Courier New" w:cs="Courier New" w:hint="default"/>
      </w:rPr>
    </w:lvl>
    <w:lvl w:ilvl="2" w:tplc="041F0005" w:tentative="1">
      <w:start w:val="1"/>
      <w:numFmt w:val="bullet"/>
      <w:lvlText w:val=""/>
      <w:lvlJc w:val="left"/>
      <w:pPr>
        <w:ind w:left="2755" w:hanging="360"/>
      </w:pPr>
      <w:rPr>
        <w:rFonts w:ascii="Wingdings" w:hAnsi="Wingdings" w:hint="default"/>
      </w:rPr>
    </w:lvl>
    <w:lvl w:ilvl="3" w:tplc="041F0001" w:tentative="1">
      <w:start w:val="1"/>
      <w:numFmt w:val="bullet"/>
      <w:lvlText w:val=""/>
      <w:lvlJc w:val="left"/>
      <w:pPr>
        <w:ind w:left="3475" w:hanging="360"/>
      </w:pPr>
      <w:rPr>
        <w:rFonts w:ascii="Symbol" w:hAnsi="Symbol" w:hint="default"/>
      </w:rPr>
    </w:lvl>
    <w:lvl w:ilvl="4" w:tplc="041F0003" w:tentative="1">
      <w:start w:val="1"/>
      <w:numFmt w:val="bullet"/>
      <w:lvlText w:val="o"/>
      <w:lvlJc w:val="left"/>
      <w:pPr>
        <w:ind w:left="4195" w:hanging="360"/>
      </w:pPr>
      <w:rPr>
        <w:rFonts w:ascii="Courier New" w:hAnsi="Courier New" w:cs="Courier New" w:hint="default"/>
      </w:rPr>
    </w:lvl>
    <w:lvl w:ilvl="5" w:tplc="041F0005" w:tentative="1">
      <w:start w:val="1"/>
      <w:numFmt w:val="bullet"/>
      <w:lvlText w:val=""/>
      <w:lvlJc w:val="left"/>
      <w:pPr>
        <w:ind w:left="4915" w:hanging="360"/>
      </w:pPr>
      <w:rPr>
        <w:rFonts w:ascii="Wingdings" w:hAnsi="Wingdings" w:hint="default"/>
      </w:rPr>
    </w:lvl>
    <w:lvl w:ilvl="6" w:tplc="041F0001" w:tentative="1">
      <w:start w:val="1"/>
      <w:numFmt w:val="bullet"/>
      <w:lvlText w:val=""/>
      <w:lvlJc w:val="left"/>
      <w:pPr>
        <w:ind w:left="5635" w:hanging="360"/>
      </w:pPr>
      <w:rPr>
        <w:rFonts w:ascii="Symbol" w:hAnsi="Symbol" w:hint="default"/>
      </w:rPr>
    </w:lvl>
    <w:lvl w:ilvl="7" w:tplc="041F0003" w:tentative="1">
      <w:start w:val="1"/>
      <w:numFmt w:val="bullet"/>
      <w:lvlText w:val="o"/>
      <w:lvlJc w:val="left"/>
      <w:pPr>
        <w:ind w:left="6355" w:hanging="360"/>
      </w:pPr>
      <w:rPr>
        <w:rFonts w:ascii="Courier New" w:hAnsi="Courier New" w:cs="Courier New" w:hint="default"/>
      </w:rPr>
    </w:lvl>
    <w:lvl w:ilvl="8" w:tplc="041F0005" w:tentative="1">
      <w:start w:val="1"/>
      <w:numFmt w:val="bullet"/>
      <w:lvlText w:val=""/>
      <w:lvlJc w:val="left"/>
      <w:pPr>
        <w:ind w:left="7075" w:hanging="360"/>
      </w:pPr>
      <w:rPr>
        <w:rFonts w:ascii="Wingdings" w:hAnsi="Wingdings" w:hint="default"/>
      </w:rPr>
    </w:lvl>
  </w:abstractNum>
  <w:abstractNum w:abstractNumId="42">
    <w:nsid w:val="6E5F0A05"/>
    <w:multiLevelType w:val="hybridMultilevel"/>
    <w:tmpl w:val="8F88FF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590729B"/>
    <w:multiLevelType w:val="hybridMultilevel"/>
    <w:tmpl w:val="FC166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645739F"/>
    <w:multiLevelType w:val="hybridMultilevel"/>
    <w:tmpl w:val="E39A4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8FA6F4E"/>
    <w:multiLevelType w:val="multilevel"/>
    <w:tmpl w:val="A622CF2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7B31665A"/>
    <w:multiLevelType w:val="hybridMultilevel"/>
    <w:tmpl w:val="F36AA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C047AE4"/>
    <w:multiLevelType w:val="hybridMultilevel"/>
    <w:tmpl w:val="E7A42E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CE117F0"/>
    <w:multiLevelType w:val="hybridMultilevel"/>
    <w:tmpl w:val="20FA83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F1E72CF"/>
    <w:multiLevelType w:val="hybridMultilevel"/>
    <w:tmpl w:val="686460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46"/>
  </w:num>
  <w:num w:numId="3">
    <w:abstractNumId w:val="41"/>
  </w:num>
  <w:num w:numId="4">
    <w:abstractNumId w:val="31"/>
  </w:num>
  <w:num w:numId="5">
    <w:abstractNumId w:val="25"/>
  </w:num>
  <w:num w:numId="6">
    <w:abstractNumId w:val="26"/>
  </w:num>
  <w:num w:numId="7">
    <w:abstractNumId w:val="29"/>
  </w:num>
  <w:num w:numId="8">
    <w:abstractNumId w:val="19"/>
  </w:num>
  <w:num w:numId="9">
    <w:abstractNumId w:val="7"/>
  </w:num>
  <w:num w:numId="10">
    <w:abstractNumId w:val="32"/>
  </w:num>
  <w:num w:numId="11">
    <w:abstractNumId w:val="38"/>
  </w:num>
  <w:num w:numId="12">
    <w:abstractNumId w:val="0"/>
  </w:num>
  <w:num w:numId="13">
    <w:abstractNumId w:val="11"/>
  </w:num>
  <w:num w:numId="14">
    <w:abstractNumId w:val="1"/>
  </w:num>
  <w:num w:numId="15">
    <w:abstractNumId w:val="18"/>
  </w:num>
  <w:num w:numId="16">
    <w:abstractNumId w:val="16"/>
  </w:num>
  <w:num w:numId="17">
    <w:abstractNumId w:val="37"/>
  </w:num>
  <w:num w:numId="18">
    <w:abstractNumId w:val="9"/>
  </w:num>
  <w:num w:numId="19">
    <w:abstractNumId w:val="17"/>
  </w:num>
  <w:num w:numId="20">
    <w:abstractNumId w:val="22"/>
  </w:num>
  <w:num w:numId="21">
    <w:abstractNumId w:val="39"/>
  </w:num>
  <w:num w:numId="22">
    <w:abstractNumId w:val="47"/>
  </w:num>
  <w:num w:numId="23">
    <w:abstractNumId w:val="42"/>
  </w:num>
  <w:num w:numId="24">
    <w:abstractNumId w:val="35"/>
  </w:num>
  <w:num w:numId="25">
    <w:abstractNumId w:val="30"/>
  </w:num>
  <w:num w:numId="26">
    <w:abstractNumId w:val="21"/>
  </w:num>
  <w:num w:numId="27">
    <w:abstractNumId w:val="44"/>
  </w:num>
  <w:num w:numId="28">
    <w:abstractNumId w:val="15"/>
  </w:num>
  <w:num w:numId="29">
    <w:abstractNumId w:val="33"/>
  </w:num>
  <w:num w:numId="30">
    <w:abstractNumId w:val="20"/>
  </w:num>
  <w:num w:numId="31">
    <w:abstractNumId w:val="49"/>
  </w:num>
  <w:num w:numId="32">
    <w:abstractNumId w:val="24"/>
  </w:num>
  <w:num w:numId="33">
    <w:abstractNumId w:val="43"/>
  </w:num>
  <w:num w:numId="34">
    <w:abstractNumId w:val="12"/>
  </w:num>
  <w:num w:numId="35">
    <w:abstractNumId w:val="34"/>
  </w:num>
  <w:num w:numId="36">
    <w:abstractNumId w:val="13"/>
  </w:num>
  <w:num w:numId="37">
    <w:abstractNumId w:val="8"/>
  </w:num>
  <w:num w:numId="38">
    <w:abstractNumId w:val="28"/>
  </w:num>
  <w:num w:numId="39">
    <w:abstractNumId w:val="5"/>
  </w:num>
  <w:num w:numId="40">
    <w:abstractNumId w:val="4"/>
  </w:num>
  <w:num w:numId="41">
    <w:abstractNumId w:val="14"/>
  </w:num>
  <w:num w:numId="42">
    <w:abstractNumId w:val="48"/>
  </w:num>
  <w:num w:numId="43">
    <w:abstractNumId w:val="2"/>
  </w:num>
  <w:num w:numId="44">
    <w:abstractNumId w:val="3"/>
  </w:num>
  <w:num w:numId="45">
    <w:abstractNumId w:val="45"/>
  </w:num>
  <w:num w:numId="46">
    <w:abstractNumId w:val="40"/>
  </w:num>
  <w:num w:numId="47">
    <w:abstractNumId w:val="23"/>
  </w:num>
  <w:num w:numId="48">
    <w:abstractNumId w:val="36"/>
  </w:num>
  <w:num w:numId="49">
    <w:abstractNumId w:val="10"/>
  </w:num>
  <w:num w:numId="50">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922F8"/>
    <w:rsid w:val="000005DC"/>
    <w:rsid w:val="00004889"/>
    <w:rsid w:val="00004EA5"/>
    <w:rsid w:val="0000530B"/>
    <w:rsid w:val="0000607B"/>
    <w:rsid w:val="00015A06"/>
    <w:rsid w:val="00022878"/>
    <w:rsid w:val="00022F1F"/>
    <w:rsid w:val="0002491D"/>
    <w:rsid w:val="0002526B"/>
    <w:rsid w:val="00026A96"/>
    <w:rsid w:val="000337B3"/>
    <w:rsid w:val="00036159"/>
    <w:rsid w:val="00041563"/>
    <w:rsid w:val="00042434"/>
    <w:rsid w:val="00044465"/>
    <w:rsid w:val="00046286"/>
    <w:rsid w:val="000464B5"/>
    <w:rsid w:val="00046559"/>
    <w:rsid w:val="000526CF"/>
    <w:rsid w:val="000527D9"/>
    <w:rsid w:val="00052E09"/>
    <w:rsid w:val="00060BAF"/>
    <w:rsid w:val="00063F54"/>
    <w:rsid w:val="000651EF"/>
    <w:rsid w:val="00066B0D"/>
    <w:rsid w:val="000677B0"/>
    <w:rsid w:val="00070653"/>
    <w:rsid w:val="00070C33"/>
    <w:rsid w:val="00076AE6"/>
    <w:rsid w:val="0008222D"/>
    <w:rsid w:val="00084B96"/>
    <w:rsid w:val="000850AD"/>
    <w:rsid w:val="000905D7"/>
    <w:rsid w:val="00092435"/>
    <w:rsid w:val="000B442D"/>
    <w:rsid w:val="000B4F3E"/>
    <w:rsid w:val="000B51C4"/>
    <w:rsid w:val="000B5213"/>
    <w:rsid w:val="000C3F2F"/>
    <w:rsid w:val="000C4994"/>
    <w:rsid w:val="000C513E"/>
    <w:rsid w:val="000C54FD"/>
    <w:rsid w:val="000C7C4B"/>
    <w:rsid w:val="000D206D"/>
    <w:rsid w:val="000D20C8"/>
    <w:rsid w:val="000D57BB"/>
    <w:rsid w:val="000E08EC"/>
    <w:rsid w:val="000E114F"/>
    <w:rsid w:val="000E4E29"/>
    <w:rsid w:val="000E58CA"/>
    <w:rsid w:val="000E6369"/>
    <w:rsid w:val="000F18C9"/>
    <w:rsid w:val="000F229D"/>
    <w:rsid w:val="000F377A"/>
    <w:rsid w:val="000F64E1"/>
    <w:rsid w:val="000F783B"/>
    <w:rsid w:val="0010089C"/>
    <w:rsid w:val="00106CB2"/>
    <w:rsid w:val="00107E43"/>
    <w:rsid w:val="00110621"/>
    <w:rsid w:val="00113704"/>
    <w:rsid w:val="00116CBB"/>
    <w:rsid w:val="00117B1E"/>
    <w:rsid w:val="001210E1"/>
    <w:rsid w:val="001239A4"/>
    <w:rsid w:val="00131D77"/>
    <w:rsid w:val="00135D01"/>
    <w:rsid w:val="00135E22"/>
    <w:rsid w:val="0013610A"/>
    <w:rsid w:val="001369A2"/>
    <w:rsid w:val="00141B17"/>
    <w:rsid w:val="00143037"/>
    <w:rsid w:val="0014527F"/>
    <w:rsid w:val="00145B69"/>
    <w:rsid w:val="00146F53"/>
    <w:rsid w:val="00150668"/>
    <w:rsid w:val="00154413"/>
    <w:rsid w:val="0015598A"/>
    <w:rsid w:val="00162A21"/>
    <w:rsid w:val="00162C62"/>
    <w:rsid w:val="00171C17"/>
    <w:rsid w:val="001736F1"/>
    <w:rsid w:val="00176CDC"/>
    <w:rsid w:val="001804A6"/>
    <w:rsid w:val="00183327"/>
    <w:rsid w:val="00185846"/>
    <w:rsid w:val="001861E6"/>
    <w:rsid w:val="00186BE1"/>
    <w:rsid w:val="00190D2B"/>
    <w:rsid w:val="00191A35"/>
    <w:rsid w:val="00194A2B"/>
    <w:rsid w:val="001A0CA9"/>
    <w:rsid w:val="001A511D"/>
    <w:rsid w:val="001A6230"/>
    <w:rsid w:val="001B24B6"/>
    <w:rsid w:val="001C3BDC"/>
    <w:rsid w:val="001C528B"/>
    <w:rsid w:val="001D0098"/>
    <w:rsid w:val="001D044A"/>
    <w:rsid w:val="001D0457"/>
    <w:rsid w:val="001D0CA4"/>
    <w:rsid w:val="001D2FBC"/>
    <w:rsid w:val="001D3161"/>
    <w:rsid w:val="001D5553"/>
    <w:rsid w:val="001D6A6B"/>
    <w:rsid w:val="001E18DF"/>
    <w:rsid w:val="001E6F67"/>
    <w:rsid w:val="001E7090"/>
    <w:rsid w:val="001F0B50"/>
    <w:rsid w:val="001F4F4C"/>
    <w:rsid w:val="001F4F95"/>
    <w:rsid w:val="001F5DA5"/>
    <w:rsid w:val="001F73EC"/>
    <w:rsid w:val="001F7BB4"/>
    <w:rsid w:val="00207705"/>
    <w:rsid w:val="00215F55"/>
    <w:rsid w:val="00216EBD"/>
    <w:rsid w:val="002173B9"/>
    <w:rsid w:val="00217B51"/>
    <w:rsid w:val="002233D0"/>
    <w:rsid w:val="00232C90"/>
    <w:rsid w:val="00240579"/>
    <w:rsid w:val="002405D5"/>
    <w:rsid w:val="002415D2"/>
    <w:rsid w:val="002507A0"/>
    <w:rsid w:val="00256366"/>
    <w:rsid w:val="002656EE"/>
    <w:rsid w:val="00271C2D"/>
    <w:rsid w:val="00275073"/>
    <w:rsid w:val="002766F3"/>
    <w:rsid w:val="002779B8"/>
    <w:rsid w:val="00280EA6"/>
    <w:rsid w:val="002813E1"/>
    <w:rsid w:val="0028356D"/>
    <w:rsid w:val="002922F8"/>
    <w:rsid w:val="00292758"/>
    <w:rsid w:val="00295EBA"/>
    <w:rsid w:val="002A19CC"/>
    <w:rsid w:val="002A21BF"/>
    <w:rsid w:val="002A3A0B"/>
    <w:rsid w:val="002A4A03"/>
    <w:rsid w:val="002A638D"/>
    <w:rsid w:val="002A7CE6"/>
    <w:rsid w:val="002B0852"/>
    <w:rsid w:val="002B0C0D"/>
    <w:rsid w:val="002B2EE8"/>
    <w:rsid w:val="002B4B66"/>
    <w:rsid w:val="002C2373"/>
    <w:rsid w:val="002C5D64"/>
    <w:rsid w:val="002D034A"/>
    <w:rsid w:val="002D38B0"/>
    <w:rsid w:val="002D38D2"/>
    <w:rsid w:val="002E167F"/>
    <w:rsid w:val="002E2532"/>
    <w:rsid w:val="002E278C"/>
    <w:rsid w:val="002E3FBE"/>
    <w:rsid w:val="002E6CF6"/>
    <w:rsid w:val="002E7A79"/>
    <w:rsid w:val="002F0BA6"/>
    <w:rsid w:val="002F0C24"/>
    <w:rsid w:val="002F2DFA"/>
    <w:rsid w:val="002F628B"/>
    <w:rsid w:val="002F6B07"/>
    <w:rsid w:val="002F7016"/>
    <w:rsid w:val="002F7E09"/>
    <w:rsid w:val="003005CD"/>
    <w:rsid w:val="00301179"/>
    <w:rsid w:val="003021E5"/>
    <w:rsid w:val="003022B0"/>
    <w:rsid w:val="003056BA"/>
    <w:rsid w:val="00307A7D"/>
    <w:rsid w:val="00307C40"/>
    <w:rsid w:val="00315271"/>
    <w:rsid w:val="003174C3"/>
    <w:rsid w:val="003178B1"/>
    <w:rsid w:val="00317903"/>
    <w:rsid w:val="0032018C"/>
    <w:rsid w:val="00322E64"/>
    <w:rsid w:val="003326AD"/>
    <w:rsid w:val="00334B46"/>
    <w:rsid w:val="003370FE"/>
    <w:rsid w:val="003370FF"/>
    <w:rsid w:val="00340DC4"/>
    <w:rsid w:val="00342E5B"/>
    <w:rsid w:val="00350451"/>
    <w:rsid w:val="00350955"/>
    <w:rsid w:val="00352801"/>
    <w:rsid w:val="0035367F"/>
    <w:rsid w:val="00360F52"/>
    <w:rsid w:val="00362485"/>
    <w:rsid w:val="00371571"/>
    <w:rsid w:val="003726E3"/>
    <w:rsid w:val="00376BF8"/>
    <w:rsid w:val="00377F9B"/>
    <w:rsid w:val="00380916"/>
    <w:rsid w:val="0038224D"/>
    <w:rsid w:val="00383AB0"/>
    <w:rsid w:val="00385EEC"/>
    <w:rsid w:val="00385F00"/>
    <w:rsid w:val="00390384"/>
    <w:rsid w:val="00391A95"/>
    <w:rsid w:val="0039515D"/>
    <w:rsid w:val="00395897"/>
    <w:rsid w:val="00396340"/>
    <w:rsid w:val="003B08C5"/>
    <w:rsid w:val="003B1CEF"/>
    <w:rsid w:val="003C0B5B"/>
    <w:rsid w:val="003C1F94"/>
    <w:rsid w:val="003C3AC5"/>
    <w:rsid w:val="003C75AF"/>
    <w:rsid w:val="003D1C49"/>
    <w:rsid w:val="003D51EC"/>
    <w:rsid w:val="003D5A6A"/>
    <w:rsid w:val="003E191E"/>
    <w:rsid w:val="003F1056"/>
    <w:rsid w:val="003F1BF1"/>
    <w:rsid w:val="003F469A"/>
    <w:rsid w:val="003F5C34"/>
    <w:rsid w:val="003F770C"/>
    <w:rsid w:val="00413CD7"/>
    <w:rsid w:val="00421924"/>
    <w:rsid w:val="0043099C"/>
    <w:rsid w:val="00434600"/>
    <w:rsid w:val="00436AB4"/>
    <w:rsid w:val="0044095F"/>
    <w:rsid w:val="004410B4"/>
    <w:rsid w:val="004436D3"/>
    <w:rsid w:val="004439D6"/>
    <w:rsid w:val="00444DD0"/>
    <w:rsid w:val="004468A9"/>
    <w:rsid w:val="00446C4D"/>
    <w:rsid w:val="004561B3"/>
    <w:rsid w:val="00466D07"/>
    <w:rsid w:val="0047116F"/>
    <w:rsid w:val="00471F70"/>
    <w:rsid w:val="004721A4"/>
    <w:rsid w:val="00473C08"/>
    <w:rsid w:val="00474D27"/>
    <w:rsid w:val="00475855"/>
    <w:rsid w:val="00476DD3"/>
    <w:rsid w:val="00477020"/>
    <w:rsid w:val="004777B5"/>
    <w:rsid w:val="00480A56"/>
    <w:rsid w:val="00482982"/>
    <w:rsid w:val="00492F10"/>
    <w:rsid w:val="00493F3D"/>
    <w:rsid w:val="004A13E8"/>
    <w:rsid w:val="004A2772"/>
    <w:rsid w:val="004A27EE"/>
    <w:rsid w:val="004A28D6"/>
    <w:rsid w:val="004A3595"/>
    <w:rsid w:val="004A5291"/>
    <w:rsid w:val="004A583F"/>
    <w:rsid w:val="004A7D0E"/>
    <w:rsid w:val="004B4A67"/>
    <w:rsid w:val="004B7310"/>
    <w:rsid w:val="004C11BD"/>
    <w:rsid w:val="004C3982"/>
    <w:rsid w:val="004C5192"/>
    <w:rsid w:val="004C54CA"/>
    <w:rsid w:val="004C6074"/>
    <w:rsid w:val="004C63AB"/>
    <w:rsid w:val="004C63E2"/>
    <w:rsid w:val="004D0B1E"/>
    <w:rsid w:val="004D70E6"/>
    <w:rsid w:val="004E06D9"/>
    <w:rsid w:val="004E0D37"/>
    <w:rsid w:val="004E1D62"/>
    <w:rsid w:val="004E2970"/>
    <w:rsid w:val="004E3A75"/>
    <w:rsid w:val="004E5FDD"/>
    <w:rsid w:val="004E7677"/>
    <w:rsid w:val="004F1EE4"/>
    <w:rsid w:val="004F3A54"/>
    <w:rsid w:val="004F5B0B"/>
    <w:rsid w:val="004F63CD"/>
    <w:rsid w:val="00501542"/>
    <w:rsid w:val="00501615"/>
    <w:rsid w:val="00503B73"/>
    <w:rsid w:val="0050453E"/>
    <w:rsid w:val="00511718"/>
    <w:rsid w:val="00512029"/>
    <w:rsid w:val="005142C0"/>
    <w:rsid w:val="005200AD"/>
    <w:rsid w:val="00520422"/>
    <w:rsid w:val="00521F7A"/>
    <w:rsid w:val="00522039"/>
    <w:rsid w:val="00531199"/>
    <w:rsid w:val="0053122F"/>
    <w:rsid w:val="005318A3"/>
    <w:rsid w:val="00532DBC"/>
    <w:rsid w:val="005342ED"/>
    <w:rsid w:val="005350DD"/>
    <w:rsid w:val="00536FEF"/>
    <w:rsid w:val="005574E7"/>
    <w:rsid w:val="0056226D"/>
    <w:rsid w:val="005671F9"/>
    <w:rsid w:val="005710AD"/>
    <w:rsid w:val="005753F8"/>
    <w:rsid w:val="005807BD"/>
    <w:rsid w:val="005819B9"/>
    <w:rsid w:val="005846C1"/>
    <w:rsid w:val="00586502"/>
    <w:rsid w:val="0058774A"/>
    <w:rsid w:val="0059036C"/>
    <w:rsid w:val="00590770"/>
    <w:rsid w:val="00590BAA"/>
    <w:rsid w:val="00592D79"/>
    <w:rsid w:val="0059300F"/>
    <w:rsid w:val="0059446E"/>
    <w:rsid w:val="00595665"/>
    <w:rsid w:val="005965D6"/>
    <w:rsid w:val="005973AB"/>
    <w:rsid w:val="00597806"/>
    <w:rsid w:val="005A0F7A"/>
    <w:rsid w:val="005A16AA"/>
    <w:rsid w:val="005A1A81"/>
    <w:rsid w:val="005A1C88"/>
    <w:rsid w:val="005A7BAB"/>
    <w:rsid w:val="005B5D7F"/>
    <w:rsid w:val="005B65DB"/>
    <w:rsid w:val="005C5283"/>
    <w:rsid w:val="005C5C23"/>
    <w:rsid w:val="005C5ECB"/>
    <w:rsid w:val="005C7316"/>
    <w:rsid w:val="005C76C8"/>
    <w:rsid w:val="005D122F"/>
    <w:rsid w:val="005D138D"/>
    <w:rsid w:val="005D2682"/>
    <w:rsid w:val="005D6536"/>
    <w:rsid w:val="005E0F22"/>
    <w:rsid w:val="005E13AD"/>
    <w:rsid w:val="005E1796"/>
    <w:rsid w:val="005E2445"/>
    <w:rsid w:val="005E727B"/>
    <w:rsid w:val="005E7391"/>
    <w:rsid w:val="005F0AE7"/>
    <w:rsid w:val="00601901"/>
    <w:rsid w:val="00601F3F"/>
    <w:rsid w:val="00602561"/>
    <w:rsid w:val="00604C7B"/>
    <w:rsid w:val="00607680"/>
    <w:rsid w:val="00610B7F"/>
    <w:rsid w:val="0061102A"/>
    <w:rsid w:val="006131D7"/>
    <w:rsid w:val="006172E9"/>
    <w:rsid w:val="00621C81"/>
    <w:rsid w:val="00624C4B"/>
    <w:rsid w:val="0062661B"/>
    <w:rsid w:val="00630D6D"/>
    <w:rsid w:val="00631F14"/>
    <w:rsid w:val="006407AB"/>
    <w:rsid w:val="006417D9"/>
    <w:rsid w:val="00642EB7"/>
    <w:rsid w:val="006433CC"/>
    <w:rsid w:val="006450C2"/>
    <w:rsid w:val="006465D5"/>
    <w:rsid w:val="006514B9"/>
    <w:rsid w:val="006550E1"/>
    <w:rsid w:val="00656E3E"/>
    <w:rsid w:val="00665BF2"/>
    <w:rsid w:val="00667705"/>
    <w:rsid w:val="006773BF"/>
    <w:rsid w:val="00677988"/>
    <w:rsid w:val="00683008"/>
    <w:rsid w:val="00683483"/>
    <w:rsid w:val="0069455D"/>
    <w:rsid w:val="00696274"/>
    <w:rsid w:val="006A2A9B"/>
    <w:rsid w:val="006B2C54"/>
    <w:rsid w:val="006B4262"/>
    <w:rsid w:val="006B4530"/>
    <w:rsid w:val="006B48E2"/>
    <w:rsid w:val="006C2E4A"/>
    <w:rsid w:val="006D0128"/>
    <w:rsid w:val="006D17CA"/>
    <w:rsid w:val="006D54A0"/>
    <w:rsid w:val="006D7C08"/>
    <w:rsid w:val="006E7321"/>
    <w:rsid w:val="006E7DCA"/>
    <w:rsid w:val="006F1388"/>
    <w:rsid w:val="006F3B41"/>
    <w:rsid w:val="006F7FC7"/>
    <w:rsid w:val="00700BB3"/>
    <w:rsid w:val="007028E0"/>
    <w:rsid w:val="00704551"/>
    <w:rsid w:val="00710336"/>
    <w:rsid w:val="00713767"/>
    <w:rsid w:val="007143D8"/>
    <w:rsid w:val="0072068B"/>
    <w:rsid w:val="007218A7"/>
    <w:rsid w:val="00721C5F"/>
    <w:rsid w:val="00722A5D"/>
    <w:rsid w:val="00722F46"/>
    <w:rsid w:val="00725430"/>
    <w:rsid w:val="00726EC6"/>
    <w:rsid w:val="007316CB"/>
    <w:rsid w:val="00733291"/>
    <w:rsid w:val="00737B8B"/>
    <w:rsid w:val="00741050"/>
    <w:rsid w:val="007415FC"/>
    <w:rsid w:val="00746EB2"/>
    <w:rsid w:val="007522E3"/>
    <w:rsid w:val="00756E52"/>
    <w:rsid w:val="0076597E"/>
    <w:rsid w:val="00767192"/>
    <w:rsid w:val="00776437"/>
    <w:rsid w:val="00780F0D"/>
    <w:rsid w:val="00782F10"/>
    <w:rsid w:val="00783CCE"/>
    <w:rsid w:val="0079080E"/>
    <w:rsid w:val="007948C5"/>
    <w:rsid w:val="007972BC"/>
    <w:rsid w:val="007A5129"/>
    <w:rsid w:val="007B0A36"/>
    <w:rsid w:val="007C173F"/>
    <w:rsid w:val="007C3B70"/>
    <w:rsid w:val="007D6DFF"/>
    <w:rsid w:val="007D75CB"/>
    <w:rsid w:val="007E04DC"/>
    <w:rsid w:val="007E0EC7"/>
    <w:rsid w:val="007E2668"/>
    <w:rsid w:val="007E2D85"/>
    <w:rsid w:val="007F0921"/>
    <w:rsid w:val="007F251E"/>
    <w:rsid w:val="007F6F12"/>
    <w:rsid w:val="00802696"/>
    <w:rsid w:val="00804EDD"/>
    <w:rsid w:val="00814970"/>
    <w:rsid w:val="008150FF"/>
    <w:rsid w:val="0081512F"/>
    <w:rsid w:val="00826D86"/>
    <w:rsid w:val="0083010A"/>
    <w:rsid w:val="00830ACB"/>
    <w:rsid w:val="00831953"/>
    <w:rsid w:val="00832DD8"/>
    <w:rsid w:val="0083405F"/>
    <w:rsid w:val="008356FE"/>
    <w:rsid w:val="0083612F"/>
    <w:rsid w:val="008413DD"/>
    <w:rsid w:val="00851EE4"/>
    <w:rsid w:val="008559AA"/>
    <w:rsid w:val="00875907"/>
    <w:rsid w:val="008842B8"/>
    <w:rsid w:val="00884C52"/>
    <w:rsid w:val="008850FB"/>
    <w:rsid w:val="0088759F"/>
    <w:rsid w:val="0089125C"/>
    <w:rsid w:val="0089434E"/>
    <w:rsid w:val="00894CF6"/>
    <w:rsid w:val="008960C1"/>
    <w:rsid w:val="008A0B4A"/>
    <w:rsid w:val="008A65DA"/>
    <w:rsid w:val="008B3159"/>
    <w:rsid w:val="008B3A83"/>
    <w:rsid w:val="008B4B13"/>
    <w:rsid w:val="008B790F"/>
    <w:rsid w:val="008C020B"/>
    <w:rsid w:val="008C21FA"/>
    <w:rsid w:val="008D0285"/>
    <w:rsid w:val="008D1A25"/>
    <w:rsid w:val="008D336F"/>
    <w:rsid w:val="008D5D89"/>
    <w:rsid w:val="008D6329"/>
    <w:rsid w:val="008E0D64"/>
    <w:rsid w:val="008E24C4"/>
    <w:rsid w:val="008E2BAE"/>
    <w:rsid w:val="008E31C2"/>
    <w:rsid w:val="008E6A7D"/>
    <w:rsid w:val="00906B64"/>
    <w:rsid w:val="009133A6"/>
    <w:rsid w:val="00915D1D"/>
    <w:rsid w:val="00916988"/>
    <w:rsid w:val="0092230B"/>
    <w:rsid w:val="00923ECA"/>
    <w:rsid w:val="00925F7E"/>
    <w:rsid w:val="0093257E"/>
    <w:rsid w:val="009454B2"/>
    <w:rsid w:val="0094566F"/>
    <w:rsid w:val="009464E3"/>
    <w:rsid w:val="0094673D"/>
    <w:rsid w:val="0095071D"/>
    <w:rsid w:val="0095331A"/>
    <w:rsid w:val="00961E22"/>
    <w:rsid w:val="00964716"/>
    <w:rsid w:val="009707B6"/>
    <w:rsid w:val="00974E42"/>
    <w:rsid w:val="0097788A"/>
    <w:rsid w:val="00980DE7"/>
    <w:rsid w:val="00983713"/>
    <w:rsid w:val="00985643"/>
    <w:rsid w:val="00987461"/>
    <w:rsid w:val="009942BD"/>
    <w:rsid w:val="0099472A"/>
    <w:rsid w:val="009A04A6"/>
    <w:rsid w:val="009A3560"/>
    <w:rsid w:val="009A39D8"/>
    <w:rsid w:val="009A6B59"/>
    <w:rsid w:val="009B08CB"/>
    <w:rsid w:val="009B1AA7"/>
    <w:rsid w:val="009B25BA"/>
    <w:rsid w:val="009B3FB4"/>
    <w:rsid w:val="009C17BB"/>
    <w:rsid w:val="009C6BF3"/>
    <w:rsid w:val="009D32A9"/>
    <w:rsid w:val="009E55D7"/>
    <w:rsid w:val="009E6CF3"/>
    <w:rsid w:val="009F0372"/>
    <w:rsid w:val="009F3AB0"/>
    <w:rsid w:val="009F3F45"/>
    <w:rsid w:val="009F4D89"/>
    <w:rsid w:val="009F5334"/>
    <w:rsid w:val="009F5B62"/>
    <w:rsid w:val="009F6F79"/>
    <w:rsid w:val="00A0096E"/>
    <w:rsid w:val="00A05A22"/>
    <w:rsid w:val="00A06127"/>
    <w:rsid w:val="00A0717D"/>
    <w:rsid w:val="00A0769C"/>
    <w:rsid w:val="00A11A1C"/>
    <w:rsid w:val="00A11EC0"/>
    <w:rsid w:val="00A129C0"/>
    <w:rsid w:val="00A13896"/>
    <w:rsid w:val="00A14133"/>
    <w:rsid w:val="00A17254"/>
    <w:rsid w:val="00A21212"/>
    <w:rsid w:val="00A21729"/>
    <w:rsid w:val="00A25623"/>
    <w:rsid w:val="00A25C66"/>
    <w:rsid w:val="00A26363"/>
    <w:rsid w:val="00A37EED"/>
    <w:rsid w:val="00A405D7"/>
    <w:rsid w:val="00A40B67"/>
    <w:rsid w:val="00A41CA1"/>
    <w:rsid w:val="00A44ACA"/>
    <w:rsid w:val="00A46D3B"/>
    <w:rsid w:val="00A51A69"/>
    <w:rsid w:val="00A5430A"/>
    <w:rsid w:val="00A5585D"/>
    <w:rsid w:val="00A56522"/>
    <w:rsid w:val="00A5737C"/>
    <w:rsid w:val="00A60652"/>
    <w:rsid w:val="00A62245"/>
    <w:rsid w:val="00A65239"/>
    <w:rsid w:val="00A65D78"/>
    <w:rsid w:val="00A67AD5"/>
    <w:rsid w:val="00A7043F"/>
    <w:rsid w:val="00A74EF1"/>
    <w:rsid w:val="00A75653"/>
    <w:rsid w:val="00A75ABB"/>
    <w:rsid w:val="00A84988"/>
    <w:rsid w:val="00A84EA9"/>
    <w:rsid w:val="00A92704"/>
    <w:rsid w:val="00A92E34"/>
    <w:rsid w:val="00A9346A"/>
    <w:rsid w:val="00AB1D5A"/>
    <w:rsid w:val="00AB5A64"/>
    <w:rsid w:val="00AC0591"/>
    <w:rsid w:val="00AC1067"/>
    <w:rsid w:val="00AD17F9"/>
    <w:rsid w:val="00AD3D4C"/>
    <w:rsid w:val="00AD5C83"/>
    <w:rsid w:val="00AE29C5"/>
    <w:rsid w:val="00AE4AB3"/>
    <w:rsid w:val="00AE50ED"/>
    <w:rsid w:val="00AF1EDA"/>
    <w:rsid w:val="00AF3E69"/>
    <w:rsid w:val="00AF5A7C"/>
    <w:rsid w:val="00AF64FB"/>
    <w:rsid w:val="00AF7966"/>
    <w:rsid w:val="00B077B5"/>
    <w:rsid w:val="00B10AD1"/>
    <w:rsid w:val="00B1113C"/>
    <w:rsid w:val="00B12A14"/>
    <w:rsid w:val="00B12F35"/>
    <w:rsid w:val="00B150E9"/>
    <w:rsid w:val="00B15738"/>
    <w:rsid w:val="00B15D69"/>
    <w:rsid w:val="00B15E3E"/>
    <w:rsid w:val="00B17A04"/>
    <w:rsid w:val="00B2117C"/>
    <w:rsid w:val="00B2119D"/>
    <w:rsid w:val="00B25D81"/>
    <w:rsid w:val="00B260BC"/>
    <w:rsid w:val="00B2707C"/>
    <w:rsid w:val="00B32CAE"/>
    <w:rsid w:val="00B368F5"/>
    <w:rsid w:val="00B4099B"/>
    <w:rsid w:val="00B5030E"/>
    <w:rsid w:val="00B50673"/>
    <w:rsid w:val="00B532C3"/>
    <w:rsid w:val="00B5420C"/>
    <w:rsid w:val="00B55508"/>
    <w:rsid w:val="00B55D50"/>
    <w:rsid w:val="00B6016D"/>
    <w:rsid w:val="00B629B1"/>
    <w:rsid w:val="00B63597"/>
    <w:rsid w:val="00B63FE9"/>
    <w:rsid w:val="00B64CBD"/>
    <w:rsid w:val="00B655DD"/>
    <w:rsid w:val="00B70256"/>
    <w:rsid w:val="00B70FCB"/>
    <w:rsid w:val="00B76B25"/>
    <w:rsid w:val="00B812F2"/>
    <w:rsid w:val="00B8190E"/>
    <w:rsid w:val="00B85039"/>
    <w:rsid w:val="00B92F7F"/>
    <w:rsid w:val="00B9798C"/>
    <w:rsid w:val="00BA7064"/>
    <w:rsid w:val="00BC1D45"/>
    <w:rsid w:val="00BC2C27"/>
    <w:rsid w:val="00BD5CB0"/>
    <w:rsid w:val="00BD733A"/>
    <w:rsid w:val="00BF27A8"/>
    <w:rsid w:val="00BF58C2"/>
    <w:rsid w:val="00BF7D4C"/>
    <w:rsid w:val="00C004F5"/>
    <w:rsid w:val="00C011BA"/>
    <w:rsid w:val="00C02BED"/>
    <w:rsid w:val="00C02F2D"/>
    <w:rsid w:val="00C04984"/>
    <w:rsid w:val="00C061EC"/>
    <w:rsid w:val="00C145B7"/>
    <w:rsid w:val="00C22747"/>
    <w:rsid w:val="00C24AD8"/>
    <w:rsid w:val="00C3044F"/>
    <w:rsid w:val="00C31619"/>
    <w:rsid w:val="00C331DB"/>
    <w:rsid w:val="00C33C00"/>
    <w:rsid w:val="00C354BD"/>
    <w:rsid w:val="00C35B92"/>
    <w:rsid w:val="00C36592"/>
    <w:rsid w:val="00C44C79"/>
    <w:rsid w:val="00C44DB0"/>
    <w:rsid w:val="00C51EEA"/>
    <w:rsid w:val="00C53769"/>
    <w:rsid w:val="00C54056"/>
    <w:rsid w:val="00C56347"/>
    <w:rsid w:val="00C577B5"/>
    <w:rsid w:val="00C57A34"/>
    <w:rsid w:val="00C608FF"/>
    <w:rsid w:val="00C63EC6"/>
    <w:rsid w:val="00C7290B"/>
    <w:rsid w:val="00C82404"/>
    <w:rsid w:val="00C84AB2"/>
    <w:rsid w:val="00C90A3E"/>
    <w:rsid w:val="00C911D3"/>
    <w:rsid w:val="00C93BC1"/>
    <w:rsid w:val="00C94166"/>
    <w:rsid w:val="00C9663D"/>
    <w:rsid w:val="00CA23CA"/>
    <w:rsid w:val="00CA2888"/>
    <w:rsid w:val="00CA5989"/>
    <w:rsid w:val="00CA61F7"/>
    <w:rsid w:val="00CB0092"/>
    <w:rsid w:val="00CC43CE"/>
    <w:rsid w:val="00CC6736"/>
    <w:rsid w:val="00CC7571"/>
    <w:rsid w:val="00CD0F25"/>
    <w:rsid w:val="00CD3D78"/>
    <w:rsid w:val="00CD4C48"/>
    <w:rsid w:val="00CD5ABC"/>
    <w:rsid w:val="00CD6225"/>
    <w:rsid w:val="00CE0AC2"/>
    <w:rsid w:val="00CE600E"/>
    <w:rsid w:val="00CE624E"/>
    <w:rsid w:val="00CE67B4"/>
    <w:rsid w:val="00CF3D15"/>
    <w:rsid w:val="00CF680E"/>
    <w:rsid w:val="00D01392"/>
    <w:rsid w:val="00D0709C"/>
    <w:rsid w:val="00D1131D"/>
    <w:rsid w:val="00D11F8D"/>
    <w:rsid w:val="00D11F8E"/>
    <w:rsid w:val="00D1280E"/>
    <w:rsid w:val="00D1396C"/>
    <w:rsid w:val="00D13C04"/>
    <w:rsid w:val="00D208D8"/>
    <w:rsid w:val="00D25EAA"/>
    <w:rsid w:val="00D26886"/>
    <w:rsid w:val="00D32B69"/>
    <w:rsid w:val="00D32CFC"/>
    <w:rsid w:val="00D36282"/>
    <w:rsid w:val="00D41147"/>
    <w:rsid w:val="00D422AE"/>
    <w:rsid w:val="00D44571"/>
    <w:rsid w:val="00D45867"/>
    <w:rsid w:val="00D45C72"/>
    <w:rsid w:val="00D52B13"/>
    <w:rsid w:val="00D53D22"/>
    <w:rsid w:val="00D549E9"/>
    <w:rsid w:val="00D63BF5"/>
    <w:rsid w:val="00D640E7"/>
    <w:rsid w:val="00D65A61"/>
    <w:rsid w:val="00D7412F"/>
    <w:rsid w:val="00D74452"/>
    <w:rsid w:val="00D7468A"/>
    <w:rsid w:val="00D7593F"/>
    <w:rsid w:val="00D82591"/>
    <w:rsid w:val="00D8432D"/>
    <w:rsid w:val="00D86494"/>
    <w:rsid w:val="00D86496"/>
    <w:rsid w:val="00D86C9C"/>
    <w:rsid w:val="00D94578"/>
    <w:rsid w:val="00D97275"/>
    <w:rsid w:val="00DB0F4F"/>
    <w:rsid w:val="00DB4697"/>
    <w:rsid w:val="00DB7E13"/>
    <w:rsid w:val="00DC152C"/>
    <w:rsid w:val="00DC3949"/>
    <w:rsid w:val="00DC544A"/>
    <w:rsid w:val="00DD0090"/>
    <w:rsid w:val="00DD0771"/>
    <w:rsid w:val="00DD0F13"/>
    <w:rsid w:val="00DD241C"/>
    <w:rsid w:val="00DE0721"/>
    <w:rsid w:val="00DE5A34"/>
    <w:rsid w:val="00DE5B3E"/>
    <w:rsid w:val="00DE7689"/>
    <w:rsid w:val="00DE7FF8"/>
    <w:rsid w:val="00DF21A2"/>
    <w:rsid w:val="00E00B1C"/>
    <w:rsid w:val="00E03BDC"/>
    <w:rsid w:val="00E03D3F"/>
    <w:rsid w:val="00E07CAE"/>
    <w:rsid w:val="00E12A75"/>
    <w:rsid w:val="00E13937"/>
    <w:rsid w:val="00E13EF1"/>
    <w:rsid w:val="00E207DC"/>
    <w:rsid w:val="00E2304F"/>
    <w:rsid w:val="00E305D2"/>
    <w:rsid w:val="00E31A16"/>
    <w:rsid w:val="00E4013D"/>
    <w:rsid w:val="00E413F1"/>
    <w:rsid w:val="00E4701E"/>
    <w:rsid w:val="00E473A1"/>
    <w:rsid w:val="00E52FF7"/>
    <w:rsid w:val="00E60A6F"/>
    <w:rsid w:val="00E62786"/>
    <w:rsid w:val="00E67461"/>
    <w:rsid w:val="00E70871"/>
    <w:rsid w:val="00E77E52"/>
    <w:rsid w:val="00E8319D"/>
    <w:rsid w:val="00E901A6"/>
    <w:rsid w:val="00E9032C"/>
    <w:rsid w:val="00E93F6E"/>
    <w:rsid w:val="00E96A24"/>
    <w:rsid w:val="00EA6804"/>
    <w:rsid w:val="00EB0DE7"/>
    <w:rsid w:val="00EB3BE7"/>
    <w:rsid w:val="00EB6A6D"/>
    <w:rsid w:val="00EC25F0"/>
    <w:rsid w:val="00EC3C19"/>
    <w:rsid w:val="00EC46A8"/>
    <w:rsid w:val="00EC4C1D"/>
    <w:rsid w:val="00EC5500"/>
    <w:rsid w:val="00ED2B5C"/>
    <w:rsid w:val="00ED4C98"/>
    <w:rsid w:val="00EE19CE"/>
    <w:rsid w:val="00EE1D23"/>
    <w:rsid w:val="00EE4124"/>
    <w:rsid w:val="00EE6B7C"/>
    <w:rsid w:val="00F0456E"/>
    <w:rsid w:val="00F04DD0"/>
    <w:rsid w:val="00F1091B"/>
    <w:rsid w:val="00F10EFE"/>
    <w:rsid w:val="00F11FC0"/>
    <w:rsid w:val="00F132BC"/>
    <w:rsid w:val="00F132F9"/>
    <w:rsid w:val="00F200A3"/>
    <w:rsid w:val="00F203CC"/>
    <w:rsid w:val="00F20F72"/>
    <w:rsid w:val="00F22FA2"/>
    <w:rsid w:val="00F246AE"/>
    <w:rsid w:val="00F26D3D"/>
    <w:rsid w:val="00F27609"/>
    <w:rsid w:val="00F30785"/>
    <w:rsid w:val="00F30A8A"/>
    <w:rsid w:val="00F34D1A"/>
    <w:rsid w:val="00F41114"/>
    <w:rsid w:val="00F41A1A"/>
    <w:rsid w:val="00F4227E"/>
    <w:rsid w:val="00F42792"/>
    <w:rsid w:val="00F43C58"/>
    <w:rsid w:val="00F46BC7"/>
    <w:rsid w:val="00F47103"/>
    <w:rsid w:val="00F47D03"/>
    <w:rsid w:val="00F5005C"/>
    <w:rsid w:val="00F514EB"/>
    <w:rsid w:val="00F52C4B"/>
    <w:rsid w:val="00F53610"/>
    <w:rsid w:val="00F54EA0"/>
    <w:rsid w:val="00F65F6B"/>
    <w:rsid w:val="00F7518B"/>
    <w:rsid w:val="00F80E23"/>
    <w:rsid w:val="00F90B1C"/>
    <w:rsid w:val="00F965A5"/>
    <w:rsid w:val="00F96B2B"/>
    <w:rsid w:val="00F96F76"/>
    <w:rsid w:val="00FA200E"/>
    <w:rsid w:val="00FA48A1"/>
    <w:rsid w:val="00FB1672"/>
    <w:rsid w:val="00FB49C7"/>
    <w:rsid w:val="00FB5A5B"/>
    <w:rsid w:val="00FB6B95"/>
    <w:rsid w:val="00FC0CB7"/>
    <w:rsid w:val="00FC3E20"/>
    <w:rsid w:val="00FC4AFA"/>
    <w:rsid w:val="00FD6A69"/>
    <w:rsid w:val="00FE0173"/>
    <w:rsid w:val="00FE3605"/>
    <w:rsid w:val="00FE5F24"/>
    <w:rsid w:val="00FE60B3"/>
    <w:rsid w:val="00FE719F"/>
    <w:rsid w:val="00FF26C7"/>
    <w:rsid w:val="00FF7FE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DFF"/>
    <w:rPr>
      <w:sz w:val="24"/>
    </w:rPr>
  </w:style>
  <w:style w:type="paragraph" w:styleId="Balk1">
    <w:name w:val="heading 1"/>
    <w:basedOn w:val="Normal"/>
    <w:next w:val="Normal"/>
    <w:link w:val="Balk1Char"/>
    <w:uiPriority w:val="9"/>
    <w:qFormat/>
    <w:rsid w:val="00B12F35"/>
    <w:pPr>
      <w:numPr>
        <w:numId w:val="15"/>
      </w:numPr>
      <w:outlineLvl w:val="0"/>
    </w:pPr>
    <w:rPr>
      <w:rFonts w:cs="TimesNewRoman+2"/>
      <w:b/>
      <w:sz w:val="36"/>
      <w:szCs w:val="28"/>
    </w:rPr>
  </w:style>
  <w:style w:type="paragraph" w:styleId="Balk2">
    <w:name w:val="heading 2"/>
    <w:basedOn w:val="Normal"/>
    <w:next w:val="Normal"/>
    <w:link w:val="Balk2Char"/>
    <w:uiPriority w:val="9"/>
    <w:unhideWhenUsed/>
    <w:qFormat/>
    <w:rsid w:val="007948C5"/>
    <w:pPr>
      <w:keepNext/>
      <w:keepLines/>
      <w:numPr>
        <w:ilvl w:val="1"/>
        <w:numId w:val="15"/>
      </w:numPr>
      <w:spacing w:before="200" w:after="0"/>
      <w:outlineLvl w:val="1"/>
    </w:pPr>
    <w:rPr>
      <w:rFonts w:eastAsiaTheme="majorEastAsia" w:cstheme="majorBidi"/>
      <w:b/>
      <w:bCs/>
      <w:color w:val="000000" w:themeColor="text1"/>
      <w:sz w:val="32"/>
      <w:szCs w:val="26"/>
    </w:rPr>
  </w:style>
  <w:style w:type="paragraph" w:styleId="Balk3">
    <w:name w:val="heading 3"/>
    <w:basedOn w:val="Normal"/>
    <w:next w:val="Normal"/>
    <w:link w:val="Balk3Char"/>
    <w:uiPriority w:val="9"/>
    <w:unhideWhenUsed/>
    <w:qFormat/>
    <w:rsid w:val="007948C5"/>
    <w:pPr>
      <w:keepNext/>
      <w:keepLines/>
      <w:numPr>
        <w:ilvl w:val="2"/>
        <w:numId w:val="15"/>
      </w:numPr>
      <w:spacing w:before="200" w:after="0"/>
      <w:outlineLvl w:val="2"/>
    </w:pPr>
    <w:rPr>
      <w:rFonts w:eastAsiaTheme="majorEastAsia" w:cstheme="majorBidi"/>
      <w:b/>
      <w:bCs/>
      <w:sz w:val="28"/>
    </w:rPr>
  </w:style>
  <w:style w:type="paragraph" w:styleId="Balk4">
    <w:name w:val="heading 4"/>
    <w:basedOn w:val="Normal"/>
    <w:link w:val="Balk4Char"/>
    <w:uiPriority w:val="1"/>
    <w:qFormat/>
    <w:rsid w:val="00C24AD8"/>
    <w:pPr>
      <w:widowControl w:val="0"/>
      <w:numPr>
        <w:ilvl w:val="3"/>
        <w:numId w:val="15"/>
      </w:numPr>
      <w:spacing w:before="1" w:after="0" w:line="240" w:lineRule="auto"/>
      <w:jc w:val="both"/>
      <w:outlineLvl w:val="3"/>
    </w:pPr>
    <w:rPr>
      <w:rFonts w:ascii="Times New Roman" w:eastAsia="Times New Roman" w:hAnsi="Times New Roman" w:cs="Times New Roman"/>
      <w:b/>
      <w:bCs/>
      <w:szCs w:val="24"/>
      <w:lang w:val="en-US"/>
    </w:rPr>
  </w:style>
  <w:style w:type="paragraph" w:styleId="Balk5">
    <w:name w:val="heading 5"/>
    <w:basedOn w:val="Normal"/>
    <w:next w:val="Normal"/>
    <w:link w:val="Balk5Char"/>
    <w:uiPriority w:val="9"/>
    <w:semiHidden/>
    <w:unhideWhenUsed/>
    <w:qFormat/>
    <w:rsid w:val="00B12F35"/>
    <w:pPr>
      <w:keepNext/>
      <w:keepLines/>
      <w:numPr>
        <w:ilvl w:val="4"/>
        <w:numId w:val="15"/>
      </w:numPr>
      <w:spacing w:before="200" w:after="0"/>
      <w:outlineLvl w:val="4"/>
    </w:pPr>
    <w:rPr>
      <w:rFonts w:asciiTheme="majorHAnsi" w:eastAsiaTheme="majorEastAsia" w:hAnsiTheme="majorHAnsi" w:cstheme="majorBidi"/>
      <w:color w:val="1F4D78" w:themeColor="accent1" w:themeShade="7F"/>
    </w:rPr>
  </w:style>
  <w:style w:type="paragraph" w:styleId="Balk6">
    <w:name w:val="heading 6"/>
    <w:basedOn w:val="Normal"/>
    <w:next w:val="Normal"/>
    <w:link w:val="Balk6Char"/>
    <w:uiPriority w:val="9"/>
    <w:semiHidden/>
    <w:unhideWhenUsed/>
    <w:qFormat/>
    <w:rsid w:val="00B12F35"/>
    <w:pPr>
      <w:keepNext/>
      <w:keepLines/>
      <w:numPr>
        <w:ilvl w:val="5"/>
        <w:numId w:val="15"/>
      </w:numPr>
      <w:spacing w:before="200" w:after="0"/>
      <w:outlineLvl w:val="5"/>
    </w:pPr>
    <w:rPr>
      <w:rFonts w:asciiTheme="majorHAnsi" w:eastAsiaTheme="majorEastAsia" w:hAnsiTheme="majorHAnsi" w:cstheme="majorBidi"/>
      <w:i/>
      <w:iCs/>
      <w:color w:val="1F4D78" w:themeColor="accent1" w:themeShade="7F"/>
    </w:rPr>
  </w:style>
  <w:style w:type="paragraph" w:styleId="Balk7">
    <w:name w:val="heading 7"/>
    <w:basedOn w:val="Normal"/>
    <w:next w:val="Normal"/>
    <w:link w:val="Balk7Char"/>
    <w:uiPriority w:val="9"/>
    <w:semiHidden/>
    <w:unhideWhenUsed/>
    <w:qFormat/>
    <w:rsid w:val="00B12F35"/>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B12F35"/>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B12F35"/>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12F35"/>
    <w:rPr>
      <w:rFonts w:cs="TimesNewRoman+2"/>
      <w:b/>
      <w:sz w:val="36"/>
      <w:szCs w:val="28"/>
    </w:rPr>
  </w:style>
  <w:style w:type="character" w:customStyle="1" w:styleId="Balk2Char">
    <w:name w:val="Başlık 2 Char"/>
    <w:basedOn w:val="VarsaylanParagrafYazTipi"/>
    <w:link w:val="Balk2"/>
    <w:uiPriority w:val="9"/>
    <w:rsid w:val="007948C5"/>
    <w:rPr>
      <w:rFonts w:eastAsiaTheme="majorEastAsia" w:cstheme="majorBidi"/>
      <w:b/>
      <w:bCs/>
      <w:color w:val="000000" w:themeColor="text1"/>
      <w:sz w:val="32"/>
      <w:szCs w:val="26"/>
    </w:rPr>
  </w:style>
  <w:style w:type="character" w:customStyle="1" w:styleId="Balk3Char">
    <w:name w:val="Başlık 3 Char"/>
    <w:basedOn w:val="VarsaylanParagrafYazTipi"/>
    <w:link w:val="Balk3"/>
    <w:uiPriority w:val="9"/>
    <w:rsid w:val="007948C5"/>
    <w:rPr>
      <w:rFonts w:eastAsiaTheme="majorEastAsia" w:cstheme="majorBidi"/>
      <w:b/>
      <w:bCs/>
      <w:sz w:val="28"/>
    </w:rPr>
  </w:style>
  <w:style w:type="character" w:customStyle="1" w:styleId="Balk4Char">
    <w:name w:val="Başlık 4 Char"/>
    <w:basedOn w:val="VarsaylanParagrafYazTipi"/>
    <w:link w:val="Balk4"/>
    <w:uiPriority w:val="1"/>
    <w:rsid w:val="00C24AD8"/>
    <w:rPr>
      <w:rFonts w:ascii="Times New Roman" w:eastAsia="Times New Roman" w:hAnsi="Times New Roman" w:cs="Times New Roman"/>
      <w:b/>
      <w:bCs/>
      <w:sz w:val="24"/>
      <w:szCs w:val="24"/>
      <w:lang w:val="en-US"/>
    </w:rPr>
  </w:style>
  <w:style w:type="paragraph" w:styleId="ListeParagraf">
    <w:name w:val="List Paragraph"/>
    <w:basedOn w:val="Normal"/>
    <w:link w:val="ListeParagrafChar"/>
    <w:uiPriority w:val="34"/>
    <w:qFormat/>
    <w:rsid w:val="002922F8"/>
    <w:pPr>
      <w:ind w:left="720"/>
      <w:contextualSpacing/>
    </w:pPr>
  </w:style>
  <w:style w:type="table" w:customStyle="1" w:styleId="TableNormal3">
    <w:name w:val="Table Normal3"/>
    <w:uiPriority w:val="2"/>
    <w:semiHidden/>
    <w:unhideWhenUsed/>
    <w:qFormat/>
    <w:rsid w:val="00830AC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B4F3E"/>
    <w:pPr>
      <w:widowControl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99"/>
    <w:unhideWhenUsed/>
    <w:rsid w:val="00F52C4B"/>
    <w:pPr>
      <w:spacing w:after="120"/>
    </w:pPr>
  </w:style>
  <w:style w:type="character" w:customStyle="1" w:styleId="GvdeMetniChar">
    <w:name w:val="Gövde Metni Char"/>
    <w:basedOn w:val="VarsaylanParagrafYazTipi"/>
    <w:link w:val="GvdeMetni"/>
    <w:uiPriority w:val="99"/>
    <w:rsid w:val="00F52C4B"/>
  </w:style>
  <w:style w:type="table" w:customStyle="1" w:styleId="TableNormal">
    <w:name w:val="Table Normal"/>
    <w:uiPriority w:val="2"/>
    <w:semiHidden/>
    <w:unhideWhenUsed/>
    <w:qFormat/>
    <w:rsid w:val="0003615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A04A6"/>
    <w:pPr>
      <w:widowControl w:val="0"/>
      <w:spacing w:after="0" w:line="240" w:lineRule="auto"/>
    </w:pPr>
    <w:rPr>
      <w:lang w:val="en-US"/>
    </w:rPr>
    <w:tblPr>
      <w:tblInd w:w="0" w:type="dxa"/>
      <w:tblCellMar>
        <w:top w:w="0" w:type="dxa"/>
        <w:left w:w="0" w:type="dxa"/>
        <w:bottom w:w="0" w:type="dxa"/>
        <w:right w:w="0" w:type="dxa"/>
      </w:tblCellMar>
    </w:tblPr>
  </w:style>
  <w:style w:type="table" w:styleId="TabloKlavuzu">
    <w:name w:val="Table Grid"/>
    <w:basedOn w:val="NormalTablo"/>
    <w:uiPriority w:val="39"/>
    <w:rsid w:val="005A1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536FEF"/>
    <w:rPr>
      <w:color w:val="0000FF"/>
      <w:u w:val="single"/>
    </w:rPr>
  </w:style>
  <w:style w:type="character" w:styleId="Gl">
    <w:name w:val="Strong"/>
    <w:basedOn w:val="VarsaylanParagrafYazTipi"/>
    <w:uiPriority w:val="22"/>
    <w:qFormat/>
    <w:rsid w:val="00631F14"/>
    <w:rPr>
      <w:b/>
      <w:bCs/>
    </w:rPr>
  </w:style>
  <w:style w:type="paragraph" w:styleId="stbilgi">
    <w:name w:val="header"/>
    <w:basedOn w:val="Normal"/>
    <w:link w:val="stbilgiChar"/>
    <w:uiPriority w:val="99"/>
    <w:unhideWhenUsed/>
    <w:rsid w:val="0098371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83713"/>
  </w:style>
  <w:style w:type="paragraph" w:styleId="Altbilgi">
    <w:name w:val="footer"/>
    <w:basedOn w:val="Normal"/>
    <w:link w:val="AltbilgiChar"/>
    <w:uiPriority w:val="99"/>
    <w:unhideWhenUsed/>
    <w:rsid w:val="0098371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83713"/>
  </w:style>
  <w:style w:type="paragraph" w:styleId="BalonMetni">
    <w:name w:val="Balloon Text"/>
    <w:basedOn w:val="Normal"/>
    <w:link w:val="BalonMetniChar"/>
    <w:uiPriority w:val="99"/>
    <w:semiHidden/>
    <w:unhideWhenUsed/>
    <w:rsid w:val="00980DE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80DE7"/>
    <w:rPr>
      <w:rFonts w:ascii="Tahoma" w:hAnsi="Tahoma" w:cs="Tahoma"/>
      <w:sz w:val="16"/>
      <w:szCs w:val="16"/>
    </w:rPr>
  </w:style>
  <w:style w:type="character" w:styleId="AklamaBavurusu">
    <w:name w:val="annotation reference"/>
    <w:basedOn w:val="VarsaylanParagrafYazTipi"/>
    <w:uiPriority w:val="99"/>
    <w:semiHidden/>
    <w:unhideWhenUsed/>
    <w:rsid w:val="0059036C"/>
    <w:rPr>
      <w:sz w:val="16"/>
      <w:szCs w:val="16"/>
    </w:rPr>
  </w:style>
  <w:style w:type="paragraph" w:styleId="AklamaMetni">
    <w:name w:val="annotation text"/>
    <w:basedOn w:val="Normal"/>
    <w:link w:val="AklamaMetniChar"/>
    <w:uiPriority w:val="99"/>
    <w:semiHidden/>
    <w:unhideWhenUsed/>
    <w:rsid w:val="0059036C"/>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9036C"/>
    <w:rPr>
      <w:sz w:val="20"/>
      <w:szCs w:val="20"/>
    </w:rPr>
  </w:style>
  <w:style w:type="paragraph" w:styleId="AklamaKonusu">
    <w:name w:val="annotation subject"/>
    <w:basedOn w:val="AklamaMetni"/>
    <w:next w:val="AklamaMetni"/>
    <w:link w:val="AklamaKonusuChar"/>
    <w:uiPriority w:val="99"/>
    <w:semiHidden/>
    <w:unhideWhenUsed/>
    <w:rsid w:val="0059036C"/>
    <w:rPr>
      <w:b/>
      <w:bCs/>
    </w:rPr>
  </w:style>
  <w:style w:type="character" w:customStyle="1" w:styleId="AklamaKonusuChar">
    <w:name w:val="Açıklama Konusu Char"/>
    <w:basedOn w:val="AklamaMetniChar"/>
    <w:link w:val="AklamaKonusu"/>
    <w:uiPriority w:val="99"/>
    <w:semiHidden/>
    <w:rsid w:val="0059036C"/>
    <w:rPr>
      <w:b/>
      <w:bCs/>
      <w:sz w:val="20"/>
      <w:szCs w:val="20"/>
    </w:rPr>
  </w:style>
  <w:style w:type="paragraph" w:styleId="AralkYok">
    <w:name w:val="No Spacing"/>
    <w:aliases w:val="Tablolar"/>
    <w:link w:val="AralkYokChar"/>
    <w:uiPriority w:val="1"/>
    <w:qFormat/>
    <w:rsid w:val="00C44C79"/>
    <w:pPr>
      <w:spacing w:before="120" w:after="120" w:line="360" w:lineRule="auto"/>
    </w:pPr>
    <w:rPr>
      <w:rFonts w:eastAsiaTheme="minorEastAsia"/>
      <w:lang w:eastAsia="tr-TR"/>
    </w:rPr>
  </w:style>
  <w:style w:type="character" w:customStyle="1" w:styleId="AralkYokChar">
    <w:name w:val="Aralık Yok Char"/>
    <w:aliases w:val="Tablolar Char"/>
    <w:basedOn w:val="VarsaylanParagrafYazTipi"/>
    <w:link w:val="AralkYok"/>
    <w:uiPriority w:val="1"/>
    <w:rsid w:val="00C44C79"/>
    <w:rPr>
      <w:rFonts w:eastAsiaTheme="minorEastAsia"/>
      <w:lang w:eastAsia="tr-TR"/>
    </w:rPr>
  </w:style>
  <w:style w:type="paragraph" w:styleId="TBal">
    <w:name w:val="TOC Heading"/>
    <w:basedOn w:val="Balk1"/>
    <w:next w:val="Normal"/>
    <w:uiPriority w:val="39"/>
    <w:unhideWhenUsed/>
    <w:qFormat/>
    <w:rsid w:val="001D2FBC"/>
    <w:pPr>
      <w:outlineLvl w:val="9"/>
    </w:pPr>
    <w:rPr>
      <w:lang w:eastAsia="tr-TR"/>
    </w:rPr>
  </w:style>
  <w:style w:type="paragraph" w:styleId="Dzeltme">
    <w:name w:val="Revision"/>
    <w:hidden/>
    <w:uiPriority w:val="99"/>
    <w:semiHidden/>
    <w:rsid w:val="005E1796"/>
    <w:pPr>
      <w:spacing w:after="0" w:line="240" w:lineRule="auto"/>
    </w:pPr>
  </w:style>
  <w:style w:type="paragraph" w:styleId="T3">
    <w:name w:val="toc 3"/>
    <w:basedOn w:val="Normal"/>
    <w:next w:val="Normal"/>
    <w:autoRedefine/>
    <w:uiPriority w:val="39"/>
    <w:unhideWhenUsed/>
    <w:qFormat/>
    <w:rsid w:val="003F1056"/>
    <w:pPr>
      <w:spacing w:after="100"/>
      <w:ind w:left="440"/>
    </w:pPr>
  </w:style>
  <w:style w:type="paragraph" w:styleId="T1">
    <w:name w:val="toc 1"/>
    <w:basedOn w:val="Normal"/>
    <w:next w:val="Normal"/>
    <w:autoRedefine/>
    <w:uiPriority w:val="39"/>
    <w:unhideWhenUsed/>
    <w:qFormat/>
    <w:rsid w:val="003F1056"/>
    <w:pPr>
      <w:spacing w:after="100"/>
    </w:pPr>
  </w:style>
  <w:style w:type="paragraph" w:styleId="T2">
    <w:name w:val="toc 2"/>
    <w:basedOn w:val="Normal"/>
    <w:next w:val="Normal"/>
    <w:autoRedefine/>
    <w:uiPriority w:val="39"/>
    <w:unhideWhenUsed/>
    <w:qFormat/>
    <w:rsid w:val="003F1056"/>
    <w:pPr>
      <w:spacing w:after="100"/>
      <w:ind w:left="220"/>
    </w:pPr>
  </w:style>
  <w:style w:type="paragraph" w:styleId="T4">
    <w:name w:val="toc 4"/>
    <w:basedOn w:val="Normal"/>
    <w:next w:val="Normal"/>
    <w:autoRedefine/>
    <w:uiPriority w:val="39"/>
    <w:unhideWhenUsed/>
    <w:rsid w:val="005E13AD"/>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5E13AD"/>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5E13AD"/>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5E13AD"/>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5E13AD"/>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5E13AD"/>
    <w:pPr>
      <w:spacing w:after="100" w:line="276" w:lineRule="auto"/>
      <w:ind w:left="1760"/>
    </w:pPr>
    <w:rPr>
      <w:rFonts w:eastAsiaTheme="minorEastAsia"/>
      <w:lang w:eastAsia="tr-TR"/>
    </w:rPr>
  </w:style>
  <w:style w:type="character" w:customStyle="1" w:styleId="Balk5Char">
    <w:name w:val="Başlık 5 Char"/>
    <w:basedOn w:val="VarsaylanParagrafYazTipi"/>
    <w:link w:val="Balk5"/>
    <w:uiPriority w:val="9"/>
    <w:semiHidden/>
    <w:rsid w:val="00B12F35"/>
    <w:rPr>
      <w:rFonts w:asciiTheme="majorHAnsi" w:eastAsiaTheme="majorEastAsia" w:hAnsiTheme="majorHAnsi" w:cstheme="majorBidi"/>
      <w:color w:val="1F4D78" w:themeColor="accent1" w:themeShade="7F"/>
      <w:sz w:val="24"/>
    </w:rPr>
  </w:style>
  <w:style w:type="character" w:customStyle="1" w:styleId="Balk6Char">
    <w:name w:val="Başlık 6 Char"/>
    <w:basedOn w:val="VarsaylanParagrafYazTipi"/>
    <w:link w:val="Balk6"/>
    <w:uiPriority w:val="9"/>
    <w:semiHidden/>
    <w:rsid w:val="00B12F35"/>
    <w:rPr>
      <w:rFonts w:asciiTheme="majorHAnsi" w:eastAsiaTheme="majorEastAsia" w:hAnsiTheme="majorHAnsi" w:cstheme="majorBidi"/>
      <w:i/>
      <w:iCs/>
      <w:color w:val="1F4D78" w:themeColor="accent1" w:themeShade="7F"/>
      <w:sz w:val="24"/>
    </w:rPr>
  </w:style>
  <w:style w:type="character" w:customStyle="1" w:styleId="Balk7Char">
    <w:name w:val="Başlık 7 Char"/>
    <w:basedOn w:val="VarsaylanParagrafYazTipi"/>
    <w:link w:val="Balk7"/>
    <w:uiPriority w:val="9"/>
    <w:semiHidden/>
    <w:rsid w:val="00B12F35"/>
    <w:rPr>
      <w:rFonts w:asciiTheme="majorHAnsi" w:eastAsiaTheme="majorEastAsia" w:hAnsiTheme="majorHAnsi" w:cstheme="majorBidi"/>
      <w:i/>
      <w:iCs/>
      <w:color w:val="404040" w:themeColor="text1" w:themeTint="BF"/>
      <w:sz w:val="24"/>
    </w:rPr>
  </w:style>
  <w:style w:type="character" w:customStyle="1" w:styleId="Balk8Char">
    <w:name w:val="Başlık 8 Char"/>
    <w:basedOn w:val="VarsaylanParagrafYazTipi"/>
    <w:link w:val="Balk8"/>
    <w:uiPriority w:val="9"/>
    <w:semiHidden/>
    <w:rsid w:val="00B12F35"/>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B12F35"/>
    <w:rPr>
      <w:rFonts w:asciiTheme="majorHAnsi" w:eastAsiaTheme="majorEastAsia" w:hAnsiTheme="majorHAnsi" w:cstheme="majorBidi"/>
      <w:i/>
      <w:iCs/>
      <w:color w:val="404040" w:themeColor="text1" w:themeTint="BF"/>
      <w:sz w:val="20"/>
      <w:szCs w:val="20"/>
    </w:rPr>
  </w:style>
  <w:style w:type="paragraph" w:customStyle="1" w:styleId="Stil1">
    <w:name w:val="Stil1"/>
    <w:basedOn w:val="ListeParagraf"/>
    <w:link w:val="Stil1Char"/>
    <w:qFormat/>
    <w:rsid w:val="004410B4"/>
  </w:style>
  <w:style w:type="character" w:customStyle="1" w:styleId="ListeParagrafChar">
    <w:name w:val="Liste Paragraf Char"/>
    <w:basedOn w:val="VarsaylanParagrafYazTipi"/>
    <w:link w:val="ListeParagraf"/>
    <w:uiPriority w:val="34"/>
    <w:rsid w:val="004410B4"/>
    <w:rPr>
      <w:sz w:val="24"/>
    </w:rPr>
  </w:style>
  <w:style w:type="character" w:customStyle="1" w:styleId="Stil1Char">
    <w:name w:val="Stil1 Char"/>
    <w:basedOn w:val="ListeParagrafChar"/>
    <w:link w:val="Stil1"/>
    <w:rsid w:val="004410B4"/>
    <w:rPr>
      <w:sz w:val="24"/>
    </w:rPr>
  </w:style>
  <w:style w:type="paragraph" w:styleId="ekillerTablosu">
    <w:name w:val="table of figures"/>
    <w:basedOn w:val="Normal"/>
    <w:next w:val="Normal"/>
    <w:uiPriority w:val="99"/>
    <w:unhideWhenUsed/>
    <w:rsid w:val="00380916"/>
    <w:pPr>
      <w:spacing w:after="0"/>
    </w:pPr>
  </w:style>
  <w:style w:type="paragraph" w:customStyle="1" w:styleId="Ekler">
    <w:name w:val="Ekler"/>
    <w:basedOn w:val="Normal"/>
    <w:qFormat/>
    <w:rsid w:val="00F7518B"/>
    <w:rPr>
      <w:b/>
      <w:bCs/>
      <w:sz w:val="28"/>
    </w:rPr>
  </w:style>
  <w:style w:type="character" w:customStyle="1" w:styleId="st">
    <w:name w:val="st"/>
    <w:basedOn w:val="VarsaylanParagrafYazTipi"/>
    <w:rsid w:val="00FB49C7"/>
  </w:style>
  <w:style w:type="character" w:styleId="Vurgu">
    <w:name w:val="Emphasis"/>
    <w:basedOn w:val="VarsaylanParagrafYazTipi"/>
    <w:uiPriority w:val="20"/>
    <w:qFormat/>
    <w:rsid w:val="00FB49C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0145">
      <w:bodyDiv w:val="1"/>
      <w:marLeft w:val="0"/>
      <w:marRight w:val="0"/>
      <w:marTop w:val="0"/>
      <w:marBottom w:val="0"/>
      <w:divBdr>
        <w:top w:val="none" w:sz="0" w:space="0" w:color="auto"/>
        <w:left w:val="none" w:sz="0" w:space="0" w:color="auto"/>
        <w:bottom w:val="none" w:sz="0" w:space="0" w:color="auto"/>
        <w:right w:val="none" w:sz="0" w:space="0" w:color="auto"/>
      </w:divBdr>
    </w:div>
    <w:div w:id="229311195">
      <w:bodyDiv w:val="1"/>
      <w:marLeft w:val="0"/>
      <w:marRight w:val="0"/>
      <w:marTop w:val="0"/>
      <w:marBottom w:val="0"/>
      <w:divBdr>
        <w:top w:val="none" w:sz="0" w:space="0" w:color="auto"/>
        <w:left w:val="none" w:sz="0" w:space="0" w:color="auto"/>
        <w:bottom w:val="none" w:sz="0" w:space="0" w:color="auto"/>
        <w:right w:val="none" w:sz="0" w:space="0" w:color="auto"/>
      </w:divBdr>
    </w:div>
    <w:div w:id="233051474">
      <w:bodyDiv w:val="1"/>
      <w:marLeft w:val="0"/>
      <w:marRight w:val="0"/>
      <w:marTop w:val="0"/>
      <w:marBottom w:val="0"/>
      <w:divBdr>
        <w:top w:val="none" w:sz="0" w:space="0" w:color="auto"/>
        <w:left w:val="none" w:sz="0" w:space="0" w:color="auto"/>
        <w:bottom w:val="none" w:sz="0" w:space="0" w:color="auto"/>
        <w:right w:val="none" w:sz="0" w:space="0" w:color="auto"/>
      </w:divBdr>
    </w:div>
    <w:div w:id="351997835">
      <w:bodyDiv w:val="1"/>
      <w:marLeft w:val="0"/>
      <w:marRight w:val="0"/>
      <w:marTop w:val="0"/>
      <w:marBottom w:val="0"/>
      <w:divBdr>
        <w:top w:val="none" w:sz="0" w:space="0" w:color="auto"/>
        <w:left w:val="none" w:sz="0" w:space="0" w:color="auto"/>
        <w:bottom w:val="none" w:sz="0" w:space="0" w:color="auto"/>
        <w:right w:val="none" w:sz="0" w:space="0" w:color="auto"/>
      </w:divBdr>
    </w:div>
    <w:div w:id="417792395">
      <w:bodyDiv w:val="1"/>
      <w:marLeft w:val="0"/>
      <w:marRight w:val="0"/>
      <w:marTop w:val="0"/>
      <w:marBottom w:val="0"/>
      <w:divBdr>
        <w:top w:val="none" w:sz="0" w:space="0" w:color="auto"/>
        <w:left w:val="none" w:sz="0" w:space="0" w:color="auto"/>
        <w:bottom w:val="none" w:sz="0" w:space="0" w:color="auto"/>
        <w:right w:val="none" w:sz="0" w:space="0" w:color="auto"/>
      </w:divBdr>
    </w:div>
    <w:div w:id="449859356">
      <w:bodyDiv w:val="1"/>
      <w:marLeft w:val="0"/>
      <w:marRight w:val="0"/>
      <w:marTop w:val="0"/>
      <w:marBottom w:val="0"/>
      <w:divBdr>
        <w:top w:val="none" w:sz="0" w:space="0" w:color="auto"/>
        <w:left w:val="none" w:sz="0" w:space="0" w:color="auto"/>
        <w:bottom w:val="none" w:sz="0" w:space="0" w:color="auto"/>
        <w:right w:val="none" w:sz="0" w:space="0" w:color="auto"/>
      </w:divBdr>
    </w:div>
    <w:div w:id="472254859">
      <w:bodyDiv w:val="1"/>
      <w:marLeft w:val="0"/>
      <w:marRight w:val="0"/>
      <w:marTop w:val="0"/>
      <w:marBottom w:val="0"/>
      <w:divBdr>
        <w:top w:val="none" w:sz="0" w:space="0" w:color="auto"/>
        <w:left w:val="none" w:sz="0" w:space="0" w:color="auto"/>
        <w:bottom w:val="none" w:sz="0" w:space="0" w:color="auto"/>
        <w:right w:val="none" w:sz="0" w:space="0" w:color="auto"/>
      </w:divBdr>
    </w:div>
    <w:div w:id="543299961">
      <w:bodyDiv w:val="1"/>
      <w:marLeft w:val="0"/>
      <w:marRight w:val="0"/>
      <w:marTop w:val="0"/>
      <w:marBottom w:val="0"/>
      <w:divBdr>
        <w:top w:val="none" w:sz="0" w:space="0" w:color="auto"/>
        <w:left w:val="none" w:sz="0" w:space="0" w:color="auto"/>
        <w:bottom w:val="none" w:sz="0" w:space="0" w:color="auto"/>
        <w:right w:val="none" w:sz="0" w:space="0" w:color="auto"/>
      </w:divBdr>
    </w:div>
    <w:div w:id="896016442">
      <w:bodyDiv w:val="1"/>
      <w:marLeft w:val="0"/>
      <w:marRight w:val="0"/>
      <w:marTop w:val="0"/>
      <w:marBottom w:val="0"/>
      <w:divBdr>
        <w:top w:val="none" w:sz="0" w:space="0" w:color="auto"/>
        <w:left w:val="none" w:sz="0" w:space="0" w:color="auto"/>
        <w:bottom w:val="none" w:sz="0" w:space="0" w:color="auto"/>
        <w:right w:val="none" w:sz="0" w:space="0" w:color="auto"/>
      </w:divBdr>
    </w:div>
    <w:div w:id="907761339">
      <w:bodyDiv w:val="1"/>
      <w:marLeft w:val="0"/>
      <w:marRight w:val="0"/>
      <w:marTop w:val="0"/>
      <w:marBottom w:val="0"/>
      <w:divBdr>
        <w:top w:val="none" w:sz="0" w:space="0" w:color="auto"/>
        <w:left w:val="none" w:sz="0" w:space="0" w:color="auto"/>
        <w:bottom w:val="none" w:sz="0" w:space="0" w:color="auto"/>
        <w:right w:val="none" w:sz="0" w:space="0" w:color="auto"/>
      </w:divBdr>
    </w:div>
    <w:div w:id="961110140">
      <w:bodyDiv w:val="1"/>
      <w:marLeft w:val="0"/>
      <w:marRight w:val="0"/>
      <w:marTop w:val="0"/>
      <w:marBottom w:val="0"/>
      <w:divBdr>
        <w:top w:val="none" w:sz="0" w:space="0" w:color="auto"/>
        <w:left w:val="none" w:sz="0" w:space="0" w:color="auto"/>
        <w:bottom w:val="none" w:sz="0" w:space="0" w:color="auto"/>
        <w:right w:val="none" w:sz="0" w:space="0" w:color="auto"/>
      </w:divBdr>
    </w:div>
    <w:div w:id="976180107">
      <w:bodyDiv w:val="1"/>
      <w:marLeft w:val="0"/>
      <w:marRight w:val="0"/>
      <w:marTop w:val="0"/>
      <w:marBottom w:val="0"/>
      <w:divBdr>
        <w:top w:val="none" w:sz="0" w:space="0" w:color="auto"/>
        <w:left w:val="none" w:sz="0" w:space="0" w:color="auto"/>
        <w:bottom w:val="none" w:sz="0" w:space="0" w:color="auto"/>
        <w:right w:val="none" w:sz="0" w:space="0" w:color="auto"/>
      </w:divBdr>
    </w:div>
    <w:div w:id="1069959600">
      <w:bodyDiv w:val="1"/>
      <w:marLeft w:val="0"/>
      <w:marRight w:val="0"/>
      <w:marTop w:val="0"/>
      <w:marBottom w:val="0"/>
      <w:divBdr>
        <w:top w:val="none" w:sz="0" w:space="0" w:color="auto"/>
        <w:left w:val="none" w:sz="0" w:space="0" w:color="auto"/>
        <w:bottom w:val="none" w:sz="0" w:space="0" w:color="auto"/>
        <w:right w:val="none" w:sz="0" w:space="0" w:color="auto"/>
      </w:divBdr>
    </w:div>
    <w:div w:id="1113090605">
      <w:bodyDiv w:val="1"/>
      <w:marLeft w:val="0"/>
      <w:marRight w:val="0"/>
      <w:marTop w:val="0"/>
      <w:marBottom w:val="0"/>
      <w:divBdr>
        <w:top w:val="none" w:sz="0" w:space="0" w:color="auto"/>
        <w:left w:val="none" w:sz="0" w:space="0" w:color="auto"/>
        <w:bottom w:val="none" w:sz="0" w:space="0" w:color="auto"/>
        <w:right w:val="none" w:sz="0" w:space="0" w:color="auto"/>
      </w:divBdr>
    </w:div>
    <w:div w:id="1236747427">
      <w:bodyDiv w:val="1"/>
      <w:marLeft w:val="0"/>
      <w:marRight w:val="0"/>
      <w:marTop w:val="0"/>
      <w:marBottom w:val="0"/>
      <w:divBdr>
        <w:top w:val="none" w:sz="0" w:space="0" w:color="auto"/>
        <w:left w:val="none" w:sz="0" w:space="0" w:color="auto"/>
        <w:bottom w:val="none" w:sz="0" w:space="0" w:color="auto"/>
        <w:right w:val="none" w:sz="0" w:space="0" w:color="auto"/>
      </w:divBdr>
    </w:div>
    <w:div w:id="1307658803">
      <w:bodyDiv w:val="1"/>
      <w:marLeft w:val="0"/>
      <w:marRight w:val="0"/>
      <w:marTop w:val="0"/>
      <w:marBottom w:val="0"/>
      <w:divBdr>
        <w:top w:val="none" w:sz="0" w:space="0" w:color="auto"/>
        <w:left w:val="none" w:sz="0" w:space="0" w:color="auto"/>
        <w:bottom w:val="none" w:sz="0" w:space="0" w:color="auto"/>
        <w:right w:val="none" w:sz="0" w:space="0" w:color="auto"/>
      </w:divBdr>
    </w:div>
    <w:div w:id="1359965710">
      <w:bodyDiv w:val="1"/>
      <w:marLeft w:val="0"/>
      <w:marRight w:val="0"/>
      <w:marTop w:val="0"/>
      <w:marBottom w:val="0"/>
      <w:divBdr>
        <w:top w:val="none" w:sz="0" w:space="0" w:color="auto"/>
        <w:left w:val="none" w:sz="0" w:space="0" w:color="auto"/>
        <w:bottom w:val="none" w:sz="0" w:space="0" w:color="auto"/>
        <w:right w:val="none" w:sz="0" w:space="0" w:color="auto"/>
      </w:divBdr>
    </w:div>
    <w:div w:id="1377654383">
      <w:bodyDiv w:val="1"/>
      <w:marLeft w:val="0"/>
      <w:marRight w:val="0"/>
      <w:marTop w:val="0"/>
      <w:marBottom w:val="0"/>
      <w:divBdr>
        <w:top w:val="none" w:sz="0" w:space="0" w:color="auto"/>
        <w:left w:val="none" w:sz="0" w:space="0" w:color="auto"/>
        <w:bottom w:val="none" w:sz="0" w:space="0" w:color="auto"/>
        <w:right w:val="none" w:sz="0" w:space="0" w:color="auto"/>
      </w:divBdr>
    </w:div>
    <w:div w:id="1406492947">
      <w:bodyDiv w:val="1"/>
      <w:marLeft w:val="0"/>
      <w:marRight w:val="0"/>
      <w:marTop w:val="0"/>
      <w:marBottom w:val="0"/>
      <w:divBdr>
        <w:top w:val="none" w:sz="0" w:space="0" w:color="auto"/>
        <w:left w:val="none" w:sz="0" w:space="0" w:color="auto"/>
        <w:bottom w:val="none" w:sz="0" w:space="0" w:color="auto"/>
        <w:right w:val="none" w:sz="0" w:space="0" w:color="auto"/>
      </w:divBdr>
    </w:div>
    <w:div w:id="1410224707">
      <w:bodyDiv w:val="1"/>
      <w:marLeft w:val="0"/>
      <w:marRight w:val="0"/>
      <w:marTop w:val="0"/>
      <w:marBottom w:val="0"/>
      <w:divBdr>
        <w:top w:val="none" w:sz="0" w:space="0" w:color="auto"/>
        <w:left w:val="none" w:sz="0" w:space="0" w:color="auto"/>
        <w:bottom w:val="none" w:sz="0" w:space="0" w:color="auto"/>
        <w:right w:val="none" w:sz="0" w:space="0" w:color="auto"/>
      </w:divBdr>
    </w:div>
    <w:div w:id="1412895525">
      <w:bodyDiv w:val="1"/>
      <w:marLeft w:val="0"/>
      <w:marRight w:val="0"/>
      <w:marTop w:val="0"/>
      <w:marBottom w:val="0"/>
      <w:divBdr>
        <w:top w:val="none" w:sz="0" w:space="0" w:color="auto"/>
        <w:left w:val="none" w:sz="0" w:space="0" w:color="auto"/>
        <w:bottom w:val="none" w:sz="0" w:space="0" w:color="auto"/>
        <w:right w:val="none" w:sz="0" w:space="0" w:color="auto"/>
      </w:divBdr>
    </w:div>
    <w:div w:id="1486972411">
      <w:bodyDiv w:val="1"/>
      <w:marLeft w:val="0"/>
      <w:marRight w:val="0"/>
      <w:marTop w:val="0"/>
      <w:marBottom w:val="0"/>
      <w:divBdr>
        <w:top w:val="none" w:sz="0" w:space="0" w:color="auto"/>
        <w:left w:val="none" w:sz="0" w:space="0" w:color="auto"/>
        <w:bottom w:val="none" w:sz="0" w:space="0" w:color="auto"/>
        <w:right w:val="none" w:sz="0" w:space="0" w:color="auto"/>
      </w:divBdr>
    </w:div>
    <w:div w:id="1583025137">
      <w:bodyDiv w:val="1"/>
      <w:marLeft w:val="0"/>
      <w:marRight w:val="0"/>
      <w:marTop w:val="0"/>
      <w:marBottom w:val="0"/>
      <w:divBdr>
        <w:top w:val="none" w:sz="0" w:space="0" w:color="auto"/>
        <w:left w:val="none" w:sz="0" w:space="0" w:color="auto"/>
        <w:bottom w:val="none" w:sz="0" w:space="0" w:color="auto"/>
        <w:right w:val="none" w:sz="0" w:space="0" w:color="auto"/>
      </w:divBdr>
    </w:div>
    <w:div w:id="1703284837">
      <w:bodyDiv w:val="1"/>
      <w:marLeft w:val="0"/>
      <w:marRight w:val="0"/>
      <w:marTop w:val="0"/>
      <w:marBottom w:val="0"/>
      <w:divBdr>
        <w:top w:val="none" w:sz="0" w:space="0" w:color="auto"/>
        <w:left w:val="none" w:sz="0" w:space="0" w:color="auto"/>
        <w:bottom w:val="none" w:sz="0" w:space="0" w:color="auto"/>
        <w:right w:val="none" w:sz="0" w:space="0" w:color="auto"/>
      </w:divBdr>
    </w:div>
    <w:div w:id="1721397268">
      <w:bodyDiv w:val="1"/>
      <w:marLeft w:val="0"/>
      <w:marRight w:val="0"/>
      <w:marTop w:val="0"/>
      <w:marBottom w:val="0"/>
      <w:divBdr>
        <w:top w:val="none" w:sz="0" w:space="0" w:color="auto"/>
        <w:left w:val="none" w:sz="0" w:space="0" w:color="auto"/>
        <w:bottom w:val="none" w:sz="0" w:space="0" w:color="auto"/>
        <w:right w:val="none" w:sz="0" w:space="0" w:color="auto"/>
      </w:divBdr>
    </w:div>
    <w:div w:id="1825200894">
      <w:bodyDiv w:val="1"/>
      <w:marLeft w:val="0"/>
      <w:marRight w:val="0"/>
      <w:marTop w:val="0"/>
      <w:marBottom w:val="0"/>
      <w:divBdr>
        <w:top w:val="none" w:sz="0" w:space="0" w:color="auto"/>
        <w:left w:val="none" w:sz="0" w:space="0" w:color="auto"/>
        <w:bottom w:val="none" w:sz="0" w:space="0" w:color="auto"/>
        <w:right w:val="none" w:sz="0" w:space="0" w:color="auto"/>
      </w:divBdr>
    </w:div>
    <w:div w:id="1827932371">
      <w:bodyDiv w:val="1"/>
      <w:marLeft w:val="0"/>
      <w:marRight w:val="0"/>
      <w:marTop w:val="0"/>
      <w:marBottom w:val="0"/>
      <w:divBdr>
        <w:top w:val="none" w:sz="0" w:space="0" w:color="auto"/>
        <w:left w:val="none" w:sz="0" w:space="0" w:color="auto"/>
        <w:bottom w:val="none" w:sz="0" w:space="0" w:color="auto"/>
        <w:right w:val="none" w:sz="0" w:space="0" w:color="auto"/>
      </w:divBdr>
    </w:div>
    <w:div w:id="1867787687">
      <w:bodyDiv w:val="1"/>
      <w:marLeft w:val="0"/>
      <w:marRight w:val="0"/>
      <w:marTop w:val="0"/>
      <w:marBottom w:val="0"/>
      <w:divBdr>
        <w:top w:val="none" w:sz="0" w:space="0" w:color="auto"/>
        <w:left w:val="none" w:sz="0" w:space="0" w:color="auto"/>
        <w:bottom w:val="none" w:sz="0" w:space="0" w:color="auto"/>
        <w:right w:val="none" w:sz="0" w:space="0" w:color="auto"/>
      </w:divBdr>
    </w:div>
    <w:div w:id="1943491017">
      <w:bodyDiv w:val="1"/>
      <w:marLeft w:val="0"/>
      <w:marRight w:val="0"/>
      <w:marTop w:val="0"/>
      <w:marBottom w:val="0"/>
      <w:divBdr>
        <w:top w:val="none" w:sz="0" w:space="0" w:color="auto"/>
        <w:left w:val="none" w:sz="0" w:space="0" w:color="auto"/>
        <w:bottom w:val="none" w:sz="0" w:space="0" w:color="auto"/>
        <w:right w:val="none" w:sz="0" w:space="0" w:color="auto"/>
      </w:divBdr>
    </w:div>
    <w:div w:id="210117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2.xml"/><Relationship Id="rId21" Type="http://schemas.openxmlformats.org/officeDocument/2006/relationships/image" Target="media/image13.png"/><Relationship Id="rId34" Type="http://schemas.openxmlformats.org/officeDocument/2006/relationships/hyperlink" Target="http://termo-enerji.com/rto_sistemleri.html" TargetMode="External"/><Relationship Id="rId42" Type="http://schemas.openxmlformats.org/officeDocument/2006/relationships/chart" Target="charts/chart5.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chart" Target="charts/chart3.xml"/><Relationship Id="rId45"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header" Target="header1.xml"/><Relationship Id="rId43" Type="http://schemas.openxmlformats.org/officeDocument/2006/relationships/chart" Target="charts/chart6.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coatingspray.com/anodic-cathodic-electrophoresis-coating-line/2016" TargetMode="External"/><Relationship Id="rId38" Type="http://schemas.openxmlformats.org/officeDocument/2006/relationships/chart" Target="charts/chart1.xml"/><Relationship Id="rId46" Type="http://schemas.openxmlformats.org/officeDocument/2006/relationships/chart" Target="charts/chart9.xml"/><Relationship Id="rId20" Type="http://schemas.openxmlformats.org/officeDocument/2006/relationships/image" Target="media/image12.png"/><Relationship Id="rId41" Type="http://schemas.openxmlformats.org/officeDocument/2006/relationships/chart" Target="charts/chart4.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al__ma_Sayfas_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al__ma_Sayfas_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9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35870516185476"/>
          <c:y val="5.0925925925925923E-2"/>
          <c:w val="0.85564129483814699"/>
          <c:h val="0.7115179352580927"/>
        </c:manualLayout>
      </c:layout>
      <c:bar3DChart>
        <c:barDir val="col"/>
        <c:grouping val="clustered"/>
        <c:varyColors val="0"/>
        <c:ser>
          <c:idx val="0"/>
          <c:order val="0"/>
          <c:tx>
            <c:strRef>
              <c:f>Sayfa1!$D$3</c:f>
              <c:strCache>
                <c:ptCount val="1"/>
                <c:pt idx="0">
                  <c:v>%</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Sayfa1!$E$2:$M$2</c:f>
              <c:strCache>
                <c:ptCount val="9"/>
                <c:pt idx="0">
                  <c:v>MET 12-13-14</c:v>
                </c:pt>
                <c:pt idx="1">
                  <c:v>MET15</c:v>
                </c:pt>
                <c:pt idx="2">
                  <c:v>MET16</c:v>
                </c:pt>
                <c:pt idx="3">
                  <c:v>MET17</c:v>
                </c:pt>
                <c:pt idx="4">
                  <c:v>MET18</c:v>
                </c:pt>
                <c:pt idx="5">
                  <c:v>MET19 </c:v>
                </c:pt>
                <c:pt idx="6">
                  <c:v>MET20</c:v>
                </c:pt>
                <c:pt idx="7">
                  <c:v>MET21</c:v>
                </c:pt>
                <c:pt idx="8">
                  <c:v>MET22</c:v>
                </c:pt>
              </c:strCache>
            </c:strRef>
          </c:cat>
          <c:val>
            <c:numRef>
              <c:f>Sayfa1!$E$3:$M$3</c:f>
              <c:numCache>
                <c:formatCode>General</c:formatCode>
                <c:ptCount val="9"/>
                <c:pt idx="0">
                  <c:v>95</c:v>
                </c:pt>
                <c:pt idx="1">
                  <c:v>85</c:v>
                </c:pt>
                <c:pt idx="2">
                  <c:v>95</c:v>
                </c:pt>
                <c:pt idx="3">
                  <c:v>95</c:v>
                </c:pt>
                <c:pt idx="4">
                  <c:v>82</c:v>
                </c:pt>
                <c:pt idx="5">
                  <c:v>75</c:v>
                </c:pt>
                <c:pt idx="6">
                  <c:v>90</c:v>
                </c:pt>
                <c:pt idx="7">
                  <c:v>45</c:v>
                </c:pt>
                <c:pt idx="8">
                  <c:v>76</c:v>
                </c:pt>
              </c:numCache>
            </c:numRef>
          </c:val>
        </c:ser>
        <c:dLbls>
          <c:showLegendKey val="0"/>
          <c:showVal val="0"/>
          <c:showCatName val="0"/>
          <c:showSerName val="0"/>
          <c:showPercent val="0"/>
          <c:showBubbleSize val="0"/>
        </c:dLbls>
        <c:gapWidth val="150"/>
        <c:shape val="box"/>
        <c:axId val="198340608"/>
        <c:axId val="186259648"/>
        <c:axId val="0"/>
      </c:bar3DChart>
      <c:catAx>
        <c:axId val="198340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crossAx val="186259648"/>
        <c:crosses val="autoZero"/>
        <c:auto val="1"/>
        <c:lblAlgn val="ctr"/>
        <c:lblOffset val="100"/>
        <c:noMultiLvlLbl val="0"/>
      </c:catAx>
      <c:valAx>
        <c:axId val="186259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340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0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Sayfa1!$E$21:$M$21</c:f>
              <c:strCache>
                <c:ptCount val="9"/>
                <c:pt idx="0">
                  <c:v>MET 23</c:v>
                </c:pt>
                <c:pt idx="1">
                  <c:v>MET24-28</c:v>
                </c:pt>
                <c:pt idx="2">
                  <c:v>MET37</c:v>
                </c:pt>
                <c:pt idx="3">
                  <c:v>MET25</c:v>
                </c:pt>
                <c:pt idx="4">
                  <c:v>MET26</c:v>
                </c:pt>
                <c:pt idx="5">
                  <c:v>MET26 </c:v>
                </c:pt>
                <c:pt idx="6">
                  <c:v>MET28</c:v>
                </c:pt>
                <c:pt idx="7">
                  <c:v>MET28</c:v>
                </c:pt>
                <c:pt idx="8">
                  <c:v>MET29</c:v>
                </c:pt>
              </c:strCache>
            </c:strRef>
          </c:cat>
          <c:val>
            <c:numRef>
              <c:f>Sayfa1!$E$22:$M$22</c:f>
              <c:numCache>
                <c:formatCode>General</c:formatCode>
                <c:ptCount val="9"/>
                <c:pt idx="0">
                  <c:v>68</c:v>
                </c:pt>
                <c:pt idx="1">
                  <c:v>79</c:v>
                </c:pt>
                <c:pt idx="2">
                  <c:v>37</c:v>
                </c:pt>
                <c:pt idx="3">
                  <c:v>50</c:v>
                </c:pt>
                <c:pt idx="4">
                  <c:v>77</c:v>
                </c:pt>
                <c:pt idx="5">
                  <c:v>88</c:v>
                </c:pt>
                <c:pt idx="6">
                  <c:v>79</c:v>
                </c:pt>
                <c:pt idx="7">
                  <c:v>100</c:v>
                </c:pt>
                <c:pt idx="8">
                  <c:v>64</c:v>
                </c:pt>
              </c:numCache>
            </c:numRef>
          </c:val>
        </c:ser>
        <c:dLbls>
          <c:showLegendKey val="0"/>
          <c:showVal val="0"/>
          <c:showCatName val="0"/>
          <c:showSerName val="0"/>
          <c:showPercent val="0"/>
          <c:showBubbleSize val="0"/>
        </c:dLbls>
        <c:gapWidth val="150"/>
        <c:shape val="box"/>
        <c:axId val="198342144"/>
        <c:axId val="186258496"/>
        <c:axId val="0"/>
      </c:bar3DChart>
      <c:catAx>
        <c:axId val="198342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6258496"/>
        <c:crosses val="autoZero"/>
        <c:auto val="1"/>
        <c:lblAlgn val="ctr"/>
        <c:lblOffset val="100"/>
        <c:noMultiLvlLbl val="0"/>
      </c:catAx>
      <c:valAx>
        <c:axId val="18625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342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9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22665082725418"/>
          <c:y val="6.8376068376068383E-2"/>
          <c:w val="0.84866761093934862"/>
          <c:h val="0.75437512618615066"/>
        </c:manualLayout>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Sayfa1!$O$21:$W$21</c:f>
              <c:strCache>
                <c:ptCount val="9"/>
                <c:pt idx="0">
                  <c:v>MET30</c:v>
                </c:pt>
                <c:pt idx="1">
                  <c:v>MET31</c:v>
                </c:pt>
                <c:pt idx="2">
                  <c:v>MET32</c:v>
                </c:pt>
                <c:pt idx="3">
                  <c:v>MET33</c:v>
                </c:pt>
                <c:pt idx="4">
                  <c:v>MET34</c:v>
                </c:pt>
                <c:pt idx="5">
                  <c:v>MET35-36</c:v>
                </c:pt>
                <c:pt idx="6">
                  <c:v>MET37</c:v>
                </c:pt>
                <c:pt idx="7">
                  <c:v>MET38</c:v>
                </c:pt>
                <c:pt idx="8">
                  <c:v>MET39</c:v>
                </c:pt>
              </c:strCache>
            </c:strRef>
          </c:cat>
          <c:val>
            <c:numRef>
              <c:f>Sayfa1!$O$22:$W$22</c:f>
              <c:numCache>
                <c:formatCode>General</c:formatCode>
                <c:ptCount val="9"/>
                <c:pt idx="0">
                  <c:v>100</c:v>
                </c:pt>
                <c:pt idx="1">
                  <c:v>59</c:v>
                </c:pt>
                <c:pt idx="2">
                  <c:v>45</c:v>
                </c:pt>
                <c:pt idx="3">
                  <c:v>20</c:v>
                </c:pt>
                <c:pt idx="4">
                  <c:v>5</c:v>
                </c:pt>
                <c:pt idx="5">
                  <c:v>25</c:v>
                </c:pt>
                <c:pt idx="6">
                  <c:v>54</c:v>
                </c:pt>
                <c:pt idx="7">
                  <c:v>25</c:v>
                </c:pt>
                <c:pt idx="8">
                  <c:v>50</c:v>
                </c:pt>
              </c:numCache>
            </c:numRef>
          </c:val>
        </c:ser>
        <c:dLbls>
          <c:showLegendKey val="0"/>
          <c:showVal val="0"/>
          <c:showCatName val="0"/>
          <c:showSerName val="0"/>
          <c:showPercent val="0"/>
          <c:showBubbleSize val="0"/>
        </c:dLbls>
        <c:gapWidth val="150"/>
        <c:shape val="box"/>
        <c:axId val="200698880"/>
        <c:axId val="186260800"/>
        <c:axId val="0"/>
      </c:bar3DChart>
      <c:catAx>
        <c:axId val="200698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6260800"/>
        <c:crosses val="autoZero"/>
        <c:auto val="1"/>
        <c:lblAlgn val="ctr"/>
        <c:lblOffset val="100"/>
        <c:noMultiLvlLbl val="0"/>
      </c:catAx>
      <c:valAx>
        <c:axId val="18626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698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0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Sayfa1!$O$2:$W$2</c:f>
              <c:strCache>
                <c:ptCount val="9"/>
                <c:pt idx="0">
                  <c:v>MET40</c:v>
                </c:pt>
                <c:pt idx="1">
                  <c:v>MET41</c:v>
                </c:pt>
                <c:pt idx="2">
                  <c:v>MET42</c:v>
                </c:pt>
                <c:pt idx="3">
                  <c:v>MET43</c:v>
                </c:pt>
                <c:pt idx="4">
                  <c:v>MET44</c:v>
                </c:pt>
                <c:pt idx="5">
                  <c:v>MET45</c:v>
                </c:pt>
                <c:pt idx="6">
                  <c:v>MET46</c:v>
                </c:pt>
                <c:pt idx="7">
                  <c:v>MET47</c:v>
                </c:pt>
                <c:pt idx="8">
                  <c:v>MET48</c:v>
                </c:pt>
              </c:strCache>
            </c:strRef>
          </c:cat>
          <c:val>
            <c:numRef>
              <c:f>Sayfa1!$O$3:$W$3</c:f>
              <c:numCache>
                <c:formatCode>General</c:formatCode>
                <c:ptCount val="9"/>
                <c:pt idx="0">
                  <c:v>5</c:v>
                </c:pt>
                <c:pt idx="1">
                  <c:v>5</c:v>
                </c:pt>
                <c:pt idx="2">
                  <c:v>17</c:v>
                </c:pt>
                <c:pt idx="3">
                  <c:v>95</c:v>
                </c:pt>
                <c:pt idx="4">
                  <c:v>48</c:v>
                </c:pt>
                <c:pt idx="5">
                  <c:v>20</c:v>
                </c:pt>
                <c:pt idx="6">
                  <c:v>100</c:v>
                </c:pt>
                <c:pt idx="7">
                  <c:v>20</c:v>
                </c:pt>
                <c:pt idx="8">
                  <c:v>100</c:v>
                </c:pt>
              </c:numCache>
            </c:numRef>
          </c:val>
        </c:ser>
        <c:dLbls>
          <c:showLegendKey val="0"/>
          <c:showVal val="0"/>
          <c:showCatName val="0"/>
          <c:showSerName val="0"/>
          <c:showPercent val="0"/>
          <c:showBubbleSize val="0"/>
        </c:dLbls>
        <c:gapWidth val="150"/>
        <c:shape val="box"/>
        <c:axId val="200836096"/>
        <c:axId val="198258048"/>
        <c:axId val="0"/>
      </c:bar3DChart>
      <c:catAx>
        <c:axId val="200836096"/>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258048"/>
        <c:crosses val="autoZero"/>
        <c:auto val="1"/>
        <c:lblAlgn val="ctr"/>
        <c:lblOffset val="100"/>
        <c:noMultiLvlLbl val="0"/>
      </c:catAx>
      <c:valAx>
        <c:axId val="198258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6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0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Sayfa1!$E$42:$O$42</c:f>
              <c:strCache>
                <c:ptCount val="11"/>
                <c:pt idx="0">
                  <c:v>MET49</c:v>
                </c:pt>
                <c:pt idx="1">
                  <c:v>MET50</c:v>
                </c:pt>
                <c:pt idx="2">
                  <c:v>MET51</c:v>
                </c:pt>
                <c:pt idx="3">
                  <c:v>MET52</c:v>
                </c:pt>
                <c:pt idx="4">
                  <c:v>MET53</c:v>
                </c:pt>
                <c:pt idx="5">
                  <c:v>MET54</c:v>
                </c:pt>
                <c:pt idx="6">
                  <c:v>MET55</c:v>
                </c:pt>
                <c:pt idx="7">
                  <c:v>MET56</c:v>
                </c:pt>
                <c:pt idx="8">
                  <c:v>MET57</c:v>
                </c:pt>
                <c:pt idx="9">
                  <c:v>MET58</c:v>
                </c:pt>
                <c:pt idx="10">
                  <c:v>MET59</c:v>
                </c:pt>
              </c:strCache>
            </c:strRef>
          </c:cat>
          <c:val>
            <c:numRef>
              <c:f>Sayfa1!$E$43:$O$43</c:f>
              <c:numCache>
                <c:formatCode>General</c:formatCode>
                <c:ptCount val="11"/>
                <c:pt idx="0">
                  <c:v>94</c:v>
                </c:pt>
                <c:pt idx="1">
                  <c:v>67</c:v>
                </c:pt>
                <c:pt idx="2">
                  <c:v>100</c:v>
                </c:pt>
                <c:pt idx="3">
                  <c:v>70</c:v>
                </c:pt>
                <c:pt idx="4">
                  <c:v>0</c:v>
                </c:pt>
                <c:pt idx="5">
                  <c:v>100</c:v>
                </c:pt>
                <c:pt idx="6">
                  <c:v>100</c:v>
                </c:pt>
                <c:pt idx="7">
                  <c:v>100</c:v>
                </c:pt>
                <c:pt idx="8">
                  <c:v>100</c:v>
                </c:pt>
                <c:pt idx="9">
                  <c:v>100</c:v>
                </c:pt>
                <c:pt idx="10">
                  <c:v>100</c:v>
                </c:pt>
              </c:numCache>
            </c:numRef>
          </c:val>
        </c:ser>
        <c:dLbls>
          <c:showLegendKey val="0"/>
          <c:showVal val="0"/>
          <c:showCatName val="0"/>
          <c:showSerName val="0"/>
          <c:showPercent val="0"/>
          <c:showBubbleSize val="0"/>
        </c:dLbls>
        <c:gapWidth val="150"/>
        <c:shape val="box"/>
        <c:axId val="200837120"/>
        <c:axId val="198259776"/>
        <c:axId val="0"/>
      </c:bar3DChart>
      <c:catAx>
        <c:axId val="200837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259776"/>
        <c:crosses val="autoZero"/>
        <c:auto val="1"/>
        <c:lblAlgn val="ctr"/>
        <c:lblOffset val="100"/>
        <c:noMultiLvlLbl val="0"/>
      </c:catAx>
      <c:valAx>
        <c:axId val="19825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71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0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Sayfa1!$E$64:$M$64</c:f>
              <c:strCache>
                <c:ptCount val="9"/>
                <c:pt idx="0">
                  <c:v>MET79</c:v>
                </c:pt>
                <c:pt idx="1">
                  <c:v>MET80</c:v>
                </c:pt>
                <c:pt idx="2">
                  <c:v>MET81</c:v>
                </c:pt>
                <c:pt idx="3">
                  <c:v>MET82</c:v>
                </c:pt>
                <c:pt idx="4">
                  <c:v>MET83</c:v>
                </c:pt>
                <c:pt idx="5">
                  <c:v>MET84-85</c:v>
                </c:pt>
                <c:pt idx="6">
                  <c:v>MET86</c:v>
                </c:pt>
                <c:pt idx="7">
                  <c:v>MET87</c:v>
                </c:pt>
                <c:pt idx="8">
                  <c:v>MET88</c:v>
                </c:pt>
              </c:strCache>
            </c:strRef>
          </c:cat>
          <c:val>
            <c:numRef>
              <c:f>Sayfa1!$E$65:$M$65</c:f>
              <c:numCache>
                <c:formatCode>General</c:formatCode>
                <c:ptCount val="9"/>
                <c:pt idx="0">
                  <c:v>100</c:v>
                </c:pt>
                <c:pt idx="1">
                  <c:v>17</c:v>
                </c:pt>
                <c:pt idx="2">
                  <c:v>71</c:v>
                </c:pt>
                <c:pt idx="3">
                  <c:v>17</c:v>
                </c:pt>
                <c:pt idx="4">
                  <c:v>54</c:v>
                </c:pt>
                <c:pt idx="5">
                  <c:v>82</c:v>
                </c:pt>
                <c:pt idx="6">
                  <c:v>100</c:v>
                </c:pt>
                <c:pt idx="7">
                  <c:v>52</c:v>
                </c:pt>
                <c:pt idx="8">
                  <c:v>52</c:v>
                </c:pt>
              </c:numCache>
            </c:numRef>
          </c:val>
        </c:ser>
        <c:dLbls>
          <c:showLegendKey val="0"/>
          <c:showVal val="0"/>
          <c:showCatName val="0"/>
          <c:showSerName val="0"/>
          <c:showPercent val="0"/>
          <c:showBubbleSize val="0"/>
        </c:dLbls>
        <c:gapWidth val="150"/>
        <c:shape val="box"/>
        <c:axId val="200838656"/>
        <c:axId val="198258624"/>
        <c:axId val="0"/>
      </c:bar3DChart>
      <c:catAx>
        <c:axId val="200838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258624"/>
        <c:crosses val="autoZero"/>
        <c:auto val="1"/>
        <c:lblAlgn val="ctr"/>
        <c:lblOffset val="100"/>
        <c:noMultiLvlLbl val="0"/>
      </c:catAx>
      <c:valAx>
        <c:axId val="198258624"/>
        <c:scaling>
          <c:orientation val="minMax"/>
        </c:scaling>
        <c:delete val="0"/>
        <c:axPos val="l"/>
        <c:majorGridlines>
          <c:spPr>
            <a:ln w="9525" cap="flat" cmpd="sng" algn="ctr">
              <a:no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8656"/>
        <c:crosses val="autoZero"/>
        <c:crossBetween val="between"/>
      </c:valAx>
      <c:spPr>
        <a:noFill/>
        <a:ln>
          <a:noFill/>
        </a:ln>
        <a:effectLst/>
      </c:spPr>
    </c:plotArea>
    <c:plotVisOnly val="1"/>
    <c:dispBlanksAs val="gap"/>
    <c:showDLblsOverMax val="0"/>
  </c:chart>
  <c:spPr>
    <a:noFill/>
    <a:ln w="9525" cap="flat" cmpd="sng" algn="ctr">
      <a:noFill/>
      <a:round/>
    </a:ln>
    <a:effectLst>
      <a:glow rad="38100">
        <a:schemeClr val="accent1">
          <a:alpha val="40000"/>
        </a:schemeClr>
      </a:glow>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3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Sayfa1!$O$64:$W$64</c:f>
              <c:strCache>
                <c:ptCount val="9"/>
                <c:pt idx="0">
                  <c:v>MET90</c:v>
                </c:pt>
                <c:pt idx="1">
                  <c:v>MET91</c:v>
                </c:pt>
                <c:pt idx="2">
                  <c:v>MET92</c:v>
                </c:pt>
                <c:pt idx="3">
                  <c:v>MET93</c:v>
                </c:pt>
                <c:pt idx="4">
                  <c:v>MET94</c:v>
                </c:pt>
                <c:pt idx="5">
                  <c:v>MET95-96</c:v>
                </c:pt>
                <c:pt idx="6">
                  <c:v>MET97</c:v>
                </c:pt>
                <c:pt idx="7">
                  <c:v>MET98</c:v>
                </c:pt>
                <c:pt idx="8">
                  <c:v>MET99</c:v>
                </c:pt>
              </c:strCache>
            </c:strRef>
          </c:cat>
          <c:val>
            <c:numRef>
              <c:f>Sayfa1!$O$65:$W$65</c:f>
              <c:numCache>
                <c:formatCode>General</c:formatCode>
                <c:ptCount val="9"/>
                <c:pt idx="0">
                  <c:v>100</c:v>
                </c:pt>
                <c:pt idx="1">
                  <c:v>25</c:v>
                </c:pt>
                <c:pt idx="2">
                  <c:v>71</c:v>
                </c:pt>
                <c:pt idx="3">
                  <c:v>17</c:v>
                </c:pt>
                <c:pt idx="4">
                  <c:v>54</c:v>
                </c:pt>
                <c:pt idx="5">
                  <c:v>82</c:v>
                </c:pt>
                <c:pt idx="6">
                  <c:v>100</c:v>
                </c:pt>
                <c:pt idx="7">
                  <c:v>52</c:v>
                </c:pt>
                <c:pt idx="8">
                  <c:v>52</c:v>
                </c:pt>
              </c:numCache>
            </c:numRef>
          </c:val>
        </c:ser>
        <c:dLbls>
          <c:showLegendKey val="0"/>
          <c:showVal val="0"/>
          <c:showCatName val="0"/>
          <c:showSerName val="0"/>
          <c:showPercent val="0"/>
          <c:showBubbleSize val="0"/>
        </c:dLbls>
        <c:gapWidth val="150"/>
        <c:shape val="box"/>
        <c:axId val="200737792"/>
        <c:axId val="198260928"/>
        <c:axId val="0"/>
      </c:bar3DChart>
      <c:catAx>
        <c:axId val="20073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98260928"/>
        <c:crosses val="autoZero"/>
        <c:auto val="1"/>
        <c:lblAlgn val="ctr"/>
        <c:lblOffset val="100"/>
        <c:noMultiLvlLbl val="0"/>
      </c:catAx>
      <c:valAx>
        <c:axId val="19826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737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9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Sayfa1!$E$87:$N$87</c:f>
              <c:strCache>
                <c:ptCount val="10"/>
                <c:pt idx="0">
                  <c:v>MET101</c:v>
                </c:pt>
                <c:pt idx="1">
                  <c:v>MET102</c:v>
                </c:pt>
                <c:pt idx="2">
                  <c:v>MET103</c:v>
                </c:pt>
                <c:pt idx="3">
                  <c:v>MET104</c:v>
                </c:pt>
                <c:pt idx="4">
                  <c:v>MET105</c:v>
                </c:pt>
                <c:pt idx="5">
                  <c:v>MET106</c:v>
                </c:pt>
                <c:pt idx="6">
                  <c:v>MET107-108</c:v>
                </c:pt>
                <c:pt idx="7">
                  <c:v>MET109</c:v>
                </c:pt>
                <c:pt idx="8">
                  <c:v>MET110</c:v>
                </c:pt>
                <c:pt idx="9">
                  <c:v>MET111</c:v>
                </c:pt>
              </c:strCache>
            </c:strRef>
          </c:cat>
          <c:val>
            <c:numRef>
              <c:f>Sayfa1!$E$88:$N$88</c:f>
              <c:numCache>
                <c:formatCode>General</c:formatCode>
                <c:ptCount val="10"/>
                <c:pt idx="0">
                  <c:v>78</c:v>
                </c:pt>
                <c:pt idx="1">
                  <c:v>17</c:v>
                </c:pt>
                <c:pt idx="2">
                  <c:v>58</c:v>
                </c:pt>
                <c:pt idx="3">
                  <c:v>100</c:v>
                </c:pt>
                <c:pt idx="4">
                  <c:v>67</c:v>
                </c:pt>
                <c:pt idx="5">
                  <c:v>100</c:v>
                </c:pt>
                <c:pt idx="6">
                  <c:v>50</c:v>
                </c:pt>
                <c:pt idx="7">
                  <c:v>100</c:v>
                </c:pt>
                <c:pt idx="8">
                  <c:v>58</c:v>
                </c:pt>
                <c:pt idx="9">
                  <c:v>100</c:v>
                </c:pt>
              </c:numCache>
            </c:numRef>
          </c:val>
        </c:ser>
        <c:dLbls>
          <c:showLegendKey val="0"/>
          <c:showVal val="0"/>
          <c:showCatName val="0"/>
          <c:showSerName val="0"/>
          <c:showPercent val="0"/>
          <c:showBubbleSize val="0"/>
        </c:dLbls>
        <c:gapWidth val="150"/>
        <c:shape val="box"/>
        <c:axId val="200835072"/>
        <c:axId val="203868416"/>
        <c:axId val="0"/>
      </c:bar3DChart>
      <c:catAx>
        <c:axId val="200835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868416"/>
        <c:crosses val="autoZero"/>
        <c:auto val="1"/>
        <c:lblAlgn val="ctr"/>
        <c:lblOffset val="100"/>
        <c:noMultiLvlLbl val="0"/>
      </c:catAx>
      <c:valAx>
        <c:axId val="203868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5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13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Sayfa1!$Q$87:$T$87</c:f>
              <c:strCache>
                <c:ptCount val="4"/>
                <c:pt idx="0">
                  <c:v>MET113</c:v>
                </c:pt>
                <c:pt idx="1">
                  <c:v>MET114</c:v>
                </c:pt>
                <c:pt idx="2">
                  <c:v>MET115</c:v>
                </c:pt>
                <c:pt idx="3">
                  <c:v>MET116</c:v>
                </c:pt>
              </c:strCache>
            </c:strRef>
          </c:cat>
          <c:val>
            <c:numRef>
              <c:f>Sayfa1!$Q$88:$T$88</c:f>
              <c:numCache>
                <c:formatCode>General</c:formatCode>
                <c:ptCount val="4"/>
                <c:pt idx="0">
                  <c:v>52</c:v>
                </c:pt>
                <c:pt idx="1">
                  <c:v>0</c:v>
                </c:pt>
                <c:pt idx="2">
                  <c:v>0</c:v>
                </c:pt>
                <c:pt idx="3">
                  <c:v>100</c:v>
                </c:pt>
              </c:numCache>
            </c:numRef>
          </c:val>
        </c:ser>
        <c:dLbls>
          <c:showLegendKey val="0"/>
          <c:showVal val="0"/>
          <c:showCatName val="0"/>
          <c:showSerName val="0"/>
          <c:showPercent val="0"/>
          <c:showBubbleSize val="0"/>
        </c:dLbls>
        <c:gapWidth val="150"/>
        <c:shape val="box"/>
        <c:axId val="204046336"/>
        <c:axId val="203870144"/>
        <c:axId val="0"/>
      </c:bar3DChart>
      <c:catAx>
        <c:axId val="204046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870144"/>
        <c:crosses val="autoZero"/>
        <c:auto val="1"/>
        <c:lblAlgn val="ctr"/>
        <c:lblOffset val="100"/>
        <c:noMultiLvlLbl val="0"/>
      </c:catAx>
      <c:valAx>
        <c:axId val="20387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40463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C851C-6885-4CCF-BDAA-C6415B99C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73</Pages>
  <Words>15367</Words>
  <Characters>87595</Characters>
  <Application>Microsoft Office Word</Application>
  <DocSecurity>0</DocSecurity>
  <Lines>729</Lines>
  <Paragraphs>205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Furkan</dc:creator>
  <cp:lastModifiedBy>Serpil Akın</cp:lastModifiedBy>
  <cp:revision>4</cp:revision>
  <cp:lastPrinted>2016-10-04T10:50:00Z</cp:lastPrinted>
  <dcterms:created xsi:type="dcterms:W3CDTF">2016-11-17T09:32:00Z</dcterms:created>
  <dcterms:modified xsi:type="dcterms:W3CDTF">2017-03-07T12:57:00Z</dcterms:modified>
</cp:coreProperties>
</file>