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FF" w:rsidRDefault="004D2198" w:rsidP="00CD14EF">
      <w:pPr>
        <w:pStyle w:val="Ttulo1"/>
        <w:rPr>
          <w:lang w:val="en-US"/>
        </w:rPr>
      </w:pPr>
      <w:r>
        <w:rPr>
          <w:sz w:val="38"/>
          <w:szCs w:val="38"/>
          <w:lang w:val="tr-TR"/>
        </w:rPr>
        <w:t>K</w:t>
      </w:r>
      <w:r w:rsidRPr="004D2198">
        <w:rPr>
          <w:sz w:val="38"/>
          <w:szCs w:val="38"/>
          <w:lang w:val="tr-TR"/>
        </w:rPr>
        <w:t xml:space="preserve">ömür kullanan büyük yakma </w:t>
      </w:r>
      <w:r w:rsidR="00C67042" w:rsidRPr="00C67042">
        <w:rPr>
          <w:sz w:val="38"/>
          <w:szCs w:val="38"/>
          <w:lang w:val="tr-TR"/>
        </w:rPr>
        <w:t>tesisleri</w:t>
      </w:r>
      <w:r w:rsidR="001A4FFD" w:rsidRPr="00230EA0">
        <w:rPr>
          <w:sz w:val="38"/>
          <w:szCs w:val="38"/>
          <w:lang w:val="tr-TR"/>
        </w:rPr>
        <w:t xml:space="preserve"> için entegre </w:t>
      </w:r>
      <w:r w:rsidR="001A4FFD">
        <w:rPr>
          <w:sz w:val="38"/>
          <w:szCs w:val="38"/>
          <w:lang w:val="tr-TR"/>
        </w:rPr>
        <w:t>izinler</w:t>
      </w:r>
      <w:r w:rsidR="001A4FFD" w:rsidRPr="00230EA0">
        <w:rPr>
          <w:sz w:val="38"/>
          <w:szCs w:val="38"/>
          <w:lang w:val="tr-TR"/>
        </w:rPr>
        <w:t xml:space="preserve">: </w:t>
      </w:r>
      <w:r w:rsidR="008C3BC9">
        <w:rPr>
          <w:sz w:val="38"/>
          <w:szCs w:val="38"/>
          <w:lang w:val="tr-TR"/>
        </w:rPr>
        <w:t>3</w:t>
      </w:r>
      <w:r w:rsidR="008C3BC9">
        <w:rPr>
          <w:sz w:val="38"/>
          <w:szCs w:val="38"/>
          <w:vertAlign w:val="superscript"/>
          <w:lang w:val="tr-TR"/>
        </w:rPr>
        <w:t>üncü</w:t>
      </w:r>
      <w:r w:rsidR="001A4FFD" w:rsidRPr="00230EA0">
        <w:rPr>
          <w:sz w:val="38"/>
          <w:szCs w:val="38"/>
          <w:lang w:val="tr-TR"/>
        </w:rPr>
        <w:t xml:space="preserve"> eğitim çalışması</w:t>
      </w:r>
    </w:p>
    <w:p w:rsidR="00421EB2" w:rsidRPr="00421EB2" w:rsidRDefault="00421EB2" w:rsidP="00421EB2">
      <w:pPr>
        <w:rPr>
          <w:lang w:val="en-US"/>
        </w:rPr>
      </w:pPr>
    </w:p>
    <w:tbl>
      <w:tblPr>
        <w:tblStyle w:val="Tablaconcuadrcula"/>
        <w:tblW w:w="8222" w:type="dxa"/>
        <w:tblInd w:w="108" w:type="dxa"/>
        <w:tblLook w:val="04A0"/>
      </w:tblPr>
      <w:tblGrid>
        <w:gridCol w:w="8222"/>
      </w:tblGrid>
      <w:tr w:rsidR="004D2198" w:rsidRPr="00474DF0" w:rsidTr="004D2198">
        <w:tc>
          <w:tcPr>
            <w:tcW w:w="8222" w:type="dxa"/>
            <w:shd w:val="clear" w:color="auto" w:fill="B8CCE4" w:themeFill="accent1" w:themeFillTint="66"/>
          </w:tcPr>
          <w:p w:rsidR="004D2198" w:rsidRPr="00474DF0" w:rsidRDefault="00474DF0" w:rsidP="008C3BC9">
            <w:pPr>
              <w:rPr>
                <w:lang w:val="es-ES_tradnl"/>
              </w:rPr>
            </w:pPr>
            <w:r w:rsidRPr="00474DF0">
              <w:rPr>
                <w:lang w:val="en-US"/>
              </w:rPr>
              <w:t>DOKÜMAN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8C3BC9" w:rsidRDefault="008C3BC9" w:rsidP="008C3BC9">
            <w:pPr>
              <w:rPr>
                <w:lang w:val="en-US"/>
              </w:rPr>
            </w:pPr>
            <w:r w:rsidRPr="008C3BC9">
              <w:rPr>
                <w:lang w:val="en-US"/>
              </w:rPr>
              <w:t>Gündem</w:t>
            </w:r>
          </w:p>
        </w:tc>
      </w:tr>
      <w:tr w:rsidR="004D2198" w:rsidRPr="00474DF0" w:rsidTr="004D2198">
        <w:tc>
          <w:tcPr>
            <w:tcW w:w="8222" w:type="dxa"/>
          </w:tcPr>
          <w:p w:rsidR="004D2198" w:rsidRPr="008C3BC9" w:rsidRDefault="008C3BC9" w:rsidP="008C3BC9">
            <w:r w:rsidRPr="008C3BC9">
              <w:t>Sunum</w:t>
            </w:r>
          </w:p>
        </w:tc>
      </w:tr>
      <w:tr w:rsidR="008C3BC9" w:rsidRPr="00474DF0" w:rsidTr="004D2198">
        <w:tc>
          <w:tcPr>
            <w:tcW w:w="8222" w:type="dxa"/>
          </w:tcPr>
          <w:p w:rsidR="008C3BC9" w:rsidRPr="008C3BC9" w:rsidRDefault="008C3BC9" w:rsidP="008C3BC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8C3BC9" w:rsidRPr="008C3BC9" w:rsidRDefault="008C3BC9" w:rsidP="008C3BC9">
            <w:r w:rsidRPr="008C3BC9">
              <w:t xml:space="preserve"> </w:t>
            </w:r>
            <w:r w:rsidRPr="008C3BC9">
              <w:rPr>
                <w:bCs/>
              </w:rPr>
              <w:t>12 İzin belgesinin gözden geçirilmesi ve önemli değişiklikler</w:t>
            </w:r>
          </w:p>
        </w:tc>
      </w:tr>
      <w:tr w:rsidR="008C3BC9" w:rsidRPr="008C3BC9" w:rsidTr="004D2198">
        <w:tc>
          <w:tcPr>
            <w:tcW w:w="8222" w:type="dxa"/>
            <w:shd w:val="clear" w:color="auto" w:fill="auto"/>
          </w:tcPr>
          <w:p w:rsidR="008C3BC9" w:rsidRPr="008C3BC9" w:rsidRDefault="008C3BC9" w:rsidP="008C3BC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8C3BC9" w:rsidRPr="008C3BC9" w:rsidRDefault="008C3BC9" w:rsidP="008C3BC9">
            <w:r w:rsidRPr="008C3BC9">
              <w:t xml:space="preserve"> </w:t>
            </w:r>
            <w:r w:rsidRPr="008C3BC9">
              <w:rPr>
                <w:bCs/>
              </w:rPr>
              <w:t>15 Halkın bilgilendirilmesi: açıklamalar</w:t>
            </w:r>
          </w:p>
        </w:tc>
      </w:tr>
      <w:tr w:rsidR="001F6EE6" w:rsidRPr="00474DF0" w:rsidTr="004D2198">
        <w:tc>
          <w:tcPr>
            <w:tcW w:w="8222" w:type="dxa"/>
            <w:shd w:val="clear" w:color="auto" w:fill="auto"/>
          </w:tcPr>
          <w:p w:rsidR="001F6EE6" w:rsidRPr="008C3BC9" w:rsidRDefault="001F6EE6" w:rsidP="008C3BC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16  </w:t>
            </w:r>
            <w:r w:rsidRPr="001F6EE6">
              <w:rPr>
                <w:rFonts w:asciiTheme="minorHAnsi" w:hAnsiTheme="minorHAnsi"/>
                <w:sz w:val="22"/>
                <w:szCs w:val="22"/>
              </w:rPr>
              <w:t>Gizlilik</w:t>
            </w:r>
          </w:p>
        </w:tc>
      </w:tr>
      <w:tr w:rsidR="008C3BC9" w:rsidRPr="00474DF0" w:rsidTr="004D2198">
        <w:tc>
          <w:tcPr>
            <w:tcW w:w="8222" w:type="dxa"/>
            <w:shd w:val="clear" w:color="auto" w:fill="auto"/>
          </w:tcPr>
          <w:p w:rsidR="008C3BC9" w:rsidRPr="008C3BC9" w:rsidRDefault="008C3BC9" w:rsidP="008C3BC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8C3BC9" w:rsidRPr="008C3BC9" w:rsidRDefault="008C3BC9" w:rsidP="008C3BC9">
            <w:r w:rsidRPr="008C3BC9">
              <w:t xml:space="preserve"> </w:t>
            </w:r>
            <w:r w:rsidRPr="008C3BC9">
              <w:rPr>
                <w:bCs/>
              </w:rPr>
              <w:t>17 ÇED ve Entegre Çevre İzni koşulları arasında uyumsuzluklar</w:t>
            </w:r>
          </w:p>
        </w:tc>
      </w:tr>
      <w:tr w:rsidR="008C3BC9" w:rsidRPr="00474DF0" w:rsidTr="004D2198">
        <w:tc>
          <w:tcPr>
            <w:tcW w:w="8222" w:type="dxa"/>
          </w:tcPr>
          <w:p w:rsidR="008C3BC9" w:rsidRPr="008C3BC9" w:rsidRDefault="008C3BC9" w:rsidP="008C3BC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8C3BC9" w:rsidRPr="008C3BC9" w:rsidRDefault="008C3BC9" w:rsidP="008C3BC9">
            <w:pPr>
              <w:rPr>
                <w:bCs/>
              </w:rPr>
            </w:pPr>
            <w:r w:rsidRPr="008C3BC9">
              <w:t xml:space="preserve"> </w:t>
            </w:r>
            <w:r w:rsidRPr="008C3BC9">
              <w:rPr>
                <w:bCs/>
              </w:rPr>
              <w:t>18 İzin belgesinin farklı bölümleri nasıl hazırlanarak tek bir doküman haline getiriliyor (EÇİ’nin koordinasyonu ve global değerlendirmesi)</w:t>
            </w:r>
          </w:p>
          <w:p w:rsidR="008C3BC9" w:rsidRPr="008C3BC9" w:rsidRDefault="008C3BC9" w:rsidP="008C3BC9">
            <w:pPr>
              <w:rPr>
                <w:bCs/>
              </w:rPr>
            </w:pPr>
          </w:p>
          <w:p w:rsidR="008C3BC9" w:rsidRPr="008C3BC9" w:rsidRDefault="008C3BC9" w:rsidP="008C3BC9">
            <w:r w:rsidRPr="008C3BC9">
              <w:t xml:space="preserve"> </w:t>
            </w:r>
            <w:r w:rsidRPr="008C3BC9">
              <w:rPr>
                <w:bCs/>
              </w:rPr>
              <w:t>Bir IPPC tesisinin sebep olduğu çeşitli etkilerle ilgili raporlar ibraz etmek zorunda olan yetkili otoritelerin işleri ve koordinasyonu ve projenin bir bütün olarak değerlendirilmesi ile ilişkisi</w:t>
            </w:r>
          </w:p>
        </w:tc>
      </w:tr>
      <w:tr w:rsidR="008C3BC9" w:rsidRPr="008C3BC9" w:rsidTr="004D2198">
        <w:tc>
          <w:tcPr>
            <w:tcW w:w="8222" w:type="dxa"/>
          </w:tcPr>
          <w:p w:rsidR="008C3BC9" w:rsidRPr="008C3BC9" w:rsidRDefault="008C3BC9" w:rsidP="008C3BC9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</w:p>
          <w:p w:rsidR="008C3BC9" w:rsidRPr="008C3BC9" w:rsidRDefault="008C3BC9" w:rsidP="008C3BC9">
            <w:r w:rsidRPr="008C3BC9">
              <w:rPr>
                <w:rFonts w:cs="Times New Roman"/>
                <w:color w:val="000000"/>
              </w:rPr>
              <w:t xml:space="preserve"> </w:t>
            </w:r>
            <w:r w:rsidRPr="008C3BC9">
              <w:rPr>
                <w:rFonts w:cs="Times New Roman"/>
                <w:bCs/>
                <w:color w:val="000000"/>
              </w:rPr>
              <w:t>19 Su ve Hava Emisyonları için Emisyon Sınır Değerlerinin Belirlenmesi</w:t>
            </w:r>
          </w:p>
        </w:tc>
      </w:tr>
      <w:tr w:rsidR="008C3BC9" w:rsidRPr="001F6EE6" w:rsidTr="004D2198">
        <w:tc>
          <w:tcPr>
            <w:tcW w:w="8222" w:type="dxa"/>
          </w:tcPr>
          <w:p w:rsidR="008C3BC9" w:rsidRPr="008C3BC9" w:rsidRDefault="008C3BC9" w:rsidP="008C3BC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8C3BC9" w:rsidRPr="008C3BC9" w:rsidRDefault="008C3BC9" w:rsidP="008C3BC9">
            <w:pPr>
              <w:rPr>
                <w:lang w:val="sv-SE"/>
              </w:rPr>
            </w:pPr>
            <w:r w:rsidRPr="008C3BC9">
              <w:t xml:space="preserve"> </w:t>
            </w:r>
            <w:r w:rsidRPr="008C3BC9">
              <w:rPr>
                <w:bCs/>
                <w:lang w:val="sv-SE"/>
              </w:rPr>
              <w:t>20 İZİN KAPSAMINDAKİ EK ÖZEL KOŞULLAR - TARTIŞMA</w:t>
            </w:r>
          </w:p>
        </w:tc>
      </w:tr>
      <w:tr w:rsidR="008C3BC9" w:rsidRPr="008C3BC9" w:rsidTr="004D2198">
        <w:tc>
          <w:tcPr>
            <w:tcW w:w="8222" w:type="dxa"/>
          </w:tcPr>
          <w:p w:rsidR="008C3BC9" w:rsidRPr="008C3BC9" w:rsidRDefault="008C3BC9" w:rsidP="008C3BC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val="sv-SE"/>
              </w:rPr>
            </w:pPr>
          </w:p>
          <w:p w:rsidR="008C3BC9" w:rsidRPr="008C3BC9" w:rsidRDefault="008C3BC9" w:rsidP="008C3BC9">
            <w:pPr>
              <w:rPr>
                <w:lang w:val="sv-SE"/>
              </w:rPr>
            </w:pPr>
            <w:r w:rsidRPr="008C3BC9">
              <w:rPr>
                <w:rFonts w:cs="Times New Roman"/>
                <w:color w:val="000000"/>
                <w:lang w:val="sv-SE"/>
              </w:rPr>
              <w:t xml:space="preserve"> </w:t>
            </w:r>
            <w:r w:rsidRPr="008C3BC9">
              <w:rPr>
                <w:rFonts w:cs="Times New Roman"/>
                <w:bCs/>
                <w:color w:val="000000"/>
              </w:rPr>
              <w:t>21 Hava emisyonları için izleme ve kontrol planı</w:t>
            </w:r>
          </w:p>
        </w:tc>
      </w:tr>
      <w:tr w:rsidR="008C3BC9" w:rsidRPr="008C3BC9" w:rsidTr="004D2198">
        <w:tc>
          <w:tcPr>
            <w:tcW w:w="8222" w:type="dxa"/>
          </w:tcPr>
          <w:p w:rsidR="008C3BC9" w:rsidRPr="008C3BC9" w:rsidRDefault="008C3BC9" w:rsidP="008C3BC9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</w:p>
          <w:p w:rsidR="008C3BC9" w:rsidRPr="008C3BC9" w:rsidRDefault="008C3BC9" w:rsidP="008C3BC9">
            <w:r w:rsidRPr="008C3BC9">
              <w:rPr>
                <w:rFonts w:cs="Times New Roman"/>
                <w:color w:val="000000"/>
              </w:rPr>
              <w:t xml:space="preserve"> </w:t>
            </w:r>
            <w:r w:rsidRPr="008C3BC9">
              <w:rPr>
                <w:rFonts w:cs="Times New Roman"/>
                <w:bCs/>
                <w:color w:val="000000"/>
              </w:rPr>
              <w:t>22 Atık su tahliyeleri için izleme ve kontrol planı</w:t>
            </w:r>
          </w:p>
        </w:tc>
      </w:tr>
      <w:tr w:rsidR="008C3BC9" w:rsidRPr="008C3BC9" w:rsidTr="004D2198">
        <w:tc>
          <w:tcPr>
            <w:tcW w:w="8222" w:type="dxa"/>
          </w:tcPr>
          <w:p w:rsidR="008C3BC9" w:rsidRPr="008C3BC9" w:rsidRDefault="008C3BC9" w:rsidP="008C3BC9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  <w:p w:rsidR="008C3BC9" w:rsidRPr="008C3BC9" w:rsidRDefault="008C3BC9" w:rsidP="008C3BC9">
            <w:r w:rsidRPr="008C3BC9">
              <w:rPr>
                <w:rFonts w:cs="Arial"/>
                <w:color w:val="000000"/>
              </w:rPr>
              <w:t xml:space="preserve"> </w:t>
            </w:r>
            <w:r w:rsidRPr="008C3BC9">
              <w:rPr>
                <w:rFonts w:cs="Arial"/>
                <w:bCs/>
                <w:color w:val="000000"/>
              </w:rPr>
              <w:t>23 Hava Kalitesi ve Emisyon Sınır Değerleri (ELVs) Standartlarına Uyum</w:t>
            </w:r>
          </w:p>
        </w:tc>
      </w:tr>
      <w:tr w:rsidR="008C3BC9" w:rsidRPr="008C3BC9" w:rsidTr="004D2198">
        <w:tc>
          <w:tcPr>
            <w:tcW w:w="8222" w:type="dxa"/>
          </w:tcPr>
          <w:p w:rsidR="008C3BC9" w:rsidRPr="008C3BC9" w:rsidRDefault="008C3BC9" w:rsidP="008C3BC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8C3BC9" w:rsidRPr="008C3BC9" w:rsidRDefault="008C3BC9" w:rsidP="008C3BC9">
            <w:r w:rsidRPr="008C3BC9">
              <w:t xml:space="preserve"> </w:t>
            </w:r>
            <w:r w:rsidRPr="008C3BC9">
              <w:rPr>
                <w:bCs/>
              </w:rPr>
              <w:t>24 Toprak &amp; Yeraltısuları. Mevcut durum raporunun asgari içeriği</w:t>
            </w:r>
          </w:p>
        </w:tc>
      </w:tr>
      <w:tr w:rsidR="008C3BC9" w:rsidRPr="008C3BC9" w:rsidTr="004D2198">
        <w:tc>
          <w:tcPr>
            <w:tcW w:w="8222" w:type="dxa"/>
          </w:tcPr>
          <w:p w:rsidR="008C3BC9" w:rsidRPr="008C3BC9" w:rsidRDefault="008C3BC9" w:rsidP="008C3BC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8C3BC9" w:rsidRPr="008C3BC9" w:rsidRDefault="008C3BC9" w:rsidP="008C3BC9">
            <w:r w:rsidRPr="008C3BC9">
              <w:t xml:space="preserve"> </w:t>
            </w:r>
            <w:r w:rsidRPr="008C3BC9">
              <w:rPr>
                <w:bCs/>
              </w:rPr>
              <w:t>25 TOPRAĞIN KİRLİ İLAN EDİLEBİLMESİ İÇİN UYGULANACAK SINIR DEĞERLER</w:t>
            </w:r>
          </w:p>
        </w:tc>
      </w:tr>
      <w:tr w:rsidR="008C3BC9" w:rsidRPr="008C3BC9" w:rsidTr="004D2198">
        <w:tc>
          <w:tcPr>
            <w:tcW w:w="8222" w:type="dxa"/>
          </w:tcPr>
          <w:p w:rsidR="008C3BC9" w:rsidRPr="008C3BC9" w:rsidRDefault="008C3BC9" w:rsidP="008C3BC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8C3BC9" w:rsidRPr="008C3BC9" w:rsidRDefault="008C3BC9" w:rsidP="008C3BC9">
            <w:r w:rsidRPr="008C3BC9">
              <w:t xml:space="preserve"> </w:t>
            </w:r>
            <w:r w:rsidRPr="008C3BC9">
              <w:rPr>
                <w:bCs/>
              </w:rPr>
              <w:t>26 Kirli toprakların bulunduğu yerlerde faaliyet gösteren işletmelerde düzeltici faaliyetlerin uygulanması</w:t>
            </w:r>
          </w:p>
        </w:tc>
      </w:tr>
      <w:tr w:rsidR="008C3BC9" w:rsidRPr="008C3BC9" w:rsidTr="004D2198">
        <w:tc>
          <w:tcPr>
            <w:tcW w:w="8222" w:type="dxa"/>
          </w:tcPr>
          <w:p w:rsidR="008C3BC9" w:rsidRPr="008C3BC9" w:rsidRDefault="008C3BC9" w:rsidP="008C3BC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8C3BC9" w:rsidRPr="008C3BC9" w:rsidRDefault="008C3BC9" w:rsidP="008C3BC9">
            <w:r w:rsidRPr="008C3BC9">
              <w:t xml:space="preserve"> </w:t>
            </w:r>
            <w:r w:rsidRPr="008C3BC9">
              <w:rPr>
                <w:bCs/>
              </w:rPr>
              <w:t>29 Çevresel sorumluluk: Sigorta</w:t>
            </w:r>
          </w:p>
        </w:tc>
      </w:tr>
    </w:tbl>
    <w:p w:rsidR="00CD14EF" w:rsidRPr="008C3BC9" w:rsidRDefault="00CD14EF"/>
    <w:sectPr w:rsidR="00CD14EF" w:rsidRPr="008C3BC9" w:rsidSect="00FC47FF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7AA" w:rsidRDefault="001B67AA" w:rsidP="001A4FFD">
      <w:pPr>
        <w:spacing w:after="0" w:line="240" w:lineRule="auto"/>
      </w:pPr>
      <w:r>
        <w:separator/>
      </w:r>
    </w:p>
  </w:endnote>
  <w:endnote w:type="continuationSeparator" w:id="1">
    <w:p w:rsidR="001B67AA" w:rsidRDefault="001B67AA" w:rsidP="001A4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FFD" w:rsidRPr="000B18A4" w:rsidRDefault="001A4FFD" w:rsidP="001A4FFD">
    <w:pPr>
      <w:pStyle w:val="Piedepgina"/>
      <w:rPr>
        <w:sz w:val="16"/>
        <w:szCs w:val="16"/>
      </w:rPr>
    </w:pPr>
    <w:r w:rsidRPr="00A14F8C">
      <w:rPr>
        <w:sz w:val="16"/>
        <w:szCs w:val="16"/>
      </w:rPr>
      <w:t>Vekaletler Caddesi No:1 06650 Kızılay</w:t>
    </w:r>
    <w:r>
      <w:rPr>
        <w:sz w:val="16"/>
        <w:szCs w:val="16"/>
      </w:rPr>
      <w:t xml:space="preserve"> ANKARA</w:t>
    </w:r>
    <w:r w:rsidRPr="000B18A4">
      <w:rPr>
        <w:sz w:val="16"/>
        <w:szCs w:val="16"/>
      </w:rPr>
      <w:t xml:space="preserve">       </w:t>
    </w:r>
    <w:r>
      <w:rPr>
        <w:sz w:val="16"/>
        <w:szCs w:val="16"/>
      </w:rPr>
      <w:t xml:space="preserve">                                       </w:t>
    </w:r>
    <w:r w:rsidRPr="000B18A4">
      <w:rPr>
        <w:sz w:val="16"/>
        <w:szCs w:val="16"/>
      </w:rPr>
      <w:t xml:space="preserve">                                                  </w:t>
    </w:r>
    <w:hyperlink r:id="rId1" w:history="1">
      <w:r w:rsidRPr="005B17A1">
        <w:rPr>
          <w:rStyle w:val="Hipervnculo"/>
          <w:sz w:val="16"/>
          <w:szCs w:val="16"/>
        </w:rPr>
        <w:t>http://www.csb.gov.tr/</w:t>
      </w:r>
    </w:hyperlink>
    <w:r w:rsidRPr="000B18A4">
      <w:rPr>
        <w:sz w:val="16"/>
        <w:szCs w:val="16"/>
      </w:rPr>
      <w:t xml:space="preserve"> </w:t>
    </w:r>
  </w:p>
  <w:p w:rsidR="001A4FFD" w:rsidRDefault="001A4FF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7AA" w:rsidRDefault="001B67AA" w:rsidP="001A4FFD">
      <w:pPr>
        <w:spacing w:after="0" w:line="240" w:lineRule="auto"/>
      </w:pPr>
      <w:r>
        <w:separator/>
      </w:r>
    </w:p>
  </w:footnote>
  <w:footnote w:type="continuationSeparator" w:id="1">
    <w:p w:rsidR="001B67AA" w:rsidRDefault="001B67AA" w:rsidP="001A4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341" w:type="dxa"/>
      <w:tblInd w:w="-141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/>
    </w:tblPr>
    <w:tblGrid>
      <w:gridCol w:w="2552"/>
      <w:gridCol w:w="6804"/>
      <w:gridCol w:w="1985"/>
    </w:tblGrid>
    <w:tr w:rsidR="001A4FFD" w:rsidRPr="00927994" w:rsidTr="001A4FFD">
      <w:tc>
        <w:tcPr>
          <w:tcW w:w="2552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621790" cy="739775"/>
                <wp:effectExtent l="19050" t="0" r="0" b="0"/>
                <wp:docPr id="1" name="Resim 1" descr="ab_tr_en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b_tr_en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1790" cy="739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27994">
            <w:rPr>
              <w:rFonts w:ascii="Arial" w:hAnsi="Arial" w:cs="Arial"/>
              <w:b/>
              <w:sz w:val="20"/>
              <w:szCs w:val="20"/>
            </w:rPr>
            <w:t>E</w:t>
          </w:r>
          <w:r w:rsidRPr="00927994">
            <w:rPr>
              <w:rFonts w:ascii="Arial" w:hAnsi="Arial" w:cs="Arial"/>
              <w:b/>
              <w:sz w:val="20"/>
              <w:szCs w:val="20"/>
              <w:lang w:val="tr-TR"/>
            </w:rPr>
            <w:t>şleştirme</w:t>
          </w:r>
          <w:r w:rsidRPr="00927994">
            <w:rPr>
              <w:rFonts w:ascii="Arial" w:hAnsi="Arial" w:cs="Arial"/>
              <w:b/>
              <w:sz w:val="20"/>
              <w:szCs w:val="20"/>
            </w:rPr>
            <w:t xml:space="preserve"> Projesi TR 08 IB EN 03</w:t>
          </w:r>
        </w:p>
        <w:p w:rsidR="001A4FFD" w:rsidRPr="00352B9B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352B9B">
            <w:rPr>
              <w:rFonts w:ascii="Arial" w:hAnsi="Arial" w:cs="Arial"/>
              <w:sz w:val="20"/>
              <w:szCs w:val="20"/>
            </w:rPr>
            <w:t>IPPC – Entegre Kirlilik Önleme ve Kontrol</w:t>
          </w:r>
        </w:p>
        <w:p w:rsidR="001A4FFD" w:rsidRPr="00352B9B" w:rsidRDefault="001A4FFD" w:rsidP="00FB2403">
          <w:pPr>
            <w:pStyle w:val="Piedepgina"/>
            <w:tabs>
              <w:tab w:val="right" w:pos="9639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352B9B">
            <w:rPr>
              <w:rFonts w:ascii="Arial" w:hAnsi="Arial" w:cs="Arial"/>
              <w:sz w:val="20"/>
              <w:szCs w:val="20"/>
            </w:rPr>
            <w:t xml:space="preserve">T.C. Çevre ve </w:t>
          </w:r>
          <w:r>
            <w:rPr>
              <w:rFonts w:ascii="Arial" w:hAnsi="Arial" w:cs="Arial"/>
              <w:sz w:val="20"/>
              <w:szCs w:val="20"/>
              <w:lang w:val="tr-TR"/>
            </w:rPr>
            <w:t xml:space="preserve">Şehircilik </w:t>
          </w:r>
          <w:r w:rsidRPr="00352B9B">
            <w:rPr>
              <w:rFonts w:ascii="Arial" w:hAnsi="Arial" w:cs="Arial"/>
              <w:sz w:val="20"/>
              <w:szCs w:val="20"/>
            </w:rPr>
            <w:t>Bakanlığı</w:t>
          </w:r>
        </w:p>
        <w:p w:rsidR="001A4FFD" w:rsidRPr="00976A09" w:rsidRDefault="001A4FFD" w:rsidP="001A4FFD">
          <w:pPr>
            <w:pStyle w:val="Piedepgina"/>
            <w:tabs>
              <w:tab w:val="right" w:pos="9639"/>
            </w:tabs>
          </w:pPr>
        </w:p>
      </w:tc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:rsidR="001A4FFD" w:rsidRPr="00927994" w:rsidRDefault="001A4FFD" w:rsidP="00FB2403">
          <w:pPr>
            <w:pStyle w:val="Piedepgina"/>
            <w:tabs>
              <w:tab w:val="right" w:pos="9639"/>
            </w:tabs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121410" cy="803275"/>
                <wp:effectExtent l="19050" t="0" r="2540" b="0"/>
                <wp:docPr id="2" name="Resim 2" descr="Cevre_ve_Sehircilik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evre_ve_Sehircilik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1410" cy="803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A4FFD" w:rsidRDefault="001A4FFD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D14EF"/>
    <w:rsid w:val="000A3E29"/>
    <w:rsid w:val="000E5CC1"/>
    <w:rsid w:val="000E7F28"/>
    <w:rsid w:val="001A4FFD"/>
    <w:rsid w:val="001B67AA"/>
    <w:rsid w:val="001F6EE6"/>
    <w:rsid w:val="00290DDC"/>
    <w:rsid w:val="003D2DB1"/>
    <w:rsid w:val="00421EB2"/>
    <w:rsid w:val="00447322"/>
    <w:rsid w:val="004523E9"/>
    <w:rsid w:val="00474DF0"/>
    <w:rsid w:val="004D2198"/>
    <w:rsid w:val="004D57BF"/>
    <w:rsid w:val="005B0E82"/>
    <w:rsid w:val="00643EE8"/>
    <w:rsid w:val="00692E79"/>
    <w:rsid w:val="006A40BB"/>
    <w:rsid w:val="006D1322"/>
    <w:rsid w:val="006F3573"/>
    <w:rsid w:val="00762AEE"/>
    <w:rsid w:val="007F1534"/>
    <w:rsid w:val="007F65E4"/>
    <w:rsid w:val="00840DA5"/>
    <w:rsid w:val="008708ED"/>
    <w:rsid w:val="0088790E"/>
    <w:rsid w:val="008C3BC9"/>
    <w:rsid w:val="008E1BF6"/>
    <w:rsid w:val="009A2EFE"/>
    <w:rsid w:val="009E3CD4"/>
    <w:rsid w:val="00AA5560"/>
    <w:rsid w:val="00B44475"/>
    <w:rsid w:val="00B46215"/>
    <w:rsid w:val="00B52FBB"/>
    <w:rsid w:val="00BB36E6"/>
    <w:rsid w:val="00C2032D"/>
    <w:rsid w:val="00C23B5A"/>
    <w:rsid w:val="00C67042"/>
    <w:rsid w:val="00C932D1"/>
    <w:rsid w:val="00CB73C7"/>
    <w:rsid w:val="00CD14EF"/>
    <w:rsid w:val="00EE4089"/>
    <w:rsid w:val="00F2144C"/>
    <w:rsid w:val="00F763E0"/>
    <w:rsid w:val="00F81D4F"/>
    <w:rsid w:val="00FC4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FF"/>
  </w:style>
  <w:style w:type="paragraph" w:styleId="Ttulo1">
    <w:name w:val="heading 1"/>
    <w:basedOn w:val="Normal"/>
    <w:next w:val="Normal"/>
    <w:link w:val="Ttulo1Car"/>
    <w:uiPriority w:val="9"/>
    <w:qFormat/>
    <w:rsid w:val="00CD14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4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CD14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semiHidden/>
    <w:unhideWhenUsed/>
    <w:rsid w:val="001A4F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A4FFD"/>
  </w:style>
  <w:style w:type="paragraph" w:styleId="Piedepgina">
    <w:name w:val="footer"/>
    <w:basedOn w:val="Normal"/>
    <w:link w:val="PiedepginaCar"/>
    <w:unhideWhenUsed/>
    <w:rsid w:val="001A4F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1A4FFD"/>
  </w:style>
  <w:style w:type="paragraph" w:styleId="Textodeglobo">
    <w:name w:val="Balloon Text"/>
    <w:basedOn w:val="Normal"/>
    <w:link w:val="TextodegloboCar"/>
    <w:uiPriority w:val="99"/>
    <w:semiHidden/>
    <w:unhideWhenUsed/>
    <w:rsid w:val="001A4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4FFD"/>
    <w:rPr>
      <w:rFonts w:ascii="Tahoma" w:hAnsi="Tahoma" w:cs="Tahoma"/>
      <w:sz w:val="16"/>
      <w:szCs w:val="16"/>
    </w:rPr>
  </w:style>
  <w:style w:type="character" w:styleId="Hipervnculo">
    <w:name w:val="Hyperlink"/>
    <w:rsid w:val="001A4FFD"/>
    <w:rPr>
      <w:color w:val="0000FF"/>
      <w:u w:val="single"/>
    </w:rPr>
  </w:style>
  <w:style w:type="character" w:customStyle="1" w:styleId="shorttext">
    <w:name w:val="short_text"/>
    <w:rsid w:val="00EE4089"/>
  </w:style>
  <w:style w:type="character" w:customStyle="1" w:styleId="hps">
    <w:name w:val="hps"/>
    <w:rsid w:val="00EE4089"/>
  </w:style>
  <w:style w:type="paragraph" w:customStyle="1" w:styleId="Default">
    <w:name w:val="Default"/>
    <w:rsid w:val="008C3B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sb.gov.t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189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MARM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</dc:creator>
  <cp:keywords/>
  <dc:description/>
  <cp:lastModifiedBy>Cesar</cp:lastModifiedBy>
  <cp:revision>28</cp:revision>
  <cp:lastPrinted>2012-11-19T12:27:00Z</cp:lastPrinted>
  <dcterms:created xsi:type="dcterms:W3CDTF">2012-10-31T17:10:00Z</dcterms:created>
  <dcterms:modified xsi:type="dcterms:W3CDTF">2013-03-01T10:22:00Z</dcterms:modified>
</cp:coreProperties>
</file>