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2C" w:rsidRPr="0001698B" w:rsidRDefault="009C1F2C" w:rsidP="00C32258">
      <w:pPr>
        <w:spacing w:line="276" w:lineRule="auto"/>
        <w:jc w:val="center"/>
        <w:rPr>
          <w:b/>
          <w:bCs/>
        </w:rPr>
      </w:pPr>
      <w:r w:rsidRPr="0001698B">
        <w:rPr>
          <w:b/>
          <w:bCs/>
        </w:rPr>
        <w:t>6306 SAYILI AFET RİSKİ ALTINDAKİ ALANLARIN DÖNÜŞTÜRÜLMESİ HAKKINDA KANUN ÇERÇEVESİNDE</w:t>
      </w:r>
    </w:p>
    <w:p w:rsidR="009C1F2C" w:rsidRPr="0001698B" w:rsidRDefault="009C1F2C" w:rsidP="00C32258">
      <w:pPr>
        <w:spacing w:line="276" w:lineRule="auto"/>
        <w:jc w:val="center"/>
        <w:rPr>
          <w:b/>
          <w:bCs/>
        </w:rPr>
      </w:pPr>
      <w:r w:rsidRPr="0001698B">
        <w:rPr>
          <w:b/>
          <w:bCs/>
        </w:rPr>
        <w:t xml:space="preserve">IĞDIR İLİNDE YAPILMIŞ OLAN </w:t>
      </w:r>
    </w:p>
    <w:p w:rsidR="009C1F2C" w:rsidRPr="0001698B" w:rsidRDefault="009C1F2C" w:rsidP="00C32258">
      <w:pPr>
        <w:spacing w:line="276" w:lineRule="auto"/>
        <w:jc w:val="center"/>
        <w:rPr>
          <w:b/>
          <w:bCs/>
        </w:rPr>
      </w:pPr>
      <w:r w:rsidRPr="0001698B">
        <w:rPr>
          <w:b/>
          <w:bCs/>
        </w:rPr>
        <w:t xml:space="preserve">ANKET ÇALIŞMASI </w:t>
      </w:r>
    </w:p>
    <w:p w:rsidR="009C1F2C" w:rsidRPr="0001698B" w:rsidRDefault="009C1F2C" w:rsidP="00C32258">
      <w:pPr>
        <w:spacing w:line="276" w:lineRule="auto"/>
        <w:jc w:val="center"/>
        <w:rPr>
          <w:b/>
          <w:bCs/>
        </w:rPr>
      </w:pPr>
      <w:r w:rsidRPr="0001698B">
        <w:rPr>
          <w:b/>
          <w:bCs/>
        </w:rPr>
        <w:t>DEĞERLENDİRME RAPORU</w:t>
      </w:r>
    </w:p>
    <w:p w:rsidR="009C1F2C" w:rsidRPr="0001698B" w:rsidRDefault="009C1F2C" w:rsidP="00C85885">
      <w:pPr>
        <w:pStyle w:val="Heading1"/>
        <w:spacing w:line="360" w:lineRule="auto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1698B">
        <w:rPr>
          <w:sz w:val="24"/>
          <w:szCs w:val="24"/>
        </w:rPr>
        <w:t>1. GİRİŞ</w:t>
      </w:r>
    </w:p>
    <w:p w:rsidR="009C1F2C" w:rsidRPr="0001698B" w:rsidRDefault="009C1F2C" w:rsidP="00C85885">
      <w:pPr>
        <w:spacing w:line="360" w:lineRule="auto"/>
        <w:ind w:firstLine="708"/>
        <w:jc w:val="both"/>
        <w:rPr>
          <w:sz w:val="22"/>
          <w:szCs w:val="22"/>
        </w:rPr>
      </w:pPr>
      <w:r w:rsidRPr="0001698B">
        <w:rPr>
          <w:sz w:val="22"/>
          <w:szCs w:val="22"/>
        </w:rPr>
        <w:t>Bilindiği gibi 16/05/2012 Tarihinde kabul edilen “Afet Riski Altındaki Alanların Dönüştürülmesi Hakkında Kanun” yaygın söylenişiyle Kentsel Dönüşüm Yasası, yürürlüğe girmesinden bu</w:t>
      </w:r>
      <w:r>
        <w:rPr>
          <w:sz w:val="22"/>
          <w:szCs w:val="22"/>
        </w:rPr>
        <w:t xml:space="preserve"> </w:t>
      </w:r>
      <w:r w:rsidRPr="0001698B">
        <w:rPr>
          <w:sz w:val="22"/>
          <w:szCs w:val="22"/>
        </w:rPr>
        <w:t xml:space="preserve">yana </w:t>
      </w:r>
      <w:r>
        <w:rPr>
          <w:sz w:val="22"/>
          <w:szCs w:val="22"/>
        </w:rPr>
        <w:t xml:space="preserve">halkımızda </w:t>
      </w:r>
      <w:r w:rsidRPr="0001698B">
        <w:rPr>
          <w:sz w:val="22"/>
          <w:szCs w:val="22"/>
        </w:rPr>
        <w:t>en çok merak uyandıran yasalar</w:t>
      </w:r>
      <w:r>
        <w:rPr>
          <w:sz w:val="22"/>
          <w:szCs w:val="22"/>
        </w:rPr>
        <w:t xml:space="preserve">dan birisi olmuştur. Uygulamalara başlanan </w:t>
      </w:r>
      <w:r w:rsidRPr="0001698B">
        <w:rPr>
          <w:sz w:val="22"/>
          <w:szCs w:val="22"/>
        </w:rPr>
        <w:t>şehirlerde yaşayan vatandaşlarımız</w:t>
      </w:r>
      <w:r>
        <w:rPr>
          <w:sz w:val="22"/>
          <w:szCs w:val="22"/>
        </w:rPr>
        <w:t>,</w:t>
      </w:r>
      <w:r w:rsidRPr="0001698B">
        <w:rPr>
          <w:sz w:val="22"/>
          <w:szCs w:val="22"/>
        </w:rPr>
        <w:t xml:space="preserve"> kentsel dönüşüm projelerine oldukça destek vermişlerdir. Tamamen gönüllülük </w:t>
      </w:r>
      <w:r>
        <w:rPr>
          <w:sz w:val="22"/>
          <w:szCs w:val="22"/>
        </w:rPr>
        <w:t xml:space="preserve">esasına </w:t>
      </w:r>
      <w:r w:rsidRPr="0001698B">
        <w:rPr>
          <w:sz w:val="22"/>
          <w:szCs w:val="22"/>
        </w:rPr>
        <w:t>ve vatandaş</w:t>
      </w:r>
      <w:r>
        <w:rPr>
          <w:sz w:val="22"/>
          <w:szCs w:val="22"/>
        </w:rPr>
        <w:t xml:space="preserve"> - </w:t>
      </w:r>
      <w:r w:rsidRPr="0001698B">
        <w:rPr>
          <w:sz w:val="22"/>
          <w:szCs w:val="22"/>
        </w:rPr>
        <w:t xml:space="preserve">devlet işbirliği ile yürütülen bu projeler kamuoyunda da çok olumlu tepkiler almaktadır. </w:t>
      </w:r>
    </w:p>
    <w:p w:rsidR="009C1F2C" w:rsidRPr="0001698B" w:rsidRDefault="009C1F2C" w:rsidP="004B6794">
      <w:pPr>
        <w:spacing w:line="360" w:lineRule="auto"/>
        <w:ind w:firstLine="708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İlimizde yaşayan vatandaşlarımızın kentsel dönüşüm </w:t>
      </w:r>
      <w:r>
        <w:rPr>
          <w:sz w:val="22"/>
          <w:szCs w:val="22"/>
        </w:rPr>
        <w:t xml:space="preserve">uygulamaları </w:t>
      </w:r>
      <w:r w:rsidRPr="0001698B">
        <w:rPr>
          <w:sz w:val="22"/>
          <w:szCs w:val="22"/>
        </w:rPr>
        <w:t>hakkında</w:t>
      </w:r>
      <w:r>
        <w:rPr>
          <w:sz w:val="22"/>
          <w:szCs w:val="22"/>
        </w:rPr>
        <w:t>ki</w:t>
      </w:r>
      <w:r w:rsidRPr="0001698B">
        <w:rPr>
          <w:sz w:val="22"/>
          <w:szCs w:val="22"/>
        </w:rPr>
        <w:t xml:space="preserve"> düşüncelerini ölçmek amacıyla Iğdır Çevre ve Şehircilik İl Müdürlüğü tarafından bir anket çalışması yapılmıştır. Bu çalışma ile vatandaşlarımızın genel düşüncelerini ölçmek amaç</w:t>
      </w:r>
      <w:r>
        <w:rPr>
          <w:sz w:val="22"/>
          <w:szCs w:val="22"/>
        </w:rPr>
        <w:t>landığı gibi, vatandaşlarımızın</w:t>
      </w:r>
      <w:r w:rsidRPr="0001698B">
        <w:rPr>
          <w:sz w:val="22"/>
          <w:szCs w:val="22"/>
        </w:rPr>
        <w:t xml:space="preserve"> kentsel dönüşüm çalışmaları hakkında bilgilenmeleri de hedefler</w:t>
      </w:r>
      <w:r>
        <w:rPr>
          <w:sz w:val="22"/>
          <w:szCs w:val="22"/>
        </w:rPr>
        <w:t>imiz</w:t>
      </w:r>
      <w:r w:rsidRPr="0001698B">
        <w:rPr>
          <w:sz w:val="22"/>
          <w:szCs w:val="22"/>
        </w:rPr>
        <w:t xml:space="preserve"> arasın</w:t>
      </w:r>
      <w:r>
        <w:rPr>
          <w:sz w:val="22"/>
          <w:szCs w:val="22"/>
        </w:rPr>
        <w:t xml:space="preserve">dadır. 2013 Şubat ayı boyunca </w:t>
      </w:r>
      <w:r w:rsidRPr="0001698B">
        <w:rPr>
          <w:sz w:val="22"/>
          <w:szCs w:val="22"/>
        </w:rPr>
        <w:t>Iğdır İl Merkezinde yapılan anket çalışmasında 1324 kişi ile birebir görüşülmüş, düşünceleri sorulmuş ve anket formu tanzim edilmiştir.</w:t>
      </w:r>
    </w:p>
    <w:p w:rsidR="009C1F2C" w:rsidRPr="0001698B" w:rsidRDefault="009C1F2C" w:rsidP="00C85885">
      <w:pPr>
        <w:pStyle w:val="Heading1"/>
        <w:spacing w:line="360" w:lineRule="auto"/>
        <w:rPr>
          <w:sz w:val="24"/>
          <w:szCs w:val="24"/>
        </w:rPr>
      </w:pPr>
      <w:r w:rsidRPr="0001698B">
        <w:rPr>
          <w:sz w:val="24"/>
          <w:szCs w:val="24"/>
        </w:rPr>
        <w:t>2. ANKET DEĞERLENDİRMELERİ</w:t>
      </w:r>
    </w:p>
    <w:p w:rsidR="009C1F2C" w:rsidRPr="0001698B" w:rsidRDefault="009C1F2C" w:rsidP="00C85885">
      <w:pPr>
        <w:spacing w:line="360" w:lineRule="auto"/>
        <w:ind w:firstLine="708"/>
        <w:jc w:val="both"/>
        <w:rPr>
          <w:sz w:val="22"/>
          <w:szCs w:val="22"/>
        </w:rPr>
      </w:pPr>
      <w:r w:rsidRPr="0001698B">
        <w:rPr>
          <w:sz w:val="22"/>
          <w:szCs w:val="22"/>
        </w:rPr>
        <w:t>İlimizde yapılan anket çalışmalarında vatandaşlarımızı sorulan sorular ve ver</w:t>
      </w:r>
      <w:r>
        <w:rPr>
          <w:sz w:val="22"/>
          <w:szCs w:val="22"/>
        </w:rPr>
        <w:t>ilen cevaplar aşağıdaki gibidir:</w:t>
      </w:r>
    </w:p>
    <w:p w:rsidR="009C1F2C" w:rsidRPr="0001698B" w:rsidRDefault="009C1F2C" w:rsidP="0024743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>“</w:t>
      </w:r>
      <w:r w:rsidRPr="0001698B">
        <w:rPr>
          <w:b/>
          <w:bCs/>
          <w:sz w:val="22"/>
          <w:szCs w:val="22"/>
        </w:rPr>
        <w:t xml:space="preserve">Kentsel dönüşüm yasası hakkında bilginiz var mı?” </w:t>
      </w:r>
      <w:r w:rsidRPr="0001698B">
        <w:rPr>
          <w:sz w:val="22"/>
          <w:szCs w:val="22"/>
        </w:rPr>
        <w:t xml:space="preserve">sorusuna; </w:t>
      </w:r>
    </w:p>
    <w:p w:rsidR="009C1F2C" w:rsidRPr="0001698B" w:rsidRDefault="009C1F2C" w:rsidP="00247430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%49 oranında </w:t>
      </w:r>
      <w:r w:rsidRPr="0001698B">
        <w:rPr>
          <w:b/>
          <w:bCs/>
          <w:sz w:val="22"/>
          <w:szCs w:val="22"/>
        </w:rPr>
        <w:t>Evet</w:t>
      </w:r>
      <w:r w:rsidRPr="0001698B">
        <w:rPr>
          <w:sz w:val="22"/>
          <w:szCs w:val="22"/>
        </w:rPr>
        <w:t xml:space="preserve">,   </w:t>
      </w:r>
    </w:p>
    <w:p w:rsidR="009C1F2C" w:rsidRPr="0001698B" w:rsidRDefault="009C1F2C" w:rsidP="00247430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%51 oranında </w:t>
      </w:r>
      <w:r w:rsidRPr="0001698B">
        <w:rPr>
          <w:b/>
          <w:bCs/>
          <w:sz w:val="22"/>
          <w:szCs w:val="22"/>
        </w:rPr>
        <w:t xml:space="preserve">Hayır </w:t>
      </w:r>
      <w:r w:rsidRPr="0001698B">
        <w:rPr>
          <w:sz w:val="22"/>
          <w:szCs w:val="22"/>
        </w:rPr>
        <w:t>cevabı verilmiştir.</w:t>
      </w:r>
    </w:p>
    <w:p w:rsidR="009C1F2C" w:rsidRPr="0001698B" w:rsidRDefault="009C1F2C" w:rsidP="00247430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sz w:val="22"/>
          <w:szCs w:val="22"/>
        </w:rPr>
        <w:t>“</w:t>
      </w:r>
      <w:r w:rsidRPr="0001698B">
        <w:rPr>
          <w:b/>
          <w:bCs/>
          <w:sz w:val="22"/>
          <w:szCs w:val="22"/>
        </w:rPr>
        <w:t>Oturmakta olduğunuz konut size mi ait”</w:t>
      </w:r>
      <w:r w:rsidRPr="0001698B">
        <w:rPr>
          <w:sz w:val="22"/>
          <w:szCs w:val="22"/>
        </w:rPr>
        <w:t xml:space="preserve"> Sorusuna</w:t>
      </w:r>
      <w:r w:rsidRPr="0001698B">
        <w:rPr>
          <w:b/>
          <w:bCs/>
          <w:sz w:val="22"/>
          <w:szCs w:val="22"/>
        </w:rPr>
        <w:t xml:space="preserve">; </w:t>
      </w:r>
    </w:p>
    <w:p w:rsidR="009C1F2C" w:rsidRPr="0001698B" w:rsidRDefault="009C1F2C" w:rsidP="00247430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%65 oranında </w:t>
      </w:r>
      <w:r w:rsidRPr="0001698B">
        <w:rPr>
          <w:b/>
          <w:bCs/>
          <w:sz w:val="22"/>
          <w:szCs w:val="22"/>
        </w:rPr>
        <w:t>Mülkiyeti kendime veya aileme aittir</w:t>
      </w:r>
      <w:r w:rsidRPr="0001698B">
        <w:rPr>
          <w:sz w:val="22"/>
          <w:szCs w:val="22"/>
        </w:rPr>
        <w:t xml:space="preserve">.  </w:t>
      </w:r>
    </w:p>
    <w:p w:rsidR="009C1F2C" w:rsidRPr="0001698B" w:rsidRDefault="009C1F2C" w:rsidP="00247430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%35 oranında </w:t>
      </w:r>
      <w:r w:rsidRPr="0001698B">
        <w:rPr>
          <w:b/>
          <w:bCs/>
          <w:sz w:val="22"/>
          <w:szCs w:val="22"/>
        </w:rPr>
        <w:t xml:space="preserve">Kiracıyım veya lojmanda ikamet ediyorum </w:t>
      </w:r>
      <w:r w:rsidRPr="0001698B">
        <w:rPr>
          <w:sz w:val="22"/>
          <w:szCs w:val="22"/>
        </w:rPr>
        <w:t>cevabı verilmiştir.</w:t>
      </w:r>
    </w:p>
    <w:p w:rsidR="009C1F2C" w:rsidRPr="0001698B" w:rsidRDefault="009C1F2C" w:rsidP="00247430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“Kentsel </w:t>
      </w:r>
      <w:r>
        <w:rPr>
          <w:b/>
          <w:bCs/>
          <w:sz w:val="22"/>
          <w:szCs w:val="22"/>
        </w:rPr>
        <w:t>dönüşüm yasası</w:t>
      </w:r>
      <w:r w:rsidRPr="0001698B">
        <w:rPr>
          <w:b/>
          <w:bCs/>
          <w:sz w:val="22"/>
          <w:szCs w:val="22"/>
        </w:rPr>
        <w:t xml:space="preserve">ndan yalnızca mülk sahiplerinin değil, kiracılarında faydalanabildiğini biliyor musunuz” </w:t>
      </w:r>
      <w:r w:rsidRPr="0001698B">
        <w:rPr>
          <w:sz w:val="22"/>
          <w:szCs w:val="22"/>
        </w:rPr>
        <w:t>sorusuna;</w:t>
      </w:r>
    </w:p>
    <w:p w:rsidR="009C1F2C" w:rsidRPr="0001698B" w:rsidRDefault="009C1F2C" w:rsidP="00247430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%37 oranında </w:t>
      </w:r>
      <w:r w:rsidRPr="0001698B">
        <w:rPr>
          <w:b/>
          <w:bCs/>
          <w:sz w:val="22"/>
          <w:szCs w:val="22"/>
        </w:rPr>
        <w:t>Evet</w:t>
      </w:r>
      <w:r w:rsidRPr="0001698B">
        <w:rPr>
          <w:sz w:val="22"/>
          <w:szCs w:val="22"/>
        </w:rPr>
        <w:tab/>
      </w:r>
    </w:p>
    <w:p w:rsidR="009C1F2C" w:rsidRDefault="009C1F2C" w:rsidP="00247430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%63 oranında </w:t>
      </w:r>
      <w:r w:rsidRPr="0001698B">
        <w:rPr>
          <w:b/>
          <w:bCs/>
          <w:sz w:val="22"/>
          <w:szCs w:val="22"/>
        </w:rPr>
        <w:t xml:space="preserve">Hayır </w:t>
      </w:r>
      <w:r w:rsidRPr="0001698B">
        <w:rPr>
          <w:sz w:val="22"/>
          <w:szCs w:val="22"/>
        </w:rPr>
        <w:t>cevabı verilmiştir.</w:t>
      </w:r>
    </w:p>
    <w:p w:rsidR="009C1F2C" w:rsidRDefault="009C1F2C" w:rsidP="00247430">
      <w:pPr>
        <w:spacing w:line="360" w:lineRule="auto"/>
        <w:jc w:val="both"/>
        <w:rPr>
          <w:sz w:val="22"/>
          <w:szCs w:val="22"/>
        </w:rPr>
      </w:pPr>
    </w:p>
    <w:p w:rsidR="009C1F2C" w:rsidRDefault="009C1F2C" w:rsidP="00247430">
      <w:pPr>
        <w:spacing w:line="360" w:lineRule="auto"/>
        <w:jc w:val="both"/>
        <w:rPr>
          <w:sz w:val="22"/>
          <w:szCs w:val="22"/>
        </w:rPr>
      </w:pPr>
    </w:p>
    <w:p w:rsidR="009C1F2C" w:rsidRDefault="009C1F2C" w:rsidP="00247430">
      <w:pPr>
        <w:spacing w:line="360" w:lineRule="auto"/>
        <w:jc w:val="both"/>
        <w:rPr>
          <w:sz w:val="22"/>
          <w:szCs w:val="22"/>
        </w:rPr>
      </w:pPr>
    </w:p>
    <w:p w:rsidR="009C1F2C" w:rsidRPr="0001698B" w:rsidRDefault="009C1F2C" w:rsidP="00247430">
      <w:pPr>
        <w:spacing w:line="360" w:lineRule="auto"/>
        <w:jc w:val="both"/>
        <w:rPr>
          <w:sz w:val="22"/>
          <w:szCs w:val="22"/>
        </w:rPr>
      </w:pPr>
    </w:p>
    <w:p w:rsidR="009C1F2C" w:rsidRPr="0001698B" w:rsidRDefault="009C1F2C" w:rsidP="004B6794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“Oturduğunuz binanın depreme karşı dayanıklı olup olmadığı hakkında bilginiz var mı” </w:t>
      </w:r>
      <w:r w:rsidRPr="0001698B">
        <w:rPr>
          <w:sz w:val="22"/>
          <w:szCs w:val="22"/>
        </w:rPr>
        <w:t>sorusuna;</w:t>
      </w:r>
    </w:p>
    <w:p w:rsidR="009C1F2C" w:rsidRPr="0001698B" w:rsidRDefault="009C1F2C" w:rsidP="00EF2723">
      <w:p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sz w:val="22"/>
          <w:szCs w:val="22"/>
        </w:rPr>
        <w:t xml:space="preserve">%52 oranında </w:t>
      </w:r>
      <w:r w:rsidRPr="0001698B">
        <w:rPr>
          <w:b/>
          <w:bCs/>
          <w:sz w:val="22"/>
          <w:szCs w:val="22"/>
        </w:rPr>
        <w:t>Hayır bilgim yok.</w:t>
      </w:r>
    </w:p>
    <w:p w:rsidR="009C1F2C" w:rsidRPr="0001698B" w:rsidRDefault="009C1F2C" w:rsidP="004B6794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%28 oranında </w:t>
      </w:r>
      <w:r w:rsidRPr="0001698B">
        <w:rPr>
          <w:b/>
          <w:bCs/>
          <w:sz w:val="22"/>
          <w:szCs w:val="22"/>
        </w:rPr>
        <w:t>Evet. Gerekli tespitleri yaptırdık</w:t>
      </w:r>
      <w:r w:rsidRPr="0001698B">
        <w:rPr>
          <w:sz w:val="22"/>
          <w:szCs w:val="22"/>
        </w:rPr>
        <w:t xml:space="preserve"> </w:t>
      </w:r>
      <w:r w:rsidRPr="0001698B">
        <w:rPr>
          <w:b/>
          <w:bCs/>
          <w:sz w:val="22"/>
          <w:szCs w:val="22"/>
        </w:rPr>
        <w:t>dayanıklı bulundu.</w:t>
      </w:r>
      <w:r w:rsidRPr="0001698B">
        <w:rPr>
          <w:sz w:val="22"/>
          <w:szCs w:val="22"/>
        </w:rPr>
        <w:t xml:space="preserve">   </w:t>
      </w:r>
    </w:p>
    <w:p w:rsidR="009C1F2C" w:rsidRDefault="009C1F2C" w:rsidP="004B6794">
      <w:p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sz w:val="22"/>
          <w:szCs w:val="22"/>
        </w:rPr>
        <w:t xml:space="preserve">%20 oranında </w:t>
      </w:r>
      <w:r w:rsidRPr="0001698B">
        <w:rPr>
          <w:b/>
          <w:bCs/>
          <w:sz w:val="22"/>
          <w:szCs w:val="22"/>
        </w:rPr>
        <w:t>Evet Gerekli tespitleri yaptırdık ancak dayanıklı olmadığı anlaşıldı</w:t>
      </w:r>
    </w:p>
    <w:p w:rsidR="009C1F2C" w:rsidRPr="0001698B" w:rsidRDefault="009C1F2C" w:rsidP="004B6794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>cevabı verilmiştir.</w:t>
      </w:r>
    </w:p>
    <w:p w:rsidR="009C1F2C" w:rsidRPr="0001698B" w:rsidRDefault="009C1F2C" w:rsidP="004B6794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“Oturduğunuz binanın depreme karşı dayanıklılığını inceletmek istiyor musunuz” </w:t>
      </w:r>
      <w:r w:rsidRPr="0001698B">
        <w:rPr>
          <w:sz w:val="22"/>
          <w:szCs w:val="22"/>
        </w:rPr>
        <w:t>sorusuna;</w:t>
      </w:r>
    </w:p>
    <w:p w:rsidR="009C1F2C" w:rsidRPr="0001698B" w:rsidRDefault="009C1F2C" w:rsidP="004B6794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%59 oranında </w:t>
      </w:r>
      <w:r w:rsidRPr="0001698B">
        <w:rPr>
          <w:b/>
          <w:bCs/>
          <w:sz w:val="22"/>
          <w:szCs w:val="22"/>
        </w:rPr>
        <w:t xml:space="preserve">Evet </w:t>
      </w:r>
      <w:r w:rsidRPr="0001698B">
        <w:rPr>
          <w:sz w:val="22"/>
          <w:szCs w:val="22"/>
        </w:rPr>
        <w:t xml:space="preserve"> </w:t>
      </w:r>
    </w:p>
    <w:p w:rsidR="009C1F2C" w:rsidRPr="0001698B" w:rsidRDefault="009C1F2C" w:rsidP="00EF2723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%41 oranında </w:t>
      </w:r>
      <w:r w:rsidRPr="0001698B">
        <w:rPr>
          <w:b/>
          <w:bCs/>
          <w:sz w:val="22"/>
          <w:szCs w:val="22"/>
        </w:rPr>
        <w:t>Hayır</w:t>
      </w:r>
      <w:r w:rsidRPr="0001698B">
        <w:rPr>
          <w:sz w:val="22"/>
          <w:szCs w:val="22"/>
        </w:rPr>
        <w:t xml:space="preserve"> cevabı verilmiştir.</w:t>
      </w:r>
    </w:p>
    <w:p w:rsidR="009C1F2C" w:rsidRPr="0001698B" w:rsidRDefault="009C1F2C" w:rsidP="00EF272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“Oturduğunuz binanın zemin yapısı hakkında bilginiz var mı” </w:t>
      </w:r>
      <w:r w:rsidRPr="0001698B">
        <w:rPr>
          <w:sz w:val="22"/>
          <w:szCs w:val="22"/>
        </w:rPr>
        <w:t>sorusuna;</w:t>
      </w:r>
    </w:p>
    <w:p w:rsidR="009C1F2C" w:rsidRPr="0001698B" w:rsidRDefault="009C1F2C" w:rsidP="00EF2723">
      <w:p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sz w:val="22"/>
          <w:szCs w:val="22"/>
        </w:rPr>
        <w:t xml:space="preserve">%57 oranında </w:t>
      </w:r>
      <w:r w:rsidRPr="0001698B">
        <w:rPr>
          <w:b/>
          <w:bCs/>
          <w:sz w:val="22"/>
          <w:szCs w:val="22"/>
        </w:rPr>
        <w:t>Herhangi bir bilgim yok</w:t>
      </w:r>
    </w:p>
    <w:p w:rsidR="009C1F2C" w:rsidRPr="0001698B" w:rsidRDefault="009C1F2C" w:rsidP="00EF2723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%23 oranında </w:t>
      </w:r>
      <w:r w:rsidRPr="0001698B">
        <w:rPr>
          <w:b/>
          <w:bCs/>
          <w:sz w:val="22"/>
          <w:szCs w:val="22"/>
        </w:rPr>
        <w:t>Bilgim var. Çok sağlam bir zemini var.</w:t>
      </w:r>
      <w:r w:rsidRPr="0001698B">
        <w:rPr>
          <w:sz w:val="22"/>
          <w:szCs w:val="22"/>
        </w:rPr>
        <w:t xml:space="preserve"> </w:t>
      </w:r>
    </w:p>
    <w:p w:rsidR="009C1F2C" w:rsidRPr="0001698B" w:rsidRDefault="009C1F2C" w:rsidP="00EF2723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%20 oranında </w:t>
      </w:r>
      <w:r w:rsidRPr="0001698B">
        <w:rPr>
          <w:b/>
          <w:bCs/>
          <w:sz w:val="22"/>
          <w:szCs w:val="22"/>
        </w:rPr>
        <w:t>Bilgim var. Sağlam zemine sahip değil</w:t>
      </w:r>
      <w:r w:rsidRPr="0001698B">
        <w:rPr>
          <w:sz w:val="22"/>
          <w:szCs w:val="22"/>
        </w:rPr>
        <w:t xml:space="preserve"> cevabı verilmiştir.</w:t>
      </w:r>
    </w:p>
    <w:p w:rsidR="009C1F2C" w:rsidRPr="0001698B" w:rsidRDefault="009C1F2C" w:rsidP="00EF272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“Oturduğunuz binanın depreme karşı dayanıklılığının incelenmesi ve dayanıklı bulunmaması durumunda ne yaparsınız” </w:t>
      </w:r>
      <w:r w:rsidRPr="0001698B">
        <w:rPr>
          <w:sz w:val="22"/>
          <w:szCs w:val="22"/>
        </w:rPr>
        <w:t>sorusuna;</w:t>
      </w:r>
    </w:p>
    <w:p w:rsidR="009C1F2C" w:rsidRPr="0001698B" w:rsidRDefault="009C1F2C" w:rsidP="00EF2723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%54 oranında </w:t>
      </w:r>
      <w:r w:rsidRPr="0001698B">
        <w:rPr>
          <w:b/>
          <w:bCs/>
          <w:sz w:val="22"/>
          <w:szCs w:val="22"/>
        </w:rPr>
        <w:t>Başka eve taşınırım</w:t>
      </w:r>
    </w:p>
    <w:p w:rsidR="009C1F2C" w:rsidRPr="0001698B" w:rsidRDefault="009C1F2C" w:rsidP="00EF2723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%28 oranında </w:t>
      </w:r>
      <w:r w:rsidRPr="0001698B">
        <w:rPr>
          <w:b/>
          <w:bCs/>
          <w:sz w:val="22"/>
          <w:szCs w:val="22"/>
        </w:rPr>
        <w:t>Kalmaya devam ederim</w:t>
      </w:r>
      <w:r w:rsidRPr="0001698B">
        <w:rPr>
          <w:sz w:val="22"/>
          <w:szCs w:val="22"/>
        </w:rPr>
        <w:t xml:space="preserve">   </w:t>
      </w:r>
    </w:p>
    <w:p w:rsidR="009C1F2C" w:rsidRPr="0001698B" w:rsidRDefault="009C1F2C" w:rsidP="00EF2723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%7 oranında </w:t>
      </w:r>
      <w:r w:rsidRPr="0001698B">
        <w:rPr>
          <w:b/>
          <w:bCs/>
          <w:sz w:val="22"/>
          <w:szCs w:val="22"/>
        </w:rPr>
        <w:t>Yeni bina yaparım</w:t>
      </w:r>
      <w:r w:rsidRPr="0001698B">
        <w:rPr>
          <w:sz w:val="22"/>
          <w:szCs w:val="22"/>
        </w:rPr>
        <w:t xml:space="preserve">   </w:t>
      </w:r>
    </w:p>
    <w:p w:rsidR="009C1F2C" w:rsidRPr="0001698B" w:rsidRDefault="009C1F2C" w:rsidP="00EF2723">
      <w:p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sz w:val="22"/>
          <w:szCs w:val="22"/>
        </w:rPr>
        <w:t xml:space="preserve">%6 oranında </w:t>
      </w:r>
      <w:r w:rsidRPr="0001698B">
        <w:rPr>
          <w:b/>
          <w:bCs/>
          <w:sz w:val="22"/>
          <w:szCs w:val="22"/>
        </w:rPr>
        <w:t>Güçlendirme yaparım</w:t>
      </w:r>
    </w:p>
    <w:p w:rsidR="009C1F2C" w:rsidRPr="0001698B" w:rsidRDefault="009C1F2C" w:rsidP="00526361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 oranında </w:t>
      </w:r>
      <w:r w:rsidRPr="0001698B">
        <w:rPr>
          <w:b/>
          <w:bCs/>
          <w:sz w:val="22"/>
          <w:szCs w:val="22"/>
        </w:rPr>
        <w:t>Valiliğe bildiririm</w:t>
      </w:r>
      <w:r w:rsidRPr="0001698B">
        <w:rPr>
          <w:sz w:val="22"/>
          <w:szCs w:val="22"/>
        </w:rPr>
        <w:t xml:space="preserve"> cevabı verilmiştir.</w:t>
      </w:r>
    </w:p>
    <w:p w:rsidR="009C1F2C" w:rsidRPr="0001698B" w:rsidRDefault="009C1F2C" w:rsidP="0052636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“Oturduğunuz binanın depreme karşı dayanıklılığının incelenmesi ve dayanıklı bulunmaması durumunda binanızın kentsel dönüşüm yasası çerçevesinde değerlendirilmesini ister misiniz” </w:t>
      </w:r>
      <w:r w:rsidRPr="0001698B">
        <w:rPr>
          <w:sz w:val="22"/>
          <w:szCs w:val="22"/>
        </w:rPr>
        <w:t>sorusuna</w:t>
      </w:r>
      <w:r w:rsidRPr="0001698B">
        <w:rPr>
          <w:b/>
          <w:bCs/>
          <w:sz w:val="22"/>
          <w:szCs w:val="22"/>
        </w:rPr>
        <w:t>;</w:t>
      </w:r>
    </w:p>
    <w:p w:rsidR="009C1F2C" w:rsidRPr="0001698B" w:rsidRDefault="009C1F2C" w:rsidP="00526361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%68 oranında </w:t>
      </w:r>
      <w:r w:rsidRPr="0001698B">
        <w:rPr>
          <w:b/>
          <w:bCs/>
          <w:sz w:val="22"/>
          <w:szCs w:val="22"/>
        </w:rPr>
        <w:t>Evet</w:t>
      </w:r>
    </w:p>
    <w:p w:rsidR="009C1F2C" w:rsidRPr="0001698B" w:rsidRDefault="009C1F2C" w:rsidP="00526361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%32 oranında </w:t>
      </w:r>
      <w:r w:rsidRPr="0001698B">
        <w:rPr>
          <w:b/>
          <w:bCs/>
          <w:sz w:val="22"/>
          <w:szCs w:val="22"/>
        </w:rPr>
        <w:t xml:space="preserve">Hayır </w:t>
      </w:r>
      <w:r w:rsidRPr="0001698B">
        <w:rPr>
          <w:sz w:val="22"/>
          <w:szCs w:val="22"/>
        </w:rPr>
        <w:t>cevabı verilmiştir.</w:t>
      </w:r>
    </w:p>
    <w:p w:rsidR="009C1F2C" w:rsidRPr="0001698B" w:rsidRDefault="009C1F2C" w:rsidP="0052636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“Sizce </w:t>
      </w:r>
      <w:r>
        <w:rPr>
          <w:b/>
          <w:bCs/>
          <w:sz w:val="22"/>
          <w:szCs w:val="22"/>
        </w:rPr>
        <w:t>şehrimizin</w:t>
      </w:r>
      <w:r w:rsidRPr="0001698B">
        <w:rPr>
          <w:b/>
          <w:bCs/>
          <w:sz w:val="22"/>
          <w:szCs w:val="22"/>
        </w:rPr>
        <w:t xml:space="preserve"> hangi mahallelerinde veya alanlarında kentsel dönüşüme ihtiyaç vardır” </w:t>
      </w:r>
      <w:r w:rsidRPr="0001698B">
        <w:rPr>
          <w:sz w:val="22"/>
          <w:szCs w:val="22"/>
        </w:rPr>
        <w:t>sorusuna</w:t>
      </w:r>
      <w:r w:rsidRPr="0001698B">
        <w:rPr>
          <w:b/>
          <w:bCs/>
          <w:sz w:val="22"/>
          <w:szCs w:val="22"/>
        </w:rPr>
        <w:t>;</w:t>
      </w:r>
    </w:p>
    <w:p w:rsidR="009C1F2C" w:rsidRDefault="009C1F2C" w:rsidP="00526361">
      <w:p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sz w:val="22"/>
          <w:szCs w:val="22"/>
        </w:rPr>
        <w:t xml:space="preserve">%58 oranında </w:t>
      </w:r>
      <w:r w:rsidRPr="0001698B">
        <w:rPr>
          <w:b/>
          <w:bCs/>
          <w:sz w:val="22"/>
          <w:szCs w:val="22"/>
        </w:rPr>
        <w:t>Her yerde</w:t>
      </w:r>
    </w:p>
    <w:p w:rsidR="009C1F2C" w:rsidRPr="0001698B" w:rsidRDefault="009C1F2C" w:rsidP="00E63289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%19 oranında </w:t>
      </w:r>
      <w:r>
        <w:rPr>
          <w:b/>
          <w:bCs/>
          <w:sz w:val="22"/>
          <w:szCs w:val="22"/>
        </w:rPr>
        <w:t>7 K</w:t>
      </w:r>
      <w:r w:rsidRPr="0001698B">
        <w:rPr>
          <w:b/>
          <w:bCs/>
          <w:sz w:val="22"/>
          <w:szCs w:val="22"/>
        </w:rPr>
        <w:t>asım mahallesinde</w:t>
      </w:r>
    </w:p>
    <w:p w:rsidR="009C1F2C" w:rsidRPr="0001698B" w:rsidRDefault="009C1F2C" w:rsidP="00526361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>%1</w:t>
      </w:r>
      <w:r>
        <w:rPr>
          <w:sz w:val="22"/>
          <w:szCs w:val="22"/>
        </w:rPr>
        <w:t>2</w:t>
      </w:r>
      <w:r w:rsidRPr="0001698B">
        <w:rPr>
          <w:sz w:val="22"/>
          <w:szCs w:val="22"/>
        </w:rPr>
        <w:t xml:space="preserve"> oranında </w:t>
      </w:r>
      <w:r w:rsidRPr="0001698B">
        <w:rPr>
          <w:b/>
          <w:bCs/>
          <w:sz w:val="22"/>
          <w:szCs w:val="22"/>
        </w:rPr>
        <w:t>Şehir merkezinde</w:t>
      </w:r>
    </w:p>
    <w:p w:rsidR="009C1F2C" w:rsidRDefault="009C1F2C" w:rsidP="00526361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>%1</w:t>
      </w:r>
      <w:r>
        <w:rPr>
          <w:sz w:val="22"/>
          <w:szCs w:val="22"/>
        </w:rPr>
        <w:t>1</w:t>
      </w:r>
      <w:r w:rsidRPr="0001698B">
        <w:rPr>
          <w:sz w:val="22"/>
          <w:szCs w:val="22"/>
        </w:rPr>
        <w:t xml:space="preserve"> oranında </w:t>
      </w:r>
      <w:r w:rsidRPr="0001698B">
        <w:rPr>
          <w:b/>
          <w:bCs/>
          <w:sz w:val="22"/>
          <w:szCs w:val="22"/>
        </w:rPr>
        <w:t xml:space="preserve">Diğer mahallelerde </w:t>
      </w:r>
      <w:r w:rsidRPr="0001698B">
        <w:rPr>
          <w:sz w:val="22"/>
          <w:szCs w:val="22"/>
        </w:rPr>
        <w:t>cevabı verilmiştir.</w:t>
      </w:r>
    </w:p>
    <w:p w:rsidR="009C1F2C" w:rsidRDefault="009C1F2C" w:rsidP="00526361">
      <w:pPr>
        <w:spacing w:line="360" w:lineRule="auto"/>
        <w:jc w:val="both"/>
        <w:rPr>
          <w:sz w:val="22"/>
          <w:szCs w:val="22"/>
        </w:rPr>
      </w:pPr>
    </w:p>
    <w:p w:rsidR="009C1F2C" w:rsidRDefault="009C1F2C" w:rsidP="00526361">
      <w:pPr>
        <w:spacing w:line="360" w:lineRule="auto"/>
        <w:jc w:val="both"/>
        <w:rPr>
          <w:sz w:val="22"/>
          <w:szCs w:val="22"/>
        </w:rPr>
      </w:pPr>
    </w:p>
    <w:p w:rsidR="009C1F2C" w:rsidRDefault="009C1F2C" w:rsidP="00526361">
      <w:pPr>
        <w:spacing w:line="360" w:lineRule="auto"/>
        <w:jc w:val="both"/>
        <w:rPr>
          <w:sz w:val="22"/>
          <w:szCs w:val="22"/>
        </w:rPr>
      </w:pPr>
    </w:p>
    <w:p w:rsidR="009C1F2C" w:rsidRPr="0001698B" w:rsidRDefault="009C1F2C" w:rsidP="00526361">
      <w:pPr>
        <w:spacing w:line="360" w:lineRule="auto"/>
        <w:jc w:val="both"/>
        <w:rPr>
          <w:sz w:val="22"/>
          <w:szCs w:val="22"/>
        </w:rPr>
      </w:pPr>
    </w:p>
    <w:p w:rsidR="009C1F2C" w:rsidRPr="0001698B" w:rsidRDefault="009C1F2C" w:rsidP="0052636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“Sizce kentsel dönüşüm kazanımları neler olacaktır” </w:t>
      </w:r>
      <w:r w:rsidRPr="0001698B">
        <w:rPr>
          <w:sz w:val="22"/>
          <w:szCs w:val="22"/>
        </w:rPr>
        <w:t>sorusuna</w:t>
      </w:r>
      <w:r w:rsidRPr="0001698B">
        <w:rPr>
          <w:b/>
          <w:bCs/>
          <w:sz w:val="22"/>
          <w:szCs w:val="22"/>
        </w:rPr>
        <w:t>;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%59 oranında </w:t>
      </w:r>
      <w:r w:rsidRPr="0001698B">
        <w:rPr>
          <w:b/>
          <w:bCs/>
          <w:sz w:val="22"/>
          <w:szCs w:val="22"/>
        </w:rPr>
        <w:t>Afetlere dayanıklı yapılar elde etmek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%22 oranında </w:t>
      </w:r>
      <w:r w:rsidRPr="0001698B">
        <w:rPr>
          <w:b/>
          <w:bCs/>
          <w:sz w:val="22"/>
          <w:szCs w:val="22"/>
        </w:rPr>
        <w:t>Yeni yaşam alanları oluşturmak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%12 oranında </w:t>
      </w:r>
      <w:r w:rsidRPr="0001698B">
        <w:rPr>
          <w:b/>
          <w:bCs/>
          <w:sz w:val="22"/>
          <w:szCs w:val="22"/>
        </w:rPr>
        <w:t>Kaçak yapılaşmayı azaltmak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%7 oranında </w:t>
      </w:r>
      <w:r w:rsidRPr="0001698B">
        <w:rPr>
          <w:b/>
          <w:bCs/>
          <w:sz w:val="22"/>
          <w:szCs w:val="22"/>
        </w:rPr>
        <w:t xml:space="preserve">Ekonominin canlanması ve işsizliğin azalması </w:t>
      </w:r>
      <w:r w:rsidRPr="0001698B">
        <w:rPr>
          <w:sz w:val="22"/>
          <w:szCs w:val="22"/>
        </w:rPr>
        <w:t>cevabı verilmiştir.</w:t>
      </w:r>
    </w:p>
    <w:p w:rsidR="009C1F2C" w:rsidRPr="0001698B" w:rsidRDefault="009C1F2C" w:rsidP="001A502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“Yeni bir konut alacak olsanız, kentsel dönüşüm projesi ile yeniden yapılmış bir binayı ne derece tercih edersiniz” </w:t>
      </w:r>
      <w:r w:rsidRPr="0001698B">
        <w:rPr>
          <w:sz w:val="22"/>
          <w:szCs w:val="22"/>
        </w:rPr>
        <w:t>sorusuna</w:t>
      </w:r>
      <w:r w:rsidRPr="0001698B">
        <w:rPr>
          <w:b/>
          <w:bCs/>
          <w:sz w:val="22"/>
          <w:szCs w:val="22"/>
        </w:rPr>
        <w:t>;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%61 oranında </w:t>
      </w:r>
      <w:r w:rsidRPr="0001698B">
        <w:rPr>
          <w:b/>
          <w:bCs/>
          <w:sz w:val="22"/>
          <w:szCs w:val="22"/>
        </w:rPr>
        <w:t>Öncelikli olarak tercih ederim</w:t>
      </w:r>
      <w:r w:rsidRPr="0001698B">
        <w:rPr>
          <w:sz w:val="22"/>
          <w:szCs w:val="22"/>
        </w:rPr>
        <w:t xml:space="preserve">  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%39 oranında </w:t>
      </w:r>
      <w:r w:rsidRPr="0001698B">
        <w:rPr>
          <w:b/>
          <w:bCs/>
          <w:sz w:val="22"/>
          <w:szCs w:val="22"/>
        </w:rPr>
        <w:t>Özellikle bir tercihim olmaz</w:t>
      </w:r>
      <w:r w:rsidRPr="0001698B">
        <w:rPr>
          <w:sz w:val="22"/>
          <w:szCs w:val="22"/>
        </w:rPr>
        <w:t xml:space="preserve"> cevabı verilmiştir.</w:t>
      </w:r>
    </w:p>
    <w:p w:rsidR="009C1F2C" w:rsidRPr="0001698B" w:rsidRDefault="009C1F2C" w:rsidP="001A502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 xml:space="preserve">“İnşaat sektörü ve yapı kalitesi bakımından en çok hangi kuruma güvenirsiniz” </w:t>
      </w:r>
      <w:r w:rsidRPr="0001698B">
        <w:rPr>
          <w:sz w:val="22"/>
          <w:szCs w:val="22"/>
        </w:rPr>
        <w:t>sorusuna</w:t>
      </w:r>
      <w:r w:rsidRPr="0001698B">
        <w:rPr>
          <w:b/>
          <w:bCs/>
          <w:sz w:val="22"/>
          <w:szCs w:val="22"/>
        </w:rPr>
        <w:t>;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%72 oranında </w:t>
      </w:r>
      <w:r w:rsidRPr="0001698B">
        <w:rPr>
          <w:b/>
          <w:bCs/>
          <w:sz w:val="22"/>
          <w:szCs w:val="22"/>
        </w:rPr>
        <w:t>Çevre ve Şehircilik Bakanlığı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%9 oranında </w:t>
      </w:r>
      <w:r w:rsidRPr="0001698B">
        <w:rPr>
          <w:b/>
          <w:bCs/>
          <w:sz w:val="22"/>
          <w:szCs w:val="22"/>
        </w:rPr>
        <w:t>Toki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%8 oranında </w:t>
      </w:r>
      <w:r w:rsidRPr="0001698B">
        <w:rPr>
          <w:b/>
          <w:bCs/>
          <w:sz w:val="22"/>
          <w:szCs w:val="22"/>
        </w:rPr>
        <w:t>Özel sektör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%6 oranında </w:t>
      </w:r>
      <w:r w:rsidRPr="0001698B">
        <w:rPr>
          <w:b/>
          <w:bCs/>
          <w:sz w:val="22"/>
          <w:szCs w:val="22"/>
        </w:rPr>
        <w:t>İl Özel İdareleri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 oranında </w:t>
      </w:r>
      <w:r w:rsidRPr="0001698B">
        <w:rPr>
          <w:b/>
          <w:bCs/>
          <w:sz w:val="22"/>
          <w:szCs w:val="22"/>
        </w:rPr>
        <w:t xml:space="preserve">Belediyeler </w:t>
      </w:r>
      <w:r w:rsidRPr="0001698B">
        <w:rPr>
          <w:sz w:val="22"/>
          <w:szCs w:val="22"/>
        </w:rPr>
        <w:t>cevabı verilmiştir.</w:t>
      </w:r>
    </w:p>
    <w:p w:rsidR="009C1F2C" w:rsidRPr="0001698B" w:rsidRDefault="009C1F2C" w:rsidP="001A502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01698B">
        <w:rPr>
          <w:b/>
          <w:bCs/>
          <w:sz w:val="22"/>
          <w:szCs w:val="22"/>
        </w:rPr>
        <w:t>“Sizce kentsel dönüşüm yasasının uygulanması esnasında ne gibi zorluklar veya eksiklikler ile karşılaşılabilir”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%32 oranında </w:t>
      </w:r>
      <w:r w:rsidRPr="0001698B">
        <w:rPr>
          <w:b/>
          <w:bCs/>
          <w:sz w:val="22"/>
          <w:szCs w:val="22"/>
        </w:rPr>
        <w:t>Halk bilgi sahibi değildir tepki gösterir</w:t>
      </w:r>
      <w:r w:rsidRPr="0001698B">
        <w:rPr>
          <w:sz w:val="22"/>
          <w:szCs w:val="22"/>
        </w:rPr>
        <w:t xml:space="preserve">    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%27 oranında </w:t>
      </w:r>
      <w:r w:rsidRPr="0001698B">
        <w:rPr>
          <w:b/>
          <w:bCs/>
          <w:sz w:val="22"/>
          <w:szCs w:val="22"/>
        </w:rPr>
        <w:t>Maddi sıkıntılar yaşanır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%17 oranında </w:t>
      </w:r>
      <w:r w:rsidRPr="0001698B">
        <w:rPr>
          <w:b/>
          <w:bCs/>
          <w:sz w:val="22"/>
          <w:szCs w:val="22"/>
        </w:rPr>
        <w:t>Sorun olmaz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%14 oranında </w:t>
      </w:r>
      <w:r w:rsidRPr="0001698B">
        <w:rPr>
          <w:b/>
          <w:bCs/>
          <w:sz w:val="22"/>
          <w:szCs w:val="22"/>
        </w:rPr>
        <w:t xml:space="preserve">Barınma sıkıntısı yaşanır 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 oranında </w:t>
      </w:r>
      <w:r w:rsidRPr="0001698B">
        <w:rPr>
          <w:b/>
          <w:bCs/>
          <w:sz w:val="22"/>
          <w:szCs w:val="22"/>
        </w:rPr>
        <w:t>Altyapının getirdiği sorunlar</w:t>
      </w:r>
    </w:p>
    <w:p w:rsidR="009C1F2C" w:rsidRPr="0001698B" w:rsidRDefault="009C1F2C" w:rsidP="001A5026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 xml:space="preserve">%5 oranında </w:t>
      </w:r>
      <w:r w:rsidRPr="0001698B">
        <w:rPr>
          <w:b/>
          <w:bCs/>
          <w:sz w:val="22"/>
          <w:szCs w:val="22"/>
        </w:rPr>
        <w:t>Uzun zaman alacağı</w:t>
      </w:r>
      <w:r w:rsidRPr="0001698B">
        <w:rPr>
          <w:sz w:val="22"/>
          <w:szCs w:val="22"/>
        </w:rPr>
        <w:t xml:space="preserve"> cevabı verilmiştir.</w:t>
      </w:r>
    </w:p>
    <w:p w:rsidR="009C1F2C" w:rsidRPr="0001698B" w:rsidRDefault="009C1F2C" w:rsidP="001A5026">
      <w:pPr>
        <w:pStyle w:val="Heading1"/>
        <w:spacing w:line="360" w:lineRule="auto"/>
        <w:jc w:val="both"/>
        <w:rPr>
          <w:sz w:val="24"/>
          <w:szCs w:val="24"/>
        </w:rPr>
      </w:pPr>
      <w:r w:rsidRPr="0001698B">
        <w:rPr>
          <w:sz w:val="24"/>
          <w:szCs w:val="24"/>
        </w:rPr>
        <w:t>3. SONUÇ VE ÖNERİLER</w:t>
      </w:r>
    </w:p>
    <w:p w:rsidR="009C1F2C" w:rsidRDefault="009C1F2C" w:rsidP="0001698B">
      <w:pPr>
        <w:spacing w:line="360" w:lineRule="auto"/>
        <w:jc w:val="both"/>
        <w:rPr>
          <w:sz w:val="22"/>
          <w:szCs w:val="22"/>
        </w:rPr>
      </w:pPr>
      <w:r w:rsidRPr="0001698B">
        <w:rPr>
          <w:sz w:val="22"/>
          <w:szCs w:val="22"/>
        </w:rPr>
        <w:tab/>
        <w:t xml:space="preserve">Yapılan anket sonuçlarına göre halkımızın </w:t>
      </w:r>
      <w:r>
        <w:rPr>
          <w:sz w:val="22"/>
          <w:szCs w:val="22"/>
        </w:rPr>
        <w:t xml:space="preserve">yaklaşık olarak </w:t>
      </w:r>
      <w:r w:rsidRPr="0001698B">
        <w:rPr>
          <w:sz w:val="22"/>
          <w:szCs w:val="22"/>
        </w:rPr>
        <w:t>yarısı</w:t>
      </w:r>
      <w:r>
        <w:rPr>
          <w:sz w:val="22"/>
          <w:szCs w:val="22"/>
        </w:rPr>
        <w:t>,</w:t>
      </w:r>
      <w:r w:rsidRPr="0001698B">
        <w:rPr>
          <w:sz w:val="22"/>
          <w:szCs w:val="22"/>
        </w:rPr>
        <w:t xml:space="preserve"> bu yasa hakkında genel bilgilere sahip oldu</w:t>
      </w:r>
      <w:r>
        <w:rPr>
          <w:sz w:val="22"/>
          <w:szCs w:val="22"/>
        </w:rPr>
        <w:t>ğu</w:t>
      </w:r>
      <w:r w:rsidRPr="0001698B">
        <w:rPr>
          <w:sz w:val="22"/>
          <w:szCs w:val="22"/>
        </w:rPr>
        <w:t xml:space="preserve"> görülmektedir. Ancak bu oran yeterli görülmemektedir. Yapılacak bil</w:t>
      </w:r>
      <w:r>
        <w:rPr>
          <w:sz w:val="22"/>
          <w:szCs w:val="22"/>
        </w:rPr>
        <w:t>inçlendirme toplantılarıyla ve</w:t>
      </w:r>
      <w:r w:rsidRPr="0001698B">
        <w:rPr>
          <w:sz w:val="22"/>
          <w:szCs w:val="22"/>
        </w:rPr>
        <w:t xml:space="preserve"> medya</w:t>
      </w:r>
      <w:r>
        <w:rPr>
          <w:sz w:val="22"/>
          <w:szCs w:val="22"/>
        </w:rPr>
        <w:t xml:space="preserve"> aracılığıyla</w:t>
      </w:r>
      <w:r w:rsidRPr="0001698B">
        <w:rPr>
          <w:sz w:val="22"/>
          <w:szCs w:val="22"/>
        </w:rPr>
        <w:t xml:space="preserve"> halkımız bilgilendirilmelidir. Bu ankete göre; halkımızın %68 oranıyla kentsel dönüşüm uygulamasına </w:t>
      </w:r>
      <w:r>
        <w:rPr>
          <w:sz w:val="22"/>
          <w:szCs w:val="22"/>
        </w:rPr>
        <w:t>de</w:t>
      </w:r>
      <w:r w:rsidRPr="0001698B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01698B">
        <w:rPr>
          <w:sz w:val="22"/>
          <w:szCs w:val="22"/>
        </w:rPr>
        <w:t xml:space="preserve">ek vermektedir. </w:t>
      </w:r>
      <w:r>
        <w:rPr>
          <w:sz w:val="22"/>
          <w:szCs w:val="22"/>
        </w:rPr>
        <w:t xml:space="preserve"> Halkımızın bu alanda en çok güven duyduğu </w:t>
      </w:r>
      <w:r w:rsidRPr="0001698B">
        <w:rPr>
          <w:sz w:val="22"/>
          <w:szCs w:val="22"/>
        </w:rPr>
        <w:t>kurum</w:t>
      </w:r>
      <w:r>
        <w:rPr>
          <w:sz w:val="22"/>
          <w:szCs w:val="22"/>
        </w:rPr>
        <w:t xml:space="preserve">un Çevre ve Şehircilik Bakanlığı olduğu </w:t>
      </w:r>
      <w:r w:rsidRPr="0001698B">
        <w:rPr>
          <w:sz w:val="22"/>
          <w:szCs w:val="22"/>
        </w:rPr>
        <w:t>görülmektedir. A</w:t>
      </w:r>
      <w:r>
        <w:rPr>
          <w:sz w:val="22"/>
          <w:szCs w:val="22"/>
        </w:rPr>
        <w:t>nkette %32 oranında, h</w:t>
      </w:r>
      <w:r w:rsidRPr="0001698B">
        <w:rPr>
          <w:sz w:val="22"/>
          <w:szCs w:val="22"/>
        </w:rPr>
        <w:t xml:space="preserve">alkımızın bilgi sahibi olmaması sebebiyle tepki göstereceği sonucu çıkmaktadır. Yapılacak müspet uygulamalarla halkımızın güven duygusunun daha da sağlamlaşacağı düşünülmektedir.     </w:t>
      </w:r>
    </w:p>
    <w:p w:rsidR="009C1F2C" w:rsidRPr="0001698B" w:rsidRDefault="009C1F2C" w:rsidP="0001698B">
      <w:pPr>
        <w:spacing w:line="360" w:lineRule="auto"/>
        <w:jc w:val="both"/>
        <w:rPr>
          <w:sz w:val="22"/>
          <w:szCs w:val="22"/>
        </w:rPr>
      </w:pPr>
    </w:p>
    <w:p w:rsidR="009C1F2C" w:rsidRDefault="009C1F2C" w:rsidP="0001698B">
      <w:pPr>
        <w:ind w:left="7080"/>
        <w:jc w:val="center"/>
      </w:pPr>
      <w:r>
        <w:t>Ekber DÜZCİ</w:t>
      </w:r>
    </w:p>
    <w:p w:rsidR="009C1F2C" w:rsidRPr="001A5026" w:rsidRDefault="009C1F2C" w:rsidP="00821534">
      <w:pPr>
        <w:ind w:left="7080"/>
        <w:jc w:val="center"/>
      </w:pPr>
      <w:r>
        <w:t>inşaat Mühendis</w:t>
      </w:r>
    </w:p>
    <w:sectPr w:rsidR="009C1F2C" w:rsidRPr="001A5026" w:rsidSect="009F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BA1"/>
    <w:multiLevelType w:val="hybridMultilevel"/>
    <w:tmpl w:val="995A9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7C3C8C"/>
    <w:multiLevelType w:val="hybridMultilevel"/>
    <w:tmpl w:val="278435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258"/>
    <w:rsid w:val="0001698B"/>
    <w:rsid w:val="00081298"/>
    <w:rsid w:val="001A5026"/>
    <w:rsid w:val="00207A7F"/>
    <w:rsid w:val="00247430"/>
    <w:rsid w:val="00256573"/>
    <w:rsid w:val="00306ED6"/>
    <w:rsid w:val="00356AFE"/>
    <w:rsid w:val="00396013"/>
    <w:rsid w:val="003A4A96"/>
    <w:rsid w:val="00466AB5"/>
    <w:rsid w:val="004B6794"/>
    <w:rsid w:val="004C325E"/>
    <w:rsid w:val="00522E10"/>
    <w:rsid w:val="00526361"/>
    <w:rsid w:val="005710CE"/>
    <w:rsid w:val="006E5DE3"/>
    <w:rsid w:val="007665A7"/>
    <w:rsid w:val="00821534"/>
    <w:rsid w:val="00923BAF"/>
    <w:rsid w:val="00971974"/>
    <w:rsid w:val="009B310A"/>
    <w:rsid w:val="009C1F2C"/>
    <w:rsid w:val="009F20E7"/>
    <w:rsid w:val="00A816A7"/>
    <w:rsid w:val="00AF3703"/>
    <w:rsid w:val="00BC6D13"/>
    <w:rsid w:val="00C32258"/>
    <w:rsid w:val="00C46191"/>
    <w:rsid w:val="00C53666"/>
    <w:rsid w:val="00C57703"/>
    <w:rsid w:val="00C85885"/>
    <w:rsid w:val="00C95504"/>
    <w:rsid w:val="00D70588"/>
    <w:rsid w:val="00DB7251"/>
    <w:rsid w:val="00E272E1"/>
    <w:rsid w:val="00E63289"/>
    <w:rsid w:val="00EF2723"/>
    <w:rsid w:val="00F04CFE"/>
    <w:rsid w:val="00F37A92"/>
    <w:rsid w:val="00F759DA"/>
    <w:rsid w:val="00FE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2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il1">
    <w:name w:val="Stil1"/>
    <w:basedOn w:val="Normal"/>
    <w:next w:val="Title"/>
    <w:uiPriority w:val="99"/>
    <w:rsid w:val="00C32258"/>
    <w:pPr>
      <w:jc w:val="both"/>
    </w:pPr>
  </w:style>
  <w:style w:type="paragraph" w:styleId="Title">
    <w:name w:val="Title"/>
    <w:basedOn w:val="Normal"/>
    <w:link w:val="TitleChar"/>
    <w:uiPriority w:val="99"/>
    <w:qFormat/>
    <w:rsid w:val="00C322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29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4B67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762</Words>
  <Characters>4346</Characters>
  <Application>Microsoft Office Outlook</Application>
  <DocSecurity>0</DocSecurity>
  <Lines>0</Lines>
  <Paragraphs>0</Paragraphs>
  <ScaleCrop>false</ScaleCrop>
  <Company>ghf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6306 SAYILI AFET RİSKİ ALTINDAKİ ALANLARIN DÖNÜŞTÜRÜLMESİ HAKKINDA KANUN ÇERÇEVESİNDE</dc:title>
  <dc:subject/>
  <dc:creator>fdgh</dc:creator>
  <cp:keywords/>
  <dc:description/>
  <cp:lastModifiedBy>XP_Pro</cp:lastModifiedBy>
  <cp:revision>5</cp:revision>
  <dcterms:created xsi:type="dcterms:W3CDTF">2013-02-22T14:15:00Z</dcterms:created>
  <dcterms:modified xsi:type="dcterms:W3CDTF">2013-04-30T13:57:00Z</dcterms:modified>
</cp:coreProperties>
</file>