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D2" w:rsidRPr="00B03ED2" w:rsidRDefault="00B03ED2" w:rsidP="00B03ED2">
      <w:pPr>
        <w:spacing w:after="200" w:line="276" w:lineRule="auto"/>
        <w:jc w:val="center"/>
        <w:rPr>
          <w:rFonts w:ascii="Times New Roman" w:hAnsi="Times New Roman" w:cs="Times New Roman"/>
          <w:b/>
        </w:rPr>
      </w:pPr>
      <w:r w:rsidRPr="00B03ED2">
        <w:rPr>
          <w:rFonts w:ascii="Times New Roman" w:hAnsi="Times New Roman" w:cs="Times New Roman"/>
          <w:b/>
        </w:rPr>
        <w:t>TEHLİKELİ ATIKLARIN SINIRLAR ÖTESİ HAREKETİ</w:t>
      </w: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b/>
        </w:rPr>
        <w:t>İthalat işlemleri</w:t>
      </w:r>
    </w:p>
    <w:p w:rsidR="00B03ED2" w:rsidRPr="00B03ED2" w:rsidRDefault="00B03ED2" w:rsidP="00B03ED2">
      <w:pPr>
        <w:jc w:val="both"/>
        <w:rPr>
          <w:rFonts w:ascii="Times New Roman" w:hAnsi="Times New Roman" w:cs="Times New Roman"/>
          <w:color w:val="000000"/>
        </w:rPr>
      </w:pPr>
      <w:r w:rsidRPr="00B03ED2">
        <w:rPr>
          <w:rFonts w:ascii="Times New Roman" w:hAnsi="Times New Roman" w:cs="Times New Roman"/>
          <w:color w:val="000000"/>
        </w:rPr>
        <w:t xml:space="preserve">Tehlikeli atıkların, serbest bölgeler dâhil Türkiye Cumhuriyeti Gümrük Bölgesine girişi yasaktır. </w:t>
      </w:r>
    </w:p>
    <w:p w:rsidR="00B03ED2" w:rsidRPr="00B03ED2" w:rsidRDefault="00B03ED2" w:rsidP="00B03ED2">
      <w:pPr>
        <w:jc w:val="both"/>
        <w:rPr>
          <w:rFonts w:ascii="Times New Roman" w:hAnsi="Times New Roman" w:cs="Times New Roman"/>
        </w:rPr>
      </w:pP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b/>
        </w:rPr>
        <w:t>İhracat işlemleri</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 xml:space="preserve">(1) Atık Yönetimi Yönetmeliği’nin 23’üncü maddesinin birinci fıkrasında tanımlanan şartların sağlanması halinde tehlikeli atıkların ihracatı </w:t>
      </w:r>
      <w:r>
        <w:rPr>
          <w:rFonts w:ascii="Times New Roman" w:hAnsi="Times New Roman" w:cs="Times New Roman"/>
        </w:rPr>
        <w:t xml:space="preserve">Basel Sözleşmesi hükümlerine uygun olarak </w:t>
      </w:r>
      <w:r w:rsidRPr="00B03ED2">
        <w:rPr>
          <w:rFonts w:ascii="Times New Roman" w:hAnsi="Times New Roman" w:cs="Times New Roman"/>
        </w:rPr>
        <w:t>gerçekleştirilebilir.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(2) Tehlikeli atıkların sınırlar ötesi hareketine izin verilmeden önce transit devletlerin ve atığı ithal edecek devletin yazılı onayları Bakanlıkça alınır.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(3) Tehlikeli atıkların ihracatında ön bildirim (</w:t>
      </w:r>
      <w:proofErr w:type="spellStart"/>
      <w:r w:rsidRPr="00B03ED2">
        <w:rPr>
          <w:rFonts w:ascii="Times New Roman" w:hAnsi="Times New Roman" w:cs="Times New Roman"/>
        </w:rPr>
        <w:t>notifikasyon</w:t>
      </w:r>
      <w:proofErr w:type="spellEnd"/>
      <w:r w:rsidRPr="00B03ED2">
        <w:rPr>
          <w:rFonts w:ascii="Times New Roman" w:hAnsi="Times New Roman" w:cs="Times New Roman"/>
        </w:rPr>
        <w:t>) formu kullanılır. İhraç edilecek atıklar için ön bildirim (</w:t>
      </w:r>
      <w:proofErr w:type="spellStart"/>
      <w:r w:rsidRPr="00B03ED2">
        <w:rPr>
          <w:rFonts w:ascii="Times New Roman" w:hAnsi="Times New Roman" w:cs="Times New Roman"/>
        </w:rPr>
        <w:t>notifikasyon</w:t>
      </w:r>
      <w:proofErr w:type="spellEnd"/>
      <w:r w:rsidRPr="00B03ED2">
        <w:rPr>
          <w:rFonts w:ascii="Times New Roman" w:hAnsi="Times New Roman" w:cs="Times New Roman"/>
        </w:rPr>
        <w:t>) formu iki nüsha halinde ihracatçı firma tarafından doldurularak Bakanlığa iletilir. Bakanlıkça, ön bildirim (</w:t>
      </w:r>
      <w:proofErr w:type="spellStart"/>
      <w:r w:rsidRPr="00B03ED2">
        <w:rPr>
          <w:rFonts w:ascii="Times New Roman" w:hAnsi="Times New Roman" w:cs="Times New Roman"/>
        </w:rPr>
        <w:t>notifikasyon</w:t>
      </w:r>
      <w:proofErr w:type="spellEnd"/>
      <w:r w:rsidRPr="00B03ED2">
        <w:rPr>
          <w:rFonts w:ascii="Times New Roman" w:hAnsi="Times New Roman" w:cs="Times New Roman"/>
        </w:rPr>
        <w:t>) formunun ithalatçı devletin ve transit devletlerin yetkili makamlarına gönderildiği tarihten itibaren altmış gün içinde yazılı onay verilmezse ihracat işlemi başlatılamaz.</w:t>
      </w:r>
    </w:p>
    <w:p w:rsidR="00B03ED2" w:rsidRPr="00B03ED2" w:rsidRDefault="00B03ED2" w:rsidP="00B03ED2">
      <w:pPr>
        <w:ind w:firstLine="567"/>
        <w:jc w:val="both"/>
        <w:rPr>
          <w:rFonts w:ascii="Times New Roman" w:hAnsi="Times New Roman" w:cs="Times New Roman"/>
        </w:rPr>
      </w:pP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b/>
        </w:rPr>
        <w:t>Transit devlete bildirim yükümlülüğü</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(1) Ülkemizin transit devlet olması halinde, Bakanlığa sunulan ön bildirim (</w:t>
      </w:r>
      <w:proofErr w:type="spellStart"/>
      <w:r w:rsidRPr="00B03ED2">
        <w:rPr>
          <w:rFonts w:ascii="Times New Roman" w:hAnsi="Times New Roman" w:cs="Times New Roman"/>
        </w:rPr>
        <w:t>notifikasyon</w:t>
      </w:r>
      <w:proofErr w:type="spellEnd"/>
      <w:r w:rsidRPr="00B03ED2">
        <w:rPr>
          <w:rFonts w:ascii="Times New Roman" w:hAnsi="Times New Roman" w:cs="Times New Roman"/>
        </w:rPr>
        <w:t>) formunda belirtilen şekilde taşımanın planlandığı tarihten en az altmış gün önce bildirimde bulunulması zorunludur. Bakanlık söz konusu transit taşıma işlemine şartlı veya şartsız izin verebilir, izin vermeyi reddedebilir veya en geç altmış gün içinde bildirimde bulunan taraftan bilgi isteyerek yazılı cevabını bildirir.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(2) Bakanlığın izni alınmadan transit geçiş yapılmaz, ulusal yetki alanımız içinde atık yükü limbo yapılamaz ve aktarılamaz.</w:t>
      </w:r>
    </w:p>
    <w:p w:rsidR="00B03ED2" w:rsidRPr="00B03ED2" w:rsidRDefault="00B03ED2" w:rsidP="00B03ED2">
      <w:pPr>
        <w:ind w:firstLine="567"/>
        <w:jc w:val="both"/>
        <w:rPr>
          <w:rFonts w:ascii="Times New Roman" w:hAnsi="Times New Roman" w:cs="Times New Roman"/>
        </w:rPr>
      </w:pPr>
    </w:p>
    <w:p w:rsidR="00B03ED2" w:rsidRDefault="00B03ED2" w:rsidP="00B03ED2">
      <w:pPr>
        <w:jc w:val="both"/>
        <w:rPr>
          <w:rFonts w:ascii="Times New Roman" w:hAnsi="Times New Roman" w:cs="Times New Roman"/>
          <w:b/>
        </w:rPr>
      </w:pPr>
      <w:r w:rsidRPr="00B03ED2">
        <w:rPr>
          <w:rFonts w:ascii="Times New Roman" w:hAnsi="Times New Roman" w:cs="Times New Roman"/>
          <w:b/>
        </w:rPr>
        <w:t>Atıkların sınırlar ötesi hareketinde uygulanacak usul ve esaslar</w:t>
      </w: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rPr>
        <w:t>(1) Tehlikeli atıkların sınırlar ötesi hareketinde uygulanacak usul ve esaslar şunlardır;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 xml:space="preserve">a) Taşıyıcı, ulusal atık taşıma formunu atıkların hareketine başladığı andan itibaren gideceği tesise kadar, taşıma süresince yanında bulundurmak ve bu belgeyi istendiğinde güvenlik ve taşıma ile ilgili makamların incelemesine sunmak zorundadır. </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b) Atıkların sınırlar ötesi hareketinden sorumlu olan şahıslar, söz konusu atıkların teslim edilmesi veya teslim alınması sırasında taşıma belgesini imzalamakla yükümlüdür.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c) Atığı alan işletme, söz konusu atıkları teslim almış olduğunu ve işlemin bildirimde belirtildiği şekilde tamamlandığını gösteren belgeyi ihracatçıya ve Bakanlığa iletmekle yükümlüdür. İhracatçı bu belgeyi alamadığı takdirde Bakanlık kanalıyla bu durumu ithalatçı devlete bildirir.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d) Atıkların sınırlar ötesi hareketinde uluslararası paketleme, etiketleme ve taşıma standartlarına uyulur.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e) Atıkların sınırlar ötesi hareketinin tamamlanamadığı durumlarda, ihracatçı devlet, ithalatçı devletin bilgi verdiği tarihten itibaren doksan gün içinde veya ilgili devletlerin mutabık kalacakları başka bir süre içinde geri almayı temin eder.</w:t>
      </w:r>
    </w:p>
    <w:p w:rsidR="00B03ED2" w:rsidRPr="00B03ED2" w:rsidRDefault="00B03ED2" w:rsidP="00B03ED2">
      <w:pPr>
        <w:ind w:firstLine="567"/>
        <w:jc w:val="both"/>
        <w:rPr>
          <w:rFonts w:ascii="Times New Roman" w:hAnsi="Times New Roman" w:cs="Times New Roman"/>
        </w:rPr>
      </w:pP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b/>
        </w:rPr>
        <w:t>Genel bildirim</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(1) İhracatçının bir yıllık süre için genel bir bildirimde bulunmasına izin verilebilmesi için;</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a) Sevk edilecek atıkların cinsi, kesin miktarı veya periyodik listesi gibi Bakanlığın isteyeceği bilgilerin bulunması,</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b) Atıkların aynı fiziksel ve kimyasal özellikleri taşıması,</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c) İhracatçı devletin aynı gümrük giriş-çıkış kapısını kullanması,</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lastRenderedPageBreak/>
        <w:t>ç) Atıkların aynı bertaraf tesisine sevk edilmesi,</w:t>
      </w:r>
    </w:p>
    <w:p w:rsidR="00B03ED2" w:rsidRPr="00B03ED2" w:rsidRDefault="00B03ED2" w:rsidP="00B03ED2">
      <w:pPr>
        <w:jc w:val="both"/>
        <w:rPr>
          <w:rFonts w:ascii="Times New Roman" w:hAnsi="Times New Roman" w:cs="Times New Roman"/>
        </w:rPr>
      </w:pPr>
      <w:proofErr w:type="gramStart"/>
      <w:r w:rsidRPr="00B03ED2">
        <w:rPr>
          <w:rFonts w:ascii="Times New Roman" w:hAnsi="Times New Roman" w:cs="Times New Roman"/>
        </w:rPr>
        <w:t>zorunludur</w:t>
      </w:r>
      <w:proofErr w:type="gramEnd"/>
      <w:r w:rsidRPr="00B03ED2">
        <w:rPr>
          <w:rFonts w:ascii="Times New Roman" w:hAnsi="Times New Roman" w:cs="Times New Roman"/>
        </w:rPr>
        <w:t>.</w:t>
      </w:r>
    </w:p>
    <w:p w:rsidR="00B03ED2" w:rsidRPr="00B03ED2" w:rsidRDefault="00B03ED2" w:rsidP="00B03ED2">
      <w:pPr>
        <w:ind w:firstLine="567"/>
        <w:jc w:val="both"/>
        <w:rPr>
          <w:rFonts w:ascii="Times New Roman" w:hAnsi="Times New Roman" w:cs="Times New Roman"/>
        </w:rPr>
      </w:pPr>
    </w:p>
    <w:p w:rsidR="00B03ED2" w:rsidRPr="00B03ED2" w:rsidRDefault="00B03ED2" w:rsidP="00B03ED2">
      <w:pPr>
        <w:jc w:val="both"/>
        <w:rPr>
          <w:rFonts w:ascii="Times New Roman" w:hAnsi="Times New Roman" w:cs="Times New Roman"/>
          <w:b/>
        </w:rPr>
      </w:pPr>
      <w:r w:rsidRPr="00B03ED2">
        <w:rPr>
          <w:rFonts w:ascii="Times New Roman" w:hAnsi="Times New Roman" w:cs="Times New Roman"/>
          <w:b/>
        </w:rPr>
        <w:t>Yasadışı trafik</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(1) Atıkların taşınmasında;</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 xml:space="preserve">a) </w:t>
      </w:r>
      <w:r>
        <w:rPr>
          <w:rFonts w:ascii="Times New Roman" w:hAnsi="Times New Roman" w:cs="Times New Roman"/>
        </w:rPr>
        <w:t>G</w:t>
      </w:r>
      <w:r w:rsidRPr="00B03ED2">
        <w:rPr>
          <w:rFonts w:ascii="Times New Roman" w:hAnsi="Times New Roman" w:cs="Times New Roman"/>
        </w:rPr>
        <w:t>ereken bildirimlerde bulunulmaması,</w:t>
      </w:r>
    </w:p>
    <w:p w:rsidR="00B03ED2" w:rsidRPr="00B03ED2" w:rsidRDefault="00B03ED2" w:rsidP="00B03ED2">
      <w:pPr>
        <w:jc w:val="both"/>
        <w:rPr>
          <w:rFonts w:ascii="Times New Roman" w:hAnsi="Times New Roman" w:cs="Times New Roman"/>
        </w:rPr>
      </w:pPr>
      <w:r>
        <w:rPr>
          <w:rFonts w:ascii="Times New Roman" w:hAnsi="Times New Roman" w:cs="Times New Roman"/>
        </w:rPr>
        <w:t>b) Yetkili otoritenin</w:t>
      </w:r>
      <w:r w:rsidRPr="00B03ED2">
        <w:rPr>
          <w:rFonts w:ascii="Times New Roman" w:hAnsi="Times New Roman" w:cs="Times New Roman"/>
        </w:rPr>
        <w:t xml:space="preserve"> izninin bulunmaması,</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c) Yetkili otoritenin izninin hileli veya yalan beyan sonucu elde edilmesi,</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ç) Belgelerin içeriğine tümüyle veya kısmen uymadan ülke yetki alanına girilmesi,</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d) Uluslararası sözleşmelere, Atık Yönetimi Yönetmeliği</w:t>
      </w:r>
      <w:r>
        <w:rPr>
          <w:rFonts w:ascii="Times New Roman" w:hAnsi="Times New Roman" w:cs="Times New Roman"/>
        </w:rPr>
        <w:t>ne</w:t>
      </w:r>
      <w:r w:rsidRPr="00B03ED2">
        <w:rPr>
          <w:rFonts w:ascii="Times New Roman" w:hAnsi="Times New Roman" w:cs="Times New Roman"/>
        </w:rPr>
        <w:t xml:space="preserve"> aykırı olarak atıkların geri kazanım/bertaraf, boşaltım ve/veya nakil aracıyla birlikte terk edilmesi,</w:t>
      </w:r>
    </w:p>
    <w:p w:rsidR="00B03ED2" w:rsidRPr="00B03ED2" w:rsidRDefault="00B03ED2" w:rsidP="00B03ED2">
      <w:pPr>
        <w:jc w:val="both"/>
        <w:rPr>
          <w:rFonts w:ascii="Times New Roman" w:hAnsi="Times New Roman" w:cs="Times New Roman"/>
        </w:rPr>
      </w:pPr>
      <w:proofErr w:type="gramStart"/>
      <w:r w:rsidRPr="00B03ED2">
        <w:rPr>
          <w:rFonts w:ascii="Times New Roman" w:hAnsi="Times New Roman" w:cs="Times New Roman"/>
        </w:rPr>
        <w:t>durumlarında</w:t>
      </w:r>
      <w:proofErr w:type="gramEnd"/>
      <w:r w:rsidRPr="00B03ED2">
        <w:rPr>
          <w:rFonts w:ascii="Times New Roman" w:hAnsi="Times New Roman" w:cs="Times New Roman"/>
        </w:rPr>
        <w:t xml:space="preserve"> atıkların hareketi yasadışı trafiktir.</w:t>
      </w:r>
    </w:p>
    <w:p w:rsidR="00B03ED2" w:rsidRPr="00B03ED2" w:rsidRDefault="00B03ED2" w:rsidP="00B03ED2">
      <w:pPr>
        <w:jc w:val="both"/>
        <w:rPr>
          <w:rFonts w:ascii="Times New Roman" w:hAnsi="Times New Roman" w:cs="Times New Roman"/>
        </w:rPr>
      </w:pPr>
      <w:r w:rsidRPr="00B03ED2">
        <w:rPr>
          <w:rFonts w:ascii="Times New Roman" w:hAnsi="Times New Roman" w:cs="Times New Roman"/>
        </w:rPr>
        <w:t>(2) İhracatçı, kendisine yasadışı trafik hakkında bilgi verildiği tarihten itibaren otuz gün içinde veya ilgili devletlerin mutabık kalacağı başka bir süre içinde, atıkların ihracatçı veya üretici ya da ihracatçı devletin kendisi tarafından ülkesine iadesini temin edecektir.</w:t>
      </w:r>
    </w:p>
    <w:p w:rsidR="00B03ED2" w:rsidRPr="00B03ED2" w:rsidRDefault="00B03ED2">
      <w:pPr>
        <w:spacing w:after="200" w:line="276" w:lineRule="auto"/>
        <w:rPr>
          <w:rFonts w:ascii="Times New Roman" w:hAnsi="Times New Roman" w:cs="Times New Roman"/>
          <w:b/>
        </w:rPr>
      </w:pPr>
    </w:p>
    <w:p w:rsidR="00B03ED2" w:rsidRPr="00B03ED2" w:rsidRDefault="00B03ED2">
      <w:pPr>
        <w:spacing w:after="200" w:line="276" w:lineRule="auto"/>
        <w:rPr>
          <w:rFonts w:ascii="Times New Roman" w:hAnsi="Times New Roman" w:cs="Times New Roman"/>
          <w:b/>
        </w:rPr>
      </w:pPr>
      <w:r w:rsidRPr="00B03ED2">
        <w:rPr>
          <w:rFonts w:ascii="Times New Roman" w:hAnsi="Times New Roman" w:cs="Times New Roman"/>
          <w:b/>
        </w:rPr>
        <w:br w:type="page"/>
      </w:r>
    </w:p>
    <w:p w:rsidR="00B03ED2" w:rsidRPr="00785FB6" w:rsidRDefault="00785FB6" w:rsidP="00785FB6">
      <w:pPr>
        <w:spacing w:after="200" w:line="276" w:lineRule="auto"/>
        <w:jc w:val="center"/>
        <w:rPr>
          <w:rFonts w:ascii="Times New Roman" w:hAnsi="Times New Roman" w:cs="Times New Roman"/>
          <w:b/>
          <w:color w:val="FF0000"/>
          <w:szCs w:val="20"/>
        </w:rPr>
      </w:pPr>
      <w:r w:rsidRPr="00785FB6">
        <w:rPr>
          <w:rFonts w:ascii="Times New Roman" w:hAnsi="Times New Roman" w:cs="Times New Roman"/>
          <w:b/>
          <w:color w:val="FF0000"/>
          <w:szCs w:val="20"/>
        </w:rPr>
        <w:lastRenderedPageBreak/>
        <w:t>ÖN BİLDİRİM (NOTİFİKASYON) FORMU</w:t>
      </w:r>
      <w:bookmarkStart w:id="0" w:name="_GoBack"/>
      <w:bookmarkEnd w:id="0"/>
    </w:p>
    <w:p w:rsidR="00790FEB" w:rsidRPr="000F28EE" w:rsidRDefault="00790FEB" w:rsidP="00790FEB">
      <w:pPr>
        <w:jc w:val="center"/>
        <w:rPr>
          <w:rFonts w:ascii="Times New Roman" w:hAnsi="Times New Roman" w:cs="Times New Roman"/>
          <w:b/>
          <w:sz w:val="20"/>
          <w:szCs w:val="20"/>
        </w:rPr>
      </w:pPr>
      <w:r w:rsidRPr="000F28EE">
        <w:rPr>
          <w:rFonts w:ascii="Times New Roman" w:hAnsi="Times New Roman" w:cs="Times New Roman"/>
          <w:b/>
          <w:sz w:val="20"/>
          <w:szCs w:val="20"/>
        </w:rPr>
        <w:t>REPUBLIC OF TURKEY</w:t>
      </w:r>
    </w:p>
    <w:p w:rsidR="00790FEB" w:rsidRPr="000F28EE" w:rsidRDefault="00790FEB" w:rsidP="00790FEB">
      <w:pPr>
        <w:jc w:val="center"/>
        <w:rPr>
          <w:rFonts w:ascii="Times New Roman" w:hAnsi="Times New Roman" w:cs="Times New Roman"/>
          <w:b/>
          <w:sz w:val="20"/>
          <w:szCs w:val="20"/>
        </w:rPr>
      </w:pPr>
      <w:r w:rsidRPr="000F28EE">
        <w:rPr>
          <w:rFonts w:ascii="Times New Roman" w:hAnsi="Times New Roman" w:cs="Times New Roman"/>
          <w:b/>
          <w:sz w:val="20"/>
          <w:szCs w:val="20"/>
        </w:rPr>
        <w:t>MINISTRY OF ENVIRONMENT AND URBANIZATION</w:t>
      </w:r>
    </w:p>
    <w:p w:rsidR="00790FEB" w:rsidRDefault="00790FEB" w:rsidP="00790FEB">
      <w:pPr>
        <w:pStyle w:val="GvdeMetni"/>
        <w:jc w:val="center"/>
        <w:rPr>
          <w:b/>
          <w:sz w:val="26"/>
          <w:lang w:val="en-GB"/>
        </w:rPr>
      </w:pPr>
      <w:r w:rsidRPr="000F28EE">
        <w:rPr>
          <w:b/>
          <w:sz w:val="20"/>
          <w:szCs w:val="20"/>
          <w:lang w:val="en-GB"/>
        </w:rPr>
        <w:t>NOTIFICATION DOCUMENT FOR TRANSBOUNDARY MOVEMENTS</w:t>
      </w:r>
      <w:r w:rsidRPr="000F28EE">
        <w:rPr>
          <w:b/>
          <w:iCs/>
          <w:sz w:val="20"/>
          <w:szCs w:val="20"/>
          <w:lang w:val="en-GB"/>
        </w:rPr>
        <w:t>/SHIPMENTS</w:t>
      </w:r>
      <w:r w:rsidRPr="000F28EE">
        <w:rPr>
          <w:b/>
          <w:sz w:val="20"/>
          <w:szCs w:val="20"/>
          <w:lang w:val="en-GB"/>
        </w:rPr>
        <w:t xml:space="preserve"> OF WASTE</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9"/>
        <w:gridCol w:w="57"/>
        <w:gridCol w:w="67"/>
        <w:gridCol w:w="108"/>
        <w:gridCol w:w="108"/>
        <w:gridCol w:w="70"/>
        <w:gridCol w:w="436"/>
        <w:gridCol w:w="71"/>
        <w:gridCol w:w="557"/>
        <w:gridCol w:w="30"/>
        <w:gridCol w:w="405"/>
        <w:gridCol w:w="20"/>
        <w:gridCol w:w="280"/>
        <w:gridCol w:w="429"/>
        <w:gridCol w:w="116"/>
        <w:gridCol w:w="197"/>
        <w:gridCol w:w="539"/>
        <w:gridCol w:w="504"/>
        <w:gridCol w:w="17"/>
        <w:gridCol w:w="48"/>
        <w:gridCol w:w="133"/>
        <w:gridCol w:w="428"/>
        <w:gridCol w:w="337"/>
        <w:gridCol w:w="79"/>
        <w:gridCol w:w="358"/>
        <w:gridCol w:w="436"/>
        <w:gridCol w:w="216"/>
        <w:gridCol w:w="33"/>
        <w:gridCol w:w="105"/>
        <w:gridCol w:w="9"/>
        <w:gridCol w:w="278"/>
        <w:gridCol w:w="275"/>
        <w:gridCol w:w="7"/>
        <w:gridCol w:w="134"/>
        <w:gridCol w:w="145"/>
        <w:gridCol w:w="89"/>
        <w:gridCol w:w="197"/>
        <w:gridCol w:w="143"/>
        <w:gridCol w:w="20"/>
        <w:gridCol w:w="149"/>
        <w:gridCol w:w="189"/>
        <w:gridCol w:w="204"/>
        <w:gridCol w:w="141"/>
        <w:gridCol w:w="106"/>
        <w:gridCol w:w="175"/>
        <w:gridCol w:w="29"/>
        <w:gridCol w:w="403"/>
        <w:gridCol w:w="152"/>
        <w:gridCol w:w="54"/>
        <w:gridCol w:w="357"/>
        <w:gridCol w:w="251"/>
        <w:gridCol w:w="47"/>
        <w:gridCol w:w="616"/>
      </w:tblGrid>
      <w:tr w:rsidR="00790FEB" w:rsidRPr="00B83D9E" w:rsidTr="00610EAB">
        <w:trPr>
          <w:cantSplit/>
          <w:trHeight w:val="196"/>
          <w:jc w:val="center"/>
        </w:trPr>
        <w:tc>
          <w:tcPr>
            <w:tcW w:w="3057" w:type="dxa"/>
            <w:gridSpan w:val="14"/>
            <w:tcBorders>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1. Exporter - </w:t>
            </w:r>
            <w:proofErr w:type="spellStart"/>
            <w:r w:rsidRPr="000F28EE">
              <w:rPr>
                <w:rFonts w:ascii="Times New Roman" w:hAnsi="Times New Roman" w:cs="Times New Roman"/>
                <w:b/>
                <w:sz w:val="18"/>
                <w:szCs w:val="18"/>
                <w:lang w:val="en-GB"/>
              </w:rPr>
              <w:t>notifier</w:t>
            </w:r>
            <w:proofErr w:type="spellEnd"/>
            <w:r w:rsidRPr="000F28EE">
              <w:rPr>
                <w:rFonts w:ascii="Times New Roman" w:hAnsi="Times New Roman" w:cs="Times New Roman"/>
                <w:sz w:val="18"/>
                <w:szCs w:val="18"/>
                <w:lang w:val="en-GB"/>
              </w:rPr>
              <w:t xml:space="preserve"> Registration No:</w:t>
            </w:r>
          </w:p>
        </w:tc>
        <w:tc>
          <w:tcPr>
            <w:tcW w:w="2319" w:type="dxa"/>
            <w:gridSpan w:val="9"/>
            <w:tcBorders>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9"/>
            <w:tcBorders>
              <w:bottom w:val="nil"/>
              <w:right w:val="nil"/>
            </w:tcBorders>
          </w:tcPr>
          <w:p w:rsidR="00790FEB" w:rsidRPr="000F28EE" w:rsidRDefault="00790FEB" w:rsidP="00610EAB">
            <w:pPr>
              <w:rPr>
                <w:rFonts w:ascii="Times New Roman" w:hAnsi="Times New Roman" w:cs="Times New Roman"/>
                <w:b/>
                <w:sz w:val="18"/>
                <w:szCs w:val="18"/>
                <w:lang w:val="en-GB"/>
              </w:rPr>
            </w:pPr>
            <w:r w:rsidRPr="000F28EE">
              <w:rPr>
                <w:rFonts w:ascii="Times New Roman" w:hAnsi="Times New Roman" w:cs="Times New Roman"/>
                <w:b/>
                <w:sz w:val="18"/>
                <w:szCs w:val="18"/>
                <w:lang w:val="en-GB"/>
              </w:rPr>
              <w:t>3. Notification No</w:t>
            </w:r>
            <w:r w:rsidRPr="000F28EE">
              <w:rPr>
                <w:rFonts w:ascii="Times New Roman" w:hAnsi="Times New Roman" w:cs="Times New Roman"/>
                <w:bCs/>
                <w:sz w:val="18"/>
                <w:szCs w:val="18"/>
                <w:lang w:val="en-GB"/>
              </w:rPr>
              <w:t>:</w:t>
            </w:r>
          </w:p>
        </w:tc>
        <w:tc>
          <w:tcPr>
            <w:tcW w:w="3608" w:type="dxa"/>
            <w:gridSpan w:val="21"/>
            <w:tcBorders>
              <w:left w:val="nil"/>
              <w:bottom w:val="nil"/>
              <w:right w:val="single" w:sz="4" w:space="0" w:color="auto"/>
            </w:tcBorders>
          </w:tcPr>
          <w:p w:rsidR="00790FEB" w:rsidRPr="000F28EE" w:rsidRDefault="00790FEB" w:rsidP="00610EAB">
            <w:pPr>
              <w:ind w:left="-28"/>
              <w:rPr>
                <w:rFonts w:ascii="Times New Roman" w:hAnsi="Times New Roman" w:cs="Times New Roman"/>
                <w:sz w:val="18"/>
                <w:szCs w:val="18"/>
                <w:lang w:val="en-GB"/>
              </w:rPr>
            </w:pPr>
          </w:p>
        </w:tc>
      </w:tr>
      <w:tr w:rsidR="00790FEB" w:rsidRPr="00B83D9E" w:rsidTr="00610EAB">
        <w:trPr>
          <w:cantSplit/>
          <w:trHeight w:val="239"/>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790FEB" w:rsidRPr="000F28EE" w:rsidRDefault="00790FEB" w:rsidP="00610EAB">
            <w:pPr>
              <w:pStyle w:val="FigureNote"/>
              <w:spacing w:line="276" w:lineRule="auto"/>
              <w:jc w:val="left"/>
              <w:rPr>
                <w:rFonts w:ascii="Times New Roman" w:hAnsi="Times New Roman"/>
                <w:szCs w:val="18"/>
                <w:lang w:val="en-GB"/>
              </w:rPr>
            </w:pPr>
          </w:p>
        </w:tc>
        <w:tc>
          <w:tcPr>
            <w:tcW w:w="2075" w:type="dxa"/>
            <w:gridSpan w:val="12"/>
            <w:tcBorders>
              <w:top w:val="nil"/>
              <w:bottom w:val="nil"/>
              <w:right w:val="nil"/>
            </w:tcBorders>
          </w:tcPr>
          <w:p w:rsidR="00790FEB" w:rsidRPr="000F28EE" w:rsidRDefault="00790FEB" w:rsidP="00610EAB">
            <w:pPr>
              <w:rPr>
                <w:rFonts w:ascii="Times New Roman" w:hAnsi="Times New Roman" w:cs="Times New Roman"/>
                <w:b/>
                <w:sz w:val="18"/>
                <w:szCs w:val="18"/>
                <w:lang w:val="en-GB"/>
              </w:rPr>
            </w:pPr>
            <w:r w:rsidRPr="000F28EE">
              <w:rPr>
                <w:rFonts w:ascii="Times New Roman" w:hAnsi="Times New Roman" w:cs="Times New Roman"/>
                <w:b/>
                <w:sz w:val="18"/>
                <w:szCs w:val="18"/>
                <w:lang w:val="en-GB"/>
              </w:rPr>
              <w:t>Notification concerning</w:t>
            </w:r>
          </w:p>
        </w:tc>
        <w:tc>
          <w:tcPr>
            <w:tcW w:w="3322" w:type="dxa"/>
            <w:gridSpan w:val="18"/>
            <w:tcBorders>
              <w:top w:val="nil"/>
              <w:left w:val="nil"/>
              <w:bottom w:val="nil"/>
              <w:right w:val="single" w:sz="4" w:space="0" w:color="auto"/>
            </w:tcBorders>
          </w:tcPr>
          <w:p w:rsidR="00790FEB" w:rsidRPr="000F28EE" w:rsidRDefault="00790FEB" w:rsidP="00610EAB">
            <w:pPr>
              <w:ind w:left="-28"/>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790FEB" w:rsidRPr="000F28EE" w:rsidRDefault="00790FEB" w:rsidP="00610EAB">
            <w:pPr>
              <w:pStyle w:val="FigureNote"/>
              <w:spacing w:line="276" w:lineRule="auto"/>
              <w:jc w:val="left"/>
              <w:rPr>
                <w:rFonts w:ascii="Times New Roman" w:hAnsi="Times New Roman"/>
                <w:szCs w:val="18"/>
                <w:lang w:val="en-GB"/>
              </w:rPr>
            </w:pPr>
          </w:p>
        </w:tc>
        <w:tc>
          <w:tcPr>
            <w:tcW w:w="437"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w:t>
            </w:r>
            <w:proofErr w:type="spellStart"/>
            <w:r w:rsidRPr="000F28EE">
              <w:rPr>
                <w:rFonts w:ascii="Times New Roman" w:hAnsi="Times New Roman" w:cs="Times New Roman"/>
                <w:sz w:val="18"/>
                <w:szCs w:val="18"/>
                <w:lang w:val="en-GB"/>
              </w:rPr>
              <w:t>i</w:t>
            </w:r>
            <w:proofErr w:type="spellEnd"/>
            <w:r w:rsidRPr="000F28EE">
              <w:rPr>
                <w:rFonts w:ascii="Times New Roman" w:hAnsi="Times New Roman" w:cs="Times New Roman"/>
                <w:sz w:val="18"/>
                <w:szCs w:val="18"/>
                <w:lang w:val="en-GB"/>
              </w:rPr>
              <w:t>)</w:t>
            </w:r>
          </w:p>
        </w:tc>
        <w:tc>
          <w:tcPr>
            <w:tcW w:w="1638" w:type="dxa"/>
            <w:gridSpan w:val="1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Individual shipment:</w:t>
            </w:r>
          </w:p>
        </w:tc>
        <w:tc>
          <w:tcPr>
            <w:tcW w:w="449"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38"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(ii)</w:t>
            </w:r>
          </w:p>
        </w:tc>
        <w:tc>
          <w:tcPr>
            <w:tcW w:w="1621"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Multiple shipments:</w:t>
            </w:r>
          </w:p>
        </w:tc>
        <w:tc>
          <w:tcPr>
            <w:tcW w:w="914" w:type="dxa"/>
            <w:gridSpan w:val="3"/>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790FEB" w:rsidRPr="00B83D9E" w:rsidTr="00610EAB">
        <w:trPr>
          <w:cantSplit/>
          <w:jc w:val="center"/>
        </w:trPr>
        <w:tc>
          <w:tcPr>
            <w:tcW w:w="5376" w:type="dxa"/>
            <w:gridSpan w:val="23"/>
            <w:tcBorders>
              <w:top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37"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B.(</w:t>
            </w:r>
            <w:proofErr w:type="spellStart"/>
            <w:r w:rsidRPr="000F28EE">
              <w:rPr>
                <w:rFonts w:ascii="Times New Roman" w:hAnsi="Times New Roman" w:cs="Times New Roman"/>
                <w:sz w:val="18"/>
                <w:szCs w:val="18"/>
                <w:lang w:val="en-GB"/>
              </w:rPr>
              <w:t>i</w:t>
            </w:r>
            <w:proofErr w:type="spellEnd"/>
            <w:r w:rsidRPr="000F28EE">
              <w:rPr>
                <w:rFonts w:ascii="Times New Roman" w:hAnsi="Times New Roman" w:cs="Times New Roman"/>
                <w:sz w:val="18"/>
                <w:szCs w:val="18"/>
                <w:lang w:val="en-GB"/>
              </w:rPr>
              <w:t>)</w:t>
            </w:r>
          </w:p>
        </w:tc>
        <w:tc>
          <w:tcPr>
            <w:tcW w:w="1638" w:type="dxa"/>
            <w:gridSpan w:val="1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Disposal </w:t>
            </w:r>
            <w:r w:rsidRPr="000F28EE">
              <w:rPr>
                <w:rFonts w:ascii="Times New Roman" w:hAnsi="Times New Roman" w:cs="Times New Roman"/>
                <w:i/>
                <w:sz w:val="18"/>
                <w:szCs w:val="18"/>
                <w:lang w:val="en-GB"/>
              </w:rPr>
              <w:t>(1)</w:t>
            </w:r>
            <w:r w:rsidRPr="000F28EE">
              <w:rPr>
                <w:rFonts w:ascii="Times New Roman" w:hAnsi="Times New Roman" w:cs="Times New Roman"/>
                <w:sz w:val="18"/>
                <w:szCs w:val="18"/>
                <w:lang w:val="en-GB"/>
              </w:rPr>
              <w:t>:</w:t>
            </w:r>
          </w:p>
        </w:tc>
        <w:tc>
          <w:tcPr>
            <w:tcW w:w="449"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38"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(ii)</w:t>
            </w:r>
          </w:p>
        </w:tc>
        <w:tc>
          <w:tcPr>
            <w:tcW w:w="1621"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Recovery :</w:t>
            </w:r>
          </w:p>
        </w:tc>
        <w:tc>
          <w:tcPr>
            <w:tcW w:w="914" w:type="dxa"/>
            <w:gridSpan w:val="3"/>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790FEB" w:rsidRPr="00B83D9E" w:rsidTr="00610EAB">
        <w:trPr>
          <w:cantSplit/>
          <w:trHeight w:val="251"/>
          <w:jc w:val="center"/>
        </w:trPr>
        <w:tc>
          <w:tcPr>
            <w:tcW w:w="1265"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37" w:type="dxa"/>
            <w:gridSpan w:val="2"/>
            <w:tcBorders>
              <w:top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w:t>
            </w:r>
          </w:p>
        </w:tc>
        <w:tc>
          <w:tcPr>
            <w:tcW w:w="2876" w:type="dxa"/>
            <w:gridSpan w:val="19"/>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Pre-consented recovery facility </w:t>
            </w:r>
            <w:r w:rsidRPr="000F28EE">
              <w:rPr>
                <w:rFonts w:ascii="Times New Roman" w:hAnsi="Times New Roman" w:cs="Times New Roman"/>
                <w:i/>
                <w:sz w:val="18"/>
                <w:szCs w:val="18"/>
                <w:lang w:val="en-GB"/>
              </w:rPr>
              <w:t>(2;3)</w:t>
            </w:r>
          </w:p>
        </w:tc>
        <w:tc>
          <w:tcPr>
            <w:tcW w:w="607" w:type="dxa"/>
            <w:gridSpan w:val="3"/>
            <w:tcBorders>
              <w:top w:val="nil"/>
              <w:left w:val="nil"/>
              <w:bottom w:val="single" w:sz="4" w:space="0" w:color="auto"/>
              <w:right w:val="nil"/>
            </w:tcBorders>
          </w:tcPr>
          <w:p w:rsidR="00790FEB" w:rsidRPr="000F28EE" w:rsidRDefault="00790FEB" w:rsidP="00610EAB">
            <w:pPr>
              <w:ind w:left="-28"/>
              <w:rPr>
                <w:rFonts w:ascii="Times New Roman" w:hAnsi="Times New Roman" w:cs="Times New Roman"/>
                <w:sz w:val="18"/>
                <w:szCs w:val="18"/>
                <w:lang w:val="en-GB"/>
              </w:rPr>
            </w:pPr>
            <w:r w:rsidRPr="000F28EE">
              <w:rPr>
                <w:rFonts w:ascii="Times New Roman" w:hAnsi="Times New Roman" w:cs="Times New Roman"/>
                <w:sz w:val="18"/>
                <w:szCs w:val="18"/>
                <w:lang w:val="en-GB"/>
              </w:rPr>
              <w:t>Yes</w:t>
            </w:r>
          </w:p>
        </w:tc>
        <w:tc>
          <w:tcPr>
            <w:tcW w:w="563" w:type="dxa"/>
            <w:gridSpan w:val="3"/>
            <w:tcBorders>
              <w:top w:val="nil"/>
              <w:left w:val="nil"/>
              <w:bottom w:val="single" w:sz="4" w:space="0" w:color="auto"/>
              <w:right w:val="nil"/>
            </w:tcBorders>
          </w:tcPr>
          <w:p w:rsidR="00790FEB" w:rsidRPr="000F28EE" w:rsidRDefault="00790FEB" w:rsidP="00610EAB">
            <w:pPr>
              <w:ind w:left="-28"/>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298" w:type="dxa"/>
            <w:gridSpan w:val="2"/>
            <w:tcBorders>
              <w:top w:val="nil"/>
              <w:left w:val="nil"/>
              <w:bottom w:val="single" w:sz="4" w:space="0" w:color="auto"/>
              <w:right w:val="nil"/>
            </w:tcBorders>
          </w:tcPr>
          <w:p w:rsidR="00790FEB" w:rsidRPr="000F28EE" w:rsidRDefault="00790FEB" w:rsidP="00610EAB">
            <w:pPr>
              <w:ind w:left="-28"/>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616" w:type="dxa"/>
            <w:tcBorders>
              <w:top w:val="nil"/>
              <w:left w:val="nil"/>
              <w:bottom w:val="single" w:sz="4" w:space="0" w:color="auto"/>
              <w:right w:val="single" w:sz="4" w:space="0" w:color="auto"/>
            </w:tcBorders>
          </w:tcPr>
          <w:p w:rsidR="00790FEB" w:rsidRPr="000F28EE" w:rsidRDefault="00790FEB" w:rsidP="00610EAB">
            <w:pPr>
              <w:ind w:left="-28"/>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790FEB" w:rsidRPr="00B83D9E" w:rsidTr="00610EAB">
        <w:trPr>
          <w:cantSplit/>
          <w:trHeight w:val="251"/>
          <w:jc w:val="center"/>
        </w:trPr>
        <w:tc>
          <w:tcPr>
            <w:tcW w:w="543" w:type="dxa"/>
            <w:gridSpan w:val="3"/>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085" w:type="dxa"/>
            <w:gridSpan w:val="1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29"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3313" w:type="dxa"/>
            <w:gridSpan w:val="21"/>
            <w:tcBorders>
              <w:top w:val="single" w:sz="4" w:space="0" w:color="auto"/>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4. Total intended number of shipments</w:t>
            </w:r>
            <w:r w:rsidRPr="000F28EE">
              <w:rPr>
                <w:rFonts w:ascii="Times New Roman" w:hAnsi="Times New Roman" w:cs="Times New Roman"/>
                <w:sz w:val="18"/>
                <w:szCs w:val="18"/>
                <w:lang w:val="en-GB"/>
              </w:rPr>
              <w:t>:</w:t>
            </w:r>
          </w:p>
        </w:tc>
        <w:tc>
          <w:tcPr>
            <w:tcW w:w="2084" w:type="dxa"/>
            <w:gridSpan w:val="9"/>
            <w:tcBorders>
              <w:top w:val="single" w:sz="4" w:space="0" w:color="auto"/>
              <w:left w:val="nil"/>
              <w:bottom w:val="single" w:sz="4" w:space="0" w:color="auto"/>
              <w:right w:val="single" w:sz="4" w:space="0" w:color="auto"/>
            </w:tcBorders>
          </w:tcPr>
          <w:p w:rsidR="00790FEB" w:rsidRPr="000F28EE" w:rsidRDefault="00790FEB" w:rsidP="00610EAB">
            <w:pPr>
              <w:ind w:left="-28"/>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top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5. Total intended quantity</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(4)</w:t>
            </w:r>
            <w:r w:rsidRPr="000F28EE">
              <w:rPr>
                <w:rFonts w:ascii="Times New Roman" w:hAnsi="Times New Roman" w:cs="Times New Roman"/>
                <w:sz w:val="18"/>
                <w:szCs w:val="18"/>
                <w:lang w:val="en-GB"/>
              </w:rPr>
              <w:t>:</w:t>
            </w:r>
          </w:p>
        </w:tc>
      </w:tr>
      <w:tr w:rsidR="00790FEB" w:rsidRPr="00B83D9E" w:rsidTr="00610EAB">
        <w:trPr>
          <w:cantSplit/>
          <w:jc w:val="center"/>
        </w:trPr>
        <w:tc>
          <w:tcPr>
            <w:tcW w:w="3173" w:type="dxa"/>
            <w:gridSpan w:val="1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2. Importer - consignee</w:t>
            </w:r>
            <w:r w:rsidRPr="000F28EE">
              <w:rPr>
                <w:rFonts w:ascii="Times New Roman" w:hAnsi="Times New Roman" w:cs="Times New Roman"/>
                <w:sz w:val="18"/>
                <w:szCs w:val="18"/>
                <w:lang w:val="en-GB"/>
              </w:rPr>
              <w:t xml:space="preserve"> Registration No:</w:t>
            </w:r>
          </w:p>
        </w:tc>
        <w:tc>
          <w:tcPr>
            <w:tcW w:w="2203" w:type="dxa"/>
            <w:gridSpan w:val="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236"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Tonnes (Mg):</w:t>
            </w:r>
          </w:p>
        </w:tc>
        <w:tc>
          <w:tcPr>
            <w:tcW w:w="4161" w:type="dxa"/>
            <w:gridSpan w:val="23"/>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790FEB" w:rsidRPr="000F28EE" w:rsidRDefault="00790FEB" w:rsidP="00610EAB">
            <w:pPr>
              <w:pStyle w:val="FigureNote"/>
              <w:spacing w:line="276" w:lineRule="auto"/>
              <w:jc w:val="left"/>
              <w:rPr>
                <w:rFonts w:ascii="Times New Roman" w:hAnsi="Times New Roman"/>
                <w:szCs w:val="18"/>
                <w:lang w:val="en-GB"/>
              </w:rPr>
            </w:pPr>
          </w:p>
        </w:tc>
        <w:tc>
          <w:tcPr>
            <w:tcW w:w="1236"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m</w:t>
            </w:r>
            <w:r w:rsidRPr="000F28EE">
              <w:rPr>
                <w:rFonts w:ascii="Times New Roman" w:hAnsi="Times New Roman" w:cs="Times New Roman"/>
                <w:sz w:val="18"/>
                <w:szCs w:val="18"/>
                <w:vertAlign w:val="superscript"/>
                <w:lang w:val="en-GB"/>
              </w:rPr>
              <w:t>3</w:t>
            </w:r>
            <w:r w:rsidRPr="000F28EE">
              <w:rPr>
                <w:rFonts w:ascii="Times New Roman" w:hAnsi="Times New Roman" w:cs="Times New Roman"/>
                <w:sz w:val="18"/>
                <w:szCs w:val="18"/>
                <w:lang w:val="en-GB"/>
              </w:rPr>
              <w:t>:</w:t>
            </w:r>
          </w:p>
        </w:tc>
        <w:tc>
          <w:tcPr>
            <w:tcW w:w="4161" w:type="dxa"/>
            <w:gridSpan w:val="23"/>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6. Intended period of time for shipment(s) </w:t>
            </w:r>
            <w:r w:rsidRPr="000F28EE">
              <w:rPr>
                <w:rFonts w:ascii="Times New Roman" w:hAnsi="Times New Roman" w:cs="Times New Roman"/>
                <w:i/>
                <w:sz w:val="18"/>
                <w:szCs w:val="18"/>
                <w:lang w:val="en-GB"/>
              </w:rPr>
              <w:t>(4)</w:t>
            </w:r>
            <w:r w:rsidRPr="000F28EE">
              <w:rPr>
                <w:rFonts w:ascii="Times New Roman" w:hAnsi="Times New Roman" w:cs="Times New Roman"/>
                <w:iCs/>
                <w:sz w:val="18"/>
                <w:szCs w:val="18"/>
                <w:lang w:val="en-GB"/>
              </w:rPr>
              <w:t>:</w:t>
            </w:r>
          </w:p>
        </w:tc>
      </w:tr>
      <w:tr w:rsidR="00790FEB" w:rsidRPr="00B83D9E" w:rsidTr="00610EAB">
        <w:trPr>
          <w:cantSplit/>
          <w:jc w:val="center"/>
        </w:trPr>
        <w:tc>
          <w:tcPr>
            <w:tcW w:w="5376" w:type="dxa"/>
            <w:gridSpan w:val="23"/>
            <w:tcBorders>
              <w:top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227" w:type="dxa"/>
            <w:gridSpan w:val="6"/>
            <w:tcBorders>
              <w:top w:val="nil"/>
              <w:left w:val="single" w:sz="4" w:space="0" w:color="auto"/>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First departure:</w:t>
            </w:r>
          </w:p>
        </w:tc>
        <w:tc>
          <w:tcPr>
            <w:tcW w:w="1446" w:type="dxa"/>
            <w:gridSpan w:val="11"/>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p>
        </w:tc>
        <w:tc>
          <w:tcPr>
            <w:tcW w:w="1399" w:type="dxa"/>
            <w:gridSpan w:val="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Last departure:</w:t>
            </w:r>
          </w:p>
        </w:tc>
        <w:tc>
          <w:tcPr>
            <w:tcW w:w="1325" w:type="dxa"/>
            <w:gridSpan w:val="5"/>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265"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2361" w:type="dxa"/>
            <w:gridSpan w:val="14"/>
            <w:tcBorders>
              <w:top w:val="nil"/>
              <w:bottom w:val="nil"/>
              <w:right w:val="nil"/>
            </w:tcBorders>
          </w:tcPr>
          <w:p w:rsidR="00790FEB" w:rsidRPr="000F28EE" w:rsidRDefault="00790FEB" w:rsidP="00610EAB">
            <w:pPr>
              <w:rPr>
                <w:rFonts w:ascii="Times New Roman" w:hAnsi="Times New Roman" w:cs="Times New Roman"/>
                <w:sz w:val="18"/>
                <w:szCs w:val="18"/>
                <w:u w:val="single"/>
                <w:lang w:val="en-GB"/>
              </w:rPr>
            </w:pPr>
            <w:r w:rsidRPr="000F28EE">
              <w:rPr>
                <w:rFonts w:ascii="Times New Roman" w:hAnsi="Times New Roman" w:cs="Times New Roman"/>
                <w:b/>
                <w:sz w:val="18"/>
                <w:szCs w:val="18"/>
                <w:lang w:val="en-GB"/>
              </w:rPr>
              <w:t xml:space="preserve">7. Packaging type(s) </w:t>
            </w:r>
            <w:r w:rsidRPr="000F28EE">
              <w:rPr>
                <w:rFonts w:ascii="Times New Roman" w:hAnsi="Times New Roman" w:cs="Times New Roman"/>
                <w:i/>
                <w:sz w:val="18"/>
                <w:szCs w:val="18"/>
                <w:lang w:val="en-GB"/>
              </w:rPr>
              <w:t>(5)</w:t>
            </w:r>
            <w:r w:rsidRPr="000F28EE">
              <w:rPr>
                <w:rFonts w:ascii="Times New Roman" w:hAnsi="Times New Roman" w:cs="Times New Roman"/>
                <w:bCs/>
                <w:iCs/>
                <w:sz w:val="18"/>
                <w:szCs w:val="18"/>
                <w:lang w:val="en-GB"/>
              </w:rPr>
              <w:t>:</w:t>
            </w:r>
          </w:p>
        </w:tc>
        <w:tc>
          <w:tcPr>
            <w:tcW w:w="3036" w:type="dxa"/>
            <w:gridSpan w:val="16"/>
            <w:tcBorders>
              <w:top w:val="single" w:sz="4" w:space="0" w:color="auto"/>
              <w:left w:val="nil"/>
              <w:bottom w:val="nil"/>
              <w:right w:val="single" w:sz="4" w:space="0" w:color="auto"/>
            </w:tcBorders>
          </w:tcPr>
          <w:p w:rsidR="00790FEB" w:rsidRPr="000F28EE" w:rsidRDefault="00790FEB" w:rsidP="00610EAB">
            <w:pPr>
              <w:rPr>
                <w:rFonts w:ascii="Times New Roman" w:hAnsi="Times New Roman" w:cs="Times New Roman"/>
                <w:sz w:val="18"/>
                <w:szCs w:val="18"/>
                <w:u w:val="single"/>
                <w:lang w:val="en-GB"/>
              </w:rPr>
            </w:pPr>
          </w:p>
        </w:tc>
      </w:tr>
      <w:tr w:rsidR="00790FEB" w:rsidRPr="00B83D9E" w:rsidTr="00610EAB">
        <w:trPr>
          <w:cantSplit/>
          <w:trHeight w:val="155"/>
          <w:jc w:val="center"/>
        </w:trPr>
        <w:tc>
          <w:tcPr>
            <w:tcW w:w="543" w:type="dxa"/>
            <w:gridSpan w:val="3"/>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085" w:type="dxa"/>
            <w:gridSpan w:val="1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29"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3066" w:type="dxa"/>
            <w:gridSpan w:val="1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Special handling requirements </w:t>
            </w:r>
            <w:r w:rsidRPr="000F28EE">
              <w:rPr>
                <w:rFonts w:ascii="Times New Roman" w:hAnsi="Times New Roman" w:cs="Times New Roman"/>
                <w:i/>
                <w:sz w:val="18"/>
                <w:szCs w:val="18"/>
                <w:lang w:val="en-GB"/>
              </w:rPr>
              <w:t>(6):</w:t>
            </w:r>
          </w:p>
        </w:tc>
        <w:tc>
          <w:tcPr>
            <w:tcW w:w="451"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Yes:</w:t>
            </w:r>
          </w:p>
        </w:tc>
        <w:tc>
          <w:tcPr>
            <w:tcW w:w="609" w:type="dxa"/>
            <w:gridSpan w:val="3"/>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608"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663" w:type="dxa"/>
            <w:gridSpan w:val="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790FEB" w:rsidRPr="00B83D9E" w:rsidTr="00610EAB">
        <w:trPr>
          <w:cantSplit/>
          <w:trHeight w:val="155"/>
          <w:jc w:val="center"/>
        </w:trPr>
        <w:tc>
          <w:tcPr>
            <w:tcW w:w="759" w:type="dxa"/>
            <w:gridSpan w:val="5"/>
            <w:tcBorders>
              <w:top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single" w:sz="4" w:space="0" w:color="auto"/>
            </w:tcBorders>
          </w:tcPr>
          <w:p w:rsidR="00790FEB" w:rsidRPr="000F28EE" w:rsidRDefault="00790FEB" w:rsidP="00610EAB">
            <w:pPr>
              <w:rPr>
                <w:rFonts w:ascii="Times New Roman" w:hAnsi="Times New Roman" w:cs="Times New Roman"/>
                <w:sz w:val="18"/>
                <w:szCs w:val="18"/>
                <w:lang w:val="en-GB"/>
              </w:rPr>
            </w:pPr>
          </w:p>
        </w:tc>
        <w:tc>
          <w:tcPr>
            <w:tcW w:w="3488" w:type="dxa"/>
            <w:gridSpan w:val="22"/>
            <w:tcBorders>
              <w:top w:val="single" w:sz="4" w:space="0" w:color="auto"/>
              <w:bottom w:val="nil"/>
              <w:right w:val="nil"/>
            </w:tcBorders>
          </w:tcPr>
          <w:p w:rsidR="00790FEB" w:rsidRPr="000F28EE" w:rsidRDefault="00790FEB" w:rsidP="00610EAB">
            <w:pPr>
              <w:rPr>
                <w:rFonts w:ascii="Times New Roman" w:hAnsi="Times New Roman" w:cs="Times New Roman"/>
                <w:b/>
                <w:i/>
                <w:sz w:val="18"/>
                <w:szCs w:val="18"/>
                <w:lang w:val="en-GB"/>
              </w:rPr>
            </w:pPr>
            <w:r w:rsidRPr="000F28EE">
              <w:rPr>
                <w:rFonts w:ascii="Times New Roman" w:hAnsi="Times New Roman" w:cs="Times New Roman"/>
                <w:b/>
                <w:sz w:val="18"/>
                <w:szCs w:val="18"/>
                <w:lang w:val="en-GB"/>
              </w:rPr>
              <w:t xml:space="preserve">11. Disposal / recovery operation(s) </w:t>
            </w:r>
            <w:r w:rsidRPr="000F28EE">
              <w:rPr>
                <w:rFonts w:ascii="Times New Roman" w:hAnsi="Times New Roman" w:cs="Times New Roman"/>
                <w:i/>
                <w:sz w:val="18"/>
                <w:szCs w:val="18"/>
                <w:lang w:val="en-GB"/>
              </w:rPr>
              <w:t>(2)</w:t>
            </w:r>
          </w:p>
        </w:tc>
        <w:tc>
          <w:tcPr>
            <w:tcW w:w="1909" w:type="dxa"/>
            <w:gridSpan w:val="8"/>
            <w:tcBorders>
              <w:top w:val="single" w:sz="4" w:space="0" w:color="auto"/>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55"/>
          <w:jc w:val="center"/>
        </w:trPr>
        <w:tc>
          <w:tcPr>
            <w:tcW w:w="3057" w:type="dxa"/>
            <w:gridSpan w:val="14"/>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8. Intended carrier(s)</w:t>
            </w:r>
            <w:r w:rsidRPr="000F28EE">
              <w:rPr>
                <w:rFonts w:ascii="Times New Roman" w:hAnsi="Times New Roman" w:cs="Times New Roman"/>
                <w:sz w:val="18"/>
                <w:szCs w:val="18"/>
                <w:lang w:val="en-GB"/>
              </w:rPr>
              <w:t xml:space="preserve"> Registration No:</w:t>
            </w:r>
          </w:p>
        </w:tc>
        <w:tc>
          <w:tcPr>
            <w:tcW w:w="2319" w:type="dxa"/>
            <w:gridSpan w:val="9"/>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9"/>
            <w:tcBorders>
              <w:top w:val="nil"/>
              <w:bottom w:val="nil"/>
              <w:right w:val="nil"/>
            </w:tcBorders>
          </w:tcPr>
          <w:p w:rsidR="00790FEB" w:rsidRPr="000F28EE" w:rsidRDefault="00790FEB" w:rsidP="00610EAB">
            <w:pPr>
              <w:rPr>
                <w:rFonts w:ascii="Times New Roman" w:hAnsi="Times New Roman" w:cs="Times New Roman"/>
                <w:b/>
                <w:sz w:val="18"/>
                <w:szCs w:val="18"/>
                <w:lang w:val="en-GB"/>
              </w:rPr>
            </w:pPr>
            <w:r w:rsidRPr="000F28EE">
              <w:rPr>
                <w:rFonts w:ascii="Times New Roman" w:hAnsi="Times New Roman" w:cs="Times New Roman"/>
                <w:sz w:val="18"/>
                <w:szCs w:val="18"/>
                <w:lang w:val="en-GB"/>
              </w:rPr>
              <w:t xml:space="preserve">D-code / R-code </w:t>
            </w:r>
            <w:r w:rsidRPr="000F28EE">
              <w:rPr>
                <w:rFonts w:ascii="Times New Roman" w:hAnsi="Times New Roman" w:cs="Times New Roman"/>
                <w:i/>
                <w:sz w:val="18"/>
                <w:szCs w:val="18"/>
                <w:lang w:val="en-GB"/>
              </w:rPr>
              <w:t>(5)</w:t>
            </w:r>
            <w:r w:rsidRPr="000F28EE">
              <w:rPr>
                <w:rFonts w:ascii="Times New Roman" w:hAnsi="Times New Roman" w:cs="Times New Roman"/>
                <w:sz w:val="18"/>
                <w:szCs w:val="18"/>
                <w:lang w:val="en-GB"/>
              </w:rPr>
              <w:t>:</w:t>
            </w:r>
          </w:p>
        </w:tc>
        <w:tc>
          <w:tcPr>
            <w:tcW w:w="3608" w:type="dxa"/>
            <w:gridSpan w:val="2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232"/>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r w:rsidRPr="000F28EE">
              <w:rPr>
                <w:rFonts w:ascii="Times New Roman" w:hAnsi="Times New Roman" w:cs="Times New Roman"/>
                <w:i/>
                <w:sz w:val="18"/>
                <w:szCs w:val="18"/>
                <w:lang w:val="en-GB"/>
              </w:rPr>
              <w:t>(7)</w:t>
            </w:r>
            <w:r w:rsidRPr="000F28EE">
              <w:rPr>
                <w:rFonts w:ascii="Times New Roman" w:hAnsi="Times New Roman" w:cs="Times New Roman"/>
                <w:sz w:val="18"/>
                <w:szCs w:val="18"/>
                <w:lang w:val="en-GB"/>
              </w:rPr>
              <w:t>:</w:t>
            </w:r>
          </w:p>
        </w:tc>
        <w:tc>
          <w:tcPr>
            <w:tcW w:w="4617" w:type="dxa"/>
            <w:gridSpan w:val="18"/>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2075" w:type="dxa"/>
            <w:gridSpan w:val="1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Technology employed </w:t>
            </w:r>
            <w:r w:rsidRPr="000F28EE">
              <w:rPr>
                <w:rFonts w:ascii="Times New Roman" w:hAnsi="Times New Roman" w:cs="Times New Roman"/>
                <w:i/>
                <w:sz w:val="18"/>
                <w:szCs w:val="18"/>
                <w:lang w:val="en-GB"/>
              </w:rPr>
              <w:t>(6)</w:t>
            </w:r>
            <w:r w:rsidRPr="000F28EE">
              <w:rPr>
                <w:rFonts w:ascii="Times New Roman" w:hAnsi="Times New Roman" w:cs="Times New Roman"/>
                <w:sz w:val="18"/>
                <w:szCs w:val="18"/>
                <w:lang w:val="en-GB"/>
              </w:rPr>
              <w:t>:</w:t>
            </w:r>
          </w:p>
        </w:tc>
        <w:tc>
          <w:tcPr>
            <w:tcW w:w="3322" w:type="dxa"/>
            <w:gridSpan w:val="18"/>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232"/>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vMerge w:val="restart"/>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5376" w:type="dxa"/>
            <w:gridSpan w:val="23"/>
            <w:tcBorders>
              <w:top w:val="nil"/>
              <w:bottom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vMerge/>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265"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1930" w:type="dxa"/>
            <w:gridSpan w:val="11"/>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Reason for export </w:t>
            </w:r>
            <w:r w:rsidRPr="000F28EE">
              <w:rPr>
                <w:rFonts w:ascii="Times New Roman" w:hAnsi="Times New Roman" w:cs="Times New Roman"/>
                <w:i/>
                <w:sz w:val="18"/>
                <w:szCs w:val="18"/>
                <w:lang w:val="en-GB"/>
              </w:rPr>
              <w:t>(1;6)</w:t>
            </w:r>
            <w:r w:rsidRPr="000F28EE">
              <w:rPr>
                <w:rFonts w:ascii="Times New Roman" w:hAnsi="Times New Roman" w:cs="Times New Roman"/>
                <w:iCs/>
                <w:sz w:val="18"/>
                <w:szCs w:val="18"/>
                <w:lang w:val="en-GB"/>
              </w:rPr>
              <w:t>:</w:t>
            </w:r>
          </w:p>
        </w:tc>
        <w:tc>
          <w:tcPr>
            <w:tcW w:w="3467" w:type="dxa"/>
            <w:gridSpan w:val="19"/>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1869" w:type="dxa"/>
            <w:gridSpan w:val="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29"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13"/>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617" w:type="dxa"/>
            <w:gridSpan w:val="18"/>
            <w:tcBorders>
              <w:top w:val="nil"/>
              <w:left w:val="nil"/>
              <w:bottom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top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12. Designation and composition of the waste</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(6)</w:t>
            </w:r>
            <w:r w:rsidRPr="000F28EE">
              <w:rPr>
                <w:rFonts w:ascii="Times New Roman" w:hAnsi="Times New Roman" w:cs="Times New Roman"/>
                <w:sz w:val="18"/>
                <w:szCs w:val="18"/>
                <w:lang w:val="en-GB"/>
              </w:rPr>
              <w:t>:</w:t>
            </w:r>
          </w:p>
        </w:tc>
      </w:tr>
      <w:tr w:rsidR="00790FEB" w:rsidRPr="00B83D9E" w:rsidTr="00610EAB">
        <w:trPr>
          <w:cantSplit/>
          <w:trHeight w:val="112"/>
          <w:jc w:val="center"/>
        </w:trPr>
        <w:tc>
          <w:tcPr>
            <w:tcW w:w="1923" w:type="dxa"/>
            <w:gridSpan w:val="10"/>
            <w:tcBorders>
              <w:top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Means of transport</w:t>
            </w:r>
            <w:r w:rsidRPr="000F28EE">
              <w:rPr>
                <w:rFonts w:ascii="Times New Roman" w:hAnsi="Times New Roman" w:cs="Times New Roman"/>
                <w:b/>
                <w:sz w:val="18"/>
                <w:szCs w:val="18"/>
                <w:lang w:val="en-GB"/>
              </w:rPr>
              <w:t xml:space="preserve"> </w:t>
            </w:r>
            <w:r w:rsidRPr="000F28EE">
              <w:rPr>
                <w:rFonts w:ascii="Times New Roman" w:hAnsi="Times New Roman" w:cs="Times New Roman"/>
                <w:i/>
                <w:sz w:val="18"/>
                <w:szCs w:val="18"/>
                <w:lang w:val="en-GB"/>
              </w:rPr>
              <w:t>(5)</w:t>
            </w:r>
            <w:r w:rsidRPr="000F28EE">
              <w:rPr>
                <w:rFonts w:ascii="Times New Roman" w:hAnsi="Times New Roman" w:cs="Times New Roman"/>
                <w:sz w:val="18"/>
                <w:szCs w:val="18"/>
                <w:lang w:val="en-GB"/>
              </w:rPr>
              <w:t>:</w:t>
            </w:r>
          </w:p>
        </w:tc>
        <w:tc>
          <w:tcPr>
            <w:tcW w:w="3453" w:type="dxa"/>
            <w:gridSpan w:val="13"/>
            <w:tcBorders>
              <w:top w:val="nil"/>
              <w:left w:val="nil"/>
              <w:bottom w:val="single" w:sz="4" w:space="0" w:color="auto"/>
            </w:tcBorders>
          </w:tcPr>
          <w:p w:rsidR="00790FEB" w:rsidRPr="000F28EE" w:rsidRDefault="00790FEB" w:rsidP="00610EAB">
            <w:pPr>
              <w:rPr>
                <w:rFonts w:ascii="Times New Roman" w:hAnsi="Times New Roman" w:cs="Times New Roman"/>
                <w:sz w:val="18"/>
                <w:szCs w:val="18"/>
                <w:lang w:val="en-GB"/>
              </w:rPr>
            </w:pPr>
          </w:p>
        </w:tc>
        <w:tc>
          <w:tcPr>
            <w:tcW w:w="5397" w:type="dxa"/>
            <w:gridSpan w:val="30"/>
            <w:vMerge w:val="restart"/>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13"/>
          <w:jc w:val="center"/>
        </w:trPr>
        <w:tc>
          <w:tcPr>
            <w:tcW w:w="5376" w:type="dxa"/>
            <w:gridSpan w:val="23"/>
            <w:tcBorders>
              <w:top w:val="single" w:sz="4" w:space="0" w:color="auto"/>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9. Waste generator(s) - producer(s)</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(1;7;8)</w:t>
            </w:r>
            <w:r w:rsidRPr="000F28EE">
              <w:rPr>
                <w:rFonts w:ascii="Times New Roman" w:hAnsi="Times New Roman" w:cs="Times New Roman"/>
                <w:sz w:val="18"/>
                <w:szCs w:val="18"/>
                <w:lang w:val="en-GB"/>
              </w:rPr>
              <w:t xml:space="preserve"> </w:t>
            </w:r>
          </w:p>
        </w:tc>
        <w:tc>
          <w:tcPr>
            <w:tcW w:w="5397" w:type="dxa"/>
            <w:gridSpan w:val="30"/>
            <w:vMerge/>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13"/>
          <w:jc w:val="center"/>
        </w:trPr>
        <w:tc>
          <w:tcPr>
            <w:tcW w:w="1336" w:type="dxa"/>
            <w:gridSpan w:val="8"/>
            <w:tcBorders>
              <w:top w:val="nil"/>
              <w:bottom w:val="nil"/>
              <w:right w:val="nil"/>
            </w:tcBorders>
          </w:tcPr>
          <w:p w:rsidR="00790FEB" w:rsidRPr="00B83D9E" w:rsidRDefault="00790FEB" w:rsidP="00610EAB">
            <w:pPr>
              <w:rPr>
                <w:rFonts w:ascii="Times New Roman" w:hAnsi="Times New Roman" w:cs="Times New Roman"/>
                <w:b/>
                <w:sz w:val="18"/>
                <w:szCs w:val="18"/>
                <w:lang w:val="en-GB"/>
              </w:rPr>
            </w:pPr>
            <w:r w:rsidRPr="0012469F">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tcPr>
          <w:p w:rsidR="00790FEB" w:rsidRPr="00B83D9E" w:rsidRDefault="00790FEB" w:rsidP="00610EAB">
            <w:pPr>
              <w:rPr>
                <w:rFonts w:ascii="Times New Roman" w:hAnsi="Times New Roman" w:cs="Times New Roman"/>
                <w:sz w:val="18"/>
                <w:szCs w:val="18"/>
                <w:lang w:val="en-GB"/>
              </w:rPr>
            </w:pPr>
          </w:p>
        </w:tc>
        <w:tc>
          <w:tcPr>
            <w:tcW w:w="5397" w:type="dxa"/>
            <w:gridSpan w:val="30"/>
            <w:vMerge/>
            <w:tcBorders>
              <w:top w:val="nil"/>
              <w:bottom w:val="nil"/>
              <w:right w:val="single" w:sz="4" w:space="0" w:color="auto"/>
            </w:tcBorders>
          </w:tcPr>
          <w:p w:rsidR="00790FEB" w:rsidRPr="00B83D9E" w:rsidRDefault="00790FEB" w:rsidP="00610EAB">
            <w:pPr>
              <w:rPr>
                <w:rFonts w:ascii="Times New Roman" w:hAnsi="Times New Roman" w:cs="Times New Roman"/>
                <w:sz w:val="18"/>
                <w:szCs w:val="18"/>
                <w:lang w:val="en-GB"/>
              </w:rPr>
            </w:pPr>
          </w:p>
        </w:tc>
      </w:tr>
      <w:tr w:rsidR="00790FEB" w:rsidRPr="00B83D9E" w:rsidTr="00610EAB">
        <w:trPr>
          <w:cantSplit/>
          <w:trHeight w:val="112"/>
          <w:jc w:val="center"/>
        </w:trPr>
        <w:tc>
          <w:tcPr>
            <w:tcW w:w="543" w:type="dxa"/>
            <w:gridSpan w:val="3"/>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833" w:type="dxa"/>
            <w:gridSpan w:val="2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vMerge/>
            <w:tcBorders>
              <w:top w:val="nil"/>
              <w:bottom w:val="nil"/>
              <w:right w:val="single" w:sz="4" w:space="0" w:color="auto"/>
            </w:tcBorders>
          </w:tcPr>
          <w:p w:rsidR="00790FEB" w:rsidRPr="000F28EE" w:rsidRDefault="00790FEB" w:rsidP="00610EAB">
            <w:pPr>
              <w:rPr>
                <w:rFonts w:ascii="Times New Roman" w:hAnsi="Times New Roman" w:cs="Times New Roman"/>
                <w:b/>
                <w:sz w:val="18"/>
                <w:szCs w:val="18"/>
                <w:lang w:val="en-GB"/>
              </w:rPr>
            </w:pPr>
          </w:p>
        </w:tc>
      </w:tr>
      <w:tr w:rsidR="00790FEB" w:rsidRPr="00B83D9E" w:rsidTr="00610EAB">
        <w:trPr>
          <w:cantSplit/>
          <w:trHeight w:val="112"/>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617" w:type="dxa"/>
            <w:gridSpan w:val="1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vMerge/>
            <w:tcBorders>
              <w:top w:val="nil"/>
              <w:bottom w:val="nil"/>
              <w:right w:val="single" w:sz="4" w:space="0" w:color="auto"/>
            </w:tcBorders>
          </w:tcPr>
          <w:p w:rsidR="00790FEB" w:rsidRPr="000F28EE" w:rsidRDefault="00790FEB" w:rsidP="00610EAB">
            <w:pPr>
              <w:rPr>
                <w:rFonts w:ascii="Times New Roman" w:hAnsi="Times New Roman" w:cs="Times New Roman"/>
                <w:b/>
                <w:sz w:val="18"/>
                <w:szCs w:val="18"/>
                <w:lang w:val="en-GB"/>
              </w:rPr>
            </w:pPr>
          </w:p>
        </w:tc>
      </w:tr>
      <w:tr w:rsidR="00790FEB" w:rsidRPr="00B83D9E" w:rsidTr="00610EAB">
        <w:trPr>
          <w:cantSplit/>
          <w:jc w:val="center"/>
        </w:trPr>
        <w:tc>
          <w:tcPr>
            <w:tcW w:w="5376" w:type="dxa"/>
            <w:gridSpan w:val="23"/>
            <w:tcBorders>
              <w:top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2504" w:type="dxa"/>
            <w:gridSpan w:val="15"/>
            <w:tcBorders>
              <w:top w:val="single" w:sz="4" w:space="0" w:color="auto"/>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13. Physical characteristics</w:t>
            </w:r>
            <w:r w:rsidRPr="000F28EE">
              <w:rPr>
                <w:rFonts w:ascii="Times New Roman" w:hAnsi="Times New Roman" w:cs="Times New Roman"/>
                <w:sz w:val="18"/>
                <w:szCs w:val="18"/>
                <w:lang w:val="en-GB"/>
              </w:rPr>
              <w:t xml:space="preserve"> </w:t>
            </w:r>
            <w:r w:rsidRPr="000F28EE">
              <w:rPr>
                <w:rFonts w:ascii="Times New Roman" w:hAnsi="Times New Roman" w:cs="Times New Roman"/>
                <w:i/>
                <w:sz w:val="18"/>
                <w:szCs w:val="18"/>
                <w:lang w:val="en-GB"/>
              </w:rPr>
              <w:t>(5)</w:t>
            </w:r>
            <w:r w:rsidRPr="000F28EE">
              <w:rPr>
                <w:rFonts w:ascii="Times New Roman" w:hAnsi="Times New Roman" w:cs="Times New Roman"/>
                <w:bCs/>
                <w:iCs/>
                <w:sz w:val="18"/>
                <w:szCs w:val="18"/>
                <w:lang w:val="en-GB"/>
              </w:rPr>
              <w:t>:</w:t>
            </w:r>
          </w:p>
        </w:tc>
        <w:tc>
          <w:tcPr>
            <w:tcW w:w="2893" w:type="dxa"/>
            <w:gridSpan w:val="15"/>
            <w:tcBorders>
              <w:top w:val="single" w:sz="4" w:space="0" w:color="auto"/>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265" w:type="dxa"/>
            <w:gridSpan w:val="7"/>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111" w:type="dxa"/>
            <w:gridSpan w:val="16"/>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top w:val="nil"/>
              <w:bottom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419" w:type="dxa"/>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209" w:type="dxa"/>
            <w:gridSpan w:val="1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29"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30"/>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14. Waste identification </w:t>
            </w:r>
            <w:r w:rsidRPr="000F28EE">
              <w:rPr>
                <w:rFonts w:ascii="Times New Roman" w:hAnsi="Times New Roman" w:cs="Times New Roman"/>
                <w:i/>
                <w:sz w:val="18"/>
                <w:szCs w:val="18"/>
                <w:lang w:val="en-GB"/>
              </w:rPr>
              <w:t>(fill in relevant codes)</w:t>
            </w:r>
          </w:p>
        </w:tc>
      </w:tr>
      <w:tr w:rsidR="00790FEB" w:rsidRPr="00B83D9E" w:rsidTr="00610EAB">
        <w:trPr>
          <w:cantSplit/>
          <w:jc w:val="center"/>
        </w:trPr>
        <w:tc>
          <w:tcPr>
            <w:tcW w:w="829" w:type="dxa"/>
            <w:gridSpan w:val="6"/>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547" w:type="dxa"/>
            <w:gridSpan w:val="17"/>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3207" w:type="dxa"/>
            <w:gridSpan w:val="20"/>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w:t>
            </w:r>
            <w:proofErr w:type="spellStart"/>
            <w:r w:rsidRPr="000F28EE">
              <w:rPr>
                <w:rFonts w:ascii="Times New Roman" w:hAnsi="Times New Roman" w:cs="Times New Roman"/>
                <w:sz w:val="18"/>
                <w:szCs w:val="18"/>
                <w:lang w:val="en-GB"/>
              </w:rPr>
              <w:t>i</w:t>
            </w:r>
            <w:proofErr w:type="spellEnd"/>
            <w:r w:rsidRPr="000F28EE">
              <w:rPr>
                <w:rFonts w:ascii="Times New Roman" w:hAnsi="Times New Roman" w:cs="Times New Roman"/>
                <w:sz w:val="18"/>
                <w:szCs w:val="18"/>
                <w:lang w:val="en-GB"/>
              </w:rPr>
              <w:t>) Basel Annex VIII (or IX if applicable):</w:t>
            </w:r>
          </w:p>
        </w:tc>
        <w:tc>
          <w:tcPr>
            <w:tcW w:w="2190" w:type="dxa"/>
            <w:gridSpan w:val="10"/>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628" w:type="dxa"/>
            <w:gridSpan w:val="13"/>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Site and process of generation </w:t>
            </w:r>
            <w:r w:rsidRPr="000F28EE">
              <w:rPr>
                <w:rFonts w:ascii="Times New Roman" w:hAnsi="Times New Roman" w:cs="Times New Roman"/>
                <w:i/>
                <w:sz w:val="18"/>
                <w:szCs w:val="18"/>
                <w:lang w:val="en-GB"/>
              </w:rPr>
              <w:t>(6)</w:t>
            </w:r>
          </w:p>
        </w:tc>
        <w:tc>
          <w:tcPr>
            <w:tcW w:w="2748" w:type="dxa"/>
            <w:gridSpan w:val="10"/>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3066" w:type="dxa"/>
            <w:gridSpan w:val="1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napToGrid w:val="0"/>
                <w:sz w:val="18"/>
                <w:szCs w:val="18"/>
                <w:lang w:val="en-GB"/>
              </w:rPr>
              <w:t>(ii) OECD code (if different from (</w:t>
            </w:r>
            <w:proofErr w:type="spellStart"/>
            <w:r w:rsidRPr="000F28EE">
              <w:rPr>
                <w:rFonts w:ascii="Times New Roman" w:hAnsi="Times New Roman" w:cs="Times New Roman"/>
                <w:snapToGrid w:val="0"/>
                <w:sz w:val="18"/>
                <w:szCs w:val="18"/>
                <w:lang w:val="en-GB"/>
              </w:rPr>
              <w:t>i</w:t>
            </w:r>
            <w:proofErr w:type="spellEnd"/>
            <w:r w:rsidRPr="000F28EE">
              <w:rPr>
                <w:rFonts w:ascii="Times New Roman" w:hAnsi="Times New Roman" w:cs="Times New Roman"/>
                <w:snapToGrid w:val="0"/>
                <w:sz w:val="18"/>
                <w:szCs w:val="18"/>
                <w:lang w:val="en-GB"/>
              </w:rPr>
              <w:t>)):</w:t>
            </w:r>
          </w:p>
        </w:tc>
        <w:tc>
          <w:tcPr>
            <w:tcW w:w="2331" w:type="dxa"/>
            <w:gridSpan w:val="1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5376" w:type="dxa"/>
            <w:gridSpan w:val="23"/>
            <w:tcBorders>
              <w:top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napToGrid w:val="0"/>
                <w:sz w:val="18"/>
                <w:szCs w:val="18"/>
                <w:lang w:val="en-GB"/>
              </w:rPr>
              <w:t>(iii) EC list of wastes:</w:t>
            </w:r>
          </w:p>
        </w:tc>
        <w:tc>
          <w:tcPr>
            <w:tcW w:w="3608" w:type="dxa"/>
            <w:gridSpan w:val="2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71"/>
          <w:jc w:val="center"/>
        </w:trPr>
        <w:tc>
          <w:tcPr>
            <w:tcW w:w="1893" w:type="dxa"/>
            <w:gridSpan w:val="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10. Disposal facility </w:t>
            </w:r>
            <w:r w:rsidRPr="000F28EE">
              <w:rPr>
                <w:rFonts w:ascii="Times New Roman" w:hAnsi="Times New Roman" w:cs="Times New Roman"/>
                <w:i/>
                <w:sz w:val="18"/>
                <w:szCs w:val="18"/>
                <w:lang w:val="en-GB"/>
              </w:rPr>
              <w:t>(2)</w:t>
            </w:r>
            <w:r w:rsidRPr="000F28EE">
              <w:rPr>
                <w:rFonts w:ascii="Times New Roman" w:hAnsi="Times New Roman" w:cs="Times New Roman"/>
                <w:sz w:val="18"/>
                <w:szCs w:val="18"/>
                <w:lang w:val="en-GB"/>
              </w:rPr>
              <w:t>:</w:t>
            </w:r>
          </w:p>
        </w:tc>
        <w:tc>
          <w:tcPr>
            <w:tcW w:w="735"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1983" w:type="dxa"/>
            <w:gridSpan w:val="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or recovery facility </w:t>
            </w:r>
            <w:r w:rsidRPr="000F28EE">
              <w:rPr>
                <w:rFonts w:ascii="Times New Roman" w:hAnsi="Times New Roman" w:cs="Times New Roman"/>
                <w:i/>
                <w:sz w:val="18"/>
                <w:szCs w:val="18"/>
                <w:lang w:val="en-GB"/>
              </w:rPr>
              <w:t>(2)</w:t>
            </w:r>
            <w:r w:rsidRPr="000F28EE">
              <w:rPr>
                <w:rFonts w:ascii="Times New Roman" w:hAnsi="Times New Roman" w:cs="Times New Roman"/>
                <w:sz w:val="18"/>
                <w:szCs w:val="18"/>
                <w:lang w:val="en-GB"/>
              </w:rPr>
              <w:t>:</w:t>
            </w:r>
          </w:p>
        </w:tc>
        <w:tc>
          <w:tcPr>
            <w:tcW w:w="765"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3066" w:type="dxa"/>
            <w:gridSpan w:val="1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(iv) National code in country of export:</w:t>
            </w:r>
          </w:p>
        </w:tc>
        <w:tc>
          <w:tcPr>
            <w:tcW w:w="2331" w:type="dxa"/>
            <w:gridSpan w:val="1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336" w:type="dxa"/>
            <w:gridSpan w:val="8"/>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Registration No:</w:t>
            </w:r>
          </w:p>
        </w:tc>
        <w:tc>
          <w:tcPr>
            <w:tcW w:w="4040" w:type="dxa"/>
            <w:gridSpan w:val="15"/>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3066" w:type="dxa"/>
            <w:gridSpan w:val="1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(v) National code in country of import:</w:t>
            </w:r>
          </w:p>
        </w:tc>
        <w:tc>
          <w:tcPr>
            <w:tcW w:w="2331" w:type="dxa"/>
            <w:gridSpan w:val="1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759" w:type="dxa"/>
            <w:gridSpan w:val="5"/>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w:t>
            </w:r>
          </w:p>
        </w:tc>
        <w:tc>
          <w:tcPr>
            <w:tcW w:w="4617" w:type="dxa"/>
            <w:gridSpan w:val="18"/>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9"/>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(vi) Other (specify):</w:t>
            </w:r>
          </w:p>
        </w:tc>
        <w:tc>
          <w:tcPr>
            <w:tcW w:w="3608" w:type="dxa"/>
            <w:gridSpan w:val="21"/>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829" w:type="dxa"/>
            <w:gridSpan w:val="6"/>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Address:</w:t>
            </w:r>
          </w:p>
        </w:tc>
        <w:tc>
          <w:tcPr>
            <w:tcW w:w="4547" w:type="dxa"/>
            <w:gridSpan w:val="17"/>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089" w:type="dxa"/>
            <w:gridSpan w:val="4"/>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(vii) Y-code:</w:t>
            </w:r>
          </w:p>
        </w:tc>
        <w:tc>
          <w:tcPr>
            <w:tcW w:w="4308" w:type="dxa"/>
            <w:gridSpan w:val="26"/>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5376" w:type="dxa"/>
            <w:gridSpan w:val="23"/>
            <w:tcBorders>
              <w:top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514" w:type="dxa"/>
            <w:gridSpan w:val="8"/>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(viii) H-code </w:t>
            </w:r>
            <w:r w:rsidRPr="000F28EE">
              <w:rPr>
                <w:rFonts w:ascii="Times New Roman" w:hAnsi="Times New Roman" w:cs="Times New Roman"/>
                <w:i/>
                <w:sz w:val="18"/>
                <w:szCs w:val="18"/>
                <w:lang w:val="en-GB"/>
              </w:rPr>
              <w:t>(5):</w:t>
            </w:r>
          </w:p>
        </w:tc>
        <w:tc>
          <w:tcPr>
            <w:tcW w:w="3883" w:type="dxa"/>
            <w:gridSpan w:val="2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336" w:type="dxa"/>
            <w:gridSpan w:val="8"/>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Contact person:</w:t>
            </w:r>
          </w:p>
        </w:tc>
        <w:tc>
          <w:tcPr>
            <w:tcW w:w="4040" w:type="dxa"/>
            <w:gridSpan w:val="15"/>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514" w:type="dxa"/>
            <w:gridSpan w:val="8"/>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(ix) UN class </w:t>
            </w:r>
            <w:r w:rsidRPr="000F28EE">
              <w:rPr>
                <w:rFonts w:ascii="Times New Roman" w:hAnsi="Times New Roman" w:cs="Times New Roman"/>
                <w:i/>
                <w:sz w:val="18"/>
                <w:szCs w:val="18"/>
                <w:lang w:val="en-GB"/>
              </w:rPr>
              <w:t>(5):</w:t>
            </w:r>
          </w:p>
        </w:tc>
        <w:tc>
          <w:tcPr>
            <w:tcW w:w="3883" w:type="dxa"/>
            <w:gridSpan w:val="2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476"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Tel:</w:t>
            </w:r>
          </w:p>
        </w:tc>
        <w:tc>
          <w:tcPr>
            <w:tcW w:w="2152" w:type="dxa"/>
            <w:gridSpan w:val="11"/>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429"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Fax:</w:t>
            </w:r>
          </w:p>
        </w:tc>
        <w:tc>
          <w:tcPr>
            <w:tcW w:w="2319"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514" w:type="dxa"/>
            <w:gridSpan w:val="8"/>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(x) UN</w:t>
            </w:r>
            <w:r w:rsidRPr="000F28EE">
              <w:rPr>
                <w:rFonts w:ascii="Times New Roman" w:hAnsi="Times New Roman" w:cs="Times New Roman"/>
                <w:b/>
                <w:sz w:val="18"/>
                <w:szCs w:val="18"/>
                <w:lang w:val="en-GB"/>
              </w:rPr>
              <w:t xml:space="preserve"> </w:t>
            </w:r>
            <w:r w:rsidRPr="000F28EE">
              <w:rPr>
                <w:rFonts w:ascii="Times New Roman" w:hAnsi="Times New Roman" w:cs="Times New Roman"/>
                <w:sz w:val="18"/>
                <w:szCs w:val="18"/>
                <w:lang w:val="en-GB"/>
              </w:rPr>
              <w:t>Number:</w:t>
            </w:r>
          </w:p>
        </w:tc>
        <w:tc>
          <w:tcPr>
            <w:tcW w:w="3883" w:type="dxa"/>
            <w:gridSpan w:val="2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829" w:type="dxa"/>
            <w:gridSpan w:val="6"/>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E-mail:</w:t>
            </w:r>
          </w:p>
        </w:tc>
        <w:tc>
          <w:tcPr>
            <w:tcW w:w="4547" w:type="dxa"/>
            <w:gridSpan w:val="17"/>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930" w:type="dxa"/>
            <w:gridSpan w:val="11"/>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(xi) UN Shipping name:</w:t>
            </w:r>
          </w:p>
        </w:tc>
        <w:tc>
          <w:tcPr>
            <w:tcW w:w="3467" w:type="dxa"/>
            <w:gridSpan w:val="19"/>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628" w:type="dxa"/>
            <w:gridSpan w:val="13"/>
            <w:tcBorders>
              <w:top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Actual site of disposal/recovery:</w:t>
            </w:r>
          </w:p>
        </w:tc>
        <w:tc>
          <w:tcPr>
            <w:tcW w:w="2748" w:type="dxa"/>
            <w:gridSpan w:val="10"/>
            <w:tcBorders>
              <w:top w:val="nil"/>
              <w:left w:val="nil"/>
              <w:right w:val="nil"/>
            </w:tcBorders>
          </w:tcPr>
          <w:p w:rsidR="00790FEB" w:rsidRPr="000F28EE" w:rsidRDefault="00790FEB" w:rsidP="00610EAB">
            <w:pPr>
              <w:rPr>
                <w:rFonts w:ascii="Times New Roman" w:hAnsi="Times New Roman" w:cs="Times New Roman"/>
                <w:sz w:val="18"/>
                <w:szCs w:val="18"/>
                <w:lang w:val="en-GB"/>
              </w:rPr>
            </w:pPr>
          </w:p>
        </w:tc>
        <w:tc>
          <w:tcPr>
            <w:tcW w:w="2075" w:type="dxa"/>
            <w:gridSpan w:val="12"/>
            <w:tcBorders>
              <w:top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(xii) Customs code(s) (HS):</w:t>
            </w:r>
          </w:p>
        </w:tc>
        <w:tc>
          <w:tcPr>
            <w:tcW w:w="3322" w:type="dxa"/>
            <w:gridSpan w:val="18"/>
            <w:tcBorders>
              <w:top w:val="nil"/>
              <w:left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0773" w:type="dxa"/>
            <w:gridSpan w:val="53"/>
            <w:tcBorders>
              <w:right w:val="single" w:sz="4" w:space="0" w:color="auto"/>
            </w:tcBorders>
          </w:tcPr>
          <w:p w:rsidR="00790FEB" w:rsidRPr="000F28EE" w:rsidRDefault="00790FEB" w:rsidP="00610EAB">
            <w:pPr>
              <w:rPr>
                <w:rFonts w:ascii="Times New Roman" w:hAnsi="Times New Roman" w:cs="Times New Roman"/>
                <w:sz w:val="17"/>
                <w:szCs w:val="17"/>
                <w:lang w:val="en-GB"/>
              </w:rPr>
            </w:pPr>
            <w:r w:rsidRPr="000F28EE">
              <w:rPr>
                <w:rFonts w:ascii="Times New Roman" w:hAnsi="Times New Roman" w:cs="Times New Roman"/>
                <w:b/>
                <w:sz w:val="17"/>
                <w:szCs w:val="17"/>
                <w:lang w:val="en-GB"/>
              </w:rPr>
              <w:t>15. (a) Countries/States concerned,</w:t>
            </w:r>
            <w:r w:rsidRPr="000F28EE">
              <w:rPr>
                <w:rFonts w:ascii="Times New Roman" w:hAnsi="Times New Roman" w:cs="Times New Roman"/>
                <w:sz w:val="17"/>
                <w:szCs w:val="17"/>
                <w:lang w:val="en-GB"/>
              </w:rPr>
              <w:t xml:space="preserve"> (b) Code no. of competent authorities where applicable, (c) Specific points of exit or entry (border crossing or port)</w:t>
            </w:r>
          </w:p>
        </w:tc>
      </w:tr>
      <w:tr w:rsidR="00790FEB" w:rsidRPr="00B83D9E" w:rsidTr="00610EAB">
        <w:trPr>
          <w:cantSplit/>
          <w:jc w:val="center"/>
        </w:trPr>
        <w:tc>
          <w:tcPr>
            <w:tcW w:w="2328" w:type="dxa"/>
            <w:gridSpan w:val="11"/>
            <w:tcBorders>
              <w:right w:val="single" w:sz="4" w:space="0" w:color="auto"/>
            </w:tcBorders>
          </w:tcPr>
          <w:p w:rsidR="00790FEB" w:rsidRPr="000F28EE" w:rsidRDefault="00790FEB" w:rsidP="00610EAB">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 of export - dispatch</w:t>
            </w:r>
          </w:p>
        </w:tc>
        <w:tc>
          <w:tcPr>
            <w:tcW w:w="6255" w:type="dxa"/>
            <w:gridSpan w:val="32"/>
            <w:tcBorders>
              <w:left w:val="single" w:sz="4" w:space="0" w:color="auto"/>
              <w:right w:val="single" w:sz="4" w:space="0" w:color="auto"/>
            </w:tcBorders>
          </w:tcPr>
          <w:p w:rsidR="00790FEB" w:rsidRPr="000F28EE" w:rsidRDefault="00790FEB" w:rsidP="00610EAB">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State(s) of transit (entry and exit)</w:t>
            </w:r>
          </w:p>
        </w:tc>
        <w:tc>
          <w:tcPr>
            <w:tcW w:w="2190" w:type="dxa"/>
            <w:gridSpan w:val="10"/>
            <w:tcBorders>
              <w:left w:val="single" w:sz="4" w:space="0" w:color="auto"/>
              <w:right w:val="single" w:sz="4" w:space="0" w:color="auto"/>
            </w:tcBorders>
          </w:tcPr>
          <w:p w:rsidR="00790FEB" w:rsidRPr="000F28EE" w:rsidRDefault="00790FEB" w:rsidP="00610EAB">
            <w:pPr>
              <w:suppressAutoHyphens/>
              <w:rPr>
                <w:rFonts w:ascii="Times New Roman" w:hAnsi="Times New Roman" w:cs="Times New Roman"/>
                <w:sz w:val="18"/>
                <w:szCs w:val="18"/>
                <w:lang w:val="en-GB"/>
              </w:rPr>
            </w:pPr>
            <w:r w:rsidRPr="000F28EE">
              <w:rPr>
                <w:rFonts w:ascii="Times New Roman" w:hAnsi="Times New Roman" w:cs="Times New Roman"/>
                <w:sz w:val="18"/>
                <w:szCs w:val="18"/>
                <w:lang w:val="en-GB"/>
              </w:rPr>
              <w:t>State of import - destination</w:t>
            </w:r>
          </w:p>
        </w:tc>
      </w:tr>
      <w:tr w:rsidR="00790FEB" w:rsidRPr="00B83D9E" w:rsidTr="00610EAB">
        <w:trPr>
          <w:cantSplit/>
          <w:jc w:val="center"/>
        </w:trPr>
        <w:tc>
          <w:tcPr>
            <w:tcW w:w="2328" w:type="dxa"/>
            <w:gridSpan w:val="11"/>
            <w:tcBorders>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w:t>
            </w:r>
          </w:p>
        </w:tc>
        <w:tc>
          <w:tcPr>
            <w:tcW w:w="2085" w:type="dxa"/>
            <w:gridSpan w:val="7"/>
            <w:tcBorders>
              <w:lef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2085" w:type="dxa"/>
            <w:gridSpan w:val="10"/>
          </w:tcPr>
          <w:p w:rsidR="00790FEB" w:rsidRPr="000F28EE" w:rsidRDefault="00790FEB" w:rsidP="00610EAB">
            <w:pPr>
              <w:pStyle w:val="FigureNote"/>
              <w:spacing w:line="276" w:lineRule="auto"/>
              <w:jc w:val="left"/>
              <w:rPr>
                <w:rFonts w:ascii="Times New Roman" w:hAnsi="Times New Roman"/>
                <w:szCs w:val="18"/>
                <w:lang w:val="en-GB"/>
              </w:rPr>
            </w:pPr>
          </w:p>
        </w:tc>
        <w:tc>
          <w:tcPr>
            <w:tcW w:w="2085" w:type="dxa"/>
            <w:gridSpan w:val="15"/>
            <w:tcBorders>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2190" w:type="dxa"/>
            <w:gridSpan w:val="10"/>
            <w:tcBorders>
              <w:left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328" w:type="dxa"/>
            <w:gridSpan w:val="11"/>
            <w:tcBorders>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(b)</w:t>
            </w:r>
          </w:p>
        </w:tc>
        <w:tc>
          <w:tcPr>
            <w:tcW w:w="2085" w:type="dxa"/>
            <w:gridSpan w:val="7"/>
            <w:tcBorders>
              <w:lef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2085" w:type="dxa"/>
            <w:gridSpan w:val="10"/>
          </w:tcPr>
          <w:p w:rsidR="00790FEB" w:rsidRPr="000F28EE" w:rsidRDefault="00790FEB" w:rsidP="00610EAB">
            <w:pPr>
              <w:rPr>
                <w:rFonts w:ascii="Times New Roman" w:hAnsi="Times New Roman" w:cs="Times New Roman"/>
                <w:sz w:val="18"/>
                <w:szCs w:val="18"/>
                <w:lang w:val="en-GB"/>
              </w:rPr>
            </w:pPr>
          </w:p>
        </w:tc>
        <w:tc>
          <w:tcPr>
            <w:tcW w:w="2085" w:type="dxa"/>
            <w:gridSpan w:val="15"/>
            <w:tcBorders>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2190" w:type="dxa"/>
            <w:gridSpan w:val="10"/>
            <w:tcBorders>
              <w:left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328" w:type="dxa"/>
            <w:gridSpan w:val="11"/>
            <w:tcBorders>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w:t>
            </w:r>
          </w:p>
        </w:tc>
        <w:tc>
          <w:tcPr>
            <w:tcW w:w="1042" w:type="dxa"/>
            <w:gridSpan w:val="5"/>
            <w:tcBorders>
              <w:left w:val="single" w:sz="4" w:space="0" w:color="auto"/>
              <w:bottom w:val="nil"/>
              <w:right w:val="nil"/>
            </w:tcBorders>
          </w:tcPr>
          <w:p w:rsidR="00790FEB" w:rsidRPr="000F28EE" w:rsidRDefault="00790FEB" w:rsidP="00610EAB">
            <w:pPr>
              <w:rPr>
                <w:rFonts w:ascii="Times New Roman" w:hAnsi="Times New Roman" w:cs="Times New Roman"/>
                <w:sz w:val="18"/>
                <w:szCs w:val="18"/>
                <w:lang w:val="en-GB"/>
              </w:rPr>
            </w:pPr>
          </w:p>
        </w:tc>
        <w:tc>
          <w:tcPr>
            <w:tcW w:w="1043" w:type="dxa"/>
            <w:gridSpan w:val="2"/>
            <w:tcBorders>
              <w:left w:val="single" w:sz="4" w:space="0" w:color="auto"/>
              <w:bottom w:val="nil"/>
            </w:tcBorders>
          </w:tcPr>
          <w:p w:rsidR="00790FEB" w:rsidRPr="000F28EE" w:rsidRDefault="00790FEB" w:rsidP="00610EAB">
            <w:pPr>
              <w:rPr>
                <w:rFonts w:ascii="Times New Roman" w:hAnsi="Times New Roman" w:cs="Times New Roman"/>
                <w:sz w:val="18"/>
                <w:szCs w:val="18"/>
                <w:lang w:val="en-GB"/>
              </w:rPr>
            </w:pPr>
          </w:p>
        </w:tc>
        <w:tc>
          <w:tcPr>
            <w:tcW w:w="1042" w:type="dxa"/>
            <w:gridSpan w:val="6"/>
            <w:tcBorders>
              <w:bottom w:val="nil"/>
              <w:right w:val="nil"/>
            </w:tcBorders>
          </w:tcPr>
          <w:p w:rsidR="00790FEB" w:rsidRPr="000F28EE" w:rsidRDefault="00790FEB" w:rsidP="00610EAB">
            <w:pPr>
              <w:rPr>
                <w:rFonts w:ascii="Times New Roman" w:hAnsi="Times New Roman" w:cs="Times New Roman"/>
                <w:sz w:val="18"/>
                <w:szCs w:val="18"/>
                <w:lang w:val="en-GB"/>
              </w:rPr>
            </w:pPr>
          </w:p>
        </w:tc>
        <w:tc>
          <w:tcPr>
            <w:tcW w:w="1043" w:type="dxa"/>
            <w:gridSpan w:val="4"/>
            <w:tcBorders>
              <w:left w:val="single" w:sz="4" w:space="0" w:color="auto"/>
              <w:bottom w:val="nil"/>
            </w:tcBorders>
          </w:tcPr>
          <w:p w:rsidR="00790FEB" w:rsidRPr="000F28EE" w:rsidRDefault="00790FEB" w:rsidP="00610EAB">
            <w:pPr>
              <w:rPr>
                <w:rFonts w:ascii="Times New Roman" w:hAnsi="Times New Roman" w:cs="Times New Roman"/>
                <w:sz w:val="18"/>
                <w:szCs w:val="18"/>
                <w:lang w:val="en-GB"/>
              </w:rPr>
            </w:pPr>
          </w:p>
        </w:tc>
        <w:tc>
          <w:tcPr>
            <w:tcW w:w="1042" w:type="dxa"/>
            <w:gridSpan w:val="8"/>
            <w:tcBorders>
              <w:bottom w:val="nil"/>
              <w:right w:val="nil"/>
            </w:tcBorders>
          </w:tcPr>
          <w:p w:rsidR="00790FEB" w:rsidRPr="000F28EE" w:rsidRDefault="00790FEB" w:rsidP="00610EAB">
            <w:pPr>
              <w:rPr>
                <w:rFonts w:ascii="Times New Roman" w:hAnsi="Times New Roman" w:cs="Times New Roman"/>
                <w:sz w:val="18"/>
                <w:szCs w:val="18"/>
                <w:lang w:val="en-GB"/>
              </w:rPr>
            </w:pPr>
          </w:p>
        </w:tc>
        <w:tc>
          <w:tcPr>
            <w:tcW w:w="1043" w:type="dxa"/>
            <w:gridSpan w:val="7"/>
            <w:tcBorders>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2190" w:type="dxa"/>
            <w:gridSpan w:val="10"/>
            <w:tcBorders>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0773" w:type="dxa"/>
            <w:gridSpan w:val="53"/>
            <w:tcBorders>
              <w:bottom w:val="nil"/>
              <w:right w:val="single" w:sz="4" w:space="0" w:color="auto"/>
            </w:tcBorders>
          </w:tcPr>
          <w:p w:rsidR="00790FEB" w:rsidRPr="001A0F58" w:rsidRDefault="00790FEB" w:rsidP="00610EAB">
            <w:pPr>
              <w:rPr>
                <w:rFonts w:ascii="Times New Roman" w:hAnsi="Times New Roman" w:cs="Times New Roman"/>
                <w:sz w:val="18"/>
                <w:szCs w:val="18"/>
                <w:lang w:val="en-GB"/>
              </w:rPr>
            </w:pPr>
            <w:r w:rsidRPr="0038449F">
              <w:rPr>
                <w:rFonts w:ascii="Times New Roman" w:hAnsi="Times New Roman" w:cs="Times New Roman"/>
                <w:b/>
                <w:sz w:val="18"/>
                <w:szCs w:val="18"/>
                <w:lang w:val="en-GB"/>
              </w:rPr>
              <w:t>16.Customs offices of entry and/or exit and/or export (European Community):</w:t>
            </w:r>
          </w:p>
        </w:tc>
      </w:tr>
      <w:tr w:rsidR="00790FEB" w:rsidRPr="000F28EE" w:rsidTr="00610EAB">
        <w:trPr>
          <w:cantSplit/>
          <w:jc w:val="center"/>
        </w:trPr>
        <w:tc>
          <w:tcPr>
            <w:tcW w:w="651" w:type="dxa"/>
            <w:gridSpan w:val="4"/>
            <w:tcBorders>
              <w:bottom w:val="nil"/>
              <w:right w:val="single" w:sz="4" w:space="0" w:color="auto"/>
            </w:tcBorders>
          </w:tcPr>
          <w:p w:rsidR="00790FEB" w:rsidRPr="001A0F58" w:rsidRDefault="00790FEB" w:rsidP="00610EAB">
            <w:pPr>
              <w:rPr>
                <w:rFonts w:ascii="Times New Roman" w:hAnsi="Times New Roman" w:cs="Times New Roman"/>
                <w:sz w:val="18"/>
                <w:szCs w:val="18"/>
                <w:lang w:val="en-GB"/>
              </w:rPr>
            </w:pPr>
            <w:r w:rsidRPr="001A0F58">
              <w:rPr>
                <w:rFonts w:ascii="Times New Roman" w:hAnsi="Times New Roman" w:cs="Times New Roman"/>
                <w:sz w:val="18"/>
                <w:szCs w:val="18"/>
                <w:lang w:val="en-GB"/>
              </w:rPr>
              <w:t>Entry:</w:t>
            </w:r>
          </w:p>
        </w:tc>
        <w:tc>
          <w:tcPr>
            <w:tcW w:w="3258" w:type="dxa"/>
            <w:gridSpan w:val="13"/>
            <w:tcBorders>
              <w:left w:val="single" w:sz="4" w:space="0" w:color="auto"/>
              <w:bottom w:val="nil"/>
            </w:tcBorders>
          </w:tcPr>
          <w:p w:rsidR="00790FEB" w:rsidRPr="000F28EE" w:rsidRDefault="00790FEB" w:rsidP="00610EAB">
            <w:pPr>
              <w:rPr>
                <w:rFonts w:ascii="Times New Roman" w:hAnsi="Times New Roman" w:cs="Times New Roman"/>
                <w:sz w:val="18"/>
                <w:szCs w:val="18"/>
                <w:lang w:val="en-GB"/>
              </w:rPr>
            </w:pPr>
          </w:p>
        </w:tc>
        <w:tc>
          <w:tcPr>
            <w:tcW w:w="569" w:type="dxa"/>
            <w:gridSpan w:val="3"/>
            <w:tcBorders>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Exit:</w:t>
            </w:r>
          </w:p>
        </w:tc>
        <w:tc>
          <w:tcPr>
            <w:tcW w:w="2694" w:type="dxa"/>
            <w:gridSpan w:val="13"/>
            <w:tcBorders>
              <w:left w:val="single" w:sz="4" w:space="0" w:color="auto"/>
              <w:bottom w:val="nil"/>
            </w:tcBorders>
          </w:tcPr>
          <w:p w:rsidR="00790FEB" w:rsidRPr="000F28EE" w:rsidRDefault="00790FEB" w:rsidP="00610EAB">
            <w:pPr>
              <w:rPr>
                <w:rFonts w:ascii="Times New Roman" w:hAnsi="Times New Roman" w:cs="Times New Roman"/>
                <w:sz w:val="18"/>
                <w:szCs w:val="18"/>
                <w:lang w:val="en-GB"/>
              </w:rPr>
            </w:pPr>
          </w:p>
        </w:tc>
        <w:tc>
          <w:tcPr>
            <w:tcW w:w="708" w:type="dxa"/>
            <w:gridSpan w:val="5"/>
            <w:tcBorders>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Export:</w:t>
            </w:r>
          </w:p>
        </w:tc>
        <w:tc>
          <w:tcPr>
            <w:tcW w:w="2893" w:type="dxa"/>
            <w:gridSpan w:val="15"/>
            <w:tcBorders>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210"/>
          <w:jc w:val="center"/>
        </w:trPr>
        <w:tc>
          <w:tcPr>
            <w:tcW w:w="10773" w:type="dxa"/>
            <w:gridSpan w:val="53"/>
            <w:tcBorders>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napToGrid w:val="0"/>
                <w:sz w:val="18"/>
                <w:szCs w:val="18"/>
                <w:lang w:val="en-GB"/>
              </w:rPr>
              <w:t>17. Exporter</w:t>
            </w:r>
            <w:r w:rsidRPr="000F28EE">
              <w:rPr>
                <w:rFonts w:ascii="Times New Roman" w:hAnsi="Times New Roman" w:cs="Times New Roman"/>
                <w:b/>
                <w:bCs/>
                <w:iCs/>
                <w:snapToGrid w:val="0"/>
                <w:sz w:val="18"/>
                <w:szCs w:val="18"/>
                <w:lang w:val="en-GB"/>
              </w:rPr>
              <w:t>'</w:t>
            </w:r>
            <w:r w:rsidRPr="000F28EE">
              <w:rPr>
                <w:rFonts w:ascii="Times New Roman" w:hAnsi="Times New Roman" w:cs="Times New Roman"/>
                <w:b/>
                <w:snapToGrid w:val="0"/>
                <w:sz w:val="18"/>
                <w:szCs w:val="18"/>
                <w:lang w:val="en-GB"/>
              </w:rPr>
              <w:t xml:space="preserve">s - </w:t>
            </w:r>
            <w:proofErr w:type="spellStart"/>
            <w:r w:rsidRPr="000F28EE">
              <w:rPr>
                <w:rFonts w:ascii="Times New Roman" w:hAnsi="Times New Roman" w:cs="Times New Roman"/>
                <w:b/>
                <w:snapToGrid w:val="0"/>
                <w:sz w:val="18"/>
                <w:szCs w:val="18"/>
                <w:lang w:val="en-GB"/>
              </w:rPr>
              <w:t>notifier's</w:t>
            </w:r>
            <w:proofErr w:type="spellEnd"/>
            <w:r w:rsidRPr="000F28EE">
              <w:rPr>
                <w:rFonts w:ascii="Times New Roman" w:hAnsi="Times New Roman" w:cs="Times New Roman"/>
                <w:b/>
                <w:snapToGrid w:val="0"/>
                <w:sz w:val="18"/>
                <w:szCs w:val="18"/>
                <w:lang w:val="en-GB"/>
              </w:rPr>
              <w:t xml:space="preserve"> / generator's - producer's </w:t>
            </w:r>
            <w:r w:rsidRPr="000F28EE">
              <w:rPr>
                <w:rFonts w:ascii="Times New Roman" w:hAnsi="Times New Roman" w:cs="Times New Roman"/>
                <w:i/>
                <w:snapToGrid w:val="0"/>
                <w:sz w:val="18"/>
                <w:szCs w:val="18"/>
                <w:lang w:val="en-GB"/>
              </w:rPr>
              <w:t>(1)</w:t>
            </w:r>
            <w:r w:rsidRPr="000F28EE">
              <w:rPr>
                <w:rFonts w:ascii="Times New Roman" w:hAnsi="Times New Roman" w:cs="Times New Roman"/>
                <w:b/>
                <w:snapToGrid w:val="0"/>
                <w:sz w:val="18"/>
                <w:szCs w:val="18"/>
                <w:lang w:val="en-GB"/>
              </w:rPr>
              <w:t xml:space="preserve"> declaration</w:t>
            </w:r>
            <w:r w:rsidRPr="000F28EE">
              <w:rPr>
                <w:rFonts w:ascii="Times New Roman" w:hAnsi="Times New Roman" w:cs="Times New Roman"/>
                <w:bCs/>
                <w:snapToGrid w:val="0"/>
                <w:sz w:val="18"/>
                <w:szCs w:val="18"/>
                <w:lang w:val="en-GB"/>
              </w:rPr>
              <w:t>:</w:t>
            </w:r>
            <w:r w:rsidRPr="000F28EE">
              <w:rPr>
                <w:rFonts w:ascii="Times New Roman" w:hAnsi="Times New Roman" w:cs="Times New Roman"/>
                <w:b/>
                <w:snapToGrid w:val="0"/>
                <w:sz w:val="18"/>
                <w:szCs w:val="18"/>
                <w:lang w:val="en-GB"/>
              </w:rPr>
              <w:t xml:space="preserve"> </w:t>
            </w:r>
          </w:p>
        </w:tc>
      </w:tr>
      <w:tr w:rsidR="00790FEB" w:rsidRPr="00B83D9E" w:rsidTr="00610EAB">
        <w:trPr>
          <w:cantSplit/>
          <w:trHeight w:val="210"/>
          <w:jc w:val="center"/>
        </w:trPr>
        <w:tc>
          <w:tcPr>
            <w:tcW w:w="9296" w:type="dxa"/>
            <w:gridSpan w:val="47"/>
            <w:tcBorders>
              <w:top w:val="nil"/>
              <w:bottom w:val="nil"/>
              <w:right w:val="single" w:sz="4" w:space="0" w:color="auto"/>
            </w:tcBorders>
          </w:tcPr>
          <w:p w:rsidR="00790FEB" w:rsidRPr="000F28EE" w:rsidRDefault="00790FEB" w:rsidP="00610EAB">
            <w:pPr>
              <w:rPr>
                <w:rFonts w:ascii="Times New Roman" w:hAnsi="Times New Roman" w:cs="Times New Roman"/>
                <w:b/>
                <w:snapToGrid w:val="0"/>
                <w:sz w:val="16"/>
                <w:szCs w:val="16"/>
                <w:lang w:val="en-GB"/>
              </w:rPr>
            </w:pPr>
            <w:r w:rsidRPr="000F28EE">
              <w:rPr>
                <w:rFonts w:ascii="Times New Roman" w:hAnsi="Times New Roman" w:cs="Times New Roman"/>
                <w:sz w:val="16"/>
                <w:szCs w:val="16"/>
                <w:lang w:val="en-GB"/>
              </w:rPr>
              <w:t>I certify that the information is complete and correct to my best knowledge. I also certify that legally enforceable written contractual obligations have been</w:t>
            </w:r>
            <w:r w:rsidRPr="000F28EE">
              <w:rPr>
                <w:sz w:val="16"/>
                <w:szCs w:val="16"/>
              </w:rPr>
              <w:t xml:space="preserve"> </w:t>
            </w:r>
            <w:r w:rsidRPr="000F28EE">
              <w:rPr>
                <w:rFonts w:ascii="Times New Roman" w:hAnsi="Times New Roman" w:cs="Times New Roman"/>
                <w:sz w:val="16"/>
                <w:szCs w:val="16"/>
                <w:lang w:val="en-GB"/>
              </w:rPr>
              <w:t>entered into and that any applicable insurance or other financial guarantee is or shall be in force covering the transboundary movement.</w:t>
            </w:r>
          </w:p>
        </w:tc>
        <w:tc>
          <w:tcPr>
            <w:tcW w:w="1477" w:type="dxa"/>
            <w:gridSpan w:val="6"/>
            <w:tcBorders>
              <w:top w:val="single" w:sz="4" w:space="0" w:color="auto"/>
              <w:bottom w:val="nil"/>
              <w:right w:val="single" w:sz="4" w:space="0" w:color="auto"/>
            </w:tcBorders>
          </w:tcPr>
          <w:p w:rsidR="00790FEB" w:rsidRPr="000F28EE" w:rsidRDefault="00790FEB" w:rsidP="00610EAB">
            <w:pPr>
              <w:rPr>
                <w:rFonts w:ascii="Times New Roman" w:hAnsi="Times New Roman" w:cs="Times New Roman"/>
                <w:b/>
                <w:snapToGrid w:val="0"/>
                <w:sz w:val="18"/>
                <w:szCs w:val="18"/>
                <w:lang w:val="en-GB"/>
              </w:rPr>
            </w:pPr>
            <w:r w:rsidRPr="00251CE1">
              <w:rPr>
                <w:rFonts w:ascii="Times New Roman" w:hAnsi="Times New Roman" w:cs="Times New Roman"/>
                <w:b/>
                <w:sz w:val="18"/>
                <w:szCs w:val="18"/>
                <w:lang w:val="en-GB"/>
              </w:rPr>
              <w:t>18. Number of</w:t>
            </w:r>
            <w:r w:rsidRPr="00283AF6">
              <w:rPr>
                <w:rFonts w:ascii="Times New Roman" w:hAnsi="Times New Roman" w:cs="Times New Roman"/>
                <w:b/>
                <w:sz w:val="18"/>
                <w:szCs w:val="18"/>
                <w:lang w:val="en-GB"/>
              </w:rPr>
              <w:t xml:space="preserve"> annexes attached</w:t>
            </w:r>
          </w:p>
        </w:tc>
      </w:tr>
      <w:tr w:rsidR="00790FEB" w:rsidRPr="00B83D9E" w:rsidTr="00610EAB">
        <w:trPr>
          <w:cantSplit/>
          <w:trHeight w:val="210"/>
          <w:jc w:val="center"/>
        </w:trPr>
        <w:tc>
          <w:tcPr>
            <w:tcW w:w="2348" w:type="dxa"/>
            <w:gridSpan w:val="1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Exporter's - </w:t>
            </w:r>
            <w:proofErr w:type="spellStart"/>
            <w:r w:rsidRPr="000F28EE">
              <w:rPr>
                <w:rFonts w:ascii="Times New Roman" w:hAnsi="Times New Roman" w:cs="Times New Roman"/>
                <w:sz w:val="18"/>
                <w:szCs w:val="18"/>
                <w:lang w:val="en-GB"/>
              </w:rPr>
              <w:t>notifier's</w:t>
            </w:r>
            <w:proofErr w:type="spellEnd"/>
            <w:r w:rsidRPr="000F28EE">
              <w:rPr>
                <w:rFonts w:ascii="Times New Roman" w:hAnsi="Times New Roman" w:cs="Times New Roman"/>
                <w:sz w:val="18"/>
                <w:szCs w:val="18"/>
                <w:lang w:val="en-GB"/>
              </w:rPr>
              <w:t xml:space="preserve"> name:</w:t>
            </w:r>
          </w:p>
        </w:tc>
        <w:tc>
          <w:tcPr>
            <w:tcW w:w="2082" w:type="dxa"/>
            <w:gridSpan w:val="7"/>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609" w:type="dxa"/>
            <w:gridSpan w:val="3"/>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Date:</w:t>
            </w:r>
          </w:p>
        </w:tc>
        <w:tc>
          <w:tcPr>
            <w:tcW w:w="1210"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202" w:type="dxa"/>
            <w:gridSpan w:val="9"/>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Signature:</w:t>
            </w:r>
          </w:p>
        </w:tc>
        <w:tc>
          <w:tcPr>
            <w:tcW w:w="1845" w:type="dxa"/>
            <w:gridSpan w:val="1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1477" w:type="dxa"/>
            <w:gridSpan w:val="6"/>
            <w:tcBorders>
              <w:top w:val="nil"/>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210"/>
          <w:jc w:val="center"/>
        </w:trPr>
        <w:tc>
          <w:tcPr>
            <w:tcW w:w="2348" w:type="dxa"/>
            <w:gridSpan w:val="12"/>
            <w:tcBorders>
              <w:top w:val="nil"/>
              <w:bottom w:val="single" w:sz="4" w:space="0" w:color="auto"/>
              <w:right w:val="nil"/>
            </w:tcBorders>
          </w:tcPr>
          <w:p w:rsidR="00790FEB" w:rsidRPr="000F28EE" w:rsidRDefault="00790FEB" w:rsidP="00610EAB">
            <w:pPr>
              <w:rPr>
                <w:rFonts w:ascii="Times New Roman" w:hAnsi="Times New Roman" w:cs="Times New Roman"/>
                <w:bCs/>
                <w:i/>
                <w:iCs/>
                <w:sz w:val="18"/>
                <w:szCs w:val="18"/>
                <w:u w:val="single"/>
                <w:lang w:val="en-GB"/>
              </w:rPr>
            </w:pPr>
            <w:r w:rsidRPr="000F28EE">
              <w:rPr>
                <w:rFonts w:ascii="Times New Roman" w:hAnsi="Times New Roman" w:cs="Times New Roman"/>
                <w:sz w:val="18"/>
                <w:szCs w:val="18"/>
                <w:lang w:val="en-GB"/>
              </w:rPr>
              <w:t>Generator's - producer's name:</w:t>
            </w:r>
          </w:p>
        </w:tc>
        <w:tc>
          <w:tcPr>
            <w:tcW w:w="2082" w:type="dxa"/>
            <w:gridSpan w:val="7"/>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p>
        </w:tc>
        <w:tc>
          <w:tcPr>
            <w:tcW w:w="609" w:type="dxa"/>
            <w:gridSpan w:val="3"/>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Date:</w:t>
            </w:r>
          </w:p>
        </w:tc>
        <w:tc>
          <w:tcPr>
            <w:tcW w:w="1210" w:type="dxa"/>
            <w:gridSpan w:val="4"/>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p>
        </w:tc>
        <w:tc>
          <w:tcPr>
            <w:tcW w:w="1202" w:type="dxa"/>
            <w:gridSpan w:val="9"/>
            <w:tcBorders>
              <w:top w:val="nil"/>
              <w:left w:val="nil"/>
              <w:bottom w:val="single" w:sz="4" w:space="0" w:color="auto"/>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Signature:</w:t>
            </w:r>
          </w:p>
        </w:tc>
        <w:tc>
          <w:tcPr>
            <w:tcW w:w="1845" w:type="dxa"/>
            <w:gridSpan w:val="12"/>
            <w:tcBorders>
              <w:top w:val="nil"/>
              <w:left w:val="nil"/>
              <w:bottom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1477" w:type="dxa"/>
            <w:gridSpan w:val="6"/>
            <w:tcBorders>
              <w:top w:val="nil"/>
              <w:left w:val="single" w:sz="4" w:space="0" w:color="auto"/>
              <w:bottom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r>
    </w:tbl>
    <w:p w:rsidR="00790FEB" w:rsidRDefault="00790FEB"/>
    <w:p w:rsidR="00790FEB" w:rsidRDefault="00790FEB">
      <w:pPr>
        <w:spacing w:after="200" w:line="276" w:lineRule="auto"/>
      </w:pPr>
      <w: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9"/>
        <w:gridCol w:w="1499"/>
        <w:gridCol w:w="3048"/>
        <w:gridCol w:w="1320"/>
        <w:gridCol w:w="469"/>
        <w:gridCol w:w="428"/>
        <w:gridCol w:w="144"/>
        <w:gridCol w:w="423"/>
        <w:gridCol w:w="398"/>
        <w:gridCol w:w="530"/>
        <w:gridCol w:w="901"/>
        <w:gridCol w:w="784"/>
      </w:tblGrid>
      <w:tr w:rsidR="00790FEB" w:rsidRPr="00B83D9E" w:rsidTr="00610EAB">
        <w:trPr>
          <w:cantSplit/>
          <w:jc w:val="center"/>
        </w:trPr>
        <w:tc>
          <w:tcPr>
            <w:tcW w:w="10773" w:type="dxa"/>
            <w:gridSpan w:val="12"/>
            <w:tcBorders>
              <w:right w:val="single" w:sz="4" w:space="0" w:color="auto"/>
            </w:tcBorders>
          </w:tcPr>
          <w:p w:rsidR="00790FEB" w:rsidRPr="000F28EE" w:rsidRDefault="00790FEB" w:rsidP="00610EAB">
            <w:pPr>
              <w:jc w:val="center"/>
              <w:rPr>
                <w:rFonts w:ascii="Times New Roman" w:hAnsi="Times New Roman" w:cs="Times New Roman"/>
                <w:sz w:val="18"/>
                <w:szCs w:val="18"/>
                <w:lang w:val="en-GB"/>
              </w:rPr>
            </w:pPr>
            <w:r w:rsidRPr="000F28EE">
              <w:rPr>
                <w:rFonts w:ascii="Times New Roman" w:hAnsi="Times New Roman" w:cs="Times New Roman"/>
                <w:b/>
                <w:sz w:val="18"/>
                <w:szCs w:val="18"/>
                <w:lang w:val="en-GB"/>
              </w:rPr>
              <w:lastRenderedPageBreak/>
              <w:t>FOR USE BY COMPETENT AUTHORITIES</w:t>
            </w:r>
          </w:p>
        </w:tc>
      </w:tr>
      <w:tr w:rsidR="00790FEB" w:rsidRPr="00B83D9E" w:rsidTr="00610EAB">
        <w:trPr>
          <w:cantSplit/>
          <w:jc w:val="center"/>
        </w:trPr>
        <w:tc>
          <w:tcPr>
            <w:tcW w:w="5376" w:type="dxa"/>
            <w:gridSpan w:val="3"/>
            <w:tcBorders>
              <w:bottom w:val="nil"/>
              <w:right w:val="nil"/>
            </w:tcBorders>
          </w:tcPr>
          <w:p w:rsidR="00790FEB" w:rsidRPr="000F28EE" w:rsidRDefault="00790FEB" w:rsidP="00610EAB">
            <w:pPr>
              <w:rPr>
                <w:rFonts w:ascii="Times New Roman" w:hAnsi="Times New Roman" w:cs="Times New Roman"/>
                <w:b/>
                <w:sz w:val="18"/>
                <w:szCs w:val="18"/>
                <w:lang w:val="en-GB"/>
              </w:rPr>
            </w:pPr>
            <w:r w:rsidRPr="000F28EE">
              <w:rPr>
                <w:rFonts w:ascii="Times New Roman" w:hAnsi="Times New Roman" w:cs="Times New Roman"/>
                <w:b/>
                <w:sz w:val="18"/>
                <w:szCs w:val="18"/>
                <w:lang w:val="en-GB"/>
              </w:rPr>
              <w:t>19. Acknowledgement from the relevant competent authority of</w:t>
            </w:r>
          </w:p>
          <w:p w:rsidR="00790FEB" w:rsidRPr="000F28EE" w:rsidRDefault="00790FEB" w:rsidP="00610EAB">
            <w:pPr>
              <w:rPr>
                <w:rFonts w:ascii="Times New Roman" w:hAnsi="Times New Roman" w:cs="Times New Roman"/>
                <w:b/>
                <w:sz w:val="18"/>
                <w:szCs w:val="18"/>
                <w:lang w:val="en-GB"/>
              </w:rPr>
            </w:pPr>
            <w:r w:rsidRPr="000F28EE">
              <w:rPr>
                <w:rFonts w:ascii="Times New Roman" w:hAnsi="Times New Roman" w:cs="Times New Roman"/>
                <w:b/>
                <w:sz w:val="18"/>
                <w:szCs w:val="18"/>
                <w:lang w:val="en-GB"/>
              </w:rPr>
              <w:t xml:space="preserve">countries of import - destination / transit </w:t>
            </w:r>
            <w:r>
              <w:rPr>
                <w:rFonts w:ascii="Times New Roman" w:hAnsi="Times New Roman" w:cs="Times New Roman"/>
                <w:i/>
                <w:sz w:val="18"/>
                <w:szCs w:val="18"/>
                <w:lang w:val="en-GB"/>
              </w:rPr>
              <w:t>(1</w:t>
            </w:r>
            <w:r w:rsidRPr="000F28EE">
              <w:rPr>
                <w:rFonts w:ascii="Times New Roman" w:hAnsi="Times New Roman" w:cs="Times New Roman"/>
                <w:i/>
                <w:sz w:val="18"/>
                <w:szCs w:val="18"/>
                <w:lang w:val="en-GB"/>
              </w:rPr>
              <w:t>)</w:t>
            </w:r>
            <w:r>
              <w:rPr>
                <w:rFonts w:ascii="Times New Roman" w:hAnsi="Times New Roman" w:cs="Times New Roman"/>
                <w:i/>
                <w:sz w:val="18"/>
                <w:szCs w:val="18"/>
                <w:lang w:val="en-GB"/>
              </w:rPr>
              <w:t xml:space="preserve"> / </w:t>
            </w:r>
            <w:r w:rsidRPr="000F28EE">
              <w:rPr>
                <w:rFonts w:ascii="Times New Roman" w:hAnsi="Times New Roman" w:cs="Times New Roman"/>
                <w:b/>
                <w:sz w:val="18"/>
                <w:szCs w:val="18"/>
                <w:lang w:val="en-GB"/>
              </w:rPr>
              <w:t>export - dispatch</w:t>
            </w:r>
            <w:r w:rsidRPr="00D8612B">
              <w:rPr>
                <w:rFonts w:ascii="Times New Roman" w:hAnsi="Times New Roman" w:cs="Times New Roman"/>
                <w:b/>
                <w:i/>
                <w:sz w:val="18"/>
                <w:szCs w:val="18"/>
                <w:lang w:val="en-GB"/>
              </w:rPr>
              <w:t xml:space="preserve"> </w:t>
            </w:r>
            <w:r w:rsidRPr="00D8612B">
              <w:rPr>
                <w:rFonts w:ascii="Times New Roman" w:hAnsi="Times New Roman" w:cs="Times New Roman"/>
                <w:i/>
                <w:sz w:val="18"/>
                <w:szCs w:val="18"/>
                <w:lang w:val="en-GB"/>
              </w:rPr>
              <w:t>(9)</w:t>
            </w:r>
            <w:r w:rsidRPr="000F28EE">
              <w:rPr>
                <w:rFonts w:ascii="Times New Roman" w:hAnsi="Times New Roman" w:cs="Times New Roman"/>
                <w:bCs/>
                <w:sz w:val="18"/>
                <w:szCs w:val="18"/>
                <w:lang w:val="en-GB"/>
              </w:rPr>
              <w:t>:</w:t>
            </w:r>
          </w:p>
        </w:tc>
        <w:tc>
          <w:tcPr>
            <w:tcW w:w="5397" w:type="dxa"/>
            <w:gridSpan w:val="9"/>
            <w:tcBorders>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b/>
                <w:sz w:val="18"/>
                <w:szCs w:val="18"/>
                <w:lang w:val="en-GB"/>
              </w:rPr>
              <w:t xml:space="preserve">20. Written consent </w:t>
            </w:r>
            <w:r w:rsidRPr="000F28EE">
              <w:rPr>
                <w:rFonts w:ascii="Times New Roman" w:hAnsi="Times New Roman" w:cs="Times New Roman"/>
                <w:i/>
                <w:sz w:val="18"/>
                <w:szCs w:val="18"/>
                <w:lang w:val="en-GB"/>
              </w:rPr>
              <w:t xml:space="preserve">(1;8) </w:t>
            </w:r>
            <w:r w:rsidRPr="000F28EE">
              <w:rPr>
                <w:rFonts w:ascii="Times New Roman" w:hAnsi="Times New Roman" w:cs="Times New Roman"/>
                <w:b/>
                <w:sz w:val="18"/>
                <w:szCs w:val="18"/>
                <w:lang w:val="en-GB"/>
              </w:rPr>
              <w:t xml:space="preserve">to the movement provided by the </w:t>
            </w:r>
            <w:r w:rsidRPr="00251CE1">
              <w:rPr>
                <w:rFonts w:ascii="Times New Roman" w:hAnsi="Times New Roman" w:cs="Times New Roman"/>
                <w:b/>
                <w:sz w:val="18"/>
                <w:szCs w:val="18"/>
                <w:lang w:val="en-GB"/>
              </w:rPr>
              <w:t>competent authority of</w:t>
            </w:r>
            <w:r w:rsidRPr="00251CE1">
              <w:rPr>
                <w:rFonts w:ascii="Times New Roman" w:hAnsi="Times New Roman" w:cs="Times New Roman"/>
                <w:sz w:val="18"/>
                <w:szCs w:val="18"/>
                <w:lang w:val="en-GB"/>
              </w:rPr>
              <w:t xml:space="preserve"> (country):</w:t>
            </w:r>
          </w:p>
        </w:tc>
      </w:tr>
      <w:tr w:rsidR="00790FEB" w:rsidRPr="00B83D9E" w:rsidTr="00610EAB">
        <w:trPr>
          <w:cantSplit/>
          <w:jc w:val="center"/>
        </w:trPr>
        <w:tc>
          <w:tcPr>
            <w:tcW w:w="829" w:type="dxa"/>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Country:</w:t>
            </w:r>
          </w:p>
        </w:tc>
        <w:tc>
          <w:tcPr>
            <w:tcW w:w="4547"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Consent given on:</w:t>
            </w:r>
          </w:p>
        </w:tc>
        <w:tc>
          <w:tcPr>
            <w:tcW w:w="3608" w:type="dxa"/>
            <w:gridSpan w:val="7"/>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328"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Notification received on:</w:t>
            </w:r>
          </w:p>
        </w:tc>
        <w:tc>
          <w:tcPr>
            <w:tcW w:w="3048"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1789"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Consent valid from:</w:t>
            </w:r>
          </w:p>
        </w:tc>
        <w:tc>
          <w:tcPr>
            <w:tcW w:w="1393" w:type="dxa"/>
            <w:gridSpan w:val="4"/>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0"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until:</w:t>
            </w:r>
          </w:p>
        </w:tc>
        <w:tc>
          <w:tcPr>
            <w:tcW w:w="1685" w:type="dxa"/>
            <w:gridSpan w:val="2"/>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328"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Acknowledgement sent on:</w:t>
            </w:r>
          </w:p>
        </w:tc>
        <w:tc>
          <w:tcPr>
            <w:tcW w:w="3048" w:type="dxa"/>
            <w:tcBorders>
              <w:top w:val="nil"/>
              <w:left w:val="nil"/>
              <w:bottom w:val="nil"/>
              <w:right w:val="nil"/>
            </w:tcBorders>
          </w:tcPr>
          <w:p w:rsidR="00790FEB" w:rsidRPr="000F28EE" w:rsidRDefault="00790FEB" w:rsidP="00610EAB">
            <w:pPr>
              <w:pStyle w:val="FigureNote"/>
              <w:spacing w:line="276" w:lineRule="auto"/>
              <w:jc w:val="left"/>
              <w:rPr>
                <w:rFonts w:ascii="Times New Roman" w:hAnsi="Times New Roman"/>
                <w:szCs w:val="18"/>
                <w:lang w:val="en-GB"/>
              </w:rPr>
            </w:pPr>
          </w:p>
        </w:tc>
        <w:tc>
          <w:tcPr>
            <w:tcW w:w="1789"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Specific conditions:</w:t>
            </w:r>
          </w:p>
        </w:tc>
        <w:tc>
          <w:tcPr>
            <w:tcW w:w="428"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No:</w:t>
            </w:r>
          </w:p>
        </w:tc>
        <w:tc>
          <w:tcPr>
            <w:tcW w:w="567" w:type="dxa"/>
            <w:gridSpan w:val="2"/>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c>
          <w:tcPr>
            <w:tcW w:w="1829" w:type="dxa"/>
            <w:gridSpan w:val="3"/>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 xml:space="preserve">If Yes, see block 21 </w:t>
            </w:r>
            <w:r w:rsidRPr="000F28EE">
              <w:rPr>
                <w:rFonts w:ascii="Times New Roman" w:hAnsi="Times New Roman" w:cs="Times New Roman"/>
                <w:i/>
                <w:sz w:val="18"/>
                <w:szCs w:val="18"/>
                <w:lang w:val="en-GB"/>
              </w:rPr>
              <w:t>(6):</w:t>
            </w:r>
          </w:p>
        </w:tc>
        <w:tc>
          <w:tcPr>
            <w:tcW w:w="784" w:type="dxa"/>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r>
              <w:rPr>
                <w:rFonts w:ascii="Times New Roman" w:hAnsi="Times New Roman" w:cs="Times New Roman"/>
                <w:sz w:val="18"/>
                <w:szCs w:val="18"/>
                <w:lang w:val="en-GB"/>
              </w:rPr>
              <w:sym w:font="Wingdings" w:char="F06F"/>
            </w:r>
          </w:p>
        </w:tc>
      </w:tr>
      <w:tr w:rsidR="00790FEB" w:rsidRPr="00B83D9E" w:rsidTr="00610EAB">
        <w:trPr>
          <w:cantSplit/>
          <w:jc w:val="center"/>
        </w:trPr>
        <w:tc>
          <w:tcPr>
            <w:tcW w:w="2328"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 of competent authority:</w:t>
            </w:r>
          </w:p>
        </w:tc>
        <w:tc>
          <w:tcPr>
            <w:tcW w:w="3048"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2361" w:type="dxa"/>
            <w:gridSpan w:val="4"/>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Name of competent authority:</w:t>
            </w:r>
          </w:p>
        </w:tc>
        <w:tc>
          <w:tcPr>
            <w:tcW w:w="3036" w:type="dxa"/>
            <w:gridSpan w:val="5"/>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2328" w:type="dxa"/>
            <w:gridSpan w:val="2"/>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Stamp and/or signature:</w:t>
            </w:r>
          </w:p>
        </w:tc>
        <w:tc>
          <w:tcPr>
            <w:tcW w:w="3048" w:type="dxa"/>
            <w:tcBorders>
              <w:top w:val="nil"/>
              <w:left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2361" w:type="dxa"/>
            <w:gridSpan w:val="4"/>
            <w:tcBorders>
              <w:top w:val="nil"/>
              <w:bottom w:val="nil"/>
              <w:right w:val="nil"/>
            </w:tcBorders>
          </w:tcPr>
          <w:p w:rsidR="00790FEB" w:rsidRPr="000F28EE" w:rsidRDefault="00790FEB" w:rsidP="00610EAB">
            <w:pPr>
              <w:rPr>
                <w:rFonts w:ascii="Times New Roman" w:hAnsi="Times New Roman" w:cs="Times New Roman"/>
                <w:sz w:val="18"/>
                <w:szCs w:val="18"/>
                <w:lang w:val="en-GB"/>
              </w:rPr>
            </w:pPr>
            <w:r w:rsidRPr="000F28EE">
              <w:rPr>
                <w:rFonts w:ascii="Times New Roman" w:hAnsi="Times New Roman" w:cs="Times New Roman"/>
                <w:sz w:val="18"/>
                <w:szCs w:val="18"/>
                <w:lang w:val="en-GB"/>
              </w:rPr>
              <w:t>Stamp and/or signature:</w:t>
            </w:r>
          </w:p>
        </w:tc>
        <w:tc>
          <w:tcPr>
            <w:tcW w:w="3036" w:type="dxa"/>
            <w:gridSpan w:val="5"/>
            <w:tcBorders>
              <w:top w:val="nil"/>
              <w:left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235"/>
          <w:jc w:val="center"/>
        </w:trPr>
        <w:tc>
          <w:tcPr>
            <w:tcW w:w="5376" w:type="dxa"/>
            <w:gridSpan w:val="3"/>
            <w:tcBorders>
              <w:top w:val="nil"/>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9"/>
            <w:tcBorders>
              <w:top w:val="nil"/>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trHeight w:val="120"/>
          <w:jc w:val="center"/>
        </w:trPr>
        <w:tc>
          <w:tcPr>
            <w:tcW w:w="5376" w:type="dxa"/>
            <w:gridSpan w:val="3"/>
            <w:tcBorders>
              <w:top w:val="nil"/>
              <w:left w:val="single" w:sz="4" w:space="0" w:color="auto"/>
              <w:bottom w:val="nil"/>
              <w:right w:val="nil"/>
            </w:tcBorders>
          </w:tcPr>
          <w:p w:rsidR="00790FEB" w:rsidRPr="000F28EE" w:rsidRDefault="00790FEB" w:rsidP="00610EAB">
            <w:pPr>
              <w:rPr>
                <w:rFonts w:ascii="Times New Roman" w:hAnsi="Times New Roman" w:cs="Times New Roman"/>
                <w:sz w:val="18"/>
                <w:szCs w:val="18"/>
                <w:lang w:val="en-GB"/>
              </w:rPr>
            </w:pPr>
          </w:p>
        </w:tc>
        <w:tc>
          <w:tcPr>
            <w:tcW w:w="5397" w:type="dxa"/>
            <w:gridSpan w:val="9"/>
            <w:tcBorders>
              <w:top w:val="nil"/>
              <w:left w:val="single" w:sz="4" w:space="0" w:color="auto"/>
              <w:bottom w:val="nil"/>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5376" w:type="dxa"/>
            <w:gridSpan w:val="3"/>
            <w:tcBorders>
              <w:top w:val="nil"/>
              <w:left w:val="single" w:sz="4" w:space="0" w:color="auto"/>
              <w:bottom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c>
          <w:tcPr>
            <w:tcW w:w="5397" w:type="dxa"/>
            <w:gridSpan w:val="9"/>
            <w:tcBorders>
              <w:top w:val="nil"/>
              <w:left w:val="single" w:sz="4" w:space="0" w:color="auto"/>
              <w:bottom w:val="single" w:sz="4" w:space="0" w:color="auto"/>
              <w:right w:val="single" w:sz="4" w:space="0" w:color="auto"/>
            </w:tcBorders>
          </w:tcPr>
          <w:p w:rsidR="00790FEB" w:rsidRPr="000F28EE" w:rsidRDefault="00790FEB" w:rsidP="00610EAB">
            <w:pPr>
              <w:rPr>
                <w:rFonts w:ascii="Times New Roman" w:hAnsi="Times New Roman" w:cs="Times New Roman"/>
                <w:sz w:val="18"/>
                <w:szCs w:val="18"/>
                <w:lang w:val="en-GB"/>
              </w:rPr>
            </w:pPr>
          </w:p>
        </w:tc>
      </w:tr>
      <w:tr w:rsidR="00790FEB" w:rsidRPr="00B83D9E" w:rsidTr="00610EAB">
        <w:trPr>
          <w:cantSplit/>
          <w:jc w:val="center"/>
        </w:trPr>
        <w:tc>
          <w:tcPr>
            <w:tcW w:w="10773" w:type="dxa"/>
            <w:gridSpan w:val="12"/>
            <w:tcBorders>
              <w:top w:val="single" w:sz="4" w:space="0" w:color="auto"/>
              <w:bottom w:val="nil"/>
              <w:right w:val="single" w:sz="4" w:space="0" w:color="auto"/>
            </w:tcBorders>
          </w:tcPr>
          <w:p w:rsidR="00790FEB" w:rsidRPr="000F28EE" w:rsidRDefault="00790FEB" w:rsidP="00610EAB">
            <w:pPr>
              <w:keepNext/>
              <w:keepLines/>
              <w:rPr>
                <w:rFonts w:ascii="Times New Roman" w:hAnsi="Times New Roman" w:cs="Times New Roman"/>
                <w:sz w:val="18"/>
                <w:szCs w:val="18"/>
                <w:lang w:val="en-GB"/>
              </w:rPr>
            </w:pPr>
            <w:r w:rsidRPr="000F28EE">
              <w:rPr>
                <w:rFonts w:ascii="Times New Roman" w:hAnsi="Times New Roman" w:cs="Times New Roman"/>
                <w:b/>
                <w:sz w:val="18"/>
                <w:szCs w:val="18"/>
                <w:lang w:val="en-GB"/>
              </w:rPr>
              <w:t>21. Specific conditions on consenting to the movement document or reasons for objecting</w:t>
            </w:r>
          </w:p>
        </w:tc>
      </w:tr>
      <w:tr w:rsidR="00790FEB" w:rsidRPr="00B83D9E" w:rsidTr="00610EAB">
        <w:trPr>
          <w:cantSplit/>
          <w:jc w:val="center"/>
        </w:trPr>
        <w:tc>
          <w:tcPr>
            <w:tcW w:w="10773" w:type="dxa"/>
            <w:gridSpan w:val="12"/>
            <w:tcBorders>
              <w:top w:val="nil"/>
              <w:bottom w:val="nil"/>
              <w:right w:val="single" w:sz="4" w:space="0" w:color="auto"/>
            </w:tcBorders>
          </w:tcPr>
          <w:p w:rsidR="00790FEB" w:rsidRPr="000F28EE" w:rsidRDefault="00790FEB" w:rsidP="00610EAB">
            <w:pPr>
              <w:keepNext/>
              <w:keepLines/>
              <w:rPr>
                <w:rFonts w:ascii="Times New Roman" w:hAnsi="Times New Roman" w:cs="Times New Roman"/>
                <w:sz w:val="18"/>
                <w:szCs w:val="18"/>
                <w:lang w:val="en-GB"/>
              </w:rPr>
            </w:pPr>
          </w:p>
        </w:tc>
      </w:tr>
      <w:tr w:rsidR="00790FEB" w:rsidRPr="00B83D9E" w:rsidTr="00610EAB">
        <w:trPr>
          <w:cantSplit/>
          <w:trHeight w:val="120"/>
          <w:jc w:val="center"/>
        </w:trPr>
        <w:tc>
          <w:tcPr>
            <w:tcW w:w="10773" w:type="dxa"/>
            <w:gridSpan w:val="12"/>
            <w:tcBorders>
              <w:top w:val="nil"/>
              <w:bottom w:val="single" w:sz="4" w:space="0" w:color="auto"/>
              <w:right w:val="single" w:sz="4" w:space="0" w:color="auto"/>
            </w:tcBorders>
          </w:tcPr>
          <w:p w:rsidR="00790FEB" w:rsidRPr="000F28EE" w:rsidRDefault="00790FEB" w:rsidP="00610EAB">
            <w:pPr>
              <w:keepNext/>
              <w:keepLines/>
              <w:rPr>
                <w:rFonts w:ascii="Times New Roman" w:hAnsi="Times New Roman" w:cs="Times New Roman"/>
                <w:sz w:val="18"/>
                <w:szCs w:val="18"/>
                <w:lang w:val="en-GB"/>
              </w:rPr>
            </w:pPr>
          </w:p>
        </w:tc>
      </w:tr>
      <w:tr w:rsidR="00790FEB" w:rsidRPr="00B83D9E" w:rsidTr="00610EAB">
        <w:trPr>
          <w:cantSplit/>
          <w:trHeight w:val="120"/>
          <w:jc w:val="center"/>
        </w:trPr>
        <w:tc>
          <w:tcPr>
            <w:tcW w:w="6696" w:type="dxa"/>
            <w:gridSpan w:val="4"/>
            <w:tcBorders>
              <w:top w:val="single" w:sz="4" w:space="0" w:color="auto"/>
              <w:left w:val="nil"/>
              <w:bottom w:val="nil"/>
              <w:right w:val="nil"/>
            </w:tcBorders>
          </w:tcPr>
          <w:p w:rsidR="00790FEB" w:rsidRPr="000F28EE" w:rsidRDefault="00790FEB" w:rsidP="00610EAB">
            <w:pPr>
              <w:keepNext/>
              <w:keepLines/>
              <w:tabs>
                <w:tab w:val="left" w:pos="567"/>
              </w:tabs>
              <w:rPr>
                <w:rFonts w:ascii="Times New Roman" w:hAnsi="Times New Roman" w:cs="Times New Roman"/>
                <w:sz w:val="14"/>
                <w:szCs w:val="18"/>
                <w:lang w:val="en-GB"/>
              </w:rPr>
            </w:pPr>
            <w:r w:rsidRPr="000F28EE">
              <w:rPr>
                <w:rFonts w:ascii="Times New Roman" w:hAnsi="Times New Roman" w:cs="Times New Roman"/>
                <w:sz w:val="14"/>
                <w:szCs w:val="18"/>
                <w:lang w:val="en-GB"/>
              </w:rPr>
              <w:t>(1) Required by the Basel Convention</w:t>
            </w:r>
          </w:p>
          <w:p w:rsidR="00790FEB" w:rsidRPr="000F28EE" w:rsidRDefault="00790FEB" w:rsidP="00610EAB">
            <w:pPr>
              <w:keepNext/>
              <w:keepLines/>
              <w:tabs>
                <w:tab w:val="left" w:pos="567"/>
              </w:tabs>
              <w:ind w:left="284" w:hanging="284"/>
              <w:rPr>
                <w:rFonts w:ascii="Times New Roman" w:hAnsi="Times New Roman" w:cs="Times New Roman"/>
                <w:sz w:val="14"/>
                <w:szCs w:val="18"/>
                <w:lang w:val="en-GB"/>
              </w:rPr>
            </w:pPr>
            <w:r w:rsidRPr="000F28EE">
              <w:rPr>
                <w:rFonts w:ascii="Times New Roman" w:hAnsi="Times New Roman" w:cs="Times New Roman"/>
                <w:sz w:val="14"/>
                <w:szCs w:val="18"/>
                <w:lang w:val="en-GB"/>
              </w:rPr>
              <w:t>(2) In the case of an R12/R13 or D13-D15 operation, also attach corresponding information on any subsequent</w:t>
            </w:r>
          </w:p>
          <w:p w:rsidR="00790FEB" w:rsidRPr="000F28EE" w:rsidRDefault="00790FEB" w:rsidP="00610EAB">
            <w:pPr>
              <w:keepNext/>
              <w:keepLines/>
              <w:tabs>
                <w:tab w:val="left" w:pos="567"/>
              </w:tabs>
              <w:ind w:left="284" w:hanging="284"/>
              <w:rPr>
                <w:rFonts w:ascii="Times New Roman" w:hAnsi="Times New Roman" w:cs="Times New Roman"/>
                <w:sz w:val="14"/>
                <w:szCs w:val="18"/>
                <w:lang w:val="en-GB"/>
              </w:rPr>
            </w:pPr>
            <w:r w:rsidRPr="000F28EE">
              <w:rPr>
                <w:rFonts w:ascii="Times New Roman" w:hAnsi="Times New Roman" w:cs="Times New Roman"/>
                <w:sz w:val="14"/>
                <w:szCs w:val="18"/>
                <w:lang w:val="en-GB"/>
              </w:rPr>
              <w:t xml:space="preserve">     R12/R13 or D13-D15 facilities and on the subsequent R1-R11 or D1-D12 </w:t>
            </w:r>
            <w:proofErr w:type="spellStart"/>
            <w:r w:rsidRPr="000F28EE">
              <w:rPr>
                <w:rFonts w:ascii="Times New Roman" w:hAnsi="Times New Roman" w:cs="Times New Roman"/>
                <w:sz w:val="14"/>
                <w:szCs w:val="18"/>
                <w:lang w:val="en-GB"/>
              </w:rPr>
              <w:t>facilit</w:t>
            </w:r>
            <w:proofErr w:type="spellEnd"/>
            <w:r w:rsidRPr="000F28EE">
              <w:rPr>
                <w:rFonts w:ascii="Times New Roman" w:hAnsi="Times New Roman" w:cs="Times New Roman"/>
                <w:sz w:val="14"/>
                <w:szCs w:val="18"/>
                <w:lang w:val="en-GB"/>
              </w:rPr>
              <w:t>(y)</w:t>
            </w:r>
            <w:proofErr w:type="spellStart"/>
            <w:r w:rsidRPr="000F28EE">
              <w:rPr>
                <w:rFonts w:ascii="Times New Roman" w:hAnsi="Times New Roman" w:cs="Times New Roman"/>
                <w:sz w:val="14"/>
                <w:szCs w:val="18"/>
                <w:lang w:val="en-GB"/>
              </w:rPr>
              <w:t>ies</w:t>
            </w:r>
            <w:proofErr w:type="spellEnd"/>
            <w:r w:rsidRPr="000F28EE">
              <w:rPr>
                <w:rFonts w:ascii="Times New Roman" w:hAnsi="Times New Roman" w:cs="Times New Roman"/>
                <w:sz w:val="14"/>
                <w:szCs w:val="18"/>
                <w:lang w:val="en-GB"/>
              </w:rPr>
              <w:t xml:space="preserve"> when required</w:t>
            </w:r>
          </w:p>
          <w:p w:rsidR="00790FEB" w:rsidRPr="000F28EE" w:rsidRDefault="00790FEB" w:rsidP="00610EAB">
            <w:pPr>
              <w:pStyle w:val="Altbilgi"/>
              <w:keepNext/>
              <w:keepLines/>
              <w:spacing w:line="276" w:lineRule="auto"/>
              <w:ind w:left="213" w:hanging="213"/>
              <w:rPr>
                <w:sz w:val="14"/>
                <w:szCs w:val="18"/>
              </w:rPr>
            </w:pPr>
            <w:r w:rsidRPr="000F28EE">
              <w:rPr>
                <w:sz w:val="14"/>
                <w:szCs w:val="18"/>
              </w:rPr>
              <w:t xml:space="preserve">(3) </w:t>
            </w:r>
            <w:proofErr w:type="spellStart"/>
            <w:r w:rsidRPr="000F28EE">
              <w:rPr>
                <w:sz w:val="14"/>
                <w:szCs w:val="18"/>
              </w:rPr>
              <w:t>To</w:t>
            </w:r>
            <w:proofErr w:type="spellEnd"/>
            <w:r w:rsidRPr="000F28EE">
              <w:rPr>
                <w:sz w:val="14"/>
                <w:szCs w:val="18"/>
              </w:rPr>
              <w:t xml:space="preserve"> be </w:t>
            </w:r>
            <w:proofErr w:type="spellStart"/>
            <w:r w:rsidRPr="000F28EE">
              <w:rPr>
                <w:sz w:val="14"/>
                <w:szCs w:val="18"/>
              </w:rPr>
              <w:t>completed</w:t>
            </w:r>
            <w:proofErr w:type="spellEnd"/>
            <w:r w:rsidRPr="000F28EE">
              <w:rPr>
                <w:sz w:val="14"/>
                <w:szCs w:val="18"/>
              </w:rPr>
              <w:t xml:space="preserve"> </w:t>
            </w:r>
            <w:proofErr w:type="spellStart"/>
            <w:r w:rsidRPr="000F28EE">
              <w:rPr>
                <w:sz w:val="14"/>
                <w:szCs w:val="18"/>
              </w:rPr>
              <w:t>for</w:t>
            </w:r>
            <w:proofErr w:type="spellEnd"/>
            <w:r w:rsidRPr="000F28EE">
              <w:rPr>
                <w:sz w:val="14"/>
                <w:szCs w:val="18"/>
              </w:rPr>
              <w:t xml:space="preserve"> </w:t>
            </w:r>
            <w:proofErr w:type="spellStart"/>
            <w:r w:rsidRPr="000F28EE">
              <w:rPr>
                <w:sz w:val="14"/>
                <w:szCs w:val="18"/>
              </w:rPr>
              <w:t>movements</w:t>
            </w:r>
            <w:proofErr w:type="spellEnd"/>
            <w:r w:rsidRPr="000F28EE">
              <w:rPr>
                <w:sz w:val="14"/>
                <w:szCs w:val="18"/>
              </w:rPr>
              <w:t xml:space="preserve"> </w:t>
            </w:r>
            <w:proofErr w:type="spellStart"/>
            <w:r w:rsidRPr="000F28EE">
              <w:rPr>
                <w:sz w:val="14"/>
                <w:szCs w:val="18"/>
              </w:rPr>
              <w:t>within</w:t>
            </w:r>
            <w:proofErr w:type="spellEnd"/>
            <w:r w:rsidRPr="000F28EE">
              <w:rPr>
                <w:sz w:val="14"/>
                <w:szCs w:val="18"/>
              </w:rPr>
              <w:t xml:space="preserve"> </w:t>
            </w:r>
            <w:proofErr w:type="spellStart"/>
            <w:r w:rsidRPr="000F28EE">
              <w:rPr>
                <w:sz w:val="14"/>
                <w:szCs w:val="18"/>
              </w:rPr>
              <w:t>the</w:t>
            </w:r>
            <w:proofErr w:type="spellEnd"/>
            <w:r w:rsidRPr="000F28EE">
              <w:rPr>
                <w:sz w:val="14"/>
                <w:szCs w:val="18"/>
              </w:rPr>
              <w:t xml:space="preserve"> OECD </w:t>
            </w:r>
            <w:proofErr w:type="spellStart"/>
            <w:r w:rsidRPr="000F28EE">
              <w:rPr>
                <w:sz w:val="14"/>
                <w:szCs w:val="18"/>
              </w:rPr>
              <w:t>area</w:t>
            </w:r>
            <w:proofErr w:type="spellEnd"/>
            <w:r w:rsidRPr="000F28EE">
              <w:rPr>
                <w:sz w:val="14"/>
                <w:szCs w:val="18"/>
              </w:rPr>
              <w:t xml:space="preserve"> </w:t>
            </w:r>
            <w:proofErr w:type="spellStart"/>
            <w:r w:rsidRPr="000F28EE">
              <w:rPr>
                <w:sz w:val="14"/>
                <w:szCs w:val="18"/>
              </w:rPr>
              <w:t>and</w:t>
            </w:r>
            <w:proofErr w:type="spellEnd"/>
            <w:r w:rsidRPr="000F28EE">
              <w:rPr>
                <w:sz w:val="14"/>
                <w:szCs w:val="18"/>
              </w:rPr>
              <w:t xml:space="preserve"> </w:t>
            </w:r>
            <w:proofErr w:type="spellStart"/>
            <w:r w:rsidRPr="000F28EE">
              <w:rPr>
                <w:sz w:val="14"/>
                <w:szCs w:val="18"/>
              </w:rPr>
              <w:t>only</w:t>
            </w:r>
            <w:proofErr w:type="spellEnd"/>
            <w:r w:rsidRPr="000F28EE">
              <w:rPr>
                <w:sz w:val="14"/>
                <w:szCs w:val="18"/>
              </w:rPr>
              <w:t xml:space="preserve"> </w:t>
            </w:r>
            <w:proofErr w:type="spellStart"/>
            <w:r w:rsidRPr="000F28EE">
              <w:rPr>
                <w:sz w:val="14"/>
                <w:szCs w:val="18"/>
              </w:rPr>
              <w:t>if</w:t>
            </w:r>
            <w:proofErr w:type="spellEnd"/>
            <w:r w:rsidRPr="000F28EE">
              <w:rPr>
                <w:sz w:val="14"/>
                <w:szCs w:val="18"/>
              </w:rPr>
              <w:t xml:space="preserve"> B(ii) </w:t>
            </w:r>
            <w:proofErr w:type="spellStart"/>
            <w:r w:rsidRPr="000F28EE">
              <w:rPr>
                <w:sz w:val="14"/>
                <w:szCs w:val="18"/>
              </w:rPr>
              <w:t>applies</w:t>
            </w:r>
            <w:proofErr w:type="spellEnd"/>
          </w:p>
          <w:p w:rsidR="00790FEB" w:rsidRPr="000F28EE" w:rsidRDefault="00790FEB" w:rsidP="00610EAB">
            <w:pPr>
              <w:keepNext/>
              <w:keepLines/>
              <w:rPr>
                <w:rFonts w:ascii="Times New Roman" w:hAnsi="Times New Roman" w:cs="Times New Roman"/>
                <w:sz w:val="14"/>
                <w:szCs w:val="18"/>
                <w:lang w:val="en-GB"/>
              </w:rPr>
            </w:pPr>
            <w:r w:rsidRPr="000F28EE">
              <w:rPr>
                <w:rFonts w:ascii="Times New Roman" w:hAnsi="Times New Roman" w:cs="Times New Roman"/>
                <w:sz w:val="14"/>
                <w:szCs w:val="18"/>
                <w:lang w:val="en-GB"/>
              </w:rPr>
              <w:t>(4) Attach detailed list if multiple shipments</w:t>
            </w:r>
          </w:p>
        </w:tc>
        <w:tc>
          <w:tcPr>
            <w:tcW w:w="4077" w:type="dxa"/>
            <w:gridSpan w:val="8"/>
            <w:tcBorders>
              <w:top w:val="single" w:sz="4" w:space="0" w:color="auto"/>
              <w:left w:val="nil"/>
              <w:bottom w:val="nil"/>
              <w:right w:val="nil"/>
            </w:tcBorders>
          </w:tcPr>
          <w:p w:rsidR="00790FEB" w:rsidRPr="000F28EE" w:rsidRDefault="00790FEB" w:rsidP="00610EAB">
            <w:pPr>
              <w:keepNext/>
              <w:keepLines/>
              <w:tabs>
                <w:tab w:val="left" w:pos="284"/>
              </w:tabs>
              <w:rPr>
                <w:rFonts w:ascii="Times New Roman" w:hAnsi="Times New Roman" w:cs="Times New Roman"/>
                <w:sz w:val="14"/>
                <w:szCs w:val="18"/>
                <w:lang w:val="en-GB"/>
              </w:rPr>
            </w:pPr>
            <w:r w:rsidRPr="000F28EE">
              <w:rPr>
                <w:rFonts w:ascii="Times New Roman" w:hAnsi="Times New Roman" w:cs="Times New Roman"/>
                <w:sz w:val="14"/>
                <w:szCs w:val="18"/>
                <w:lang w:val="en-GB"/>
              </w:rPr>
              <w:t xml:space="preserve">(5) See list of abbreviations and codes </w:t>
            </w:r>
            <w:r>
              <w:rPr>
                <w:rFonts w:ascii="Times New Roman" w:hAnsi="Times New Roman" w:cs="Times New Roman"/>
                <w:sz w:val="14"/>
                <w:szCs w:val="18"/>
                <w:lang w:val="en-GB"/>
              </w:rPr>
              <w:t>below</w:t>
            </w:r>
          </w:p>
          <w:p w:rsidR="00790FEB" w:rsidRPr="000F28EE" w:rsidRDefault="00790FEB" w:rsidP="00610EAB">
            <w:pPr>
              <w:keepNext/>
              <w:keepLines/>
              <w:tabs>
                <w:tab w:val="left" w:pos="567"/>
              </w:tabs>
              <w:ind w:left="4820" w:hanging="4820"/>
              <w:rPr>
                <w:rFonts w:ascii="Times New Roman" w:hAnsi="Times New Roman" w:cs="Times New Roman"/>
                <w:sz w:val="14"/>
                <w:szCs w:val="18"/>
                <w:lang w:val="en-GB"/>
              </w:rPr>
            </w:pPr>
            <w:r w:rsidRPr="000F28EE">
              <w:rPr>
                <w:rFonts w:ascii="Times New Roman" w:hAnsi="Times New Roman" w:cs="Times New Roman"/>
                <w:sz w:val="14"/>
                <w:szCs w:val="18"/>
                <w:lang w:val="en-GB"/>
              </w:rPr>
              <w:t>(6) Attach details if necessary</w:t>
            </w:r>
          </w:p>
          <w:p w:rsidR="00790FEB" w:rsidRPr="000F28EE" w:rsidRDefault="00790FEB" w:rsidP="00610EAB">
            <w:pPr>
              <w:pStyle w:val="Altbilgi"/>
              <w:keepNext/>
              <w:keepLines/>
              <w:spacing w:line="276" w:lineRule="auto"/>
              <w:rPr>
                <w:sz w:val="14"/>
                <w:szCs w:val="18"/>
              </w:rPr>
            </w:pPr>
            <w:r w:rsidRPr="000F28EE">
              <w:rPr>
                <w:sz w:val="14"/>
                <w:szCs w:val="18"/>
              </w:rPr>
              <w:t xml:space="preserve">(7) </w:t>
            </w:r>
            <w:proofErr w:type="spellStart"/>
            <w:r w:rsidRPr="000F28EE">
              <w:rPr>
                <w:sz w:val="14"/>
                <w:szCs w:val="18"/>
              </w:rPr>
              <w:t>Attach</w:t>
            </w:r>
            <w:proofErr w:type="spellEnd"/>
            <w:r w:rsidRPr="000F28EE">
              <w:rPr>
                <w:sz w:val="14"/>
                <w:szCs w:val="18"/>
              </w:rPr>
              <w:t xml:space="preserve"> </w:t>
            </w:r>
            <w:proofErr w:type="spellStart"/>
            <w:r w:rsidRPr="000F28EE">
              <w:rPr>
                <w:sz w:val="14"/>
                <w:szCs w:val="18"/>
              </w:rPr>
              <w:t>list</w:t>
            </w:r>
            <w:proofErr w:type="spellEnd"/>
            <w:r w:rsidRPr="000F28EE">
              <w:rPr>
                <w:sz w:val="14"/>
                <w:szCs w:val="18"/>
              </w:rPr>
              <w:t xml:space="preserve"> </w:t>
            </w:r>
            <w:proofErr w:type="spellStart"/>
            <w:r w:rsidRPr="000F28EE">
              <w:rPr>
                <w:sz w:val="14"/>
                <w:szCs w:val="18"/>
              </w:rPr>
              <w:t>if</w:t>
            </w:r>
            <w:proofErr w:type="spellEnd"/>
            <w:r w:rsidRPr="000F28EE">
              <w:rPr>
                <w:sz w:val="14"/>
                <w:szCs w:val="18"/>
              </w:rPr>
              <w:t xml:space="preserve"> </w:t>
            </w:r>
            <w:proofErr w:type="spellStart"/>
            <w:r w:rsidRPr="000F28EE">
              <w:rPr>
                <w:sz w:val="14"/>
                <w:szCs w:val="18"/>
              </w:rPr>
              <w:t>more</w:t>
            </w:r>
            <w:proofErr w:type="spellEnd"/>
            <w:r w:rsidRPr="000F28EE">
              <w:rPr>
                <w:sz w:val="14"/>
                <w:szCs w:val="18"/>
              </w:rPr>
              <w:t xml:space="preserve"> </w:t>
            </w:r>
            <w:proofErr w:type="spellStart"/>
            <w:r w:rsidRPr="000F28EE">
              <w:rPr>
                <w:sz w:val="14"/>
                <w:szCs w:val="18"/>
              </w:rPr>
              <w:t>than</w:t>
            </w:r>
            <w:proofErr w:type="spellEnd"/>
            <w:r w:rsidRPr="000F28EE">
              <w:rPr>
                <w:sz w:val="14"/>
                <w:szCs w:val="18"/>
              </w:rPr>
              <w:t xml:space="preserve"> </w:t>
            </w:r>
            <w:proofErr w:type="spellStart"/>
            <w:r w:rsidRPr="000F28EE">
              <w:rPr>
                <w:sz w:val="14"/>
                <w:szCs w:val="18"/>
              </w:rPr>
              <w:t>one</w:t>
            </w:r>
            <w:proofErr w:type="spellEnd"/>
          </w:p>
          <w:p w:rsidR="00790FEB" w:rsidRPr="000F28EE" w:rsidRDefault="00790FEB" w:rsidP="00610EAB">
            <w:pPr>
              <w:keepNext/>
              <w:keepLines/>
              <w:tabs>
                <w:tab w:val="left" w:pos="567"/>
              </w:tabs>
              <w:rPr>
                <w:rFonts w:ascii="Times New Roman" w:hAnsi="Times New Roman" w:cs="Times New Roman"/>
                <w:sz w:val="14"/>
                <w:szCs w:val="18"/>
                <w:lang w:val="en-GB"/>
              </w:rPr>
            </w:pPr>
            <w:r w:rsidRPr="000F28EE">
              <w:rPr>
                <w:rFonts w:ascii="Times New Roman" w:hAnsi="Times New Roman" w:cs="Times New Roman"/>
                <w:sz w:val="14"/>
                <w:szCs w:val="18"/>
                <w:lang w:val="en-GB"/>
              </w:rPr>
              <w:t>(8) If required by national legislation</w:t>
            </w:r>
          </w:p>
          <w:p w:rsidR="00790FEB" w:rsidRPr="000F28EE" w:rsidRDefault="00790FEB" w:rsidP="00610EAB">
            <w:pPr>
              <w:keepNext/>
              <w:keepLines/>
              <w:rPr>
                <w:rFonts w:ascii="Times New Roman" w:hAnsi="Times New Roman" w:cs="Times New Roman"/>
                <w:sz w:val="14"/>
                <w:szCs w:val="18"/>
                <w:lang w:val="en-GB"/>
              </w:rPr>
            </w:pPr>
            <w:r w:rsidRPr="00D8612B">
              <w:rPr>
                <w:rFonts w:ascii="Times New Roman" w:hAnsi="Times New Roman" w:cs="Times New Roman"/>
                <w:sz w:val="14"/>
                <w:szCs w:val="18"/>
                <w:lang w:val="en-GB"/>
              </w:rPr>
              <w:t>(9) If applicable under the OECD Decision</w:t>
            </w:r>
          </w:p>
        </w:tc>
      </w:tr>
    </w:tbl>
    <w:p w:rsidR="00790FEB" w:rsidRPr="000F28EE" w:rsidRDefault="00790FEB" w:rsidP="00790FEB">
      <w:pPr>
        <w:pStyle w:val="GvdeMetni"/>
        <w:spacing w:after="0"/>
        <w:rPr>
          <w:sz w:val="22"/>
          <w:szCs w:val="22"/>
          <w:lang w:val="en-GB"/>
        </w:rPr>
      </w:pPr>
    </w:p>
    <w:p w:rsidR="00790FEB" w:rsidRPr="000F28EE" w:rsidRDefault="00790FEB" w:rsidP="00790FEB">
      <w:pPr>
        <w:pStyle w:val="GvdeMetni"/>
        <w:spacing w:after="0"/>
        <w:rPr>
          <w:b/>
          <w:sz w:val="18"/>
          <w:szCs w:val="22"/>
          <w:lang w:val="en-GB"/>
        </w:rPr>
      </w:pPr>
      <w:r w:rsidRPr="000F28EE">
        <w:rPr>
          <w:b/>
          <w:sz w:val="18"/>
          <w:szCs w:val="22"/>
          <w:lang w:val="en-GB"/>
        </w:rPr>
        <w:t>List of abbreviations and codes used in the notification document</w:t>
      </w: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2"/>
        <w:gridCol w:w="3324"/>
        <w:gridCol w:w="4677"/>
      </w:tblGrid>
      <w:tr w:rsidR="00790FEB" w:rsidRPr="00777D82" w:rsidTr="00610EAB">
        <w:trPr>
          <w:cantSplit/>
        </w:trPr>
        <w:tc>
          <w:tcPr>
            <w:tcW w:w="6096" w:type="dxa"/>
            <w:gridSpan w:val="2"/>
            <w:vMerge w:val="restart"/>
          </w:tcPr>
          <w:p w:rsidR="00790FEB" w:rsidRPr="000F28EE" w:rsidRDefault="00790FEB" w:rsidP="00610EAB">
            <w:pPr>
              <w:pStyle w:val="GvdeMetni"/>
              <w:spacing w:after="0"/>
              <w:rPr>
                <w:b/>
                <w:sz w:val="18"/>
                <w:szCs w:val="22"/>
                <w:lang w:val="en-US"/>
              </w:rPr>
            </w:pPr>
            <w:r w:rsidRPr="000F28EE">
              <w:rPr>
                <w:b/>
                <w:sz w:val="18"/>
                <w:szCs w:val="22"/>
                <w:lang w:val="en-US"/>
              </w:rPr>
              <w:t>DISPOSAL OPERATIONS (block 11)</w:t>
            </w:r>
          </w:p>
          <w:p w:rsidR="00790FEB" w:rsidRPr="000F28EE" w:rsidRDefault="00790FEB" w:rsidP="00610EAB">
            <w:pPr>
              <w:pStyle w:val="GvdeMetni"/>
              <w:spacing w:after="0"/>
              <w:rPr>
                <w:sz w:val="18"/>
                <w:lang w:val="en-US"/>
              </w:rPr>
            </w:pPr>
            <w:r w:rsidRPr="000F28EE">
              <w:rPr>
                <w:sz w:val="18"/>
                <w:lang w:val="en-US"/>
              </w:rPr>
              <w:t>D1</w:t>
            </w:r>
            <w:r w:rsidRPr="00777D82">
              <w:rPr>
                <w:sz w:val="18"/>
                <w:lang w:val="en-US"/>
              </w:rPr>
              <w:tab/>
            </w:r>
            <w:r w:rsidRPr="000F28EE">
              <w:rPr>
                <w:sz w:val="18"/>
                <w:lang w:val="en-US"/>
              </w:rPr>
              <w:t>Deposit into or on to land (e.g. landfill, etc.)</w:t>
            </w:r>
          </w:p>
          <w:p w:rsidR="00790FEB" w:rsidRPr="000F28EE" w:rsidRDefault="00790FEB" w:rsidP="00610EAB">
            <w:pPr>
              <w:pStyle w:val="GvdeMetni"/>
              <w:spacing w:after="0"/>
              <w:rPr>
                <w:sz w:val="18"/>
                <w:lang w:val="en-US"/>
              </w:rPr>
            </w:pPr>
            <w:r w:rsidRPr="000F28EE">
              <w:rPr>
                <w:sz w:val="18"/>
                <w:lang w:val="en-US"/>
              </w:rPr>
              <w:t>D2</w:t>
            </w:r>
            <w:r w:rsidRPr="00777D82">
              <w:rPr>
                <w:sz w:val="18"/>
                <w:lang w:val="en-US"/>
              </w:rPr>
              <w:tab/>
            </w:r>
            <w:r w:rsidRPr="000F28EE">
              <w:rPr>
                <w:sz w:val="18"/>
                <w:lang w:val="en-US"/>
              </w:rPr>
              <w:t>Land treatment (e.g. biodegradation of liquid or sludgy discards in soils, etc.)</w:t>
            </w:r>
          </w:p>
          <w:p w:rsidR="00790FEB" w:rsidRPr="000F28EE" w:rsidRDefault="00790FEB" w:rsidP="00610EAB">
            <w:pPr>
              <w:pStyle w:val="GvdeMetni"/>
              <w:spacing w:after="0"/>
              <w:rPr>
                <w:sz w:val="18"/>
                <w:lang w:val="en-US"/>
              </w:rPr>
            </w:pPr>
            <w:r w:rsidRPr="000F28EE">
              <w:rPr>
                <w:sz w:val="18"/>
                <w:lang w:val="en-US"/>
              </w:rPr>
              <w:t>D3</w:t>
            </w:r>
            <w:r w:rsidRPr="00777D82">
              <w:rPr>
                <w:sz w:val="18"/>
                <w:lang w:val="en-US"/>
              </w:rPr>
              <w:tab/>
            </w:r>
            <w:r w:rsidRPr="000F28EE">
              <w:rPr>
                <w:sz w:val="18"/>
                <w:lang w:val="en-US"/>
              </w:rPr>
              <w:t xml:space="preserve">Deep injection (e.g. injection of </w:t>
            </w:r>
            <w:proofErr w:type="spellStart"/>
            <w:r w:rsidRPr="000F28EE">
              <w:rPr>
                <w:sz w:val="18"/>
                <w:lang w:val="en-US"/>
              </w:rPr>
              <w:t>pumpable</w:t>
            </w:r>
            <w:proofErr w:type="spellEnd"/>
            <w:r w:rsidRPr="000F28EE">
              <w:rPr>
                <w:sz w:val="18"/>
                <w:lang w:val="en-US"/>
              </w:rPr>
              <w:t xml:space="preserve"> discards into wells, salt domes or naturally occurring repositories, etc.)</w:t>
            </w:r>
          </w:p>
          <w:p w:rsidR="00790FEB" w:rsidRPr="000F28EE" w:rsidRDefault="00790FEB" w:rsidP="00610EAB">
            <w:pPr>
              <w:pStyle w:val="GvdeMetni"/>
              <w:spacing w:after="0"/>
              <w:rPr>
                <w:sz w:val="18"/>
                <w:lang w:val="en-US"/>
              </w:rPr>
            </w:pPr>
            <w:r w:rsidRPr="000F28EE">
              <w:rPr>
                <w:sz w:val="18"/>
                <w:lang w:val="en-US"/>
              </w:rPr>
              <w:t>D4</w:t>
            </w:r>
            <w:r w:rsidRPr="00777D82">
              <w:rPr>
                <w:sz w:val="18"/>
                <w:lang w:val="en-US"/>
              </w:rPr>
              <w:tab/>
            </w:r>
            <w:r w:rsidRPr="000F28EE">
              <w:rPr>
                <w:sz w:val="18"/>
                <w:lang w:val="en-US"/>
              </w:rPr>
              <w:t>Surface impoundment (e.g. placement of liquid or sludgy discards into pits, ponds or lagoons, etc.)</w:t>
            </w:r>
          </w:p>
          <w:p w:rsidR="00790FEB" w:rsidRPr="000F28EE" w:rsidRDefault="00790FEB" w:rsidP="00610EAB">
            <w:pPr>
              <w:pStyle w:val="GvdeMetni"/>
              <w:spacing w:after="0"/>
              <w:rPr>
                <w:sz w:val="18"/>
                <w:lang w:val="en-US"/>
              </w:rPr>
            </w:pPr>
            <w:r w:rsidRPr="000F28EE">
              <w:rPr>
                <w:sz w:val="18"/>
                <w:lang w:val="en-US"/>
              </w:rPr>
              <w:t>D5</w:t>
            </w:r>
            <w:r w:rsidRPr="00777D82">
              <w:rPr>
                <w:sz w:val="18"/>
                <w:lang w:val="en-US"/>
              </w:rPr>
              <w:tab/>
            </w:r>
            <w:r w:rsidRPr="000F28EE">
              <w:rPr>
                <w:sz w:val="18"/>
                <w:lang w:val="en-US"/>
              </w:rPr>
              <w:t>Specially engineered landfill (e.g. placement into lined discrete cells which are capped and isolated from one another and the environment, etc.)</w:t>
            </w:r>
          </w:p>
          <w:p w:rsidR="00790FEB" w:rsidRPr="000F28EE" w:rsidRDefault="00790FEB" w:rsidP="00610EAB">
            <w:pPr>
              <w:pStyle w:val="GvdeMetni"/>
              <w:spacing w:after="0"/>
              <w:rPr>
                <w:sz w:val="18"/>
                <w:lang w:val="en-US"/>
              </w:rPr>
            </w:pPr>
            <w:r w:rsidRPr="000F28EE">
              <w:rPr>
                <w:sz w:val="18"/>
                <w:lang w:val="en-US"/>
              </w:rPr>
              <w:t>D6</w:t>
            </w:r>
            <w:r w:rsidRPr="00777D82">
              <w:rPr>
                <w:sz w:val="18"/>
                <w:lang w:val="en-US"/>
              </w:rPr>
              <w:tab/>
            </w:r>
            <w:r w:rsidRPr="000F28EE">
              <w:rPr>
                <w:sz w:val="18"/>
                <w:lang w:val="en-US"/>
              </w:rPr>
              <w:t>Release into a water body except seas/oceans</w:t>
            </w:r>
          </w:p>
          <w:p w:rsidR="00790FEB" w:rsidRPr="000F28EE" w:rsidRDefault="00790FEB" w:rsidP="00610EAB">
            <w:pPr>
              <w:pStyle w:val="GvdeMetni"/>
              <w:spacing w:after="0"/>
              <w:rPr>
                <w:sz w:val="18"/>
                <w:lang w:val="en-US"/>
              </w:rPr>
            </w:pPr>
            <w:r w:rsidRPr="000F28EE">
              <w:rPr>
                <w:sz w:val="18"/>
                <w:lang w:val="en-US"/>
              </w:rPr>
              <w:t>D7</w:t>
            </w:r>
            <w:r w:rsidRPr="00777D82">
              <w:rPr>
                <w:sz w:val="18"/>
                <w:lang w:val="en-US"/>
              </w:rPr>
              <w:tab/>
            </w:r>
            <w:r w:rsidRPr="000F28EE">
              <w:rPr>
                <w:sz w:val="18"/>
                <w:lang w:val="en-US"/>
              </w:rPr>
              <w:t>Release to seas/oceans including sea-bed insertion</w:t>
            </w:r>
          </w:p>
          <w:p w:rsidR="00790FEB" w:rsidRPr="000F28EE" w:rsidRDefault="00790FEB" w:rsidP="00610EAB">
            <w:pPr>
              <w:pStyle w:val="GvdeMetni"/>
              <w:spacing w:after="0"/>
              <w:rPr>
                <w:sz w:val="18"/>
                <w:lang w:val="en-US"/>
              </w:rPr>
            </w:pPr>
            <w:r w:rsidRPr="000F28EE">
              <w:rPr>
                <w:sz w:val="18"/>
                <w:lang w:val="en-US"/>
              </w:rPr>
              <w:t>D8</w:t>
            </w:r>
            <w:r w:rsidRPr="00777D82">
              <w:rPr>
                <w:sz w:val="18"/>
                <w:lang w:val="en-US"/>
              </w:rPr>
              <w:tab/>
            </w:r>
            <w:r w:rsidRPr="000F28EE">
              <w:rPr>
                <w:sz w:val="18"/>
                <w:lang w:val="en-US"/>
              </w:rPr>
              <w:t xml:space="preserve">Biological treatment not specified elsewhere in this </w:t>
            </w:r>
            <w:r>
              <w:rPr>
                <w:sz w:val="18"/>
                <w:lang w:val="en-US"/>
              </w:rPr>
              <w:t xml:space="preserve">list of operations </w:t>
            </w:r>
            <w:r w:rsidRPr="000F28EE">
              <w:rPr>
                <w:sz w:val="18"/>
                <w:lang w:val="en-US"/>
              </w:rPr>
              <w:t>which results in final compounds or mixtures which are discarded by means of any of the operations numbered D1 to D12</w:t>
            </w:r>
          </w:p>
          <w:p w:rsidR="00790FEB" w:rsidRPr="000F28EE" w:rsidRDefault="00790FEB" w:rsidP="00610EAB">
            <w:pPr>
              <w:pStyle w:val="GvdeMetni"/>
              <w:spacing w:after="0"/>
              <w:rPr>
                <w:sz w:val="18"/>
                <w:lang w:val="en-US"/>
              </w:rPr>
            </w:pPr>
            <w:r w:rsidRPr="000F28EE">
              <w:rPr>
                <w:sz w:val="18"/>
                <w:lang w:val="en-US"/>
              </w:rPr>
              <w:t>D9</w:t>
            </w:r>
            <w:r w:rsidRPr="00777D82">
              <w:rPr>
                <w:sz w:val="18"/>
                <w:lang w:val="en-US"/>
              </w:rPr>
              <w:tab/>
            </w:r>
            <w:proofErr w:type="spellStart"/>
            <w:r w:rsidRPr="000F28EE">
              <w:rPr>
                <w:sz w:val="18"/>
                <w:lang w:val="en-US"/>
              </w:rPr>
              <w:t>Physico</w:t>
            </w:r>
            <w:proofErr w:type="spellEnd"/>
            <w:r w:rsidRPr="000F28EE">
              <w:rPr>
                <w:sz w:val="18"/>
                <w:lang w:val="en-US"/>
              </w:rPr>
              <w:t xml:space="preserve">-chemical treatment not specified elsewhere in this </w:t>
            </w:r>
            <w:r>
              <w:rPr>
                <w:sz w:val="18"/>
                <w:lang w:val="en-US"/>
              </w:rPr>
              <w:t xml:space="preserve">list of operations </w:t>
            </w:r>
            <w:r w:rsidRPr="000F28EE">
              <w:rPr>
                <w:sz w:val="18"/>
                <w:lang w:val="en-US"/>
              </w:rPr>
              <w:t xml:space="preserve">which results in final compounds or mixtures which are discarded by means of any of the operations numbered D1 to D12 (e.g. </w:t>
            </w:r>
            <w:proofErr w:type="spellStart"/>
            <w:r w:rsidRPr="000F28EE">
              <w:rPr>
                <w:sz w:val="18"/>
                <w:lang w:val="en-US"/>
              </w:rPr>
              <w:t>vaporation</w:t>
            </w:r>
            <w:proofErr w:type="spellEnd"/>
            <w:r w:rsidRPr="000F28EE">
              <w:rPr>
                <w:sz w:val="18"/>
                <w:lang w:val="en-US"/>
              </w:rPr>
              <w:t>, drying, calcination, etc.)</w:t>
            </w:r>
          </w:p>
          <w:p w:rsidR="00790FEB" w:rsidRPr="000F28EE" w:rsidRDefault="00790FEB" w:rsidP="00610EAB">
            <w:pPr>
              <w:pStyle w:val="GvdeMetni"/>
              <w:spacing w:after="0"/>
              <w:rPr>
                <w:sz w:val="18"/>
                <w:lang w:val="en-US"/>
              </w:rPr>
            </w:pPr>
            <w:r w:rsidRPr="000F28EE">
              <w:rPr>
                <w:sz w:val="18"/>
                <w:lang w:val="en-US"/>
              </w:rPr>
              <w:t>D10</w:t>
            </w:r>
            <w:r w:rsidRPr="00777D82">
              <w:rPr>
                <w:sz w:val="18"/>
                <w:lang w:val="en-US"/>
              </w:rPr>
              <w:tab/>
            </w:r>
            <w:r w:rsidRPr="000F28EE">
              <w:rPr>
                <w:sz w:val="18"/>
                <w:lang w:val="en-US"/>
              </w:rPr>
              <w:t>Incineration on land</w:t>
            </w:r>
          </w:p>
          <w:p w:rsidR="00790FEB" w:rsidRPr="000F28EE" w:rsidRDefault="00790FEB" w:rsidP="00610EAB">
            <w:pPr>
              <w:pStyle w:val="GvdeMetni"/>
              <w:spacing w:after="0"/>
              <w:rPr>
                <w:sz w:val="18"/>
                <w:lang w:val="en-US"/>
              </w:rPr>
            </w:pPr>
            <w:r w:rsidRPr="000F28EE">
              <w:rPr>
                <w:sz w:val="18"/>
                <w:lang w:val="en-US"/>
              </w:rPr>
              <w:t>D11</w:t>
            </w:r>
            <w:r w:rsidRPr="00777D82">
              <w:rPr>
                <w:sz w:val="18"/>
                <w:lang w:val="en-US"/>
              </w:rPr>
              <w:tab/>
            </w:r>
            <w:r w:rsidRPr="000F28EE">
              <w:rPr>
                <w:sz w:val="18"/>
                <w:lang w:val="en-US"/>
              </w:rPr>
              <w:t xml:space="preserve">Incineration at sea </w:t>
            </w:r>
          </w:p>
          <w:p w:rsidR="00790FEB" w:rsidRPr="000F28EE" w:rsidRDefault="00790FEB" w:rsidP="00610EAB">
            <w:pPr>
              <w:pStyle w:val="GvdeMetni"/>
              <w:spacing w:after="0"/>
              <w:rPr>
                <w:sz w:val="18"/>
                <w:lang w:val="en-US"/>
              </w:rPr>
            </w:pPr>
            <w:r w:rsidRPr="000F28EE">
              <w:rPr>
                <w:sz w:val="18"/>
                <w:lang w:val="en-US"/>
              </w:rPr>
              <w:t>D12</w:t>
            </w:r>
            <w:r w:rsidRPr="00777D82">
              <w:rPr>
                <w:sz w:val="18"/>
                <w:lang w:val="en-US"/>
              </w:rPr>
              <w:tab/>
            </w:r>
            <w:r>
              <w:rPr>
                <w:sz w:val="18"/>
                <w:lang w:val="en-US"/>
              </w:rPr>
              <w:t>Permanent storage (</w:t>
            </w:r>
            <w:proofErr w:type="spellStart"/>
            <w:r>
              <w:rPr>
                <w:sz w:val="18"/>
                <w:lang w:val="en-US"/>
              </w:rPr>
              <w:t>e.g.</w:t>
            </w:r>
            <w:r w:rsidRPr="000F28EE">
              <w:rPr>
                <w:sz w:val="18"/>
                <w:lang w:val="en-US"/>
              </w:rPr>
              <w:t>empla</w:t>
            </w:r>
            <w:r>
              <w:rPr>
                <w:sz w:val="18"/>
                <w:lang w:val="en-US"/>
              </w:rPr>
              <w:t>cement</w:t>
            </w:r>
            <w:proofErr w:type="spellEnd"/>
            <w:r>
              <w:rPr>
                <w:sz w:val="18"/>
                <w:lang w:val="en-US"/>
              </w:rPr>
              <w:t xml:space="preserve"> of containers in a mine </w:t>
            </w:r>
            <w:r w:rsidRPr="000F28EE">
              <w:rPr>
                <w:sz w:val="18"/>
                <w:lang w:val="en-US"/>
              </w:rPr>
              <w:t>etc.)</w:t>
            </w:r>
          </w:p>
          <w:p w:rsidR="00790FEB" w:rsidRPr="000F28EE" w:rsidRDefault="00790FEB" w:rsidP="00610EAB">
            <w:pPr>
              <w:pStyle w:val="GvdeMetni"/>
              <w:spacing w:after="0"/>
              <w:rPr>
                <w:sz w:val="18"/>
                <w:lang w:val="en-US"/>
              </w:rPr>
            </w:pPr>
            <w:r w:rsidRPr="000F28EE">
              <w:rPr>
                <w:sz w:val="18"/>
                <w:lang w:val="en-US"/>
              </w:rPr>
              <w:t>D13</w:t>
            </w:r>
            <w:r w:rsidRPr="00777D82">
              <w:rPr>
                <w:sz w:val="18"/>
                <w:lang w:val="en-US"/>
              </w:rPr>
              <w:tab/>
            </w:r>
            <w:r w:rsidRPr="000F28EE">
              <w:rPr>
                <w:sz w:val="18"/>
                <w:lang w:val="en-US"/>
              </w:rPr>
              <w:t xml:space="preserve">Blending or mixing prior to submission to any of the operations numbered D1 to D12 </w:t>
            </w:r>
          </w:p>
          <w:p w:rsidR="00790FEB" w:rsidRPr="000F28EE" w:rsidRDefault="00790FEB" w:rsidP="00610EAB">
            <w:pPr>
              <w:pStyle w:val="GvdeMetni"/>
              <w:spacing w:after="0"/>
              <w:rPr>
                <w:sz w:val="18"/>
                <w:lang w:val="en-US"/>
              </w:rPr>
            </w:pPr>
            <w:r w:rsidRPr="000F28EE">
              <w:rPr>
                <w:sz w:val="18"/>
                <w:lang w:val="en-US"/>
              </w:rPr>
              <w:t>D14</w:t>
            </w:r>
            <w:r w:rsidRPr="00777D82">
              <w:rPr>
                <w:sz w:val="18"/>
                <w:lang w:val="en-US"/>
              </w:rPr>
              <w:tab/>
            </w:r>
            <w:r w:rsidRPr="000F28EE">
              <w:rPr>
                <w:sz w:val="18"/>
                <w:lang w:val="en-US"/>
              </w:rPr>
              <w:t>Repackaging prior to submission to any of the operations numbered D1 to D13</w:t>
            </w:r>
          </w:p>
          <w:p w:rsidR="00790FEB" w:rsidRPr="000F28EE" w:rsidRDefault="00790FEB" w:rsidP="00610EAB">
            <w:pPr>
              <w:pStyle w:val="GvdeMetni"/>
              <w:spacing w:after="0"/>
              <w:rPr>
                <w:sz w:val="18"/>
                <w:szCs w:val="22"/>
                <w:lang w:val="en-US"/>
              </w:rPr>
            </w:pPr>
            <w:r w:rsidRPr="000F28EE">
              <w:rPr>
                <w:sz w:val="18"/>
                <w:lang w:val="en-US"/>
              </w:rPr>
              <w:t>D15</w:t>
            </w:r>
            <w:r w:rsidRPr="00777D82">
              <w:rPr>
                <w:sz w:val="18"/>
                <w:lang w:val="en-US"/>
              </w:rPr>
              <w:tab/>
            </w:r>
            <w:r w:rsidRPr="000F28EE">
              <w:rPr>
                <w:sz w:val="18"/>
                <w:lang w:val="en-US"/>
              </w:rPr>
              <w:t xml:space="preserve">Storage pending any of the operations numbered D1 to D14 (excluding temporary storage, pending collection, </w:t>
            </w:r>
            <w:r w:rsidRPr="000F28EE">
              <w:rPr>
                <w:sz w:val="18"/>
                <w:szCs w:val="22"/>
                <w:lang w:val="en-US"/>
              </w:rPr>
              <w:t>on the site where the waste is produced)</w:t>
            </w:r>
          </w:p>
        </w:tc>
        <w:tc>
          <w:tcPr>
            <w:tcW w:w="4677" w:type="dxa"/>
          </w:tcPr>
          <w:p w:rsidR="00790FEB" w:rsidRPr="000F28EE" w:rsidRDefault="00790FEB" w:rsidP="00610EAB">
            <w:pPr>
              <w:pStyle w:val="GvdeMetni"/>
              <w:spacing w:after="0"/>
              <w:rPr>
                <w:b/>
                <w:sz w:val="18"/>
                <w:szCs w:val="22"/>
                <w:lang w:val="en-US"/>
              </w:rPr>
            </w:pPr>
            <w:r w:rsidRPr="000F28EE">
              <w:rPr>
                <w:b/>
                <w:sz w:val="18"/>
                <w:szCs w:val="22"/>
                <w:lang w:val="en-US"/>
              </w:rPr>
              <w:t xml:space="preserve">RECOVERY OPERATIONS (block 11) </w:t>
            </w:r>
          </w:p>
          <w:p w:rsidR="00790FEB" w:rsidRPr="000F28EE" w:rsidRDefault="00790FEB" w:rsidP="00610EAB">
            <w:pPr>
              <w:pStyle w:val="GvdeMetni"/>
              <w:spacing w:after="0"/>
              <w:rPr>
                <w:sz w:val="18"/>
                <w:lang w:val="en-US"/>
              </w:rPr>
            </w:pPr>
            <w:r w:rsidRPr="000F28EE">
              <w:rPr>
                <w:sz w:val="18"/>
                <w:lang w:val="en-US"/>
              </w:rPr>
              <w:t>R1</w:t>
            </w:r>
            <w:r w:rsidRPr="00777D82">
              <w:rPr>
                <w:sz w:val="18"/>
                <w:lang w:val="en-US"/>
              </w:rPr>
              <w:tab/>
            </w:r>
            <w:r w:rsidRPr="000F28EE">
              <w:rPr>
                <w:sz w:val="18"/>
                <w:lang w:val="en-US"/>
              </w:rPr>
              <w:t>Use principally as a fuel or other means to generate energy</w:t>
            </w:r>
          </w:p>
          <w:p w:rsidR="00790FEB" w:rsidRPr="000F28EE" w:rsidRDefault="00790FEB" w:rsidP="00610EAB">
            <w:pPr>
              <w:pStyle w:val="GvdeMetni"/>
              <w:spacing w:after="0"/>
              <w:rPr>
                <w:sz w:val="18"/>
                <w:lang w:val="en-US"/>
              </w:rPr>
            </w:pPr>
            <w:r w:rsidRPr="000F28EE">
              <w:rPr>
                <w:sz w:val="18"/>
                <w:lang w:val="en-US"/>
              </w:rPr>
              <w:t>R2</w:t>
            </w:r>
            <w:r w:rsidRPr="00777D82">
              <w:rPr>
                <w:sz w:val="18"/>
                <w:lang w:val="en-US"/>
              </w:rPr>
              <w:tab/>
            </w:r>
            <w:r w:rsidRPr="000F28EE">
              <w:rPr>
                <w:sz w:val="18"/>
                <w:lang w:val="en-US"/>
              </w:rPr>
              <w:t>Solvent reclamation/regeneration</w:t>
            </w:r>
          </w:p>
          <w:p w:rsidR="00790FEB" w:rsidRPr="000F28EE" w:rsidRDefault="00790FEB" w:rsidP="00610EAB">
            <w:pPr>
              <w:pStyle w:val="GvdeMetni"/>
              <w:spacing w:after="0"/>
              <w:rPr>
                <w:sz w:val="18"/>
                <w:lang w:val="en-US"/>
              </w:rPr>
            </w:pPr>
            <w:r w:rsidRPr="000F28EE">
              <w:rPr>
                <w:sz w:val="18"/>
                <w:lang w:val="en-US"/>
              </w:rPr>
              <w:t>R3</w:t>
            </w:r>
            <w:r w:rsidRPr="00777D82">
              <w:rPr>
                <w:sz w:val="18"/>
                <w:lang w:val="en-US"/>
              </w:rPr>
              <w:tab/>
            </w:r>
            <w:r w:rsidRPr="000F28EE">
              <w:rPr>
                <w:sz w:val="18"/>
                <w:lang w:val="en-US"/>
              </w:rPr>
              <w:t>Recycling/reclamation of organic substances which are not used as solvents (including composting and other</w:t>
            </w:r>
          </w:p>
          <w:p w:rsidR="00790FEB" w:rsidRPr="000F28EE" w:rsidRDefault="00790FEB" w:rsidP="00610EAB">
            <w:pPr>
              <w:pStyle w:val="GvdeMetni"/>
              <w:spacing w:after="0"/>
              <w:rPr>
                <w:sz w:val="18"/>
                <w:lang w:val="en-US"/>
              </w:rPr>
            </w:pPr>
            <w:r w:rsidRPr="000F28EE">
              <w:rPr>
                <w:sz w:val="18"/>
                <w:lang w:val="en-US"/>
              </w:rPr>
              <w:t xml:space="preserve">biological transformation processes) </w:t>
            </w:r>
          </w:p>
          <w:p w:rsidR="00790FEB" w:rsidRPr="000F28EE" w:rsidRDefault="00790FEB" w:rsidP="00610EAB">
            <w:pPr>
              <w:pStyle w:val="GvdeMetni"/>
              <w:spacing w:after="0"/>
              <w:rPr>
                <w:sz w:val="18"/>
                <w:lang w:val="en-US"/>
              </w:rPr>
            </w:pPr>
            <w:r w:rsidRPr="000F28EE">
              <w:rPr>
                <w:sz w:val="18"/>
                <w:lang w:val="en-US"/>
              </w:rPr>
              <w:t>R4</w:t>
            </w:r>
            <w:r w:rsidRPr="00777D82">
              <w:rPr>
                <w:sz w:val="18"/>
                <w:lang w:val="en-US"/>
              </w:rPr>
              <w:tab/>
            </w:r>
            <w:r w:rsidRPr="000F28EE">
              <w:rPr>
                <w:sz w:val="18"/>
                <w:lang w:val="en-US"/>
              </w:rPr>
              <w:t>Recycling/reclamation of metals and metal compounds</w:t>
            </w:r>
          </w:p>
          <w:p w:rsidR="00790FEB" w:rsidRPr="000F28EE" w:rsidRDefault="00790FEB" w:rsidP="00610EAB">
            <w:pPr>
              <w:pStyle w:val="GvdeMetni"/>
              <w:spacing w:after="0"/>
              <w:rPr>
                <w:sz w:val="18"/>
                <w:lang w:val="en-US"/>
              </w:rPr>
            </w:pPr>
            <w:r w:rsidRPr="000F28EE">
              <w:rPr>
                <w:sz w:val="18"/>
                <w:lang w:val="en-US"/>
              </w:rPr>
              <w:t>R5</w:t>
            </w:r>
            <w:r w:rsidRPr="00777D82">
              <w:rPr>
                <w:sz w:val="18"/>
                <w:lang w:val="en-US"/>
              </w:rPr>
              <w:tab/>
            </w:r>
            <w:r w:rsidRPr="000F28EE">
              <w:rPr>
                <w:sz w:val="18"/>
                <w:lang w:val="en-US"/>
              </w:rPr>
              <w:t>Recycling/reclamation of other inorganic materials</w:t>
            </w:r>
          </w:p>
          <w:p w:rsidR="00790FEB" w:rsidRPr="000F28EE" w:rsidRDefault="00790FEB" w:rsidP="00610EAB">
            <w:pPr>
              <w:pStyle w:val="GvdeMetni"/>
              <w:spacing w:after="0"/>
              <w:rPr>
                <w:sz w:val="18"/>
                <w:lang w:val="en-US"/>
              </w:rPr>
            </w:pPr>
            <w:r w:rsidRPr="000F28EE">
              <w:rPr>
                <w:sz w:val="18"/>
                <w:lang w:val="en-US"/>
              </w:rPr>
              <w:t>R6</w:t>
            </w:r>
            <w:r w:rsidRPr="00777D82">
              <w:rPr>
                <w:sz w:val="18"/>
                <w:lang w:val="en-US"/>
              </w:rPr>
              <w:tab/>
            </w:r>
            <w:r w:rsidRPr="000F28EE">
              <w:rPr>
                <w:sz w:val="18"/>
                <w:lang w:val="en-US"/>
              </w:rPr>
              <w:t>Regeneration of acids or bases</w:t>
            </w:r>
          </w:p>
          <w:p w:rsidR="00790FEB" w:rsidRPr="000F28EE" w:rsidRDefault="00790FEB" w:rsidP="00610EAB">
            <w:pPr>
              <w:pStyle w:val="GvdeMetni"/>
              <w:spacing w:after="0"/>
              <w:rPr>
                <w:sz w:val="18"/>
                <w:lang w:val="en-US"/>
              </w:rPr>
            </w:pPr>
            <w:r w:rsidRPr="000F28EE">
              <w:rPr>
                <w:sz w:val="18"/>
                <w:lang w:val="en-US"/>
              </w:rPr>
              <w:t>R7</w:t>
            </w:r>
            <w:r w:rsidRPr="00777D82">
              <w:rPr>
                <w:sz w:val="18"/>
                <w:lang w:val="en-US"/>
              </w:rPr>
              <w:tab/>
            </w:r>
            <w:r w:rsidRPr="000F28EE">
              <w:rPr>
                <w:sz w:val="18"/>
                <w:lang w:val="en-US"/>
              </w:rPr>
              <w:t>Recovery of components used for pollution abatement</w:t>
            </w:r>
          </w:p>
          <w:p w:rsidR="00790FEB" w:rsidRPr="000F28EE" w:rsidRDefault="00790FEB" w:rsidP="00610EAB">
            <w:pPr>
              <w:pStyle w:val="GvdeMetni"/>
              <w:spacing w:after="0"/>
              <w:rPr>
                <w:sz w:val="18"/>
                <w:lang w:val="en-US"/>
              </w:rPr>
            </w:pPr>
            <w:r w:rsidRPr="000F28EE">
              <w:rPr>
                <w:sz w:val="18"/>
                <w:lang w:val="en-US"/>
              </w:rPr>
              <w:t>R8</w:t>
            </w:r>
            <w:r w:rsidRPr="00777D82">
              <w:rPr>
                <w:sz w:val="18"/>
                <w:lang w:val="en-US"/>
              </w:rPr>
              <w:tab/>
            </w:r>
            <w:r w:rsidRPr="000F28EE">
              <w:rPr>
                <w:sz w:val="18"/>
                <w:lang w:val="en-US"/>
              </w:rPr>
              <w:t>Recovery of components from catalysts</w:t>
            </w:r>
          </w:p>
          <w:p w:rsidR="00790FEB" w:rsidRPr="000F28EE" w:rsidRDefault="00790FEB" w:rsidP="00610EAB">
            <w:pPr>
              <w:pStyle w:val="GvdeMetni"/>
              <w:spacing w:after="0"/>
              <w:rPr>
                <w:sz w:val="18"/>
                <w:lang w:val="en-US"/>
              </w:rPr>
            </w:pPr>
            <w:r w:rsidRPr="000F28EE">
              <w:rPr>
                <w:sz w:val="18"/>
                <w:lang w:val="en-US"/>
              </w:rPr>
              <w:t>R9</w:t>
            </w:r>
            <w:r w:rsidRPr="00777D82">
              <w:rPr>
                <w:sz w:val="18"/>
                <w:lang w:val="en-US"/>
              </w:rPr>
              <w:tab/>
            </w:r>
            <w:r w:rsidRPr="000F28EE">
              <w:rPr>
                <w:sz w:val="18"/>
                <w:lang w:val="en-US"/>
              </w:rPr>
              <w:t>Oil re-refining or other reuses of oil</w:t>
            </w:r>
          </w:p>
          <w:p w:rsidR="00790FEB" w:rsidRPr="000F28EE" w:rsidRDefault="00790FEB" w:rsidP="00610EAB">
            <w:pPr>
              <w:pStyle w:val="GvdeMetni"/>
              <w:spacing w:after="0"/>
              <w:rPr>
                <w:sz w:val="18"/>
                <w:lang w:val="en-US"/>
              </w:rPr>
            </w:pPr>
            <w:r w:rsidRPr="000F28EE">
              <w:rPr>
                <w:sz w:val="18"/>
                <w:lang w:val="en-US"/>
              </w:rPr>
              <w:t>R10</w:t>
            </w:r>
            <w:r w:rsidRPr="00777D82">
              <w:rPr>
                <w:sz w:val="18"/>
                <w:lang w:val="en-US"/>
              </w:rPr>
              <w:tab/>
            </w:r>
            <w:r w:rsidRPr="000F28EE">
              <w:rPr>
                <w:sz w:val="18"/>
                <w:lang w:val="en-US"/>
              </w:rPr>
              <w:t>Land treatment resulting in benefit to agriculture or ecological improvement</w:t>
            </w:r>
          </w:p>
          <w:p w:rsidR="00790FEB" w:rsidRPr="000F28EE" w:rsidRDefault="00790FEB" w:rsidP="00610EAB">
            <w:pPr>
              <w:pStyle w:val="GvdeMetni"/>
              <w:spacing w:after="0"/>
              <w:rPr>
                <w:sz w:val="18"/>
                <w:lang w:val="en-US"/>
              </w:rPr>
            </w:pPr>
            <w:r w:rsidRPr="000F28EE">
              <w:rPr>
                <w:sz w:val="18"/>
                <w:lang w:val="en-US"/>
              </w:rPr>
              <w:t>R11</w:t>
            </w:r>
            <w:r w:rsidRPr="00777D82">
              <w:rPr>
                <w:sz w:val="18"/>
                <w:lang w:val="en-US"/>
              </w:rPr>
              <w:tab/>
            </w:r>
            <w:r w:rsidRPr="000F28EE">
              <w:rPr>
                <w:sz w:val="18"/>
                <w:lang w:val="en-US"/>
              </w:rPr>
              <w:t>Use of waste obtained from any of the operations numbered R1 to R10</w:t>
            </w:r>
          </w:p>
          <w:p w:rsidR="00790FEB" w:rsidRPr="000F28EE" w:rsidRDefault="00790FEB" w:rsidP="00610EAB">
            <w:pPr>
              <w:pStyle w:val="GvdeMetni"/>
              <w:spacing w:after="0"/>
              <w:rPr>
                <w:sz w:val="18"/>
                <w:lang w:val="en-US"/>
              </w:rPr>
            </w:pPr>
            <w:r w:rsidRPr="000F28EE">
              <w:rPr>
                <w:sz w:val="18"/>
                <w:lang w:val="en-US"/>
              </w:rPr>
              <w:t>R12</w:t>
            </w:r>
            <w:r w:rsidRPr="00777D82">
              <w:rPr>
                <w:sz w:val="18"/>
                <w:lang w:val="en-US"/>
              </w:rPr>
              <w:tab/>
            </w:r>
            <w:r w:rsidRPr="000F28EE">
              <w:rPr>
                <w:sz w:val="18"/>
                <w:lang w:val="en-US"/>
              </w:rPr>
              <w:t>Exchange of waste for submission to any of the operations numbered R1 to R11</w:t>
            </w:r>
          </w:p>
          <w:p w:rsidR="00790FEB" w:rsidRPr="000F28EE" w:rsidRDefault="00790FEB" w:rsidP="00610EAB">
            <w:pPr>
              <w:pStyle w:val="GvdeMetni"/>
              <w:spacing w:after="0"/>
              <w:rPr>
                <w:sz w:val="18"/>
                <w:szCs w:val="22"/>
                <w:lang w:val="en-US"/>
              </w:rPr>
            </w:pPr>
            <w:r w:rsidRPr="000F28EE">
              <w:rPr>
                <w:sz w:val="18"/>
                <w:lang w:val="en-US"/>
              </w:rPr>
              <w:t>R13</w:t>
            </w:r>
            <w:r w:rsidRPr="00777D82">
              <w:rPr>
                <w:sz w:val="18"/>
                <w:lang w:val="en-US"/>
              </w:rPr>
              <w:tab/>
            </w:r>
            <w:r w:rsidRPr="000F28EE">
              <w:rPr>
                <w:sz w:val="18"/>
                <w:lang w:val="en-US"/>
              </w:rPr>
              <w:t xml:space="preserve">Storage of waste pending any of the operations numbered R1 to R12 (excluding temporary storage, pending </w:t>
            </w:r>
            <w:r w:rsidRPr="000F28EE">
              <w:rPr>
                <w:sz w:val="18"/>
                <w:szCs w:val="22"/>
                <w:lang w:val="en-US"/>
              </w:rPr>
              <w:t xml:space="preserve">collection, on the site where the waste is produced) </w:t>
            </w:r>
          </w:p>
        </w:tc>
      </w:tr>
      <w:tr w:rsidR="00790FEB" w:rsidRPr="00390AB1" w:rsidTr="00610EAB">
        <w:trPr>
          <w:cantSplit/>
          <w:trHeight w:val="207"/>
        </w:trPr>
        <w:tc>
          <w:tcPr>
            <w:tcW w:w="6096" w:type="dxa"/>
            <w:gridSpan w:val="2"/>
            <w:vMerge/>
          </w:tcPr>
          <w:p w:rsidR="00790FEB" w:rsidRPr="000F28EE" w:rsidRDefault="00790FEB" w:rsidP="00610EAB">
            <w:pPr>
              <w:pStyle w:val="GvdeMetni"/>
              <w:spacing w:after="0"/>
              <w:rPr>
                <w:b/>
                <w:sz w:val="18"/>
                <w:szCs w:val="22"/>
                <w:lang w:val="en-US"/>
              </w:rPr>
            </w:pPr>
          </w:p>
        </w:tc>
        <w:tc>
          <w:tcPr>
            <w:tcW w:w="4677" w:type="dxa"/>
            <w:vMerge w:val="restart"/>
          </w:tcPr>
          <w:p w:rsidR="00790FEB" w:rsidRPr="000F28EE" w:rsidRDefault="00790FEB" w:rsidP="00610EAB">
            <w:pPr>
              <w:pStyle w:val="GvdeMetni"/>
              <w:spacing w:after="0"/>
              <w:rPr>
                <w:b/>
                <w:sz w:val="18"/>
                <w:szCs w:val="22"/>
                <w:lang w:val="en-US"/>
              </w:rPr>
            </w:pPr>
            <w:r w:rsidRPr="000F28EE">
              <w:rPr>
                <w:b/>
                <w:sz w:val="18"/>
                <w:szCs w:val="22"/>
                <w:lang w:val="en-US"/>
              </w:rPr>
              <w:t xml:space="preserve">H-CODES (block 14) </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Explosive</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H2</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Oxidizing</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 xml:space="preserve">H3-A </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Highly flammable</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H3-B</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Flammable</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H4</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Irritant</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H5</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Harmful</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H6</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Toxic</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H7</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Carcinogenic</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H8</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Corrosive</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H9</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Infectious</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H10</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Toxic for reproduction</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H11</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Mutagenic</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H12</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Waste which releases toxic or very toxic gases in contact with water, air or an acid.</w:t>
            </w:r>
          </w:p>
          <w:p w:rsidR="00790FEB" w:rsidRPr="000F28EE" w:rsidRDefault="00790FEB" w:rsidP="00610EAB">
            <w:pPr>
              <w:autoSpaceDE w:val="0"/>
              <w:autoSpaceDN w:val="0"/>
              <w:adjustRightInd w:val="0"/>
              <w:rPr>
                <w:rFonts w:ascii="Times New Roman" w:eastAsia="Times New Roman" w:hAnsi="Times New Roman" w:cs="Times New Roman"/>
                <w:sz w:val="18"/>
                <w:szCs w:val="22"/>
                <w:lang w:val="en-US" w:eastAsia="tr-TR"/>
              </w:rPr>
            </w:pPr>
            <w:r w:rsidRPr="000F28EE">
              <w:rPr>
                <w:rFonts w:ascii="Times New Roman" w:eastAsia="Times New Roman" w:hAnsi="Times New Roman" w:cs="Times New Roman"/>
                <w:sz w:val="18"/>
                <w:szCs w:val="22"/>
                <w:lang w:val="en-US" w:eastAsia="tr-TR"/>
              </w:rPr>
              <w:t>H13</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Sensitizing</w:t>
            </w:r>
          </w:p>
          <w:p w:rsidR="00790FEB" w:rsidRPr="000F28EE" w:rsidRDefault="00790FEB" w:rsidP="00610EAB">
            <w:pPr>
              <w:autoSpaceDE w:val="0"/>
              <w:autoSpaceDN w:val="0"/>
              <w:adjustRightInd w:val="0"/>
              <w:rPr>
                <w:rFonts w:ascii="Times New Roman" w:hAnsi="Times New Roman" w:cs="Times New Roman"/>
                <w:sz w:val="18"/>
                <w:szCs w:val="22"/>
                <w:lang w:val="en-US"/>
              </w:rPr>
            </w:pPr>
            <w:r w:rsidRPr="000F28EE">
              <w:rPr>
                <w:rFonts w:ascii="Times New Roman" w:eastAsia="Times New Roman" w:hAnsi="Times New Roman" w:cs="Times New Roman"/>
                <w:sz w:val="18"/>
                <w:szCs w:val="22"/>
                <w:lang w:val="en-US" w:eastAsia="tr-TR"/>
              </w:rPr>
              <w:t>H14</w:t>
            </w:r>
            <w:r w:rsidRPr="000F28EE">
              <w:rPr>
                <w:rFonts w:ascii="Times New Roman" w:eastAsia="Times New Roman" w:hAnsi="Times New Roman" w:cs="Times New Roman"/>
                <w:sz w:val="18"/>
                <w:lang w:val="en-US" w:eastAsia="tr-TR"/>
              </w:rPr>
              <w:tab/>
            </w:r>
            <w:proofErr w:type="spellStart"/>
            <w:r w:rsidRPr="000F28EE">
              <w:rPr>
                <w:rFonts w:ascii="Times New Roman" w:eastAsia="Times New Roman" w:hAnsi="Times New Roman" w:cs="Times New Roman"/>
                <w:sz w:val="18"/>
                <w:szCs w:val="22"/>
                <w:lang w:val="en-US" w:eastAsia="tr-TR"/>
              </w:rPr>
              <w:t>Ecotoxic</w:t>
            </w:r>
            <w:proofErr w:type="spellEnd"/>
          </w:p>
          <w:p w:rsidR="00790FEB" w:rsidRPr="000F28EE" w:rsidRDefault="00790FEB" w:rsidP="00610EAB">
            <w:pPr>
              <w:autoSpaceDE w:val="0"/>
              <w:autoSpaceDN w:val="0"/>
              <w:adjustRightInd w:val="0"/>
              <w:rPr>
                <w:b/>
                <w:sz w:val="18"/>
                <w:szCs w:val="22"/>
                <w:lang w:val="en-US"/>
              </w:rPr>
            </w:pPr>
            <w:r w:rsidRPr="000F28EE">
              <w:rPr>
                <w:rFonts w:ascii="Times New Roman" w:eastAsia="Times New Roman" w:hAnsi="Times New Roman" w:cs="Times New Roman"/>
                <w:sz w:val="18"/>
                <w:szCs w:val="22"/>
                <w:lang w:val="en-US" w:eastAsia="tr-TR"/>
              </w:rPr>
              <w:t>H15</w:t>
            </w:r>
            <w:r w:rsidRPr="000F28EE">
              <w:rPr>
                <w:rFonts w:ascii="Times New Roman" w:eastAsia="Times New Roman" w:hAnsi="Times New Roman" w:cs="Times New Roman"/>
                <w:sz w:val="18"/>
                <w:lang w:val="en-US" w:eastAsia="tr-TR"/>
              </w:rPr>
              <w:tab/>
            </w:r>
            <w:r w:rsidRPr="000F28EE">
              <w:rPr>
                <w:rFonts w:ascii="Times New Roman" w:eastAsia="Times New Roman" w:hAnsi="Times New Roman" w:cs="Times New Roman"/>
                <w:sz w:val="18"/>
                <w:szCs w:val="22"/>
                <w:lang w:val="en-US" w:eastAsia="tr-TR"/>
              </w:rPr>
              <w:t>Waste capable by any means, after disposal, of yielding another substance, e.g. a leachate, which possesses any</w:t>
            </w:r>
            <w:r>
              <w:rPr>
                <w:rFonts w:ascii="Times New Roman" w:eastAsia="Times New Roman" w:hAnsi="Times New Roman" w:cs="Times New Roman"/>
                <w:sz w:val="18"/>
                <w:lang w:val="en-US" w:eastAsia="tr-TR"/>
              </w:rPr>
              <w:t xml:space="preserve"> </w:t>
            </w:r>
            <w:r w:rsidRPr="000F28EE">
              <w:rPr>
                <w:rFonts w:ascii="Times New Roman" w:hAnsi="Times New Roman" w:cs="Times New Roman"/>
                <w:sz w:val="18"/>
                <w:szCs w:val="22"/>
                <w:lang w:val="en-US"/>
              </w:rPr>
              <w:t>of the characteristics listed above.</w:t>
            </w:r>
          </w:p>
        </w:tc>
      </w:tr>
      <w:tr w:rsidR="00790FEB" w:rsidRPr="00390AB1" w:rsidTr="00610EAB">
        <w:trPr>
          <w:cantSplit/>
        </w:trPr>
        <w:tc>
          <w:tcPr>
            <w:tcW w:w="2772" w:type="dxa"/>
          </w:tcPr>
          <w:p w:rsidR="00790FEB" w:rsidRPr="000F28EE" w:rsidRDefault="00790FEB" w:rsidP="00610EAB">
            <w:pPr>
              <w:pStyle w:val="GvdeMetni"/>
              <w:spacing w:after="0"/>
              <w:rPr>
                <w:b/>
                <w:sz w:val="18"/>
                <w:szCs w:val="22"/>
                <w:lang w:val="en-US"/>
              </w:rPr>
            </w:pPr>
            <w:r w:rsidRPr="000F28EE">
              <w:rPr>
                <w:b/>
                <w:sz w:val="18"/>
                <w:szCs w:val="22"/>
                <w:lang w:val="en-US"/>
              </w:rPr>
              <w:t>PACKAGING TYPES (block 7)</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Drum</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Wooden barrel</w:t>
            </w:r>
          </w:p>
          <w:p w:rsidR="00790FEB" w:rsidRPr="000F28EE" w:rsidRDefault="00790FEB" w:rsidP="00790FEB">
            <w:pPr>
              <w:pStyle w:val="GvdeMetni"/>
              <w:numPr>
                <w:ilvl w:val="0"/>
                <w:numId w:val="1"/>
              </w:numPr>
              <w:spacing w:after="0"/>
              <w:ind w:left="0" w:firstLine="0"/>
              <w:rPr>
                <w:sz w:val="18"/>
                <w:szCs w:val="22"/>
                <w:lang w:val="en-US"/>
              </w:rPr>
            </w:pPr>
            <w:proofErr w:type="spellStart"/>
            <w:r w:rsidRPr="000F28EE">
              <w:rPr>
                <w:sz w:val="18"/>
                <w:szCs w:val="22"/>
                <w:lang w:val="en-US"/>
              </w:rPr>
              <w:t>Jerrican</w:t>
            </w:r>
            <w:proofErr w:type="spellEnd"/>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Box</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Bag</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Composite packaging</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Pressure receptacle</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Bulk</w:t>
            </w:r>
          </w:p>
          <w:p w:rsidR="00790FEB" w:rsidRPr="000F28EE" w:rsidRDefault="00790FEB" w:rsidP="00790FEB">
            <w:pPr>
              <w:pStyle w:val="GvdeMetni"/>
              <w:numPr>
                <w:ilvl w:val="0"/>
                <w:numId w:val="1"/>
              </w:numPr>
              <w:spacing w:after="0"/>
              <w:ind w:left="0" w:firstLine="0"/>
              <w:rPr>
                <w:sz w:val="18"/>
                <w:szCs w:val="22"/>
                <w:lang w:val="en-US"/>
              </w:rPr>
            </w:pPr>
            <w:r w:rsidRPr="000F28EE">
              <w:rPr>
                <w:sz w:val="18"/>
                <w:szCs w:val="22"/>
                <w:lang w:val="en-US"/>
              </w:rPr>
              <w:t>Other (specify)</w:t>
            </w:r>
          </w:p>
        </w:tc>
        <w:tc>
          <w:tcPr>
            <w:tcW w:w="3324" w:type="dxa"/>
          </w:tcPr>
          <w:p w:rsidR="00790FEB" w:rsidRPr="000F28EE" w:rsidRDefault="00790FEB" w:rsidP="00610EAB">
            <w:pPr>
              <w:pStyle w:val="GvdeMetni"/>
              <w:spacing w:after="0"/>
              <w:rPr>
                <w:b/>
                <w:sz w:val="18"/>
                <w:szCs w:val="22"/>
                <w:lang w:val="en-US"/>
              </w:rPr>
            </w:pPr>
            <w:r w:rsidRPr="000F28EE">
              <w:rPr>
                <w:b/>
                <w:sz w:val="18"/>
                <w:szCs w:val="22"/>
                <w:lang w:val="en-US"/>
              </w:rPr>
              <w:t xml:space="preserve">PHYSICAL CHARACTERISTICS (block 13) </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Powdery/powder</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 xml:space="preserve">Solid </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Viscous/paste</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Sludgy</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Liquid</w:t>
            </w:r>
          </w:p>
          <w:p w:rsidR="00790FEB" w:rsidRPr="000F28EE" w:rsidRDefault="00790FEB" w:rsidP="00790FEB">
            <w:pPr>
              <w:pStyle w:val="GvdeMetni"/>
              <w:numPr>
                <w:ilvl w:val="0"/>
                <w:numId w:val="2"/>
              </w:numPr>
              <w:spacing w:after="0"/>
              <w:ind w:left="0" w:firstLine="0"/>
              <w:rPr>
                <w:sz w:val="18"/>
                <w:szCs w:val="22"/>
                <w:lang w:val="en-US"/>
              </w:rPr>
            </w:pPr>
            <w:r w:rsidRPr="000F28EE">
              <w:rPr>
                <w:sz w:val="18"/>
                <w:szCs w:val="22"/>
                <w:lang w:val="en-US"/>
              </w:rPr>
              <w:t>Gaseous</w:t>
            </w:r>
          </w:p>
          <w:p w:rsidR="00790FEB" w:rsidRPr="000F28EE" w:rsidRDefault="00790FEB" w:rsidP="00790FEB">
            <w:pPr>
              <w:pStyle w:val="GvdeMetni"/>
              <w:numPr>
                <w:ilvl w:val="0"/>
                <w:numId w:val="2"/>
              </w:numPr>
              <w:spacing w:after="0"/>
              <w:rPr>
                <w:sz w:val="18"/>
                <w:szCs w:val="22"/>
                <w:lang w:val="en-US"/>
              </w:rPr>
            </w:pPr>
            <w:r w:rsidRPr="000F28EE">
              <w:rPr>
                <w:sz w:val="18"/>
                <w:szCs w:val="22"/>
                <w:lang w:val="en-US"/>
              </w:rPr>
              <w:t>Other (specify)</w:t>
            </w:r>
          </w:p>
        </w:tc>
        <w:tc>
          <w:tcPr>
            <w:tcW w:w="4677" w:type="dxa"/>
            <w:vMerge/>
          </w:tcPr>
          <w:p w:rsidR="00790FEB" w:rsidRPr="000F28EE" w:rsidRDefault="00790FEB" w:rsidP="00610EAB">
            <w:pPr>
              <w:pStyle w:val="GvdeMetni"/>
              <w:spacing w:after="0"/>
              <w:rPr>
                <w:sz w:val="18"/>
                <w:szCs w:val="22"/>
                <w:lang w:val="en-US"/>
              </w:rPr>
            </w:pPr>
          </w:p>
        </w:tc>
      </w:tr>
      <w:tr w:rsidR="00790FEB" w:rsidRPr="00390AB1" w:rsidTr="00610EAB">
        <w:trPr>
          <w:cantSplit/>
        </w:trPr>
        <w:tc>
          <w:tcPr>
            <w:tcW w:w="6096" w:type="dxa"/>
            <w:gridSpan w:val="2"/>
          </w:tcPr>
          <w:p w:rsidR="00790FEB" w:rsidRPr="000F28EE" w:rsidRDefault="00790FEB" w:rsidP="00610EAB">
            <w:pPr>
              <w:pStyle w:val="GvdeMetni"/>
              <w:spacing w:after="0"/>
              <w:rPr>
                <w:b/>
                <w:sz w:val="18"/>
                <w:szCs w:val="22"/>
                <w:lang w:val="en-US"/>
              </w:rPr>
            </w:pPr>
            <w:r w:rsidRPr="000F28EE">
              <w:rPr>
                <w:b/>
                <w:sz w:val="18"/>
                <w:szCs w:val="22"/>
                <w:lang w:val="en-US"/>
              </w:rPr>
              <w:t xml:space="preserve">MEANS OF TRANSPORT (block 8) </w:t>
            </w:r>
          </w:p>
          <w:p w:rsidR="00790FEB" w:rsidRPr="000F28EE" w:rsidRDefault="00790FEB" w:rsidP="00610EAB">
            <w:pPr>
              <w:pStyle w:val="GvdeMetni"/>
              <w:spacing w:after="0"/>
              <w:rPr>
                <w:sz w:val="18"/>
                <w:szCs w:val="22"/>
                <w:lang w:val="en-US"/>
              </w:rPr>
            </w:pPr>
            <w:r w:rsidRPr="000F28EE">
              <w:rPr>
                <w:sz w:val="18"/>
                <w:szCs w:val="22"/>
                <w:lang w:val="en-US"/>
              </w:rPr>
              <w:t>R = Road</w:t>
            </w:r>
          </w:p>
          <w:p w:rsidR="00790FEB" w:rsidRPr="000F28EE" w:rsidRDefault="00790FEB" w:rsidP="00610EAB">
            <w:pPr>
              <w:pStyle w:val="GvdeMetni"/>
              <w:spacing w:after="0"/>
              <w:rPr>
                <w:sz w:val="18"/>
                <w:szCs w:val="22"/>
                <w:lang w:val="en-US"/>
              </w:rPr>
            </w:pPr>
            <w:r w:rsidRPr="000F28EE">
              <w:rPr>
                <w:sz w:val="18"/>
                <w:szCs w:val="22"/>
                <w:lang w:val="en-US"/>
              </w:rPr>
              <w:t xml:space="preserve">T = Train/rail </w:t>
            </w:r>
          </w:p>
          <w:p w:rsidR="00790FEB" w:rsidRPr="000F28EE" w:rsidRDefault="00790FEB" w:rsidP="00610EAB">
            <w:pPr>
              <w:pStyle w:val="GvdeMetni"/>
              <w:spacing w:after="0"/>
              <w:rPr>
                <w:sz w:val="18"/>
                <w:szCs w:val="22"/>
                <w:lang w:val="en-US"/>
              </w:rPr>
            </w:pPr>
            <w:r w:rsidRPr="000F28EE">
              <w:rPr>
                <w:sz w:val="18"/>
                <w:szCs w:val="22"/>
                <w:lang w:val="en-US"/>
              </w:rPr>
              <w:t>S = Sea</w:t>
            </w:r>
          </w:p>
          <w:p w:rsidR="00790FEB" w:rsidRPr="000F28EE" w:rsidRDefault="00790FEB" w:rsidP="00610EAB">
            <w:pPr>
              <w:pStyle w:val="GvdeMetni"/>
              <w:spacing w:after="0"/>
              <w:rPr>
                <w:sz w:val="18"/>
                <w:szCs w:val="22"/>
                <w:lang w:val="en-US"/>
              </w:rPr>
            </w:pPr>
            <w:r w:rsidRPr="000F28EE">
              <w:rPr>
                <w:sz w:val="18"/>
                <w:szCs w:val="22"/>
                <w:lang w:val="en-US"/>
              </w:rPr>
              <w:t>A = Air</w:t>
            </w:r>
          </w:p>
          <w:p w:rsidR="00790FEB" w:rsidRPr="000F28EE" w:rsidRDefault="00790FEB" w:rsidP="00610EAB">
            <w:pPr>
              <w:pStyle w:val="GvdeMetni"/>
              <w:spacing w:after="0"/>
              <w:rPr>
                <w:sz w:val="18"/>
                <w:szCs w:val="22"/>
                <w:lang w:val="en-US"/>
              </w:rPr>
            </w:pPr>
            <w:r w:rsidRPr="000F28EE">
              <w:rPr>
                <w:sz w:val="18"/>
                <w:szCs w:val="22"/>
                <w:lang w:val="en-US"/>
              </w:rPr>
              <w:t>W = Inland waterways</w:t>
            </w:r>
          </w:p>
        </w:tc>
        <w:tc>
          <w:tcPr>
            <w:tcW w:w="4677" w:type="dxa"/>
            <w:vMerge/>
          </w:tcPr>
          <w:p w:rsidR="00790FEB" w:rsidRPr="000F28EE" w:rsidRDefault="00790FEB" w:rsidP="00610EAB">
            <w:pPr>
              <w:pStyle w:val="GvdeMetni"/>
              <w:spacing w:after="0"/>
              <w:rPr>
                <w:sz w:val="18"/>
                <w:szCs w:val="22"/>
                <w:lang w:val="en-US"/>
              </w:rPr>
            </w:pPr>
          </w:p>
        </w:tc>
      </w:tr>
    </w:tbl>
    <w:p w:rsidR="00060C46" w:rsidRDefault="00790FEB" w:rsidP="00790FEB">
      <w:pPr>
        <w:pStyle w:val="GvdeMetni"/>
        <w:spacing w:after="0"/>
        <w:ind w:left="-567" w:right="-567"/>
      </w:pPr>
      <w:r w:rsidRPr="005C7EEB">
        <w:rPr>
          <w:sz w:val="16"/>
          <w:szCs w:val="22"/>
          <w:lang w:val="en-US"/>
        </w:rPr>
        <w:t>Further information, in particular related to waste identification (block 14), i.e. on Basel Annexes VIII and IX codes, OECD codes and Y-codes, can be found in a Guidance/Instruction Manual available from the OECD and the Secretariat of the Basel Convention.</w:t>
      </w:r>
      <w:r>
        <w:rPr>
          <w:sz w:val="16"/>
          <w:szCs w:val="22"/>
          <w:lang w:val="en-US"/>
        </w:rPr>
        <w:t>”</w:t>
      </w:r>
    </w:p>
    <w:sectPr w:rsidR="00060C4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65" w:rsidRDefault="00C14865">
      <w:r>
        <w:separator/>
      </w:r>
    </w:p>
  </w:endnote>
  <w:endnote w:type="continuationSeparator" w:id="0">
    <w:p w:rsidR="00C14865" w:rsidRDefault="00C14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65" w:rsidRDefault="00C14865">
      <w:r>
        <w:separator/>
      </w:r>
    </w:p>
  </w:footnote>
  <w:footnote w:type="continuationSeparator" w:id="0">
    <w:p w:rsidR="00C14865" w:rsidRDefault="00C14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4E1" w:rsidRDefault="00C148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805"/>
    <w:multiLevelType w:val="singleLevel"/>
    <w:tmpl w:val="47C240C8"/>
    <w:lvl w:ilvl="0">
      <w:start w:val="1"/>
      <w:numFmt w:val="decimal"/>
      <w:lvlText w:val="%1."/>
      <w:lvlJc w:val="left"/>
      <w:pPr>
        <w:tabs>
          <w:tab w:val="num" w:pos="360"/>
        </w:tabs>
        <w:ind w:left="360" w:hanging="360"/>
      </w:pPr>
      <w:rPr>
        <w:b w:val="0"/>
      </w:rPr>
    </w:lvl>
  </w:abstractNum>
  <w:abstractNum w:abstractNumId="1">
    <w:nsid w:val="23B74D9E"/>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FEB"/>
    <w:rsid w:val="00060C46"/>
    <w:rsid w:val="00785FB6"/>
    <w:rsid w:val="00790FEB"/>
    <w:rsid w:val="00B03ED2"/>
    <w:rsid w:val="00C14865"/>
    <w:rsid w:val="00DF5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E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90FEB"/>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790FEB"/>
    <w:rPr>
      <w:rFonts w:ascii="Times New Roman" w:eastAsia="Times New Roman" w:hAnsi="Times New Roman" w:cs="Times New Roman"/>
      <w:sz w:val="24"/>
      <w:szCs w:val="24"/>
      <w:lang w:val="x-none" w:eastAsia="tr-TR"/>
    </w:rPr>
  </w:style>
  <w:style w:type="paragraph" w:styleId="stbilgi">
    <w:name w:val="header"/>
    <w:basedOn w:val="Normal"/>
    <w:link w:val="stbilgiChar"/>
    <w:rsid w:val="00790FEB"/>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790FEB"/>
    <w:rPr>
      <w:rFonts w:ascii="Times New Roman" w:eastAsia="Times New Roman" w:hAnsi="Times New Roman" w:cs="Times New Roman"/>
      <w:sz w:val="24"/>
      <w:szCs w:val="24"/>
      <w:lang w:val="x-none" w:eastAsia="tr-TR"/>
    </w:rPr>
  </w:style>
  <w:style w:type="paragraph" w:styleId="Altbilgi">
    <w:name w:val="footer"/>
    <w:basedOn w:val="Normal"/>
    <w:link w:val="AltbilgiChar"/>
    <w:rsid w:val="00790FEB"/>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790FEB"/>
    <w:rPr>
      <w:rFonts w:ascii="Times New Roman" w:eastAsia="Times New Roman" w:hAnsi="Times New Roman" w:cs="Times New Roman"/>
      <w:sz w:val="24"/>
      <w:szCs w:val="24"/>
      <w:lang w:val="x-none" w:eastAsia="tr-TR"/>
    </w:rPr>
  </w:style>
  <w:style w:type="paragraph" w:customStyle="1" w:styleId="FigureNote">
    <w:name w:val="Figure Note"/>
    <w:basedOn w:val="Normal"/>
    <w:rsid w:val="00790FEB"/>
    <w:pPr>
      <w:tabs>
        <w:tab w:val="left" w:pos="850"/>
        <w:tab w:val="left" w:pos="1191"/>
        <w:tab w:val="left" w:pos="1531"/>
      </w:tabs>
      <w:jc w:val="both"/>
    </w:pPr>
    <w:rPr>
      <w:rFonts w:ascii="Helvetica" w:eastAsia="Times New Roman" w:hAnsi="Helvetica" w:cs="Times New Roman"/>
      <w:sz w:val="18"/>
      <w:szCs w:val="20"/>
      <w:lang w:val="en-US"/>
    </w:rPr>
  </w:style>
  <w:style w:type="paragraph" w:styleId="ListeParagraf">
    <w:name w:val="List Paragraph"/>
    <w:basedOn w:val="Normal"/>
    <w:uiPriority w:val="34"/>
    <w:qFormat/>
    <w:rsid w:val="00B03E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EB"/>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790FEB"/>
    <w:pPr>
      <w:spacing w:after="120"/>
    </w:pPr>
    <w:rPr>
      <w:rFonts w:ascii="Times New Roman" w:eastAsia="Times New Roman" w:hAnsi="Times New Roman" w:cs="Times New Roman"/>
      <w:lang w:val="x-none" w:eastAsia="tr-TR"/>
    </w:rPr>
  </w:style>
  <w:style w:type="character" w:customStyle="1" w:styleId="GvdeMetniChar">
    <w:name w:val="Gövde Metni Char"/>
    <w:basedOn w:val="VarsaylanParagrafYazTipi"/>
    <w:link w:val="GvdeMetni"/>
    <w:rsid w:val="00790FEB"/>
    <w:rPr>
      <w:rFonts w:ascii="Times New Roman" w:eastAsia="Times New Roman" w:hAnsi="Times New Roman" w:cs="Times New Roman"/>
      <w:sz w:val="24"/>
      <w:szCs w:val="24"/>
      <w:lang w:val="x-none" w:eastAsia="tr-TR"/>
    </w:rPr>
  </w:style>
  <w:style w:type="paragraph" w:styleId="stbilgi">
    <w:name w:val="header"/>
    <w:basedOn w:val="Normal"/>
    <w:link w:val="stbilgiChar"/>
    <w:rsid w:val="00790FEB"/>
    <w:pPr>
      <w:tabs>
        <w:tab w:val="center" w:pos="4536"/>
        <w:tab w:val="right" w:pos="9072"/>
      </w:tabs>
    </w:pPr>
    <w:rPr>
      <w:rFonts w:ascii="Times New Roman" w:eastAsia="Times New Roman" w:hAnsi="Times New Roman" w:cs="Times New Roman"/>
      <w:lang w:val="x-none" w:eastAsia="tr-TR"/>
    </w:rPr>
  </w:style>
  <w:style w:type="character" w:customStyle="1" w:styleId="stbilgiChar">
    <w:name w:val="Üstbilgi Char"/>
    <w:basedOn w:val="VarsaylanParagrafYazTipi"/>
    <w:link w:val="stbilgi"/>
    <w:rsid w:val="00790FEB"/>
    <w:rPr>
      <w:rFonts w:ascii="Times New Roman" w:eastAsia="Times New Roman" w:hAnsi="Times New Roman" w:cs="Times New Roman"/>
      <w:sz w:val="24"/>
      <w:szCs w:val="24"/>
      <w:lang w:val="x-none" w:eastAsia="tr-TR"/>
    </w:rPr>
  </w:style>
  <w:style w:type="paragraph" w:styleId="Altbilgi">
    <w:name w:val="footer"/>
    <w:basedOn w:val="Normal"/>
    <w:link w:val="AltbilgiChar"/>
    <w:rsid w:val="00790FEB"/>
    <w:pPr>
      <w:tabs>
        <w:tab w:val="center" w:pos="4536"/>
        <w:tab w:val="right" w:pos="9072"/>
      </w:tabs>
    </w:pPr>
    <w:rPr>
      <w:rFonts w:ascii="Times New Roman" w:eastAsia="Times New Roman" w:hAnsi="Times New Roman" w:cs="Times New Roman"/>
      <w:lang w:val="x-none" w:eastAsia="tr-TR"/>
    </w:rPr>
  </w:style>
  <w:style w:type="character" w:customStyle="1" w:styleId="AltbilgiChar">
    <w:name w:val="Altbilgi Char"/>
    <w:basedOn w:val="VarsaylanParagrafYazTipi"/>
    <w:link w:val="Altbilgi"/>
    <w:rsid w:val="00790FEB"/>
    <w:rPr>
      <w:rFonts w:ascii="Times New Roman" w:eastAsia="Times New Roman" w:hAnsi="Times New Roman" w:cs="Times New Roman"/>
      <w:sz w:val="24"/>
      <w:szCs w:val="24"/>
      <w:lang w:val="x-none" w:eastAsia="tr-TR"/>
    </w:rPr>
  </w:style>
  <w:style w:type="paragraph" w:customStyle="1" w:styleId="FigureNote">
    <w:name w:val="Figure Note"/>
    <w:basedOn w:val="Normal"/>
    <w:rsid w:val="00790FEB"/>
    <w:pPr>
      <w:tabs>
        <w:tab w:val="left" w:pos="850"/>
        <w:tab w:val="left" w:pos="1191"/>
        <w:tab w:val="left" w:pos="1531"/>
      </w:tabs>
      <w:jc w:val="both"/>
    </w:pPr>
    <w:rPr>
      <w:rFonts w:ascii="Helvetica" w:eastAsia="Times New Roman" w:hAnsi="Helvetica" w:cs="Times New Roman"/>
      <w:sz w:val="18"/>
      <w:szCs w:val="20"/>
      <w:lang w:val="en-US"/>
    </w:rPr>
  </w:style>
  <w:style w:type="paragraph" w:styleId="ListeParagraf">
    <w:name w:val="List Paragraph"/>
    <w:basedOn w:val="Normal"/>
    <w:uiPriority w:val="34"/>
    <w:qFormat/>
    <w:rsid w:val="00B03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1725</Words>
  <Characters>9839</Characters>
  <Application>Microsoft Office Word</Application>
  <DocSecurity>0</DocSecurity>
  <Lines>81</Lines>
  <Paragraphs>23</Paragraphs>
  <ScaleCrop>false</ScaleCrop>
  <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Akınç</dc:creator>
  <cp:lastModifiedBy>Oğuzhan Akınç</cp:lastModifiedBy>
  <cp:revision>4</cp:revision>
  <dcterms:created xsi:type="dcterms:W3CDTF">2016-03-30T12:04:00Z</dcterms:created>
  <dcterms:modified xsi:type="dcterms:W3CDTF">2016-03-30T13:05:00Z</dcterms:modified>
</cp:coreProperties>
</file>