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65" w:rsidRDefault="00B96365">
      <w:r>
        <w:t>27.12.2005 tarih ve 26036 sayılı R.G.</w:t>
      </w:r>
    </w:p>
    <w:p w:rsidR="00B96365" w:rsidRDefault="00B9636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B748F" w:rsidRPr="006B748F" w:rsidTr="006B748F">
        <w:trPr>
          <w:jc w:val="center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748F" w:rsidRPr="006B748F" w:rsidRDefault="006B748F" w:rsidP="006B748F">
            <w:pPr>
              <w:tabs>
                <w:tab w:val="left" w:pos="567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B748F">
              <w:rPr>
                <w:rFonts w:ascii="Times New Roman" w:eastAsia="Times New Roman" w:hAnsi="Times New Roman" w:cs="Times New Roman"/>
                <w:b/>
                <w:lang w:eastAsia="tr-TR"/>
              </w:rPr>
              <w:t>Tebliğ</w:t>
            </w:r>
          </w:p>
          <w:p w:rsidR="006B748F" w:rsidRPr="006B748F" w:rsidRDefault="006B748F" w:rsidP="006B748F">
            <w:pPr>
              <w:tabs>
                <w:tab w:val="left" w:pos="567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6B748F" w:rsidRPr="006B748F" w:rsidRDefault="006B748F" w:rsidP="006B748F">
            <w:pPr>
              <w:tabs>
                <w:tab w:val="left" w:pos="567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tr-TR"/>
              </w:rPr>
            </w:pPr>
            <w:r w:rsidRPr="006B74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6B748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tr-TR"/>
              </w:rPr>
              <w:t>Çevre ve Orman Bakanlığından:</w:t>
            </w:r>
          </w:p>
          <w:p w:rsidR="006B748F" w:rsidRPr="006B748F" w:rsidRDefault="006B748F" w:rsidP="006B748F">
            <w:pPr>
              <w:tabs>
                <w:tab w:val="left" w:pos="567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bookmarkStart w:id="0" w:name="_GoBack"/>
            <w:r w:rsidRPr="006B7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Su Kirliliği Kontrolü Yönetmeliği Suda Tehlikeli ve Zararlı </w:t>
            </w:r>
          </w:p>
          <w:p w:rsidR="006B748F" w:rsidRPr="006B748F" w:rsidRDefault="006B748F" w:rsidP="006B748F">
            <w:pPr>
              <w:tabs>
                <w:tab w:val="left" w:pos="567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B7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Maddeler Tebliğinin Yürürlükten </w:t>
            </w:r>
          </w:p>
          <w:p w:rsidR="006B748F" w:rsidRPr="006B748F" w:rsidRDefault="006B748F" w:rsidP="006B748F">
            <w:pPr>
              <w:tabs>
                <w:tab w:val="left" w:pos="567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B7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Kaldırıldığına İlişkin Tebliğ</w:t>
            </w:r>
          </w:p>
          <w:bookmarkEnd w:id="0"/>
          <w:p w:rsidR="006B748F" w:rsidRPr="006B748F" w:rsidRDefault="006B748F" w:rsidP="006B748F">
            <w:pPr>
              <w:tabs>
                <w:tab w:val="left" w:pos="567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6B748F" w:rsidRPr="006B748F" w:rsidRDefault="006B748F" w:rsidP="006B748F">
            <w:pPr>
              <w:tabs>
                <w:tab w:val="left" w:pos="567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B748F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ab/>
            </w:r>
            <w:r w:rsidRPr="006B748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Madde 1 —</w:t>
            </w:r>
            <w:r w:rsidRPr="006B748F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proofErr w:type="gramStart"/>
            <w:r w:rsidRPr="006B748F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12/3/1989</w:t>
            </w:r>
            <w:proofErr w:type="gramEnd"/>
            <w:r w:rsidRPr="006B748F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tarihli ve 20106 sayılı Resmî </w:t>
            </w:r>
            <w:proofErr w:type="spellStart"/>
            <w:r w:rsidRPr="006B748F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Gazete’de</w:t>
            </w:r>
            <w:proofErr w:type="spellEnd"/>
            <w:r w:rsidRPr="006B748F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yayımlanan Su Kirliliği Kontrolü Yönetmeliği Suda Tehlikeli ve Zararlı Maddeler Tebliği yürürlükten kaldırılmıştır.</w:t>
            </w:r>
          </w:p>
          <w:p w:rsidR="006B748F" w:rsidRPr="006B748F" w:rsidRDefault="006B748F" w:rsidP="006B748F">
            <w:pPr>
              <w:tabs>
                <w:tab w:val="left" w:pos="567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B748F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ab/>
            </w:r>
            <w:r w:rsidRPr="006B748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Madde 2 —</w:t>
            </w:r>
            <w:r w:rsidRPr="006B748F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Bu Tebliğ yayımı tarihinde yürürlüğe girer.</w:t>
            </w:r>
          </w:p>
          <w:p w:rsidR="006B748F" w:rsidRPr="006B748F" w:rsidRDefault="006B748F" w:rsidP="006B748F">
            <w:pPr>
              <w:tabs>
                <w:tab w:val="left" w:pos="567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B748F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ab/>
            </w:r>
            <w:r w:rsidRPr="006B748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Madde 3 —</w:t>
            </w:r>
            <w:r w:rsidRPr="006B748F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Bu Tebliğ hükümlerini Çevre ve Orman Bakanı yürütür.</w:t>
            </w:r>
          </w:p>
        </w:tc>
      </w:tr>
    </w:tbl>
    <w:p w:rsidR="006B748F" w:rsidRPr="006B748F" w:rsidRDefault="006B748F" w:rsidP="006B748F">
      <w:pPr>
        <w:spacing w:after="0" w:line="280" w:lineRule="exact"/>
        <w:rPr>
          <w:rFonts w:ascii="New York" w:eastAsia="Times New Roman" w:hAnsi="New York" w:cs="Times New Roman"/>
          <w:sz w:val="24"/>
          <w:szCs w:val="20"/>
          <w:lang w:eastAsia="tr-TR"/>
        </w:rPr>
      </w:pPr>
    </w:p>
    <w:p w:rsidR="001E0141" w:rsidRDefault="001E0141"/>
    <w:sectPr w:rsidR="001E0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81"/>
    <w:rsid w:val="001E0141"/>
    <w:rsid w:val="006B748F"/>
    <w:rsid w:val="00B96365"/>
    <w:rsid w:val="00F8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Zerrin Leblebici</dc:creator>
  <cp:keywords/>
  <dc:description/>
  <cp:lastModifiedBy>Zerrin Leblebici</cp:lastModifiedBy>
  <cp:revision>3</cp:revision>
  <dcterms:created xsi:type="dcterms:W3CDTF">2013-12-18T08:56:00Z</dcterms:created>
  <dcterms:modified xsi:type="dcterms:W3CDTF">2013-12-18T09:04:00Z</dcterms:modified>
</cp:coreProperties>
</file>