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FD" w:rsidRPr="000F314E" w:rsidRDefault="00B472FD" w:rsidP="00DA720B">
      <w:pPr>
        <w:spacing w:after="0" w:line="240" w:lineRule="auto"/>
        <w:jc w:val="center"/>
        <w:rPr>
          <w:rFonts w:eastAsia="Times New Roman" w:cstheme="minorHAnsi"/>
          <w:szCs w:val="24"/>
          <w:lang w:eastAsia="tr-TR"/>
        </w:rPr>
      </w:pPr>
      <w:r w:rsidRPr="000F314E">
        <w:rPr>
          <w:rFonts w:eastAsia="Times New Roman" w:cstheme="minorHAnsi"/>
          <w:sz w:val="20"/>
          <w:szCs w:val="24"/>
          <w:shd w:val="clear" w:color="auto" w:fill="FFFFFF"/>
          <w:lang w:eastAsia="tr-TR"/>
        </w:rPr>
        <w:t>Resmi Gazete Tarihi: 20.06.2014 Resmi Gazete Sayısı: 29036</w:t>
      </w:r>
      <w:r w:rsidRPr="000F314E">
        <w:rPr>
          <w:rFonts w:eastAsia="Times New Roman" w:cstheme="minorHAnsi"/>
          <w:sz w:val="20"/>
          <w:szCs w:val="24"/>
          <w:lang w:eastAsia="tr-TR"/>
        </w:rPr>
        <w:br/>
      </w:r>
      <w:bookmarkStart w:id="0" w:name="_GoBack"/>
      <w:bookmarkEnd w:id="0"/>
    </w:p>
    <w:p w:rsidR="00B472FD" w:rsidRPr="000F314E" w:rsidRDefault="00B472FD" w:rsidP="00DA720B">
      <w:pPr>
        <w:shd w:val="clear" w:color="auto" w:fill="FFFFFF"/>
        <w:spacing w:after="0" w:line="240" w:lineRule="auto"/>
        <w:jc w:val="center"/>
        <w:rPr>
          <w:rFonts w:eastAsia="Times New Roman" w:cstheme="minorHAnsi"/>
          <w:sz w:val="24"/>
          <w:szCs w:val="24"/>
          <w:lang w:eastAsia="tr-TR"/>
        </w:rPr>
      </w:pPr>
      <w:r w:rsidRPr="000F314E">
        <w:rPr>
          <w:rFonts w:eastAsia="Times New Roman" w:cstheme="minorHAnsi"/>
          <w:b/>
          <w:bCs/>
          <w:sz w:val="24"/>
          <w:szCs w:val="24"/>
          <w:lang w:eastAsia="tr-TR"/>
        </w:rPr>
        <w:t>ATIKTAN TÜRETİLMİŞ YAKIT, EK YAKIT VE ALTERNATİF HAMMADDE TEBLİĞİ</w:t>
      </w:r>
    </w:p>
    <w:p w:rsidR="00B472FD" w:rsidRPr="000F314E" w:rsidRDefault="00B472FD" w:rsidP="00DA720B">
      <w:pPr>
        <w:shd w:val="clear" w:color="auto" w:fill="FFFFFF"/>
        <w:spacing w:after="0" w:line="240" w:lineRule="auto"/>
        <w:ind w:firstLine="567"/>
        <w:jc w:val="center"/>
        <w:rPr>
          <w:rFonts w:eastAsia="Times New Roman" w:cstheme="minorHAnsi"/>
          <w:szCs w:val="24"/>
          <w:lang w:eastAsia="tr-TR"/>
        </w:rPr>
      </w:pPr>
      <w:r w:rsidRPr="000F314E">
        <w:rPr>
          <w:rFonts w:eastAsia="Times New Roman" w:cstheme="minorHAnsi"/>
          <w:b/>
          <w:bCs/>
          <w:szCs w:val="24"/>
          <w:lang w:eastAsia="tr-TR"/>
        </w:rPr>
        <w:t> </w:t>
      </w:r>
    </w:p>
    <w:p w:rsidR="00B472FD" w:rsidRPr="000F314E" w:rsidRDefault="00B472FD" w:rsidP="00DA720B">
      <w:pPr>
        <w:pStyle w:val="Balk1"/>
        <w:rPr>
          <w:szCs w:val="24"/>
          <w:lang w:eastAsia="tr-TR"/>
        </w:rPr>
      </w:pPr>
      <w:r w:rsidRPr="000F314E">
        <w:rPr>
          <w:szCs w:val="24"/>
          <w:lang w:eastAsia="tr-TR"/>
        </w:rPr>
        <w:t>BİRİNCİ BÖLÜM</w:t>
      </w:r>
    </w:p>
    <w:p w:rsidR="00B472FD" w:rsidRPr="000F314E" w:rsidRDefault="00B472FD" w:rsidP="00DA720B">
      <w:pPr>
        <w:pStyle w:val="Balk1"/>
        <w:rPr>
          <w:szCs w:val="24"/>
          <w:lang w:eastAsia="tr-TR"/>
        </w:rPr>
      </w:pPr>
      <w:r w:rsidRPr="000F314E">
        <w:rPr>
          <w:szCs w:val="24"/>
          <w:lang w:eastAsia="tr-TR"/>
        </w:rPr>
        <w:t>Amaç, Kapsam, Dayanak, Tanımlar ve Kısaltmalar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 </w:t>
      </w:r>
    </w:p>
    <w:p w:rsidR="00B472FD" w:rsidRPr="000F314E" w:rsidRDefault="00B472FD" w:rsidP="000F314E">
      <w:pPr>
        <w:pStyle w:val="Balk2"/>
      </w:pPr>
      <w:r w:rsidRPr="000F314E">
        <w:t>Amaç</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1 –</w:t>
      </w:r>
      <w:r w:rsidRPr="000F314E">
        <w:rPr>
          <w:rFonts w:eastAsia="Times New Roman" w:cstheme="minorHAnsi"/>
          <w:szCs w:val="24"/>
          <w:lang w:eastAsia="tr-TR"/>
        </w:rPr>
        <w:t> (1) Bu Tebliğin amacı, atıkların alternatif hammadde olarak kullanılması, atıktan türetilmiş yakıt hazırlanması ve bu hazırlama tesislerinde bulunması gereken asgari şartlara ilişkin teknik, idari ve uyulması gereken genel kurallar ile atıktan türetilmiş yakıt kullanımı ve beraber yakma tesislerinde ek yakıt olarak kullanılacak atıklara ilişkin esasları belirlemektir.</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0F314E">
      <w:pPr>
        <w:pStyle w:val="Balk2"/>
      </w:pPr>
      <w:r w:rsidRPr="000F314E">
        <w:t>Kapsam</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2 –</w:t>
      </w:r>
      <w:r w:rsidRPr="000F314E">
        <w:rPr>
          <w:rFonts w:eastAsia="Times New Roman" w:cstheme="minorHAnsi"/>
          <w:szCs w:val="24"/>
          <w:lang w:eastAsia="tr-TR"/>
        </w:rPr>
        <w:t> (1) Bu Tebliğ, Ek-4 atık listesinde ilgili sütunda yer alan;</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a) Atıktan türetilmiş yakıt hazırlanması ve bu yakıtı hazırlayacak tesislerin teknik ve idari gereksinimlerini,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b) Atıktan türetilmiş yakıt kullanım şartlarını,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c) Atıkların beraber yakma tesislerinde ek yakıt olarak kullanım şartlarını,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ç) Atıkların alternatif hammadde olarak </w:t>
      </w:r>
      <w:proofErr w:type="gramStart"/>
      <w:r w:rsidRPr="000F314E">
        <w:rPr>
          <w:rFonts w:eastAsia="Times New Roman" w:cstheme="minorHAnsi"/>
          <w:szCs w:val="24"/>
          <w:lang w:eastAsia="tr-TR"/>
        </w:rPr>
        <w:t>proseste</w:t>
      </w:r>
      <w:proofErr w:type="gramEnd"/>
      <w:r w:rsidRPr="000F314E">
        <w:rPr>
          <w:rFonts w:eastAsia="Times New Roman" w:cstheme="minorHAnsi"/>
          <w:szCs w:val="24"/>
          <w:lang w:eastAsia="tr-TR"/>
        </w:rPr>
        <w:t xml:space="preserve"> kullanımına ilişkin şartları,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proofErr w:type="gramStart"/>
      <w:r w:rsidRPr="000F314E">
        <w:rPr>
          <w:rFonts w:eastAsia="Times New Roman" w:cstheme="minorHAnsi"/>
          <w:szCs w:val="24"/>
          <w:lang w:eastAsia="tr-TR"/>
        </w:rPr>
        <w:t>kapsar</w:t>
      </w:r>
      <w:proofErr w:type="gramEnd"/>
      <w:r w:rsidRPr="000F314E">
        <w:rPr>
          <w:rFonts w:eastAsia="Times New Roman" w:cstheme="minorHAnsi"/>
          <w:szCs w:val="24"/>
          <w:lang w:eastAsia="tr-TR"/>
        </w:rPr>
        <w:t>.</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(2) </w:t>
      </w:r>
      <w:proofErr w:type="spellStart"/>
      <w:r w:rsidRPr="000F314E">
        <w:rPr>
          <w:rFonts w:eastAsia="Times New Roman" w:cstheme="minorHAnsi"/>
          <w:szCs w:val="24"/>
          <w:lang w:eastAsia="tr-TR"/>
        </w:rPr>
        <w:t>Biyokütlenin</w:t>
      </w:r>
      <w:proofErr w:type="spellEnd"/>
      <w:r w:rsidRPr="000F314E">
        <w:rPr>
          <w:rFonts w:eastAsia="Times New Roman" w:cstheme="minorHAnsi"/>
          <w:szCs w:val="24"/>
          <w:lang w:eastAsia="tr-TR"/>
        </w:rPr>
        <w:t xml:space="preserve"> ek yakıt olarak beraber yakma tesislerinde kullanılması bu Tebliğ kapsamı dışındadır.</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Dayanak</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3 –</w:t>
      </w:r>
      <w:r w:rsidRPr="000F314E">
        <w:rPr>
          <w:rFonts w:eastAsia="Times New Roman" w:cstheme="minorHAnsi"/>
          <w:szCs w:val="24"/>
          <w:lang w:eastAsia="tr-TR"/>
        </w:rPr>
        <w:t> (1) Bu Tebliğ;</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a) </w:t>
      </w:r>
      <w:proofErr w:type="gramStart"/>
      <w:r w:rsidRPr="000F314E">
        <w:rPr>
          <w:rFonts w:eastAsia="Times New Roman" w:cstheme="minorHAnsi"/>
          <w:szCs w:val="24"/>
          <w:lang w:eastAsia="tr-TR"/>
        </w:rPr>
        <w:t>9/8/1983</w:t>
      </w:r>
      <w:proofErr w:type="gramEnd"/>
      <w:r w:rsidRPr="000F314E">
        <w:rPr>
          <w:rFonts w:eastAsia="Times New Roman" w:cstheme="minorHAnsi"/>
          <w:szCs w:val="24"/>
          <w:lang w:eastAsia="tr-TR"/>
        </w:rPr>
        <w:t xml:space="preserve"> tarihli ve 2872 sayılı Çevre Kanununun 8 inci, 11 inci ve 13 üncü maddesine,</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b) </w:t>
      </w:r>
      <w:proofErr w:type="gramStart"/>
      <w:r w:rsidRPr="000F314E">
        <w:rPr>
          <w:rFonts w:eastAsia="Times New Roman" w:cstheme="minorHAnsi"/>
          <w:szCs w:val="24"/>
          <w:lang w:eastAsia="tr-TR"/>
        </w:rPr>
        <w:t>29/6/2011</w:t>
      </w:r>
      <w:proofErr w:type="gramEnd"/>
      <w:r w:rsidRPr="000F314E">
        <w:rPr>
          <w:rFonts w:eastAsia="Times New Roman" w:cstheme="minorHAnsi"/>
          <w:szCs w:val="24"/>
          <w:lang w:eastAsia="tr-TR"/>
        </w:rPr>
        <w:t xml:space="preserve"> tarihli ve 644 sayılı Çevre ve Şehircilik Bakanlığının Teşkilat ve Görevleri Hakkında Kanun Hükmünde Kararnamenin 8 inci maddesinin birinci fıkrasının (i) bendine,</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c) </w:t>
      </w:r>
      <w:proofErr w:type="gramStart"/>
      <w:r w:rsidRPr="000F314E">
        <w:rPr>
          <w:rFonts w:eastAsia="Times New Roman" w:cstheme="minorHAnsi"/>
          <w:szCs w:val="24"/>
          <w:lang w:eastAsia="tr-TR"/>
        </w:rPr>
        <w:t>5/7/2008</w:t>
      </w:r>
      <w:proofErr w:type="gramEnd"/>
      <w:r w:rsidRPr="000F314E">
        <w:rPr>
          <w:rFonts w:eastAsia="Times New Roman" w:cstheme="minorHAnsi"/>
          <w:szCs w:val="24"/>
          <w:lang w:eastAsia="tr-TR"/>
        </w:rPr>
        <w:t xml:space="preserve"> tarihli ve 26927 sayılı Resmî Gazete’de yayımlanan Atık Yönetimi Genel Esaslarına İlişkin Yönetmeliğin 5 inci maddesine,</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ç) </w:t>
      </w:r>
      <w:proofErr w:type="gramStart"/>
      <w:r w:rsidRPr="000F314E">
        <w:rPr>
          <w:rFonts w:eastAsia="Times New Roman" w:cstheme="minorHAnsi"/>
          <w:szCs w:val="24"/>
          <w:lang w:eastAsia="tr-TR"/>
        </w:rPr>
        <w:t>6/10/2010</w:t>
      </w:r>
      <w:proofErr w:type="gramEnd"/>
      <w:r w:rsidRPr="000F314E">
        <w:rPr>
          <w:rFonts w:eastAsia="Times New Roman" w:cstheme="minorHAnsi"/>
          <w:szCs w:val="24"/>
          <w:lang w:eastAsia="tr-TR"/>
        </w:rPr>
        <w:t xml:space="preserve"> tarihli ve 27721 sayılı Resmî Gazete’de yayımlanan Atıkların Yakılmasına İlişkin Yönetmeliğe,</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d) </w:t>
      </w:r>
      <w:proofErr w:type="gramStart"/>
      <w:r w:rsidRPr="000F314E">
        <w:rPr>
          <w:rFonts w:eastAsia="Times New Roman" w:cstheme="minorHAnsi"/>
          <w:szCs w:val="24"/>
          <w:lang w:eastAsia="tr-TR"/>
        </w:rPr>
        <w:t>21/1/2010</w:t>
      </w:r>
      <w:proofErr w:type="gramEnd"/>
      <w:r w:rsidRPr="000F314E">
        <w:rPr>
          <w:rFonts w:eastAsia="Times New Roman" w:cstheme="minorHAnsi"/>
          <w:szCs w:val="24"/>
          <w:lang w:eastAsia="tr-TR"/>
        </w:rPr>
        <w:t xml:space="preserve"> tarihli ve 2010/190 sayılı Bakanlar Kurulu Kararı Eki Tehlikeli Maddeler İçin Yaptırılacak Sorumluluk Sigortaları Hakkında Karara,</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proofErr w:type="gramStart"/>
      <w:r w:rsidRPr="000F314E">
        <w:rPr>
          <w:rFonts w:eastAsia="Times New Roman" w:cstheme="minorHAnsi"/>
          <w:szCs w:val="24"/>
          <w:lang w:eastAsia="tr-TR"/>
        </w:rPr>
        <w:t>dayanılarak</w:t>
      </w:r>
      <w:proofErr w:type="gramEnd"/>
      <w:r w:rsidRPr="000F314E">
        <w:rPr>
          <w:rFonts w:eastAsia="Times New Roman" w:cstheme="minorHAnsi"/>
          <w:szCs w:val="24"/>
          <w:lang w:eastAsia="tr-TR"/>
        </w:rPr>
        <w:t xml:space="preserve"> hazırlanmıştır.</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Tanımlar ve kısaltmalar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4 –</w:t>
      </w:r>
      <w:r w:rsidRPr="000F314E">
        <w:rPr>
          <w:rFonts w:eastAsia="Times New Roman" w:cstheme="minorHAnsi"/>
          <w:szCs w:val="24"/>
          <w:lang w:eastAsia="tr-TR"/>
        </w:rPr>
        <w:t> (1) Bu Tebliğde geçen;</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a) Alternatif hammadde: Bir tesisin faaliyeti neticesinde oluşan, mineral özellikleri dolayısıyla çimento fabrikaları gibi tesislerde hammaddeye katkı olarak kullanılabilir özellikteki atığı,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b) Atıktan türetilmiş yakıt (ATY): Ek-3’te verilen özelliklere uygun, maddesel geri dönüşümü ekonomik olmayan ambalaj atıkları, belediye atıkları ve sanayiden kaynaklanan atıklardan üretilen yakma veya beraber yakma tesislerinde kullanılabilen atıktan türetilmiş yakıtı,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c) Atıktan türetilmiş yakıt bilgi formu (ATYBF): </w:t>
      </w:r>
      <w:proofErr w:type="spellStart"/>
      <w:r w:rsidRPr="000F314E">
        <w:rPr>
          <w:rFonts w:eastAsia="Times New Roman" w:cstheme="minorHAnsi"/>
          <w:szCs w:val="24"/>
          <w:lang w:eastAsia="tr-TR"/>
        </w:rPr>
        <w:t>ATY’nin</w:t>
      </w:r>
      <w:proofErr w:type="spellEnd"/>
      <w:r w:rsidRPr="000F314E">
        <w:rPr>
          <w:rFonts w:eastAsia="Times New Roman" w:cstheme="minorHAnsi"/>
          <w:szCs w:val="24"/>
          <w:lang w:eastAsia="tr-TR"/>
        </w:rPr>
        <w:t xml:space="preserve"> fiziksel ve kimyasal özelliklerini, saklama, depolama gibi koşullarını gösteren bilgi formunu,</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ç) ATY üreticisi: Ek-1’de verilen özelliklere uygun atıklardan üretilen yakma veya beraber yakma tesislerinde kullanılabilen atıktan türetilmiş yakıtı hazırlayan gerçek ve/veya tüzel kişiyi,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d) Atık üreticisi: Faaliyetleri sonucu atık oluşumuna neden olan kişi ve/veya atığın bileşiminde veya yapısında bir değişikliğe neden olacak ön işleme, karıştırma veya diğer işlemleri yapan herhangi bir gerçek ve/veya tüzel kişiyi,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lastRenderedPageBreak/>
        <w:t>e) Atık yağ: Orijinal kullanım amacına uygun olmayan kullanılmış motor yağı, şanzıman yağı, yağlama yağları, türbin yağı ya da hidrolik yağlar gibi sentetik yağlayıcılar, sanayi yağları ya da madeni yağları,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f) AYİY: Atıkların Yakılmasına İlişkin Yönetmeliği,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g) Bakanlık: Çevre ve Şehircilik Bakanlığını,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ğ) Belediye atıkları: Atık Yönetimi Genel Esaslarına İlişkin Yönetmelik Ek-IV atık listesinin 20 </w:t>
      </w:r>
      <w:proofErr w:type="spellStart"/>
      <w:r w:rsidRPr="000F314E">
        <w:rPr>
          <w:rFonts w:eastAsia="Times New Roman" w:cstheme="minorHAnsi"/>
          <w:szCs w:val="24"/>
          <w:lang w:eastAsia="tr-TR"/>
        </w:rPr>
        <w:t>nci</w:t>
      </w:r>
      <w:proofErr w:type="spellEnd"/>
      <w:r w:rsidRPr="000F314E">
        <w:rPr>
          <w:rFonts w:eastAsia="Times New Roman" w:cstheme="minorHAnsi"/>
          <w:szCs w:val="24"/>
          <w:lang w:eastAsia="tr-TR"/>
        </w:rPr>
        <w:t xml:space="preserve"> bölümünde tanımlanan ve yönetiminden belediyenin sorumlu olduğu, evlerden kaynaklanan ya da içerik veya yapısal olarak benzer olan ticari, endüstriyel ve kurumsal atıkları,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h) Beraber yakma tesisi: Ana gayesi enerji üretimi veya ürün imal etmek olan, atıkları alternatif veya ek yakıt olarak kullanan veya atığı termal olarak bertaraf eden, atık kabul ünitesi, geçici depolama birimi, ön işlem ünitesi, atık besleme ve hava ikmal sistemleri, kazan, baca gazı arıtım üniteleri, yakma sonucu oluşan kalıntıların geçici depolama ve </w:t>
      </w:r>
      <w:proofErr w:type="spellStart"/>
      <w:r w:rsidRPr="000F314E">
        <w:rPr>
          <w:rFonts w:eastAsia="Times New Roman" w:cstheme="minorHAnsi"/>
          <w:szCs w:val="24"/>
          <w:lang w:eastAsia="tr-TR"/>
        </w:rPr>
        <w:t>atıksuların</w:t>
      </w:r>
      <w:proofErr w:type="spellEnd"/>
      <w:r w:rsidRPr="000F314E">
        <w:rPr>
          <w:rFonts w:eastAsia="Times New Roman" w:cstheme="minorHAnsi"/>
          <w:szCs w:val="24"/>
          <w:lang w:eastAsia="tr-TR"/>
        </w:rPr>
        <w:t xml:space="preserve"> arıtılması için tesis içinde yer alan üniteler, baca, yakma işlemlerini kontrol etmek, yakma şartlarını kaydetmek, izlemek için kullanılan ölçüm cihazları ve sistemler de </w:t>
      </w:r>
      <w:proofErr w:type="gramStart"/>
      <w:r w:rsidRPr="000F314E">
        <w:rPr>
          <w:rFonts w:eastAsia="Times New Roman" w:cstheme="minorHAnsi"/>
          <w:szCs w:val="24"/>
          <w:lang w:eastAsia="tr-TR"/>
        </w:rPr>
        <w:t>dahil</w:t>
      </w:r>
      <w:proofErr w:type="gramEnd"/>
      <w:r w:rsidRPr="000F314E">
        <w:rPr>
          <w:rFonts w:eastAsia="Times New Roman" w:cstheme="minorHAnsi"/>
          <w:szCs w:val="24"/>
          <w:lang w:eastAsia="tr-TR"/>
        </w:rPr>
        <w:t xml:space="preserve"> olmak üzere, beraber yakma tesisinde yer alan bütün üniteleri kapsayan her türlü tesisi (ancak beraber yakma işlemi ürün veya enerji üretimi değil de atıkların termal olarak bertarafını hedefliyorsa yakma tesisi olarak kabul edilir),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ı) </w:t>
      </w:r>
      <w:proofErr w:type="spellStart"/>
      <w:r w:rsidRPr="000F314E">
        <w:rPr>
          <w:rFonts w:eastAsia="Times New Roman" w:cstheme="minorHAnsi"/>
          <w:szCs w:val="24"/>
          <w:lang w:eastAsia="tr-TR"/>
        </w:rPr>
        <w:t>Biyokütle</w:t>
      </w:r>
      <w:proofErr w:type="spellEnd"/>
      <w:r w:rsidRPr="000F314E">
        <w:rPr>
          <w:rFonts w:eastAsia="Times New Roman" w:cstheme="minorHAnsi"/>
          <w:szCs w:val="24"/>
          <w:lang w:eastAsia="tr-TR"/>
        </w:rPr>
        <w:t xml:space="preserve">: Ahşap koruyucuları tatbik edilmiş veya kaplama işlemine bağlı olarak halojenli organik birleşikler ihtiva eden ve bu tür atıkları içeren özellikle inşaat ve yıkımdan kaynaklanan ahşap atıklar hariç olmak üzere, ihtiva ettiği enerjiyi kazanmak için yakıt olarak kullanılabilen tarım veya ormancılıktan sağlanan bitkisel bir maddenin kendisini, tamamı ya da bir kısmından elde edilen tarım ve ormancılık kaynaklı bitkisel atıkları, gıda işleme sanayiinden kaynaklanan bitkisel atıkları, ham </w:t>
      </w:r>
      <w:proofErr w:type="gramStart"/>
      <w:r w:rsidRPr="000F314E">
        <w:rPr>
          <w:rFonts w:eastAsia="Times New Roman" w:cstheme="minorHAnsi"/>
          <w:szCs w:val="24"/>
          <w:lang w:eastAsia="tr-TR"/>
        </w:rPr>
        <w:t>kağıt</w:t>
      </w:r>
      <w:proofErr w:type="gramEnd"/>
      <w:r w:rsidRPr="000F314E">
        <w:rPr>
          <w:rFonts w:eastAsia="Times New Roman" w:cstheme="minorHAnsi"/>
          <w:szCs w:val="24"/>
          <w:lang w:eastAsia="tr-TR"/>
        </w:rPr>
        <w:t xml:space="preserve"> hamuru üretiminden kaynaklanan bitkisel atıkları, şişe mantarını ve ahşap atıklarını,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i) Çevre lisansı: </w:t>
      </w:r>
      <w:proofErr w:type="gramStart"/>
      <w:r w:rsidRPr="000F314E">
        <w:rPr>
          <w:rFonts w:eastAsia="Times New Roman" w:cstheme="minorHAnsi"/>
          <w:szCs w:val="24"/>
          <w:lang w:eastAsia="tr-TR"/>
        </w:rPr>
        <w:t>29/4/2009</w:t>
      </w:r>
      <w:proofErr w:type="gramEnd"/>
      <w:r w:rsidRPr="000F314E">
        <w:rPr>
          <w:rFonts w:eastAsia="Times New Roman" w:cstheme="minorHAnsi"/>
          <w:szCs w:val="24"/>
          <w:lang w:eastAsia="tr-TR"/>
        </w:rPr>
        <w:t xml:space="preserve"> tarihli ve 27214 sayılı Resmî Gazete’de yayımlanan Çevre Kanununca Alınması Gereken İzin ve Lisanslar Hakkında Yönetmelikte düzenlenen lisansı,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j) ÇKAGİLHY: Çevre Kanununca Alınması Gereken İzin ve Lisanslar Hakkında Yönetmeliği,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k) Ek yakıt: Ek-4 listesinin ilgili sütununda yer alan, beraber yakma tesislerine ATY dışında alternatif yakıt olarak ayrı kabul edebilecek atıkları,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l) Entegre tesis: Aynı adreste, aynı firmaya ait birden fazla tesisin işletildiği faaliyetleri,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m) İl müdürlüğü: Çevre ve Şehircilik İl Müdürlüğünü,</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n) Kullanıcı: ATY ve/veya atıkları ek yakıt olarak kullanan çimento fabrikaları, termik santraller, kireç üretim fırınları, demir çelik ve benzeri beraber yakma, yakma ve atıktan enerji üretim tesislerini,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o) Kurumsal akademik rapor: Tesisin, projesi ve şartnamesine uygun olarak yapıldığını ve </w:t>
      </w:r>
      <w:proofErr w:type="gramStart"/>
      <w:r w:rsidRPr="000F314E">
        <w:rPr>
          <w:rFonts w:eastAsia="Times New Roman" w:cstheme="minorHAnsi"/>
          <w:szCs w:val="24"/>
          <w:lang w:eastAsia="tr-TR"/>
        </w:rPr>
        <w:t>prosesini</w:t>
      </w:r>
      <w:proofErr w:type="gramEnd"/>
      <w:r w:rsidRPr="000F314E">
        <w:rPr>
          <w:rFonts w:eastAsia="Times New Roman" w:cstheme="minorHAnsi"/>
          <w:szCs w:val="24"/>
          <w:lang w:eastAsia="tr-TR"/>
        </w:rPr>
        <w:t xml:space="preserve"> gösteren, akademik olarak değerlendirilmesi yapılan ve üniversitelerin ilgili bölümlerince hazırlanan bölüm, dekanlık veya rektörlük tarafından onaylanmış teknik raporu,</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ö) OSB: Organize sanayi bölgelerini,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p) Otomatik besleme sistemi: Otomasyon sistemi ile kontrollü olarak termal </w:t>
      </w:r>
      <w:proofErr w:type="gramStart"/>
      <w:r w:rsidRPr="000F314E">
        <w:rPr>
          <w:rFonts w:eastAsia="Times New Roman" w:cstheme="minorHAnsi"/>
          <w:szCs w:val="24"/>
          <w:lang w:eastAsia="tr-TR"/>
        </w:rPr>
        <w:t>prosese</w:t>
      </w:r>
      <w:proofErr w:type="gramEnd"/>
      <w:r w:rsidRPr="000F314E">
        <w:rPr>
          <w:rFonts w:eastAsia="Times New Roman" w:cstheme="minorHAnsi"/>
          <w:szCs w:val="24"/>
          <w:lang w:eastAsia="tr-TR"/>
        </w:rPr>
        <w:t xml:space="preserve"> belirlenen miktarlarda ATY ve/veya ek yakıt beslemesini sağlayan düzenli atık besleme sistemini,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r) SKHKKY: </w:t>
      </w:r>
      <w:proofErr w:type="gramStart"/>
      <w:r w:rsidRPr="000F314E">
        <w:rPr>
          <w:rFonts w:eastAsia="Times New Roman" w:cstheme="minorHAnsi"/>
          <w:szCs w:val="24"/>
          <w:lang w:eastAsia="tr-TR"/>
        </w:rPr>
        <w:t>3/7/2009</w:t>
      </w:r>
      <w:proofErr w:type="gramEnd"/>
      <w:r w:rsidRPr="000F314E">
        <w:rPr>
          <w:rFonts w:eastAsia="Times New Roman" w:cstheme="minorHAnsi"/>
          <w:szCs w:val="24"/>
          <w:lang w:eastAsia="tr-TR"/>
        </w:rPr>
        <w:t xml:space="preserve"> tarihli ve 27277 sayılı Resmî Gazete’de yayımlanan Sanayi Kaynaklı Hava Kirliliğinin Kontrolü Yönetmeliğini,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s) TAKY: </w:t>
      </w:r>
      <w:proofErr w:type="gramStart"/>
      <w:r w:rsidRPr="000F314E">
        <w:rPr>
          <w:rFonts w:eastAsia="Times New Roman" w:cstheme="minorHAnsi"/>
          <w:szCs w:val="24"/>
          <w:lang w:eastAsia="tr-TR"/>
        </w:rPr>
        <w:t>14/3/2005</w:t>
      </w:r>
      <w:proofErr w:type="gramEnd"/>
      <w:r w:rsidRPr="000F314E">
        <w:rPr>
          <w:rFonts w:eastAsia="Times New Roman" w:cstheme="minorHAnsi"/>
          <w:szCs w:val="24"/>
          <w:lang w:eastAsia="tr-TR"/>
        </w:rPr>
        <w:t xml:space="preserve"> tarihli ve 25755 sayılı Resmî Gazete’de yayımlanan Tehlikeli Atıkların Kontrolü Yönetmeliğini,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ş) Taşıyıcı: Yurt içi ve yurt dışında atıkların taşınması işleminin tümünü veya bir bölümünü gerçekleştiren atık taşıma lisansı olan ya da atık taşıma lisansından muaf olan gerçek ve/veya tüzel kişileri,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t) Ulusal Atık Taşıma Formu (UATF): Üretici ve taşıyıcı tarafından ortak doldurulacak, üretim noktasından atık bertaraf tesisine kadar kayıt ve beyanları içeren, TAKY Ek-9’da yer alan formları,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u) Yakma tesisi: </w:t>
      </w:r>
      <w:proofErr w:type="spellStart"/>
      <w:r w:rsidRPr="000F314E">
        <w:rPr>
          <w:rFonts w:eastAsia="Times New Roman" w:cstheme="minorHAnsi"/>
          <w:szCs w:val="24"/>
          <w:lang w:eastAsia="tr-TR"/>
        </w:rPr>
        <w:t>AYİY’de</w:t>
      </w:r>
      <w:proofErr w:type="spellEnd"/>
      <w:r w:rsidRPr="000F314E">
        <w:rPr>
          <w:rFonts w:eastAsia="Times New Roman" w:cstheme="minorHAnsi"/>
          <w:szCs w:val="24"/>
          <w:lang w:eastAsia="tr-TR"/>
        </w:rPr>
        <w:t xml:space="preserve"> belirtilen tanıma uygun veya anma ısıl gücünün %40’tan fazlasını atıktan elde eden tesisleri,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proofErr w:type="gramStart"/>
      <w:r w:rsidRPr="000F314E">
        <w:rPr>
          <w:rFonts w:eastAsia="Times New Roman" w:cstheme="minorHAnsi"/>
          <w:szCs w:val="24"/>
          <w:lang w:eastAsia="tr-TR"/>
        </w:rPr>
        <w:t>ifade</w:t>
      </w:r>
      <w:proofErr w:type="gramEnd"/>
      <w:r w:rsidRPr="000F314E">
        <w:rPr>
          <w:rFonts w:eastAsia="Times New Roman" w:cstheme="minorHAnsi"/>
          <w:szCs w:val="24"/>
          <w:lang w:eastAsia="tr-TR"/>
        </w:rPr>
        <w:t xml:space="preserve"> etmektedir.</w:t>
      </w:r>
    </w:p>
    <w:p w:rsidR="00B472FD" w:rsidRPr="000F314E" w:rsidRDefault="00B472FD" w:rsidP="00DA720B">
      <w:pPr>
        <w:shd w:val="clear" w:color="auto" w:fill="FFFFFF"/>
        <w:spacing w:after="0" w:line="240" w:lineRule="auto"/>
        <w:ind w:firstLine="567"/>
        <w:jc w:val="center"/>
        <w:rPr>
          <w:rFonts w:eastAsia="Times New Roman" w:cstheme="minorHAnsi"/>
          <w:b/>
          <w:bCs/>
          <w:szCs w:val="24"/>
          <w:lang w:eastAsia="tr-TR"/>
        </w:rPr>
      </w:pPr>
    </w:p>
    <w:p w:rsidR="00B472FD" w:rsidRPr="000F314E" w:rsidRDefault="00B472FD" w:rsidP="00DA720B">
      <w:pPr>
        <w:pStyle w:val="Balk1"/>
        <w:rPr>
          <w:szCs w:val="24"/>
          <w:lang w:eastAsia="tr-TR"/>
        </w:rPr>
      </w:pPr>
      <w:r w:rsidRPr="000F314E">
        <w:rPr>
          <w:szCs w:val="24"/>
          <w:lang w:eastAsia="tr-TR"/>
        </w:rPr>
        <w:lastRenderedPageBreak/>
        <w:t>İKİNCİ BÖLÜM</w:t>
      </w:r>
    </w:p>
    <w:p w:rsidR="00B472FD" w:rsidRPr="000F314E" w:rsidRDefault="00B472FD" w:rsidP="00DA720B">
      <w:pPr>
        <w:pStyle w:val="Balk1"/>
        <w:rPr>
          <w:rFonts w:cstheme="minorHAnsi"/>
          <w:szCs w:val="24"/>
          <w:lang w:eastAsia="tr-TR"/>
        </w:rPr>
      </w:pPr>
      <w:r w:rsidRPr="000F314E">
        <w:rPr>
          <w:rFonts w:cstheme="minorHAnsi"/>
          <w:szCs w:val="24"/>
          <w:lang w:eastAsia="tr-TR"/>
        </w:rPr>
        <w:t>Genel Hükümler</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Genel hükümler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5 –</w:t>
      </w:r>
      <w:r w:rsidRPr="000F314E">
        <w:rPr>
          <w:rFonts w:eastAsia="Times New Roman" w:cstheme="minorHAnsi"/>
          <w:szCs w:val="24"/>
          <w:lang w:eastAsia="tr-TR"/>
        </w:rPr>
        <w:t xml:space="preserve"> (1) ATY </w:t>
      </w:r>
      <w:proofErr w:type="gramStart"/>
      <w:r w:rsidRPr="000F314E">
        <w:rPr>
          <w:rFonts w:eastAsia="Times New Roman" w:cstheme="minorHAnsi"/>
          <w:szCs w:val="24"/>
          <w:lang w:eastAsia="tr-TR"/>
        </w:rPr>
        <w:t>üretimi,</w:t>
      </w:r>
      <w:proofErr w:type="gramEnd"/>
      <w:r w:rsidRPr="000F314E">
        <w:rPr>
          <w:rFonts w:eastAsia="Times New Roman" w:cstheme="minorHAnsi"/>
          <w:szCs w:val="24"/>
          <w:lang w:eastAsia="tr-TR"/>
        </w:rPr>
        <w:t xml:space="preserve"> ve kullanımı ile ek yakıt ve/veya alternatif hammadde kullanımında insan sağlığına ve çevreye risk oluşturmayacak şekilde gerekli tedbirler alınır.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(2) ATY ve ek yakıtın muhtevasındaki enerji ve mineral miktarı, yakıtın termal prosese </w:t>
      </w:r>
      <w:proofErr w:type="gramStart"/>
      <w:r w:rsidRPr="000F314E">
        <w:rPr>
          <w:rFonts w:eastAsia="Times New Roman" w:cstheme="minorHAnsi"/>
          <w:szCs w:val="24"/>
          <w:lang w:eastAsia="tr-TR"/>
        </w:rPr>
        <w:t>optimum</w:t>
      </w:r>
      <w:proofErr w:type="gramEnd"/>
      <w:r w:rsidRPr="000F314E">
        <w:rPr>
          <w:rFonts w:eastAsia="Times New Roman" w:cstheme="minorHAnsi"/>
          <w:szCs w:val="24"/>
          <w:lang w:eastAsia="tr-TR"/>
        </w:rPr>
        <w:t xml:space="preserve"> beslenme işlemine imkân verecek şekilde olur.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(3) ATY, ek yakıt ve alternatif hammaddenin fiziksel biçimi, güvenli ve uygun bir şekilde taşıma ve stoklamaya uygun olması zorunludur.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(4) ATY ve ek yakıtın fiziksel biçimi besleme sistemine uygun boyutta olması zorunludur.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(5) Çimento fabrikaları, termik santraller ve demir çelik fabrikaları haricinde, ATY ve ek yakıt kullanacak diğer tesisler, çevre izin ve lisans sürecine başlamadan önce </w:t>
      </w:r>
      <w:proofErr w:type="gramStart"/>
      <w:r w:rsidRPr="000F314E">
        <w:rPr>
          <w:rFonts w:eastAsia="Times New Roman" w:cstheme="minorHAnsi"/>
          <w:szCs w:val="24"/>
          <w:lang w:eastAsia="tr-TR"/>
        </w:rPr>
        <w:t>proses</w:t>
      </w:r>
      <w:proofErr w:type="gramEnd"/>
      <w:r w:rsidRPr="000F314E">
        <w:rPr>
          <w:rFonts w:eastAsia="Times New Roman" w:cstheme="minorHAnsi"/>
          <w:szCs w:val="24"/>
          <w:lang w:eastAsia="tr-TR"/>
        </w:rPr>
        <w:t xml:space="preserve"> ve gaz arıtım sistemlerinin uygunluğu için Bakanlıktan görüş alırlar.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(6) ATY ve ek yakıt kullanan tesisler, AYİY hükümleri ile bu Tebliğin altıncı bölümünde verilen teknik usullere uymak zorundadır.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(7) Beraber yakma tesislerinde, atık yağ, sıvı yakıt atıkları, ömrünü tamamlamış lastikler, kurutulmuş arıtma çamurları ve alternatif hammaddeler hariç olmak üzere, atık besleme miktarının bir takvim yılı içerisinde 5000 ton/yıl ve üzerinde olması durumunda ATY kullanılması zorunludur.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(8) ATY hazırlama tesisleri ve kullanıcıları ile ek yakıt kullanıcıları, Çevre Lisansı almak zorundadır.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(9) Alternatif hammadde kullanacak tesisler çevre lisansından muaf olup, Bakanlıkça kayıt altına alınır.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(10) ATY hazırlama ve alternatif hammadde kullanacak tesislerde SKHKKY hükümlerine uyulur.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(11) ATY hazırlayan ve kullanan ile ek yakıt ve alternatif hammadde kullanan tesislerde 22 </w:t>
      </w:r>
      <w:proofErr w:type="spellStart"/>
      <w:r w:rsidRPr="000F314E">
        <w:rPr>
          <w:rFonts w:eastAsia="Times New Roman" w:cstheme="minorHAnsi"/>
          <w:szCs w:val="24"/>
          <w:lang w:eastAsia="tr-TR"/>
        </w:rPr>
        <w:t>nci</w:t>
      </w:r>
      <w:proofErr w:type="spellEnd"/>
      <w:r w:rsidRPr="000F314E">
        <w:rPr>
          <w:rFonts w:eastAsia="Times New Roman" w:cstheme="minorHAnsi"/>
          <w:szCs w:val="24"/>
          <w:lang w:eastAsia="tr-TR"/>
        </w:rPr>
        <w:t xml:space="preserve"> maddede görev ve sorumlulukları tanımlanan </w:t>
      </w:r>
      <w:proofErr w:type="gramStart"/>
      <w:r w:rsidRPr="000F314E">
        <w:rPr>
          <w:rFonts w:eastAsia="Times New Roman" w:cstheme="minorHAnsi"/>
          <w:szCs w:val="24"/>
          <w:lang w:eastAsia="tr-TR"/>
        </w:rPr>
        <w:t>21/11/2008</w:t>
      </w:r>
      <w:proofErr w:type="gramEnd"/>
      <w:r w:rsidRPr="000F314E">
        <w:rPr>
          <w:rFonts w:eastAsia="Times New Roman" w:cstheme="minorHAnsi"/>
          <w:szCs w:val="24"/>
          <w:lang w:eastAsia="tr-TR"/>
        </w:rPr>
        <w:t xml:space="preserve"> tarih ve 27061 sayılı Resmî Gazete’de yayımlanan Çevre Denetimi Yönetmeliğinde tanımlanan çevre görevlisinin haricinde tesiste sürekli olarak istihdam edilecek mesul mühendisin bulunması zorunludur.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(12) ATY kullanıcıları ve beraber yakma tesislerinde atık yağ, sıvı yakıt atıkları ve ömrünü tamamlamış lastik ve alternatif hammaddeler hariç olmak üzere atık besleme miktarının bir takvim yılı içerisinde 1500 ton/yıl ve üzerinde olması durumunda otomatik besleme sisteminin kurulması gerekir. Otomatik besleme sistemi kurması gereken tesis için son bir yıl içerisinde fiilen kullandığı ATY ve/veya ek yakıt miktarı dikkate alınır.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(13) ATY hazırlama tesislerine atık kabulü aşamasında yapılan doğrulama testleri doğrultusunda atık kabul edilir. İşlenemeyecek nitelikteki ve Ek-1’deki özelliklere haiz olmayan atıklar tesise kabul edilmez.</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(14) ATY hazırlayan, kullanan, ek yakıt kullanan ve alternatif hammadde kullanacak olan tesislerin faaliyeti sonucunda oluşacak atıklar ile bakiye atıkları ilgili mevzuat hükümleri kapsamında değerlendirilir.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(15) </w:t>
      </w:r>
      <w:proofErr w:type="gramStart"/>
      <w:r w:rsidRPr="000F314E">
        <w:rPr>
          <w:rFonts w:eastAsia="Times New Roman" w:cstheme="minorHAnsi"/>
          <w:szCs w:val="24"/>
          <w:lang w:eastAsia="tr-TR"/>
        </w:rPr>
        <w:t>Hâlihazırda kurulu</w:t>
      </w:r>
      <w:proofErr w:type="gramEnd"/>
      <w:r w:rsidRPr="000F314E">
        <w:rPr>
          <w:rFonts w:eastAsia="Times New Roman" w:cstheme="minorHAnsi"/>
          <w:szCs w:val="24"/>
          <w:lang w:eastAsia="tr-TR"/>
        </w:rPr>
        <w:t xml:space="preserve"> ATY ve ek yakıt yakabilecek tesislerin bu Tebliğ hükümlerine uygun şekilde ATY veya ek yakıt kullanımları, 3/10/2013 tarihli ve 28784 sayılı Resmî Gazete’de yayımlanan Çevresel Etki Değerlendirmesi Yönetmeliği gereğince kapasite artışı olarak değerlendirilmez.</w:t>
      </w:r>
    </w:p>
    <w:p w:rsidR="00B472FD" w:rsidRPr="000F314E" w:rsidRDefault="00B472FD" w:rsidP="00DA720B">
      <w:pPr>
        <w:shd w:val="clear" w:color="auto" w:fill="FFFFFF"/>
        <w:spacing w:after="0" w:line="240" w:lineRule="auto"/>
        <w:ind w:firstLine="567"/>
        <w:jc w:val="center"/>
        <w:rPr>
          <w:rFonts w:eastAsia="Times New Roman" w:cstheme="minorHAnsi"/>
          <w:b/>
          <w:bCs/>
          <w:szCs w:val="24"/>
          <w:lang w:eastAsia="tr-TR"/>
        </w:rPr>
      </w:pPr>
    </w:p>
    <w:p w:rsidR="00B472FD" w:rsidRPr="000F314E" w:rsidRDefault="00B472FD" w:rsidP="00DA720B">
      <w:pPr>
        <w:pStyle w:val="Balk1"/>
        <w:rPr>
          <w:szCs w:val="24"/>
          <w:lang w:eastAsia="tr-TR"/>
        </w:rPr>
      </w:pPr>
      <w:r w:rsidRPr="000F314E">
        <w:rPr>
          <w:szCs w:val="24"/>
          <w:lang w:eastAsia="tr-TR"/>
        </w:rPr>
        <w:t>ÜÇÜNCÜ BÖLÜM</w:t>
      </w:r>
    </w:p>
    <w:p w:rsidR="00B472FD" w:rsidRPr="000F314E" w:rsidRDefault="00B472FD" w:rsidP="00DA720B">
      <w:pPr>
        <w:pStyle w:val="Balk1"/>
        <w:rPr>
          <w:szCs w:val="24"/>
          <w:lang w:eastAsia="tr-TR"/>
        </w:rPr>
      </w:pPr>
      <w:r w:rsidRPr="000F314E">
        <w:rPr>
          <w:szCs w:val="24"/>
          <w:lang w:eastAsia="tr-TR"/>
        </w:rPr>
        <w:t>ATY Üretimi ve Kullanımı</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ATY hazırlanması ve kullanımına ilişkin genel ilkeler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6 –</w:t>
      </w:r>
      <w:r w:rsidRPr="000F314E">
        <w:rPr>
          <w:rFonts w:eastAsia="Times New Roman" w:cstheme="minorHAnsi"/>
          <w:szCs w:val="24"/>
          <w:lang w:eastAsia="tr-TR"/>
        </w:rPr>
        <w:t xml:space="preserve"> (1) </w:t>
      </w:r>
      <w:proofErr w:type="spellStart"/>
      <w:r w:rsidRPr="000F314E">
        <w:rPr>
          <w:rFonts w:eastAsia="Times New Roman" w:cstheme="minorHAnsi"/>
          <w:szCs w:val="24"/>
          <w:lang w:eastAsia="tr-TR"/>
        </w:rPr>
        <w:t>ATY’nin</w:t>
      </w:r>
      <w:proofErr w:type="spellEnd"/>
      <w:r w:rsidRPr="000F314E">
        <w:rPr>
          <w:rFonts w:eastAsia="Times New Roman" w:cstheme="minorHAnsi"/>
          <w:szCs w:val="24"/>
          <w:lang w:eastAsia="tr-TR"/>
        </w:rPr>
        <w:t xml:space="preserve"> fiziksel ve kimyasal kalitesi, kullanıldığı termal prosesin ve </w:t>
      </w:r>
      <w:proofErr w:type="gramStart"/>
      <w:r w:rsidRPr="000F314E">
        <w:rPr>
          <w:rFonts w:eastAsia="Times New Roman" w:cstheme="minorHAnsi"/>
          <w:szCs w:val="24"/>
          <w:lang w:eastAsia="tr-TR"/>
        </w:rPr>
        <w:t>proses</w:t>
      </w:r>
      <w:proofErr w:type="gramEnd"/>
      <w:r w:rsidRPr="000F314E">
        <w:rPr>
          <w:rFonts w:eastAsia="Times New Roman" w:cstheme="minorHAnsi"/>
          <w:szCs w:val="24"/>
          <w:lang w:eastAsia="tr-TR"/>
        </w:rPr>
        <w:t xml:space="preserve"> sonucu üretilen malzemenin kalitesini güvence altına alacak gereksinimleri karşılar.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(2) ATY hazırlamasında, tehlike oluşturmayacak şekilde birbirleriyle reaksiyona girmeyecek atıkların kullanılması esastır. Bu atıklara ilişkin kılavuzlar Bakanlıkça yayınlanır.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lastRenderedPageBreak/>
        <w:t xml:space="preserve">(3) ATY, kullanıcıya, termal </w:t>
      </w:r>
      <w:proofErr w:type="gramStart"/>
      <w:r w:rsidRPr="000F314E">
        <w:rPr>
          <w:rFonts w:eastAsia="Times New Roman" w:cstheme="minorHAnsi"/>
          <w:szCs w:val="24"/>
          <w:lang w:eastAsia="tr-TR"/>
        </w:rPr>
        <w:t>prosese</w:t>
      </w:r>
      <w:proofErr w:type="gramEnd"/>
      <w:r w:rsidRPr="000F314E">
        <w:rPr>
          <w:rFonts w:eastAsia="Times New Roman" w:cstheme="minorHAnsi"/>
          <w:szCs w:val="24"/>
          <w:lang w:eastAsia="tr-TR"/>
        </w:rPr>
        <w:t xml:space="preserve"> ve kullanılan atıkların türüne bağlı olarak Ek-3’te verilen teknik özelliklere uygun şekilde hazırlanır.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(4) ATY hazırlama tesislerine patlayıcı ve radyoaktif atıkların kabul edilmesine izin verilmez. Bu tesisler, atıkların türüne göre uygun bir şekilde hazırlanmasını sağlayacak işletim ve donatıma sahip olmak zorundadır.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(5) Başka bir mevzuatla yönetimi düzenlenmiş ve geri kazanımına izin verilmeyen atıklar, ATY tesislerine kabul edilemez.</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(6) ATY hazırlama tesisleri, çevre lisansı başvurusu ve yenileme aşamasında işletme planlarını hazırlamakla ve Bakanlığa sunmakla yükümlüdürler. İşletme planında değişiklik gerektiren hallerde işletme planı değişiklikten itibaren bir ay içerisinde revize edilerek Bakanlığa sunulur.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(7) ATY kullanacak tesislerin, </w:t>
      </w:r>
      <w:proofErr w:type="gramStart"/>
      <w:r w:rsidRPr="000F314E">
        <w:rPr>
          <w:rFonts w:eastAsia="Times New Roman" w:cstheme="minorHAnsi"/>
          <w:szCs w:val="24"/>
          <w:lang w:eastAsia="tr-TR"/>
        </w:rPr>
        <w:t>emisyon</w:t>
      </w:r>
      <w:proofErr w:type="gramEnd"/>
      <w:r w:rsidRPr="000F314E">
        <w:rPr>
          <w:rFonts w:eastAsia="Times New Roman" w:cstheme="minorHAnsi"/>
          <w:szCs w:val="24"/>
          <w:lang w:eastAsia="tr-TR"/>
        </w:rPr>
        <w:t xml:space="preserve"> ölçümlerinde </w:t>
      </w:r>
      <w:proofErr w:type="spellStart"/>
      <w:r w:rsidRPr="000F314E">
        <w:rPr>
          <w:rFonts w:eastAsia="Times New Roman" w:cstheme="minorHAnsi"/>
          <w:szCs w:val="24"/>
          <w:lang w:eastAsia="tr-TR"/>
        </w:rPr>
        <w:t>AYİY’de</w:t>
      </w:r>
      <w:proofErr w:type="spellEnd"/>
      <w:r w:rsidRPr="000F314E">
        <w:rPr>
          <w:rFonts w:eastAsia="Times New Roman" w:cstheme="minorHAnsi"/>
          <w:szCs w:val="24"/>
          <w:lang w:eastAsia="tr-TR"/>
        </w:rPr>
        <w:t xml:space="preserve"> verilen ilgili emisyon sınır değerlerine uyulur.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(8) ATY hazırlayan tesislerin hazırladıkları ATY tehlikelilik özelliğine bakılmaksızın sadece belediye atıklarından üretiliyorsa “19 12 10 – Atıktan türetilmiş yakıt” atık kodu ile sınıflandırılır. </w:t>
      </w:r>
      <w:proofErr w:type="spellStart"/>
      <w:r w:rsidRPr="000F314E">
        <w:rPr>
          <w:rFonts w:eastAsia="Times New Roman" w:cstheme="minorHAnsi"/>
          <w:szCs w:val="24"/>
          <w:lang w:eastAsia="tr-TR"/>
        </w:rPr>
        <w:t>ATY’nin</w:t>
      </w:r>
      <w:proofErr w:type="spellEnd"/>
      <w:r w:rsidRPr="000F314E">
        <w:rPr>
          <w:rFonts w:eastAsia="Times New Roman" w:cstheme="minorHAnsi"/>
          <w:szCs w:val="24"/>
          <w:lang w:eastAsia="tr-TR"/>
        </w:rPr>
        <w:t xml:space="preserve">, belediye atığı ile tehlikeli ve/veya tehlikesiz atığın karıştırılması veya sadece tehlikeli ve/veya tehlikesiz atıktan üretilmesi halinde, hazırlanan ATY “19 12 11* – Atıkların mekanik işlenmesinden kaynaklanan tehlikeli maddeler içeren diğer atıklar (karışık malzemeler </w:t>
      </w:r>
      <w:proofErr w:type="gramStart"/>
      <w:r w:rsidRPr="000F314E">
        <w:rPr>
          <w:rFonts w:eastAsia="Times New Roman" w:cstheme="minorHAnsi"/>
          <w:szCs w:val="24"/>
          <w:lang w:eastAsia="tr-TR"/>
        </w:rPr>
        <w:t>dahil</w:t>
      </w:r>
      <w:proofErr w:type="gramEnd"/>
      <w:r w:rsidRPr="000F314E">
        <w:rPr>
          <w:rFonts w:eastAsia="Times New Roman" w:cstheme="minorHAnsi"/>
          <w:szCs w:val="24"/>
          <w:lang w:eastAsia="tr-TR"/>
        </w:rPr>
        <w:t xml:space="preserve">) (M)” atık kodu ile sınıflandırılır. </w:t>
      </w:r>
      <w:proofErr w:type="spellStart"/>
      <w:r w:rsidRPr="000F314E">
        <w:rPr>
          <w:rFonts w:eastAsia="Times New Roman" w:cstheme="minorHAnsi"/>
          <w:szCs w:val="24"/>
          <w:lang w:eastAsia="tr-TR"/>
        </w:rPr>
        <w:t>ATY’nin</w:t>
      </w:r>
      <w:proofErr w:type="spellEnd"/>
      <w:r w:rsidRPr="000F314E">
        <w:rPr>
          <w:rFonts w:eastAsia="Times New Roman" w:cstheme="minorHAnsi"/>
          <w:szCs w:val="24"/>
          <w:lang w:eastAsia="tr-TR"/>
        </w:rPr>
        <w:t xml:space="preserve"> sevkiyatı sırasında ATYBF kullanılır.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(9) ATY hazırlayan ve kullanan tesisler, hazırlanan ve kullanılan ATY bilgilerini Bakanlığın çevrimiçi kütle-denge sistemine girmekle yükümlüdür.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(10) </w:t>
      </w:r>
      <w:proofErr w:type="spellStart"/>
      <w:r w:rsidRPr="000F314E">
        <w:rPr>
          <w:rFonts w:eastAsia="Times New Roman" w:cstheme="minorHAnsi"/>
          <w:szCs w:val="24"/>
          <w:lang w:eastAsia="tr-TR"/>
        </w:rPr>
        <w:t>SKHKKY’de</w:t>
      </w:r>
      <w:proofErr w:type="spellEnd"/>
      <w:r w:rsidRPr="000F314E">
        <w:rPr>
          <w:rFonts w:eastAsia="Times New Roman" w:cstheme="minorHAnsi"/>
          <w:szCs w:val="24"/>
          <w:lang w:eastAsia="tr-TR"/>
        </w:rPr>
        <w:t xml:space="preserve"> tanımlanan </w:t>
      </w:r>
      <w:proofErr w:type="spellStart"/>
      <w:r w:rsidRPr="000F314E">
        <w:rPr>
          <w:rFonts w:eastAsia="Times New Roman" w:cstheme="minorHAnsi"/>
          <w:szCs w:val="24"/>
          <w:lang w:eastAsia="tr-TR"/>
        </w:rPr>
        <w:t>biyokütle</w:t>
      </w:r>
      <w:proofErr w:type="spellEnd"/>
      <w:r w:rsidRPr="000F314E">
        <w:rPr>
          <w:rFonts w:eastAsia="Times New Roman" w:cstheme="minorHAnsi"/>
          <w:szCs w:val="24"/>
          <w:lang w:eastAsia="tr-TR"/>
        </w:rPr>
        <w:t xml:space="preserve"> ATY hazırlanmasında bu Tebliğ hükümlerine uygun olarak kullanılabilir.</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ATY hazırlama tesisi teknik özellikleri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7 –</w:t>
      </w:r>
      <w:r w:rsidRPr="000F314E">
        <w:rPr>
          <w:rFonts w:eastAsia="Times New Roman" w:cstheme="minorHAnsi"/>
          <w:szCs w:val="24"/>
          <w:lang w:eastAsia="tr-TR"/>
        </w:rPr>
        <w:t> (1) ATY hazırlama tesislerinde;</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a) Giriş, depolama ve çalışma kısımları,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b) Yangın söndürme sistemleri,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c) Konveyör ve taşıyıcı bantların/sistemleri, hazne ve kapların temizlenmesi için temizleme sistemleri,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ç) Taşan ve dökülen atıkların toplanması için yeterli absorban,</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d) </w:t>
      </w:r>
      <w:proofErr w:type="spellStart"/>
      <w:r w:rsidRPr="000F314E">
        <w:rPr>
          <w:rFonts w:eastAsia="Times New Roman" w:cstheme="minorHAnsi"/>
          <w:szCs w:val="24"/>
          <w:lang w:eastAsia="tr-TR"/>
        </w:rPr>
        <w:t>Nötralizan</w:t>
      </w:r>
      <w:proofErr w:type="spellEnd"/>
      <w:r w:rsidRPr="000F314E">
        <w:rPr>
          <w:rFonts w:eastAsia="Times New Roman" w:cstheme="minorHAnsi"/>
          <w:szCs w:val="24"/>
          <w:lang w:eastAsia="tr-TR"/>
        </w:rPr>
        <w:t>,</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proofErr w:type="gramStart"/>
      <w:r w:rsidRPr="000F314E">
        <w:rPr>
          <w:rFonts w:eastAsia="Times New Roman" w:cstheme="minorHAnsi"/>
          <w:szCs w:val="24"/>
          <w:lang w:eastAsia="tr-TR"/>
        </w:rPr>
        <w:t>bulunur</w:t>
      </w:r>
      <w:proofErr w:type="gramEnd"/>
      <w:r w:rsidRPr="000F314E">
        <w:rPr>
          <w:rFonts w:eastAsia="Times New Roman" w:cstheme="minorHAnsi"/>
          <w:szCs w:val="24"/>
          <w:lang w:eastAsia="tr-TR"/>
        </w:rPr>
        <w:t>.</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(2) Tesise kabul edilecek atık içeriğinde radyoaktif madde bulunup bulunmadığının tespiti maksadıyla tesis girişinde radyasyon ölçüm paneli bulunur.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(3) Herhangi bir kaza halinde derhal müdahale edilebilmesi için </w:t>
      </w:r>
      <w:proofErr w:type="spellStart"/>
      <w:r w:rsidRPr="000F314E">
        <w:rPr>
          <w:rFonts w:eastAsia="Times New Roman" w:cstheme="minorHAnsi"/>
          <w:szCs w:val="24"/>
          <w:lang w:eastAsia="tr-TR"/>
        </w:rPr>
        <w:t>bunkerler</w:t>
      </w:r>
      <w:proofErr w:type="spellEnd"/>
      <w:r w:rsidRPr="000F314E">
        <w:rPr>
          <w:rFonts w:eastAsia="Times New Roman" w:cstheme="minorHAnsi"/>
          <w:szCs w:val="24"/>
          <w:lang w:eastAsia="tr-TR"/>
        </w:rPr>
        <w:t xml:space="preserve"> hariç olmak üzere ünitelerin yer üstüne tesisi zorunludur. Sızıntı suyu kaçağının olabileceği tesis bölgelerinde, sızıntı suyunun yer altına sızmaması ve etrafındaki toprağı kirletmemesi için gerekli sızdırmazlık tedbirleri alınır.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(4) ATY hazırlama tesislerinin aşağıda sıralanan genel şartları sağlaması zorunludur: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a) Atık türü ve kapasitesine bağlı olmakla beraber bir ATY tesisinin atık işlemede kullanılacak toplam kapalı alanı 1000 m</w:t>
      </w:r>
      <w:r w:rsidRPr="000F314E">
        <w:rPr>
          <w:rFonts w:eastAsia="Times New Roman" w:cstheme="minorHAnsi"/>
          <w:szCs w:val="24"/>
          <w:vertAlign w:val="superscript"/>
          <w:lang w:eastAsia="tr-TR"/>
        </w:rPr>
        <w:t>2</w:t>
      </w:r>
      <w:r w:rsidRPr="000F314E">
        <w:rPr>
          <w:rFonts w:eastAsia="Times New Roman" w:cstheme="minorHAnsi"/>
          <w:szCs w:val="24"/>
          <w:lang w:eastAsia="tr-TR"/>
        </w:rPr>
        <w:t xml:space="preserve">’den az olamaz. Tesis olarak kullanılacak binanın, tek katlı ve bina yüksekliğinin en az 5 m olması ve TS EN 206-1’de tanımlanan zararlı kimyasal ortam çevresel etkisine maruz beton karışımı ve özellikleri için önerilen sınır değerlerde hava sürükleyici katkılı en az C30/37 yüksek </w:t>
      </w:r>
      <w:proofErr w:type="spellStart"/>
      <w:r w:rsidRPr="000F314E">
        <w:rPr>
          <w:rFonts w:eastAsia="Times New Roman" w:cstheme="minorHAnsi"/>
          <w:szCs w:val="24"/>
          <w:lang w:eastAsia="tr-TR"/>
        </w:rPr>
        <w:t>durabiliteli</w:t>
      </w:r>
      <w:proofErr w:type="spellEnd"/>
      <w:r w:rsidRPr="000F314E">
        <w:rPr>
          <w:rFonts w:eastAsia="Times New Roman" w:cstheme="minorHAnsi"/>
          <w:szCs w:val="24"/>
          <w:lang w:eastAsia="tr-TR"/>
        </w:rPr>
        <w:t xml:space="preserve"> beton kullanılması zorunludur. Binanın taban yüzeyi en az 25 cm beton ve tutuşmaz malzemeden yapılır. Beton üzerinde geçirimsiz malzeme kullanılır.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b) ATY tesisinde, </w:t>
      </w:r>
      <w:proofErr w:type="gramStart"/>
      <w:r w:rsidRPr="000F314E">
        <w:rPr>
          <w:rFonts w:eastAsia="Times New Roman" w:cstheme="minorHAnsi"/>
          <w:szCs w:val="24"/>
          <w:lang w:eastAsia="tr-TR"/>
        </w:rPr>
        <w:t>20/6/2012</w:t>
      </w:r>
      <w:proofErr w:type="gramEnd"/>
      <w:r w:rsidRPr="000F314E">
        <w:rPr>
          <w:rFonts w:eastAsia="Times New Roman" w:cstheme="minorHAnsi"/>
          <w:szCs w:val="24"/>
          <w:lang w:eastAsia="tr-TR"/>
        </w:rPr>
        <w:t xml:space="preserve"> tarihli ve 6331 sayılı İş Sağlığı ve Güvenliği Kanunu ve bu Kanun çerçevesinde hazırlanan düzenleyici işlemlere uygun olarak iç ortam hava kalitesini sağlayacak gerekli tedbirler alınır. Havalandırma sistemi, uçucu bileşikler, yanma sonucu ortaya çıkabilecek kirleticiler, mikroorganizma ve alerjenlerin, ortama verilecek </w:t>
      </w:r>
      <w:proofErr w:type="gramStart"/>
      <w:r w:rsidRPr="000F314E">
        <w:rPr>
          <w:rFonts w:eastAsia="Times New Roman" w:cstheme="minorHAnsi"/>
          <w:szCs w:val="24"/>
          <w:lang w:eastAsia="tr-TR"/>
        </w:rPr>
        <w:t>emisyonların</w:t>
      </w:r>
      <w:proofErr w:type="gramEnd"/>
      <w:r w:rsidRPr="000F314E">
        <w:rPr>
          <w:rFonts w:eastAsia="Times New Roman" w:cstheme="minorHAnsi"/>
          <w:szCs w:val="24"/>
          <w:lang w:eastAsia="tr-TR"/>
        </w:rPr>
        <w:t xml:space="preserve"> ve kokunun temizlenmesini sağlayacak şekilde kurulması esastır.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c) Bağımsız iki kapalı alan arasındaki mesafenin asgari 3 m olması zorunludur. Aynı kapalı alan içerisinde yer alacak farklı faaliyetleri barındıran ünitelerin, birbiri ile fiziki irtibat olmayacak şekilde </w:t>
      </w:r>
      <w:r w:rsidRPr="000F314E">
        <w:rPr>
          <w:rFonts w:eastAsia="Times New Roman" w:cstheme="minorHAnsi"/>
          <w:szCs w:val="24"/>
          <w:lang w:eastAsia="tr-TR"/>
        </w:rPr>
        <w:lastRenderedPageBreak/>
        <w:t xml:space="preserve">yapılandırılması gerekir. </w:t>
      </w:r>
      <w:proofErr w:type="gramStart"/>
      <w:r w:rsidRPr="000F314E">
        <w:rPr>
          <w:rFonts w:eastAsia="Times New Roman" w:cstheme="minorHAnsi"/>
          <w:szCs w:val="24"/>
          <w:lang w:eastAsia="tr-TR"/>
        </w:rPr>
        <w:t xml:space="preserve">İki faaliyet alanı TS EN 206-1’de tanımlanan zararlı kimyasal ortam çevresel etkisine maruz beton karışımı ve özellikleri için önerilen sınır değerlerde hava sürükleyici katkılı en az C30/37 yüksek </w:t>
      </w:r>
      <w:proofErr w:type="spellStart"/>
      <w:r w:rsidRPr="000F314E">
        <w:rPr>
          <w:rFonts w:eastAsia="Times New Roman" w:cstheme="minorHAnsi"/>
          <w:szCs w:val="24"/>
          <w:lang w:eastAsia="tr-TR"/>
        </w:rPr>
        <w:t>durabiliteli</w:t>
      </w:r>
      <w:proofErr w:type="spellEnd"/>
      <w:r w:rsidRPr="000F314E">
        <w:rPr>
          <w:rFonts w:eastAsia="Times New Roman" w:cstheme="minorHAnsi"/>
          <w:szCs w:val="24"/>
          <w:lang w:eastAsia="tr-TR"/>
        </w:rPr>
        <w:t xml:space="preserve"> en az 15 cm kalınlık, 5 m yükseklikte, beton ve tutuşmaz malzemeden yapılmış ara bölme ile ayrılmış olması şartı aranır.</w:t>
      </w:r>
      <w:proofErr w:type="gramEnd"/>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ç) ATY hazırlama tesisi olarak kullanılacak binanın, yangının dışarıdan binaya girmesini engelleyici uygun bir havalandırma sistemi ile elektrik kaçağı ve yıldırıma karşı topraklama sistemine sahip olması zorunludur.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d) Tesis etrafı yetkisi olmayan insanların tesise girişlerinin engellenmesini sağlayacak şekilde en az 2 m yüksekliğinde çit veya duvarla tamamen çevrilerek izole edilir. Giriş noktası sadece yetkili personelin denetiminde açık tutulur. Entegre tesislerde ATY hazırlama tesislerinin kurulması durumunda bu şart aranmaz.</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e) ATY tesislerine yakın alanlar kolaylıkla yanabilen bitkilerden arındırılır ve/veya gerekli tedbirler alınır.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f) Tesis alanı, yangın gibi acil durumlarda tesis içi birimlere müdahale için gereken tüm araçların kolayca erişilebileceği şekilde düzenlenir. Atık işlemede kullanılacak kapalı alanlarda acil durum araçlarınca kullanılabilecek, birbirinden mümkün olduğu kadar uzağa yerleştirilmiş asgari iki giriş kapısı bulunur.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g) Tesis girişi, açık ve kapalı alanlar da dâhil olmak üzere tüm birimlerde işaretlemeler ve etiketlemeler standartlara uygun olarak yapılır. Ayrıca ilgili yerlere uygulama talimatları ve uyarı levhaları asılır.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ğ) Elektrik ve mekanik altyapısı, gazların patlama riski, yanıcı sıvıların ve paslandırıcı/aşındırıcı atıkların bulunması göz önüne alınarak standartlara uygun olarak düzenlenir. Elektrik malzemesinin statik ısınma ve çalışması sonucu çıkardığı ark ortamı nedeniyle meydana gelebilecek tehlikeleri engellemek için elektrik tesisatında alev sızdırmazlık (</w:t>
      </w:r>
      <w:proofErr w:type="spellStart"/>
      <w:r w:rsidRPr="000F314E">
        <w:rPr>
          <w:rFonts w:eastAsia="Times New Roman" w:cstheme="minorHAnsi"/>
          <w:szCs w:val="24"/>
          <w:lang w:eastAsia="tr-TR"/>
        </w:rPr>
        <w:t>patlatmazlık</w:t>
      </w:r>
      <w:proofErr w:type="spellEnd"/>
      <w:r w:rsidRPr="000F314E">
        <w:rPr>
          <w:rFonts w:eastAsia="Times New Roman" w:cstheme="minorHAnsi"/>
          <w:szCs w:val="24"/>
          <w:lang w:eastAsia="tr-TR"/>
        </w:rPr>
        <w:t>/</w:t>
      </w:r>
      <w:proofErr w:type="spellStart"/>
      <w:r w:rsidRPr="000F314E">
        <w:rPr>
          <w:rFonts w:eastAsia="Times New Roman" w:cstheme="minorHAnsi"/>
          <w:szCs w:val="24"/>
          <w:lang w:eastAsia="tr-TR"/>
        </w:rPr>
        <w:t>ex-proof</w:t>
      </w:r>
      <w:proofErr w:type="spellEnd"/>
      <w:r w:rsidRPr="000F314E">
        <w:rPr>
          <w:rFonts w:eastAsia="Times New Roman" w:cstheme="minorHAnsi"/>
          <w:szCs w:val="24"/>
          <w:lang w:eastAsia="tr-TR"/>
        </w:rPr>
        <w:t>) malzemesi kullanılması zorunludur.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(5) ATY hazırlama tesisleri her yıl Hazine Müsteşarlığınca belirlenen tarife ve talimat doğrultusunda mali sorumluluk sigortası yaptırmakla yükümlüdür.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proofErr w:type="gramStart"/>
      <w:r w:rsidRPr="000F314E">
        <w:rPr>
          <w:rFonts w:eastAsia="Times New Roman" w:cstheme="minorHAnsi"/>
          <w:szCs w:val="24"/>
          <w:lang w:eastAsia="tr-TR"/>
        </w:rPr>
        <w:t>(6) Entegre atık bertaraf tesisi içinde yer alan ATY hazırlama tesisleri ile Organize Sanayi Bölgelerinde OSB yönetimi tarafından münhasıran veya başka bir tüzel veya gerçek kişilik ile ortaklaşa kurulan ATY hazırlama tesisleri hariç, ATY hazırlama tesislerinin mülkiyetinin tesisi işleten gerçek veya tüzel kişiye ait veya en az 5 yıl süre ile kiralanmış olması ve en az 3 yıl süre ile işletilmesi zorunludur.</w:t>
      </w:r>
      <w:proofErr w:type="gramEnd"/>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(7) Bu Tebliğ kapsamında yürütülen faaliyetler, iş sağlığı ve güvenliği mevzuatında yer alan ilgili hükümlere uygun olmak zorundadır.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(8) ATY hazırlama tesisinde oluşan sıvı atıklar hariç olmak üzere yıkama ve benzeri faaliyetlerden kaynaklanan atık sular ayrı olarak toplanır ve ilgili mevzuatta yer alan sınır değerleri sağlayacak şekilde arıtılır. </w:t>
      </w:r>
      <w:proofErr w:type="spellStart"/>
      <w:r w:rsidRPr="000F314E">
        <w:rPr>
          <w:rFonts w:eastAsia="Times New Roman" w:cstheme="minorHAnsi"/>
          <w:szCs w:val="24"/>
          <w:lang w:eastAsia="tr-TR"/>
        </w:rPr>
        <w:t>Bunkerde</w:t>
      </w:r>
      <w:proofErr w:type="spellEnd"/>
      <w:r w:rsidRPr="000F314E">
        <w:rPr>
          <w:rFonts w:eastAsia="Times New Roman" w:cstheme="minorHAnsi"/>
          <w:szCs w:val="24"/>
          <w:lang w:eastAsia="tr-TR"/>
        </w:rPr>
        <w:t xml:space="preserve"> faaliyet esnasında oluşan sıvı atıklar ise geri devir yapılabilir.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(9) ATY hazırlama tesislerinin çalışma kısımlarında; aşağıda sıralanan asgari teknik donanıma sahip olması zorunludur: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a) Tesise gelen atığın üretim öncesi depolanması ve tasnif edilmesi için 11 inci maddede belirtilen teknik özelliklere sahip kapalı bir stok sahası,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b) Çalışma ortamında kıvılcım tespit cihazı, herhangi bir patlamaya karşı kullanılacak azot </w:t>
      </w:r>
      <w:proofErr w:type="spellStart"/>
      <w:r w:rsidRPr="000F314E">
        <w:rPr>
          <w:rFonts w:eastAsia="Times New Roman" w:cstheme="minorHAnsi"/>
          <w:szCs w:val="24"/>
          <w:lang w:eastAsia="tr-TR"/>
        </w:rPr>
        <w:t>duşlama</w:t>
      </w:r>
      <w:proofErr w:type="spellEnd"/>
      <w:r w:rsidRPr="000F314E">
        <w:rPr>
          <w:rFonts w:eastAsia="Times New Roman" w:cstheme="minorHAnsi"/>
          <w:szCs w:val="24"/>
          <w:lang w:eastAsia="tr-TR"/>
        </w:rPr>
        <w:t xml:space="preserve"> sistemi veya muadili cihazlar,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c) Hazırlanacak </w:t>
      </w:r>
      <w:proofErr w:type="spellStart"/>
      <w:r w:rsidRPr="000F314E">
        <w:rPr>
          <w:rFonts w:eastAsia="Times New Roman" w:cstheme="minorHAnsi"/>
          <w:szCs w:val="24"/>
          <w:lang w:eastAsia="tr-TR"/>
        </w:rPr>
        <w:t>ATY’de</w:t>
      </w:r>
      <w:proofErr w:type="spellEnd"/>
      <w:r w:rsidRPr="000F314E">
        <w:rPr>
          <w:rFonts w:eastAsia="Times New Roman" w:cstheme="minorHAnsi"/>
          <w:szCs w:val="24"/>
          <w:lang w:eastAsia="tr-TR"/>
        </w:rPr>
        <w:t xml:space="preserve"> kullanılacak atığın özelliğine göre Ek-2’de verilen </w:t>
      </w:r>
      <w:proofErr w:type="gramStart"/>
      <w:r w:rsidRPr="000F314E">
        <w:rPr>
          <w:rFonts w:eastAsia="Times New Roman" w:cstheme="minorHAnsi"/>
          <w:szCs w:val="24"/>
          <w:lang w:eastAsia="tr-TR"/>
        </w:rPr>
        <w:t>ekipmanlar</w:t>
      </w:r>
      <w:proofErr w:type="gramEnd"/>
      <w:r w:rsidRPr="000F314E">
        <w:rPr>
          <w:rFonts w:eastAsia="Times New Roman" w:cstheme="minorHAnsi"/>
          <w:szCs w:val="24"/>
          <w:lang w:eastAsia="tr-TR"/>
        </w:rPr>
        <w:t>.</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(10) ATY hazırlama tesisinde aşağıdaki ek hizmet birimlerinin bulunması zorunludur: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a) Kantar ve atık kabul bölümü,</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b) Araç parkı,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c) Kabul edeceği atıkların doğrulama analizini yapabilecek donanıma sahip laboratuvar,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ç) Tekerlek yıkama ünitesi,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d) İdari bina,</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e) </w:t>
      </w:r>
      <w:proofErr w:type="spellStart"/>
      <w:r w:rsidRPr="000F314E">
        <w:rPr>
          <w:rFonts w:eastAsia="Times New Roman" w:cstheme="minorHAnsi"/>
          <w:szCs w:val="24"/>
          <w:lang w:eastAsia="tr-TR"/>
        </w:rPr>
        <w:t>Atıksu</w:t>
      </w:r>
      <w:proofErr w:type="spellEnd"/>
      <w:r w:rsidRPr="000F314E">
        <w:rPr>
          <w:rFonts w:eastAsia="Times New Roman" w:cstheme="minorHAnsi"/>
          <w:szCs w:val="24"/>
          <w:lang w:eastAsia="tr-TR"/>
        </w:rPr>
        <w:t xml:space="preserve"> arıtma tesisi.</w:t>
      </w:r>
    </w:p>
    <w:p w:rsidR="00B472FD"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(11) </w:t>
      </w:r>
      <w:proofErr w:type="spellStart"/>
      <w:r w:rsidRPr="000F314E">
        <w:rPr>
          <w:rFonts w:eastAsia="Times New Roman" w:cstheme="minorHAnsi"/>
          <w:szCs w:val="24"/>
          <w:lang w:eastAsia="tr-TR"/>
        </w:rPr>
        <w:t>Atıksu</w:t>
      </w:r>
      <w:proofErr w:type="spellEnd"/>
      <w:r w:rsidRPr="000F314E">
        <w:rPr>
          <w:rFonts w:eastAsia="Times New Roman" w:cstheme="minorHAnsi"/>
          <w:szCs w:val="24"/>
          <w:lang w:eastAsia="tr-TR"/>
        </w:rPr>
        <w:t xml:space="preserve"> arıtma tesisi bulunmayan ATY hazırlama tesisleri </w:t>
      </w:r>
      <w:proofErr w:type="gramStart"/>
      <w:r w:rsidRPr="000F314E">
        <w:rPr>
          <w:rFonts w:eastAsia="Times New Roman" w:cstheme="minorHAnsi"/>
          <w:szCs w:val="24"/>
          <w:lang w:eastAsia="tr-TR"/>
        </w:rPr>
        <w:t>31/12/2004</w:t>
      </w:r>
      <w:proofErr w:type="gramEnd"/>
      <w:r w:rsidRPr="000F314E">
        <w:rPr>
          <w:rFonts w:eastAsia="Times New Roman" w:cstheme="minorHAnsi"/>
          <w:szCs w:val="24"/>
          <w:lang w:eastAsia="tr-TR"/>
        </w:rPr>
        <w:t xml:space="preserve"> tarihli ve 25687 sayılı Resmî Gazete’de yayımlanan Su Kirliliği Kontrolü Yönetmeliği hükümlerine uygun olarak </w:t>
      </w:r>
      <w:proofErr w:type="spellStart"/>
      <w:r w:rsidRPr="000F314E">
        <w:rPr>
          <w:rFonts w:eastAsia="Times New Roman" w:cstheme="minorHAnsi"/>
          <w:szCs w:val="24"/>
          <w:lang w:eastAsia="tr-TR"/>
        </w:rPr>
        <w:t>atıksu</w:t>
      </w:r>
      <w:proofErr w:type="spellEnd"/>
      <w:r w:rsidRPr="000F314E">
        <w:rPr>
          <w:rFonts w:eastAsia="Times New Roman" w:cstheme="minorHAnsi"/>
          <w:szCs w:val="24"/>
          <w:lang w:eastAsia="tr-TR"/>
        </w:rPr>
        <w:t xml:space="preserve"> altyapı </w:t>
      </w:r>
      <w:r w:rsidRPr="000F314E">
        <w:rPr>
          <w:rFonts w:eastAsia="Times New Roman" w:cstheme="minorHAnsi"/>
          <w:szCs w:val="24"/>
          <w:lang w:eastAsia="tr-TR"/>
        </w:rPr>
        <w:lastRenderedPageBreak/>
        <w:t>tesisi bulunan yörelerde kanalizasyon sistemine bağlantı esaslarına uyulması şartıyla bağlantı iznini alır.</w:t>
      </w:r>
    </w:p>
    <w:p w:rsidR="000F314E" w:rsidRPr="000F314E" w:rsidRDefault="000F314E" w:rsidP="00DA720B">
      <w:pPr>
        <w:shd w:val="clear" w:color="auto" w:fill="FFFFFF"/>
        <w:spacing w:after="0" w:line="240" w:lineRule="auto"/>
        <w:ind w:firstLine="567"/>
        <w:jc w:val="both"/>
        <w:rPr>
          <w:rFonts w:eastAsia="Times New Roman" w:cstheme="minorHAnsi"/>
          <w:szCs w:val="24"/>
          <w:lang w:eastAsia="tr-TR"/>
        </w:rPr>
      </w:pPr>
    </w:p>
    <w:p w:rsidR="00B472FD" w:rsidRPr="000F314E" w:rsidRDefault="00B472FD" w:rsidP="00DA720B">
      <w:pPr>
        <w:pStyle w:val="Balk2"/>
        <w:rPr>
          <w:lang w:eastAsia="tr-TR"/>
        </w:rPr>
      </w:pPr>
      <w:r w:rsidRPr="000F314E">
        <w:rPr>
          <w:lang w:eastAsia="tr-TR"/>
        </w:rPr>
        <w:t>ATY temel özellikleri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8 –</w:t>
      </w:r>
      <w:r w:rsidRPr="000F314E">
        <w:rPr>
          <w:rFonts w:eastAsia="Times New Roman" w:cstheme="minorHAnsi"/>
          <w:szCs w:val="24"/>
          <w:lang w:eastAsia="tr-TR"/>
        </w:rPr>
        <w:t> (1) ATY hazırlama tesisleri Ek-1’de belirtilen özelliklere haiz Ek-4’te ilgili sütuna karşılık gelen atık kodlarındaki atıkları ATY hazırlanmasında kullanabilirler.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(2) ATY Ek-3’te verilen özelliklere uygun olacak şekilde hazırlanır.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(3) ATY hazırlayan tesislerin hazırladıkları yakıtın özelliklerini gösterir analizleri tesis bünyesinde kurulu bulunan laboratuvarda veya Bakanlıktan yeterlik almış laboratuvarlarda gerçekleştirmesi gerekmektedir. Analiz sonucu doğrultusunda Ek-5’te formatı verilen ATYBF hazırlamakla yükümlüdür. ATYBF, her menü değişikliğinde veya beslenen atık </w:t>
      </w:r>
      <w:proofErr w:type="spellStart"/>
      <w:r w:rsidRPr="000F314E">
        <w:rPr>
          <w:rFonts w:eastAsia="Times New Roman" w:cstheme="minorHAnsi"/>
          <w:szCs w:val="24"/>
          <w:lang w:eastAsia="tr-TR"/>
        </w:rPr>
        <w:t>karakterizasyonunda</w:t>
      </w:r>
      <w:proofErr w:type="spellEnd"/>
      <w:r w:rsidRPr="000F314E">
        <w:rPr>
          <w:rFonts w:eastAsia="Times New Roman" w:cstheme="minorHAnsi"/>
          <w:szCs w:val="24"/>
          <w:lang w:eastAsia="tr-TR"/>
        </w:rPr>
        <w:t xml:space="preserve"> değişiklik olması halinde yenilenir.</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 xml:space="preserve">Atık kabul </w:t>
      </w:r>
      <w:proofErr w:type="gramStart"/>
      <w:r w:rsidRPr="000F314E">
        <w:rPr>
          <w:lang w:eastAsia="tr-TR"/>
        </w:rPr>
        <w:t>kriterleri</w:t>
      </w:r>
      <w:proofErr w:type="gramEnd"/>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9 –</w:t>
      </w:r>
      <w:r w:rsidRPr="000F314E">
        <w:rPr>
          <w:rFonts w:eastAsia="Times New Roman" w:cstheme="minorHAnsi"/>
          <w:szCs w:val="24"/>
          <w:lang w:eastAsia="tr-TR"/>
        </w:rPr>
        <w:t> (1) ATY hazırlama tesislerinde, tesis lisansında belirtilen atıkların haricinde atık kabul edilmez. Dökme halinde gelen atıklar hariç düzgün şekilde ambalajlanmamış, tehlikeli atıklar için lisanslı araçla taşınmamış ve/veya ilgili mevzuat gereğince UATF düzenlenmesi gereken atıklar için form düzenlenmeden gelen atıklar tesise kabul edilemez. ATY hazırlama tesisine atık kabulünden önce atıkların bileşimi ile ilgili bilgi atık üreticisi tarafından sağlanır.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(2) ATY hazırlama tesisine kabul edilecek atıkların kimyasal içerikleri ve fiziksel özelliklerine ilişkin doğrulama testlerinin tesiste bulunacak laboratuvarda yapılması zorunludur.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(3) Atıkların analizinde Ek-1’de yer alan parametrelere uygunluğun yanı sıra aşağıdaki özellikler belirlenir: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a) Atığın kaynağı ve atık kodu,</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b) Atığın net kalori değeri,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c) Kül miktarı,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ç) Su miktarı,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d) Uçucu madde miktarı,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e) </w:t>
      </w:r>
      <w:proofErr w:type="spellStart"/>
      <w:r w:rsidRPr="000F314E">
        <w:rPr>
          <w:rFonts w:eastAsia="Times New Roman" w:cstheme="minorHAnsi"/>
          <w:szCs w:val="24"/>
          <w:lang w:eastAsia="tr-TR"/>
        </w:rPr>
        <w:t>pH</w:t>
      </w:r>
      <w:proofErr w:type="spellEnd"/>
      <w:r w:rsidRPr="000F314E">
        <w:rPr>
          <w:rFonts w:eastAsia="Times New Roman" w:cstheme="minorHAnsi"/>
          <w:szCs w:val="24"/>
          <w:lang w:eastAsia="tr-TR"/>
        </w:rPr>
        <w:t xml:space="preserve"> değeri.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(4) Kabul edilecek atıkların, ATY hazırlama tesisi bünyesindeki veya Bakanlıktan yeterlik almış laboratuvarlarca yapılacak analizler ile üçüncü fıkradaki özellikler ve Ek-1’de yer alan parametrelere uygunluğu belgelenir.</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Atığın boşaltma ve yükleme işlemleri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10 –</w:t>
      </w:r>
      <w:r w:rsidRPr="000F314E">
        <w:rPr>
          <w:rFonts w:eastAsia="Times New Roman" w:cstheme="minorHAnsi"/>
          <w:szCs w:val="24"/>
          <w:lang w:eastAsia="tr-TR"/>
        </w:rPr>
        <w:t> (1) Boşaltma ve yükleme alanında zeminde uygun eğimler oluşturulması bu alandaki yağmur suları ile yükleme ve boşaltma işlemleri sırasındaki dökülmeye karşı alanın çevresinde sızdırmaz taşıma kanalları ve alanın büyüklüğüne uygun kapasitede sızdırmaz toplama çukuru bulunması zorunludur.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(2) Boşaltma ve yükleme alanı, boşaltma ve yüklemenin güvenli yapılmasına imkân sağlayacak şekilde donatılır.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(3) Boşaltma ve yükleme alanı, tesis içinde depo alanına kolay erişilebilecek şekilde planlanır.</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Atık stok sahası özellikleri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11 – </w:t>
      </w:r>
      <w:r w:rsidRPr="000F314E">
        <w:rPr>
          <w:rFonts w:eastAsia="Times New Roman" w:cstheme="minorHAnsi"/>
          <w:szCs w:val="24"/>
          <w:lang w:eastAsia="tr-TR"/>
        </w:rPr>
        <w:t xml:space="preserve">(1) Alanın taban yüzeyi, TS EN 206-1’de tanımlanan zararlı kimyasal ortam çevresel etkisine maruz beton karışımı ve özellikleri için önerilen sınır değerlerde hava sürükleyici katkılı en az C30/37 yüksek </w:t>
      </w:r>
      <w:proofErr w:type="spellStart"/>
      <w:r w:rsidRPr="000F314E">
        <w:rPr>
          <w:rFonts w:eastAsia="Times New Roman" w:cstheme="minorHAnsi"/>
          <w:szCs w:val="24"/>
          <w:lang w:eastAsia="tr-TR"/>
        </w:rPr>
        <w:t>durabiliteli</w:t>
      </w:r>
      <w:proofErr w:type="spellEnd"/>
      <w:r w:rsidRPr="000F314E">
        <w:rPr>
          <w:rFonts w:eastAsia="Times New Roman" w:cstheme="minorHAnsi"/>
          <w:szCs w:val="24"/>
          <w:lang w:eastAsia="tr-TR"/>
        </w:rPr>
        <w:t xml:space="preserve"> en az 25 cm beton ve tutuşmaz malzemeden yapılır. Beton üzerinde geçirimsiz malzeme kullanılır. Dökülmelere karşı önlem alınır. Tabanda atığın kanalizasyon veya yüzey suyuyla temas etmesini engelleyecek ayrı toplama mekanizması geliştirilir. Sadece yangın söndürme sırasında kullanılan suyun kontrollü tahliye edileceği drenaj noktalarına izin verilir.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(2) Sıvı atıklar IBC gibi uygun ambalajlarda depolanmıyor ise, bu tür atıkların depolanmasına olanak sağlayacak tank çiftliği oluşturulur ve güvenlik havuzları ile donatılır. Kurulacak tank çiftlikleri için TS 4943 standardı ile belirlenen esaslara uyulur.</w:t>
      </w:r>
    </w:p>
    <w:p w:rsidR="00B472FD" w:rsidRPr="000F314E" w:rsidRDefault="00B472FD" w:rsidP="00DA720B">
      <w:pPr>
        <w:pStyle w:val="Balk1"/>
        <w:rPr>
          <w:szCs w:val="24"/>
          <w:lang w:eastAsia="tr-TR"/>
        </w:rPr>
      </w:pPr>
      <w:r w:rsidRPr="000F314E">
        <w:rPr>
          <w:szCs w:val="24"/>
          <w:lang w:eastAsia="tr-TR"/>
        </w:rPr>
        <w:lastRenderedPageBreak/>
        <w:t>DÖRDÜNCÜ BÖLÜM</w:t>
      </w:r>
    </w:p>
    <w:p w:rsidR="00B472FD" w:rsidRPr="000F314E" w:rsidRDefault="00B472FD" w:rsidP="00DA720B">
      <w:pPr>
        <w:pStyle w:val="Balk1"/>
        <w:rPr>
          <w:szCs w:val="24"/>
          <w:lang w:eastAsia="tr-TR"/>
        </w:rPr>
      </w:pPr>
      <w:r w:rsidRPr="000F314E">
        <w:rPr>
          <w:szCs w:val="24"/>
          <w:lang w:eastAsia="tr-TR"/>
        </w:rPr>
        <w:t>Atıkların Ek Yakıt Olarak Kullanımı</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Atıkların ek yakıt olarak kullanımına ilişkin genel ilkeler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12 –</w:t>
      </w:r>
      <w:r w:rsidRPr="000F314E">
        <w:rPr>
          <w:rFonts w:eastAsia="Times New Roman" w:cstheme="minorHAnsi"/>
          <w:szCs w:val="24"/>
          <w:lang w:eastAsia="tr-TR"/>
        </w:rPr>
        <w:t> (1) Beraber yakma tesislerinde, atık yağ, sıvı yakıt atıkları, ömrünü tamamlamış lastikler ve kurutulmuş arıtma çamurları hariç olmak üzere, atık besleme miktarının bir takvim yılı içerisinde 5000 ton/yılın altında olması durumunda ek yakıt kullanılabilir.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(2) Ek yakıt kullanacak tesisler sadece Ek-4’te ek yakıt sütununa karşılık gelen atıkları ek yakıt olarak tesislerine kabul edebilirler. Arıtma çamurlarının ek yakıt olarak kullanılabilmesi için en fazla % 25 nem içerecek şekilde kurutulmuş halde tesise gelmesi ya da tesiste kurutma ünitesinin bulunması zorunludur.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(3) Ek yakıt kullanacak tesislerin atık kabul </w:t>
      </w:r>
      <w:proofErr w:type="gramStart"/>
      <w:r w:rsidRPr="000F314E">
        <w:rPr>
          <w:rFonts w:eastAsia="Times New Roman" w:cstheme="minorHAnsi"/>
          <w:szCs w:val="24"/>
          <w:lang w:eastAsia="tr-TR"/>
        </w:rPr>
        <w:t>kriterleri</w:t>
      </w:r>
      <w:proofErr w:type="gramEnd"/>
      <w:r w:rsidRPr="000F314E">
        <w:rPr>
          <w:rFonts w:eastAsia="Times New Roman" w:cstheme="minorHAnsi"/>
          <w:szCs w:val="24"/>
          <w:lang w:eastAsia="tr-TR"/>
        </w:rPr>
        <w:t xml:space="preserve"> kabul edecekleri atıkların kimyasal içerikleri ve fiziksel özelliklerine ilişkin doğrulama testlerinin tesiste bulunacak laboratuvarda yapılması zorunludur.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(4) Atıkların analizinde aşağıdaki kimyasal içerikleri ve fiziksel özellikleri dikkate alınır: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a) Atığın kaynağı ve atık kodu,</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b) Atığın net kalori değeri,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c) Kül miktarı,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ç) Su miktarı,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d) Uçucu madde miktarı,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e) Klor içeriği.</w:t>
      </w:r>
    </w:p>
    <w:p w:rsidR="00B472FD" w:rsidRPr="000F314E" w:rsidRDefault="00B472FD" w:rsidP="00DA720B">
      <w:pPr>
        <w:shd w:val="clear" w:color="auto" w:fill="FFFFFF"/>
        <w:spacing w:after="0" w:line="240" w:lineRule="auto"/>
        <w:ind w:firstLine="567"/>
        <w:jc w:val="center"/>
        <w:rPr>
          <w:rFonts w:eastAsia="Times New Roman" w:cstheme="minorHAnsi"/>
          <w:b/>
          <w:bCs/>
          <w:szCs w:val="24"/>
          <w:lang w:eastAsia="tr-TR"/>
        </w:rPr>
      </w:pPr>
    </w:p>
    <w:p w:rsidR="00B472FD" w:rsidRPr="000F314E" w:rsidRDefault="00B472FD" w:rsidP="00DA720B">
      <w:pPr>
        <w:pStyle w:val="Balk1"/>
        <w:rPr>
          <w:szCs w:val="24"/>
          <w:lang w:eastAsia="tr-TR"/>
        </w:rPr>
      </w:pPr>
      <w:r w:rsidRPr="000F314E">
        <w:rPr>
          <w:szCs w:val="24"/>
          <w:lang w:eastAsia="tr-TR"/>
        </w:rPr>
        <w:t>BEŞİNCİ BÖLÜM</w:t>
      </w:r>
    </w:p>
    <w:p w:rsidR="00B472FD" w:rsidRPr="000F314E" w:rsidRDefault="00B472FD" w:rsidP="00DA720B">
      <w:pPr>
        <w:pStyle w:val="Balk1"/>
        <w:rPr>
          <w:szCs w:val="24"/>
          <w:lang w:eastAsia="tr-TR"/>
        </w:rPr>
      </w:pPr>
      <w:r w:rsidRPr="000F314E">
        <w:rPr>
          <w:szCs w:val="24"/>
          <w:lang w:eastAsia="tr-TR"/>
        </w:rPr>
        <w:t>Alternatif Hammadde Kullanımı</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Alternatif hammadde kullanımına ilişkin genel ilkeler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13 –</w:t>
      </w:r>
      <w:r w:rsidRPr="000F314E">
        <w:rPr>
          <w:rFonts w:eastAsia="Times New Roman" w:cstheme="minorHAnsi"/>
          <w:szCs w:val="24"/>
          <w:lang w:eastAsia="tr-TR"/>
        </w:rPr>
        <w:t> (1) Alternatif hammadde kullanacak tesisler, Bakanlığa bu Tebliğin 14 üncü maddesinde belirtilen bilgi ve belgeler ile başvuru yaparak, alternatif hammadde kullanımı için onay almakla ve Bakanlığa kayıt olmakla yükümlüdür.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(2) Alternatif hammadde kullanacak tesisler Ek-4’te belirtilen atık kodları ile tanımlanan atıkları alternatif hammadde olarak alabilirler.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proofErr w:type="gramStart"/>
      <w:r w:rsidRPr="000F314E">
        <w:rPr>
          <w:rFonts w:eastAsia="Times New Roman" w:cstheme="minorHAnsi"/>
          <w:szCs w:val="24"/>
          <w:lang w:eastAsia="tr-TR"/>
        </w:rPr>
        <w:t>(3) Atıklarını alternatif hammadde kullanımı amacıyla Bakanlıktan onay almış tesislere verecek işletmeler, atık beyan formunu her yıl takip eden yılın en geç Mart ayı sonuna kadar bir önceki yıla ait bilgileri içerecek şekilde Bakanlıkça hazırlanan çevrimiçi programı kullanarak doldurmak, onaylamak, çıktısını almak ve beş yıl boyunca bir nüshasını saklamakla yükümlüdür.</w:t>
      </w:r>
      <w:proofErr w:type="gramEnd"/>
    </w:p>
    <w:p w:rsidR="00DA720B" w:rsidRPr="000F314E" w:rsidRDefault="00DA720B" w:rsidP="00DA720B">
      <w:pPr>
        <w:spacing w:after="0" w:line="240" w:lineRule="auto"/>
      </w:pPr>
    </w:p>
    <w:p w:rsidR="00B472FD" w:rsidRPr="000F314E" w:rsidRDefault="00B472FD" w:rsidP="00DA720B">
      <w:pPr>
        <w:pStyle w:val="Balk2"/>
        <w:rPr>
          <w:lang w:eastAsia="tr-TR"/>
        </w:rPr>
      </w:pPr>
      <w:r w:rsidRPr="000F314E">
        <w:rPr>
          <w:lang w:eastAsia="tr-TR"/>
        </w:rPr>
        <w:t>Başvuru işlemlerinde sunulacak bilgi ve belgeler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14 – </w:t>
      </w:r>
      <w:r w:rsidRPr="000F314E">
        <w:rPr>
          <w:rFonts w:eastAsia="Times New Roman" w:cstheme="minorHAnsi"/>
          <w:szCs w:val="24"/>
          <w:lang w:eastAsia="tr-TR"/>
        </w:rPr>
        <w:t>(1) Alternatif hammadde kullanacak tesislerin, başvuru işlemlerinde aşağıdaki bilgi ve belgeleri sunmaları zorunludur: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a) Alternatif hammaddenin üreticisi olan tesisin iletişim bilgileri, tesise ilişkin </w:t>
      </w:r>
      <w:proofErr w:type="gramStart"/>
      <w:r w:rsidRPr="000F314E">
        <w:rPr>
          <w:rFonts w:eastAsia="Times New Roman" w:cstheme="minorHAnsi"/>
          <w:szCs w:val="24"/>
          <w:lang w:eastAsia="tr-TR"/>
        </w:rPr>
        <w:t>proses</w:t>
      </w:r>
      <w:proofErr w:type="gramEnd"/>
      <w:r w:rsidRPr="000F314E">
        <w:rPr>
          <w:rFonts w:eastAsia="Times New Roman" w:cstheme="minorHAnsi"/>
          <w:szCs w:val="24"/>
          <w:lang w:eastAsia="tr-TR"/>
        </w:rPr>
        <w:t>, atığın prosesin hangi aşamasından kaynaklandığı, miktarı ve atık kodu.</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b) Alternatif hammadde olarak tesise kabul edilecek atıkların fiziksel ve kimyasal özelliklerini gösterir analiz raporu.</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c) Alternatif hammadde kullanacak tesislerin </w:t>
      </w:r>
      <w:proofErr w:type="gramStart"/>
      <w:r w:rsidRPr="000F314E">
        <w:rPr>
          <w:rFonts w:eastAsia="Times New Roman" w:cstheme="minorHAnsi"/>
          <w:szCs w:val="24"/>
          <w:lang w:eastAsia="tr-TR"/>
        </w:rPr>
        <w:t>proseslerine</w:t>
      </w:r>
      <w:proofErr w:type="gramEnd"/>
      <w:r w:rsidRPr="000F314E">
        <w:rPr>
          <w:rFonts w:eastAsia="Times New Roman" w:cstheme="minorHAnsi"/>
          <w:szCs w:val="24"/>
          <w:lang w:eastAsia="tr-TR"/>
        </w:rPr>
        <w:t xml:space="preserve"> ilişkin bilgileri ve prosesin alternatif hammadde kullanımına uygun olduğunu gösterir kurumsal akademik rapor.</w:t>
      </w:r>
    </w:p>
    <w:p w:rsidR="00B472FD"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ç) Alternatif hammaddenin </w:t>
      </w:r>
      <w:proofErr w:type="gramStart"/>
      <w:r w:rsidRPr="000F314E">
        <w:rPr>
          <w:rFonts w:eastAsia="Times New Roman" w:cstheme="minorHAnsi"/>
          <w:szCs w:val="24"/>
          <w:lang w:eastAsia="tr-TR"/>
        </w:rPr>
        <w:t>prosesin</w:t>
      </w:r>
      <w:proofErr w:type="gramEnd"/>
      <w:r w:rsidRPr="000F314E">
        <w:rPr>
          <w:rFonts w:eastAsia="Times New Roman" w:cstheme="minorHAnsi"/>
          <w:szCs w:val="24"/>
          <w:lang w:eastAsia="tr-TR"/>
        </w:rPr>
        <w:t xml:space="preserve"> hangi aşamasında ve ne amaçla kullanılacağı.</w:t>
      </w:r>
    </w:p>
    <w:p w:rsidR="000F314E" w:rsidRDefault="000F314E" w:rsidP="00DA720B">
      <w:pPr>
        <w:shd w:val="clear" w:color="auto" w:fill="FFFFFF"/>
        <w:spacing w:after="0" w:line="240" w:lineRule="auto"/>
        <w:ind w:firstLine="567"/>
        <w:jc w:val="both"/>
        <w:rPr>
          <w:rFonts w:eastAsia="Times New Roman" w:cstheme="minorHAnsi"/>
          <w:szCs w:val="24"/>
          <w:lang w:eastAsia="tr-TR"/>
        </w:rPr>
      </w:pPr>
    </w:p>
    <w:p w:rsidR="000F314E" w:rsidRDefault="000F314E" w:rsidP="00DA720B">
      <w:pPr>
        <w:shd w:val="clear" w:color="auto" w:fill="FFFFFF"/>
        <w:spacing w:after="0" w:line="240" w:lineRule="auto"/>
        <w:ind w:firstLine="567"/>
        <w:jc w:val="both"/>
        <w:rPr>
          <w:rFonts w:eastAsia="Times New Roman" w:cstheme="minorHAnsi"/>
          <w:szCs w:val="24"/>
          <w:lang w:eastAsia="tr-TR"/>
        </w:rPr>
      </w:pPr>
    </w:p>
    <w:p w:rsidR="000F314E" w:rsidRPr="000F314E" w:rsidRDefault="000F314E" w:rsidP="00DA720B">
      <w:pPr>
        <w:shd w:val="clear" w:color="auto" w:fill="FFFFFF"/>
        <w:spacing w:after="0" w:line="240" w:lineRule="auto"/>
        <w:ind w:firstLine="567"/>
        <w:jc w:val="both"/>
        <w:rPr>
          <w:rFonts w:eastAsia="Times New Roman" w:cstheme="minorHAnsi"/>
          <w:szCs w:val="24"/>
          <w:lang w:eastAsia="tr-TR"/>
        </w:rPr>
      </w:pPr>
    </w:p>
    <w:p w:rsidR="00B472FD" w:rsidRPr="000F314E" w:rsidRDefault="00B472FD" w:rsidP="00DA720B">
      <w:pPr>
        <w:shd w:val="clear" w:color="auto" w:fill="FFFFFF"/>
        <w:spacing w:after="0" w:line="240" w:lineRule="auto"/>
        <w:ind w:firstLine="567"/>
        <w:jc w:val="center"/>
        <w:rPr>
          <w:rFonts w:eastAsia="Times New Roman" w:cstheme="minorHAnsi"/>
          <w:b/>
          <w:bCs/>
          <w:szCs w:val="24"/>
          <w:lang w:eastAsia="tr-TR"/>
        </w:rPr>
      </w:pPr>
    </w:p>
    <w:p w:rsidR="00B472FD" w:rsidRPr="000F314E" w:rsidRDefault="00B472FD" w:rsidP="00DA720B">
      <w:pPr>
        <w:pStyle w:val="Balk1"/>
        <w:rPr>
          <w:szCs w:val="24"/>
          <w:lang w:eastAsia="tr-TR"/>
        </w:rPr>
      </w:pPr>
      <w:r w:rsidRPr="000F314E">
        <w:rPr>
          <w:szCs w:val="24"/>
          <w:lang w:eastAsia="tr-TR"/>
        </w:rPr>
        <w:lastRenderedPageBreak/>
        <w:t>ALTINCI BÖLÜM</w:t>
      </w:r>
    </w:p>
    <w:p w:rsidR="00B472FD" w:rsidRPr="000F314E" w:rsidRDefault="00B472FD" w:rsidP="00DA720B">
      <w:pPr>
        <w:pStyle w:val="Balk1"/>
        <w:rPr>
          <w:szCs w:val="24"/>
          <w:lang w:eastAsia="tr-TR"/>
        </w:rPr>
      </w:pPr>
      <w:r w:rsidRPr="000F314E">
        <w:rPr>
          <w:szCs w:val="24"/>
          <w:lang w:eastAsia="tr-TR"/>
        </w:rPr>
        <w:t>ATY ve Ek Yakıt Kullanımına Yönelik Teknik Usuller</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Deneme yakması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15 –</w:t>
      </w:r>
      <w:r w:rsidRPr="000F314E">
        <w:rPr>
          <w:rFonts w:eastAsia="Times New Roman" w:cstheme="minorHAnsi"/>
          <w:szCs w:val="24"/>
          <w:lang w:eastAsia="tr-TR"/>
        </w:rPr>
        <w:t xml:space="preserve"> (1) Deneme yakması AYİY 8 inci maddesi </w:t>
      </w:r>
      <w:proofErr w:type="gramStart"/>
      <w:r w:rsidRPr="000F314E">
        <w:rPr>
          <w:rFonts w:eastAsia="Times New Roman" w:cstheme="minorHAnsi"/>
          <w:szCs w:val="24"/>
          <w:lang w:eastAsia="tr-TR"/>
        </w:rPr>
        <w:t>kriterlerine</w:t>
      </w:r>
      <w:proofErr w:type="gramEnd"/>
      <w:r w:rsidRPr="000F314E">
        <w:rPr>
          <w:rFonts w:eastAsia="Times New Roman" w:cstheme="minorHAnsi"/>
          <w:szCs w:val="24"/>
          <w:lang w:eastAsia="tr-TR"/>
        </w:rPr>
        <w:t xml:space="preserve"> göre yapılır.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(2) Tesis işleticisi deneme yakmasına başlamadan önce, deneme yakması planını hazırlar ve Bakanlık onayına sunar. Deneme yakması planı Bakanlıkça onaylanmadan deneme yakması başlatılamaz.</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Güvenirlik aralığı değeri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16 –</w:t>
      </w:r>
      <w:r w:rsidRPr="000F314E">
        <w:rPr>
          <w:rFonts w:eastAsia="Times New Roman" w:cstheme="minorHAnsi"/>
          <w:szCs w:val="24"/>
          <w:lang w:eastAsia="tr-TR"/>
        </w:rPr>
        <w:t xml:space="preserve"> (1) Beraber yakma tesislerinde hava kirleticilerine ilişkin ölçümler AYİY Ek-3’e uygun olarak yürütülür. AYİY Ek-3 bölümünde yer alan ölçüm tekniklerine ilişkin parametreler bazında % 95 güven aralığı değerleri ayrı ayrı belirlenmiş olup, sürekli </w:t>
      </w:r>
      <w:proofErr w:type="gramStart"/>
      <w:r w:rsidRPr="000F314E">
        <w:rPr>
          <w:rFonts w:eastAsia="Times New Roman" w:cstheme="minorHAnsi"/>
          <w:szCs w:val="24"/>
          <w:lang w:eastAsia="tr-TR"/>
        </w:rPr>
        <w:t>bazda</w:t>
      </w:r>
      <w:proofErr w:type="gramEnd"/>
      <w:r w:rsidRPr="000F314E">
        <w:rPr>
          <w:rFonts w:eastAsia="Times New Roman" w:cstheme="minorHAnsi"/>
          <w:szCs w:val="24"/>
          <w:lang w:eastAsia="tr-TR"/>
        </w:rPr>
        <w:t xml:space="preserve"> ölçüm yapan cihazların TS EN 15267-3 ve TS EN 14181 standardına uygun olması gerekmektedir.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(2) Sonuçların doğrulanması sırasında kullanılacak güvenirlik aralığı değerlerinin hesaplama yöntemi aşağıdaki gibidir: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a) DD: Düzeltilmiş değer (mg/Nm3).</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b) BD: Bacada ölçülen değer (mg/Nm3).</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c) GA: AYİY Ek-3 Güvenirlik Aralığı Değeri.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ç) DD = BD – (BD * GA/100).</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(3) Düzeltilmiş değer AYİY Ek-2’de verilen sınır değerin altında ise ölçülen değer uygun, sınır değerin üzerinde ise ölçülen değer uygunsuz olarak nitelendirilir. Elde edilen sonuçlar AYİY kapsamında değerlendirilir.</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Muafiyet koşulları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17 –</w:t>
      </w:r>
      <w:r w:rsidRPr="000F314E">
        <w:rPr>
          <w:rFonts w:eastAsia="Times New Roman" w:cstheme="minorHAnsi"/>
          <w:szCs w:val="24"/>
          <w:lang w:eastAsia="tr-TR"/>
        </w:rPr>
        <w:t xml:space="preserve"> (1) Sürekli ölçüm muafiyeti; yakma veya beraber yakma tesisinde, işletici </w:t>
      </w:r>
      <w:proofErr w:type="spellStart"/>
      <w:r w:rsidRPr="000F314E">
        <w:rPr>
          <w:rFonts w:eastAsia="Times New Roman" w:cstheme="minorHAnsi"/>
          <w:szCs w:val="24"/>
          <w:lang w:eastAsia="tr-TR"/>
        </w:rPr>
        <w:t>HCl</w:t>
      </w:r>
      <w:proofErr w:type="spellEnd"/>
      <w:r w:rsidRPr="000F314E">
        <w:rPr>
          <w:rFonts w:eastAsia="Times New Roman" w:cstheme="minorHAnsi"/>
          <w:szCs w:val="24"/>
          <w:lang w:eastAsia="tr-TR"/>
        </w:rPr>
        <w:t>, HF ve SO</w:t>
      </w:r>
      <w:r w:rsidRPr="000F314E">
        <w:rPr>
          <w:rFonts w:eastAsia="Times New Roman" w:cstheme="minorHAnsi"/>
          <w:szCs w:val="24"/>
          <w:vertAlign w:val="subscript"/>
          <w:lang w:eastAsia="tr-TR"/>
        </w:rPr>
        <w:t>2</w:t>
      </w:r>
      <w:r w:rsidRPr="000F314E">
        <w:rPr>
          <w:rFonts w:eastAsia="Times New Roman" w:cstheme="minorHAnsi"/>
          <w:szCs w:val="24"/>
          <w:lang w:eastAsia="tr-TR"/>
        </w:rPr>
        <w:t xml:space="preserve"> maddelerinin emisyonlarının belirtilen </w:t>
      </w:r>
      <w:proofErr w:type="gramStart"/>
      <w:r w:rsidRPr="000F314E">
        <w:rPr>
          <w:rFonts w:eastAsia="Times New Roman" w:cstheme="minorHAnsi"/>
          <w:szCs w:val="24"/>
          <w:lang w:eastAsia="tr-TR"/>
        </w:rPr>
        <w:t>emisyon</w:t>
      </w:r>
      <w:proofErr w:type="gramEnd"/>
      <w:r w:rsidRPr="000F314E">
        <w:rPr>
          <w:rFonts w:eastAsia="Times New Roman" w:cstheme="minorHAnsi"/>
          <w:szCs w:val="24"/>
          <w:lang w:eastAsia="tr-TR"/>
        </w:rPr>
        <w:t xml:space="preserve"> limit değerlerinden hiçbir şart altında daha yüksek olmayacağını kanıtlaması halinde, Bakanlıkça, sürekli ölçüm yerine AYİY 15 inci maddesinin (c) bendinde belirtilen şekilde periyodik ölçümlere müsaade edilir. Sürekli ölçüm muafiyeti almak için 3 ay süre ile bacada sürekli ölçüm yapılması ve sonuçların Bakanlığa sunulması gerekmektedir. Sürekli ölçümler sırasında temin edilebildiği sürece atıkların ek yakıt olarak kullanılmaları esastır. Ancak atıkların sürenin tamamında daha önce lisanslandırılan oranda temin edilmesinin zorluğu dikkate alınmakla birlikte asgari 2 tam gün boyunca lisanslandırılan oranda atık beslemesi yapılması gerekmektedir. Rapor içerisinde, ölçüm süresi boyunca atıkların besleme tarihleri ile yarım saatlik ortalama değerler halinde bulunmalıdır. Ölçüm sonuçları ham, %10 O</w:t>
      </w:r>
      <w:r w:rsidRPr="000F314E">
        <w:rPr>
          <w:rFonts w:eastAsia="Times New Roman" w:cstheme="minorHAnsi"/>
          <w:szCs w:val="24"/>
          <w:vertAlign w:val="subscript"/>
          <w:lang w:eastAsia="tr-TR"/>
        </w:rPr>
        <w:t>2</w:t>
      </w:r>
      <w:r w:rsidRPr="000F314E">
        <w:rPr>
          <w:rFonts w:eastAsia="Times New Roman" w:cstheme="minorHAnsi"/>
          <w:szCs w:val="24"/>
          <w:lang w:eastAsia="tr-TR"/>
        </w:rPr>
        <w:t>’ye göre düzeltilmiş ve standartlaştırılmış olarak AYİY EK-3’de belirtilen güven aralığı değerleri çıkartılmış halde ayrı ayrı verilmelidir.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(2) Sınır değer Muafiyetleri;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a) AYİY Ek-2’de herhangi bir sınır değer belirlenmemiş parametreler için </w:t>
      </w:r>
      <w:proofErr w:type="spellStart"/>
      <w:r w:rsidRPr="000F314E">
        <w:rPr>
          <w:rFonts w:eastAsia="Times New Roman" w:cstheme="minorHAnsi"/>
          <w:szCs w:val="24"/>
          <w:lang w:eastAsia="tr-TR"/>
        </w:rPr>
        <w:t>SKHKKY’de</w:t>
      </w:r>
      <w:proofErr w:type="spellEnd"/>
      <w:r w:rsidRPr="000F314E">
        <w:rPr>
          <w:rFonts w:eastAsia="Times New Roman" w:cstheme="minorHAnsi"/>
          <w:szCs w:val="24"/>
          <w:lang w:eastAsia="tr-TR"/>
        </w:rPr>
        <w:t xml:space="preserve"> belirtilen ilgili sınır değerler uygulanacaktır.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b) Beraber yakma tesislerinde SO</w:t>
      </w:r>
      <w:r w:rsidRPr="000F314E">
        <w:rPr>
          <w:rFonts w:eastAsia="Times New Roman" w:cstheme="minorHAnsi"/>
          <w:szCs w:val="24"/>
          <w:vertAlign w:val="subscript"/>
          <w:lang w:eastAsia="tr-TR"/>
        </w:rPr>
        <w:t>2</w:t>
      </w:r>
      <w:r w:rsidRPr="000F314E">
        <w:rPr>
          <w:rFonts w:eastAsia="Times New Roman" w:cstheme="minorHAnsi"/>
          <w:szCs w:val="24"/>
          <w:lang w:eastAsia="tr-TR"/>
        </w:rPr>
        <w:t xml:space="preserve"> ve TOK </w:t>
      </w:r>
      <w:proofErr w:type="gramStart"/>
      <w:r w:rsidRPr="000F314E">
        <w:rPr>
          <w:rFonts w:eastAsia="Times New Roman" w:cstheme="minorHAnsi"/>
          <w:szCs w:val="24"/>
          <w:lang w:eastAsia="tr-TR"/>
        </w:rPr>
        <w:t>emisyon</w:t>
      </w:r>
      <w:proofErr w:type="gramEnd"/>
      <w:r w:rsidRPr="000F314E">
        <w:rPr>
          <w:rFonts w:eastAsia="Times New Roman" w:cstheme="minorHAnsi"/>
          <w:szCs w:val="24"/>
          <w:lang w:eastAsia="tr-TR"/>
        </w:rPr>
        <w:t xml:space="preserve"> konsantrasyonlarının belirlenen sınır değerleri aşmasının, atık yakmadan değil de kullanılan yakıttan kaynaklandığı emisyon ölçümleri ile belgelenir ise Bakanlıkça tesis bazında muafiyet getirilir. Bu durumda, emisyonların karşılaştırılması maksadıyla yakıt ve </w:t>
      </w:r>
      <w:proofErr w:type="spellStart"/>
      <w:r w:rsidRPr="000F314E">
        <w:rPr>
          <w:rFonts w:eastAsia="Times New Roman" w:cstheme="minorHAnsi"/>
          <w:szCs w:val="24"/>
          <w:lang w:eastAsia="tr-TR"/>
        </w:rPr>
        <w:t>yakıt+atık</w:t>
      </w:r>
      <w:proofErr w:type="spellEnd"/>
      <w:r w:rsidRPr="000F314E">
        <w:rPr>
          <w:rFonts w:eastAsia="Times New Roman" w:cstheme="minorHAnsi"/>
          <w:szCs w:val="24"/>
          <w:lang w:eastAsia="tr-TR"/>
        </w:rPr>
        <w:t xml:space="preserve"> besleme durumları için ayrı ayrı </w:t>
      </w:r>
      <w:proofErr w:type="gramStart"/>
      <w:r w:rsidRPr="000F314E">
        <w:rPr>
          <w:rFonts w:eastAsia="Times New Roman" w:cstheme="minorHAnsi"/>
          <w:szCs w:val="24"/>
          <w:lang w:eastAsia="tr-TR"/>
        </w:rPr>
        <w:t>emisyon</w:t>
      </w:r>
      <w:proofErr w:type="gramEnd"/>
      <w:r w:rsidRPr="000F314E">
        <w:rPr>
          <w:rFonts w:eastAsia="Times New Roman" w:cstheme="minorHAnsi"/>
          <w:szCs w:val="24"/>
          <w:lang w:eastAsia="tr-TR"/>
        </w:rPr>
        <w:t xml:space="preserve"> ölçümü yapılır. Ölçümler, atıklar kullanılırken ve kullanılmazken yarımşar saatlik ortalamaları temsil edecek şekilde toplam 8’er saat boyunca yapılmalıdır. Atıklar, 8 saati tamamlayacak şekilde farklı günlerde de kullanılabilir. Atıklar kullanılırken ve kullanılmazken tespit edilen </w:t>
      </w:r>
      <w:proofErr w:type="gramStart"/>
      <w:r w:rsidRPr="000F314E">
        <w:rPr>
          <w:rFonts w:eastAsia="Times New Roman" w:cstheme="minorHAnsi"/>
          <w:szCs w:val="24"/>
          <w:lang w:eastAsia="tr-TR"/>
        </w:rPr>
        <w:t>emisyon</w:t>
      </w:r>
      <w:proofErr w:type="gramEnd"/>
      <w:r w:rsidRPr="000F314E">
        <w:rPr>
          <w:rFonts w:eastAsia="Times New Roman" w:cstheme="minorHAnsi"/>
          <w:szCs w:val="24"/>
          <w:lang w:eastAsia="tr-TR"/>
        </w:rPr>
        <w:t xml:space="preserve"> değerlerinin, ATY veya ek yakıt kullanımından kaynaklı olarak;</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1) Arttığı tespit edilirse, atık kullanılmazken tespit edilen değer + </w:t>
      </w:r>
      <w:proofErr w:type="spellStart"/>
      <w:r w:rsidRPr="000F314E">
        <w:rPr>
          <w:rFonts w:eastAsia="Times New Roman" w:cstheme="minorHAnsi"/>
          <w:szCs w:val="24"/>
          <w:lang w:eastAsia="tr-TR"/>
        </w:rPr>
        <w:t>AYİY’de</w:t>
      </w:r>
      <w:proofErr w:type="spellEnd"/>
      <w:r w:rsidRPr="000F314E">
        <w:rPr>
          <w:rFonts w:eastAsia="Times New Roman" w:cstheme="minorHAnsi"/>
          <w:szCs w:val="24"/>
          <w:lang w:eastAsia="tr-TR"/>
        </w:rPr>
        <w:t xml:space="preserve"> ilgili parametre için belirtilen sınır değerin toplamı sınır değer olarak uygulanır,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2) Artmadığı tespit edilirse, </w:t>
      </w:r>
      <w:proofErr w:type="spellStart"/>
      <w:r w:rsidRPr="000F314E">
        <w:rPr>
          <w:rFonts w:eastAsia="Times New Roman" w:cstheme="minorHAnsi"/>
          <w:szCs w:val="24"/>
          <w:lang w:eastAsia="tr-TR"/>
        </w:rPr>
        <w:t>SKHKKY’de</w:t>
      </w:r>
      <w:proofErr w:type="spellEnd"/>
      <w:r w:rsidRPr="000F314E">
        <w:rPr>
          <w:rFonts w:eastAsia="Times New Roman" w:cstheme="minorHAnsi"/>
          <w:szCs w:val="24"/>
          <w:lang w:eastAsia="tr-TR"/>
        </w:rPr>
        <w:t xml:space="preserve"> belirlenen sınır değerler uygulanır.</w:t>
      </w:r>
    </w:p>
    <w:p w:rsidR="00B472FD" w:rsidRPr="000F314E" w:rsidRDefault="00B472FD" w:rsidP="00DA720B">
      <w:pPr>
        <w:shd w:val="clear" w:color="auto" w:fill="FFFFFF"/>
        <w:spacing w:after="0" w:line="240" w:lineRule="auto"/>
        <w:ind w:firstLine="567"/>
        <w:jc w:val="center"/>
        <w:rPr>
          <w:rFonts w:eastAsia="Times New Roman" w:cstheme="minorHAnsi"/>
          <w:b/>
          <w:bCs/>
          <w:szCs w:val="24"/>
          <w:lang w:eastAsia="tr-TR"/>
        </w:rPr>
      </w:pPr>
    </w:p>
    <w:p w:rsidR="00B472FD" w:rsidRPr="000F314E" w:rsidRDefault="00B472FD" w:rsidP="00DA720B">
      <w:pPr>
        <w:pStyle w:val="Balk1"/>
        <w:rPr>
          <w:szCs w:val="24"/>
          <w:lang w:eastAsia="tr-TR"/>
        </w:rPr>
      </w:pPr>
      <w:r w:rsidRPr="000F314E">
        <w:rPr>
          <w:szCs w:val="24"/>
          <w:lang w:eastAsia="tr-TR"/>
        </w:rPr>
        <w:lastRenderedPageBreak/>
        <w:t>YEDİNCİ BÖLÜM</w:t>
      </w:r>
    </w:p>
    <w:p w:rsidR="00B472FD" w:rsidRPr="000F314E" w:rsidRDefault="00B472FD" w:rsidP="00DA720B">
      <w:pPr>
        <w:pStyle w:val="Balk1"/>
        <w:rPr>
          <w:szCs w:val="24"/>
          <w:lang w:eastAsia="tr-TR"/>
        </w:rPr>
      </w:pPr>
      <w:r w:rsidRPr="000F314E">
        <w:rPr>
          <w:szCs w:val="24"/>
          <w:lang w:eastAsia="tr-TR"/>
        </w:rPr>
        <w:t>Acil Durum ve Güvenlik Önlemleri</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Yangın teşhisi/algılanması ve söndürme</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18 –</w:t>
      </w:r>
      <w:r w:rsidRPr="000F314E">
        <w:rPr>
          <w:rFonts w:eastAsia="Times New Roman" w:cstheme="minorHAnsi"/>
          <w:szCs w:val="24"/>
          <w:lang w:eastAsia="tr-TR"/>
        </w:rPr>
        <w:t> (1) Otomatik yangın teşhis ve söndürme sistemlerinin yanında, taşınabilir yangın söndürücülerin de mevcut olması ve periyodik bakımlarının yapılarak her zaman kullanıma hazır bulundurulması zorunludur.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(2) İnşaat ve işletme esnasında yangın teşhis ve söndürme sistemlerinin yetkili bir kurum tarafından uygunluğunun düzenli bir şekilde kontrol edildiğine dair belgeler Bakanlığa ibraz edilecek şekilde saklanır.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(3) Tesisler acil durum yönetim planlarını hazırlayarak, işletme planları ile birlikte Bakanlığa sunacaktır.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(4) ATY hazırlama tesislerinde, yangın teşhisi ve algılanması durumunda bölümler arası kapıların otomatik olarak kapanacağı ve yangının sıçramasının önleneceği şekilde kapıların ve pencerelerin kendiliğinden kapanacağı sistemin kurulması esastır.</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Yangın söndürme sırasında kullanılan suyun ve dökülmüş atığın toplanması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19 –</w:t>
      </w:r>
      <w:r w:rsidRPr="000F314E">
        <w:rPr>
          <w:rFonts w:eastAsia="Times New Roman" w:cstheme="minorHAnsi"/>
          <w:szCs w:val="24"/>
          <w:lang w:eastAsia="tr-TR"/>
        </w:rPr>
        <w:t> (1) Depolanan/stoklanan atığın depolanma şekline, ambalajının tipine ve depolanan/stoklanan atık miktarına bağlı olarak yangın söndürücülerin bulundurulması ve toprak, yeraltı suyu ve yüzeysel suyun kirlenmesini önlemek için ayrı bir toplama sisteminin kurulması zorunludur. Birbiriyle reaksiyona girebilecek atıklar için yangın söndürücüler ve dökülmüş atıklara ait toplama sistemleri ayrı tutulur. Toplama sistemi en büyük depo alanına göre boyutlandırılır.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(2) Tesiste dökülen atıkları </w:t>
      </w:r>
      <w:proofErr w:type="spellStart"/>
      <w:r w:rsidRPr="000F314E">
        <w:rPr>
          <w:rFonts w:eastAsia="Times New Roman" w:cstheme="minorHAnsi"/>
          <w:szCs w:val="24"/>
          <w:lang w:eastAsia="tr-TR"/>
        </w:rPr>
        <w:t>absorbe</w:t>
      </w:r>
      <w:proofErr w:type="spellEnd"/>
      <w:r w:rsidRPr="000F314E">
        <w:rPr>
          <w:rFonts w:eastAsia="Times New Roman" w:cstheme="minorHAnsi"/>
          <w:szCs w:val="24"/>
          <w:lang w:eastAsia="tr-TR"/>
        </w:rPr>
        <w:t xml:space="preserve"> etmek üzere kullanılacak maddeler/malzemeler yeterli miktarlarda bulundurulur. Dökülmüş atıkların uzaklaştırılmasına ilişkin talimatnameler depolama alanına asılır. Bu talimatnameler, aşağıdaki bilgileri kapsar: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a) Döküntüyü temizlemekle sorumlu kişiler ile her bir durum için alınacak emniyet tedbirleri,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b) Dökülen atığın yayılmasını engelleyecek absorbanlara ilişkin bilgiler ile kullanım şekli,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c) Depo bölümünün havalandırma sıklığı,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ç) Dökülen atık ve kullanılan absorbanların uzaklaştırılma yöntemleri.</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(3) Atığın tesis içerisinde toprak kirliliği oluşturması durumunda </w:t>
      </w:r>
      <w:proofErr w:type="gramStart"/>
      <w:r w:rsidRPr="000F314E">
        <w:rPr>
          <w:rFonts w:eastAsia="Times New Roman" w:cstheme="minorHAnsi"/>
          <w:szCs w:val="24"/>
          <w:lang w:eastAsia="tr-TR"/>
        </w:rPr>
        <w:t>8/6/2010</w:t>
      </w:r>
      <w:proofErr w:type="gramEnd"/>
      <w:r w:rsidRPr="000F314E">
        <w:rPr>
          <w:rFonts w:eastAsia="Times New Roman" w:cstheme="minorHAnsi"/>
          <w:szCs w:val="24"/>
          <w:lang w:eastAsia="tr-TR"/>
        </w:rPr>
        <w:t xml:space="preserve"> tarihli ve 27605 sayılı Resmî Gazete’de yayımlanan Toprak Kirliliğinin Kontrolü ve Noktasal Kaynaklı Kirlenmiş Sahalara Dair Yönetmelik kapsamında gerekli iş ve işlemler yapılır.</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 xml:space="preserve">Toplu koruma, </w:t>
      </w:r>
      <w:proofErr w:type="gramStart"/>
      <w:r w:rsidRPr="000F314E">
        <w:rPr>
          <w:lang w:eastAsia="tr-TR"/>
        </w:rPr>
        <w:t>hijyen</w:t>
      </w:r>
      <w:proofErr w:type="gramEnd"/>
      <w:r w:rsidRPr="000F314E">
        <w:rPr>
          <w:lang w:eastAsia="tr-TR"/>
        </w:rPr>
        <w:t>, ilk yardım ve kişisel koruma</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20 –</w:t>
      </w:r>
      <w:r w:rsidRPr="000F314E">
        <w:rPr>
          <w:rFonts w:eastAsia="Times New Roman" w:cstheme="minorHAnsi"/>
          <w:szCs w:val="24"/>
          <w:lang w:eastAsia="tr-TR"/>
        </w:rPr>
        <w:t> (1) Tesisin yükleme, boşaltma, çalışma alanlarındaki çalışanların sağlık ve güvenliklerinin öncelikle toplu koruma önlemleriyle korunması esastır.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(2) Tesiste çalışanların toplu koruma yöntemlerinin uygulanmasıyla önlenemeyen risklerden korunması maksadıyla en az aşağıdaki uygun kişisel koruyucu donanımlara sahip olmaları ve bunları doğru şekilde kullanmaları sağlanır: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a) Solunum sistemi koruyucuları,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b) Göz ve yüz koruyucuları,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c) El ve kol koruyucuları,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ç) Ayak ve bacak koruyucuları,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d) Vücut koruyucuları, gövde ve karın bölgesi koruyucular.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(3) Tesiste çalışanların kişisel korunma aletlerini ve kirli giysilerini bırakabilecekleri, ellerini yıkayabilecekleri ve duş alabilecekleri bir oda tahsis edilir.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(4) Tesiste içerisinde her bir birimde göz duşu ve lavabo bulundurulur. Tesis alanına mümkün olduğu kadar yakın bir ilk yardım birimi kurulur.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(5) Acil durum planlarının hazırlanması zorunludur.</w:t>
      </w:r>
    </w:p>
    <w:p w:rsidR="00B472FD" w:rsidRPr="000F314E" w:rsidRDefault="00B472FD" w:rsidP="00DA720B">
      <w:pPr>
        <w:shd w:val="clear" w:color="auto" w:fill="FFFFFF"/>
        <w:spacing w:after="0" w:line="240" w:lineRule="auto"/>
        <w:ind w:firstLine="567"/>
        <w:jc w:val="center"/>
        <w:rPr>
          <w:rFonts w:eastAsia="Times New Roman" w:cstheme="minorHAnsi"/>
          <w:b/>
          <w:bCs/>
          <w:szCs w:val="24"/>
          <w:lang w:eastAsia="tr-TR"/>
        </w:rPr>
      </w:pPr>
    </w:p>
    <w:p w:rsidR="00B472FD" w:rsidRPr="000F314E" w:rsidRDefault="00B472FD" w:rsidP="00DA720B">
      <w:pPr>
        <w:pStyle w:val="Balk1"/>
        <w:rPr>
          <w:szCs w:val="24"/>
          <w:lang w:eastAsia="tr-TR"/>
        </w:rPr>
      </w:pPr>
      <w:r w:rsidRPr="000F314E">
        <w:rPr>
          <w:szCs w:val="24"/>
          <w:lang w:eastAsia="tr-TR"/>
        </w:rPr>
        <w:lastRenderedPageBreak/>
        <w:t>SEKİZİNCİ BÖLÜM</w:t>
      </w:r>
    </w:p>
    <w:p w:rsidR="00B472FD" w:rsidRPr="000F314E" w:rsidRDefault="00B472FD" w:rsidP="00DA720B">
      <w:pPr>
        <w:pStyle w:val="Balk1"/>
        <w:rPr>
          <w:szCs w:val="24"/>
          <w:lang w:eastAsia="tr-TR"/>
        </w:rPr>
      </w:pPr>
      <w:r w:rsidRPr="000F314E">
        <w:rPr>
          <w:szCs w:val="24"/>
          <w:lang w:eastAsia="tr-TR"/>
        </w:rPr>
        <w:t>Lisans ve Tesisin İşletilmesi ile İlgili Hükümler</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Çevre izin ve lisansı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21 –</w:t>
      </w:r>
      <w:r w:rsidRPr="000F314E">
        <w:rPr>
          <w:rFonts w:eastAsia="Times New Roman" w:cstheme="minorHAnsi"/>
          <w:szCs w:val="24"/>
          <w:lang w:eastAsia="tr-TR"/>
        </w:rPr>
        <w:t> (1) Bu Tebliğin Üçüncü ve Dördüncü Bölümünde yer alan asgari teknik donanıma sahip tesisler, Çevre Kanununca Alınması Gereken İzin ve Lisanslar Hakkında Yönetmelik kapsamında çevre lisansı almak zorundadır.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(2) Entegre tesislerde Çevre Kanununca Alınması Gereken İzin ve Lisanslar Hakkında Yönetmelik kapsamında </w:t>
      </w:r>
      <w:proofErr w:type="gramStart"/>
      <w:r w:rsidRPr="000F314E">
        <w:rPr>
          <w:rFonts w:eastAsia="Times New Roman" w:cstheme="minorHAnsi"/>
          <w:szCs w:val="24"/>
          <w:lang w:eastAsia="tr-TR"/>
        </w:rPr>
        <w:t>entegre</w:t>
      </w:r>
      <w:proofErr w:type="gramEnd"/>
      <w:r w:rsidRPr="000F314E">
        <w:rPr>
          <w:rFonts w:eastAsia="Times New Roman" w:cstheme="minorHAnsi"/>
          <w:szCs w:val="24"/>
          <w:lang w:eastAsia="tr-TR"/>
        </w:rPr>
        <w:t xml:space="preserve"> lisans almak zorundadır.</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Mesul mühendisin görev ve sorumlulukları</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22 –</w:t>
      </w:r>
      <w:r w:rsidRPr="000F314E">
        <w:rPr>
          <w:rFonts w:eastAsia="Times New Roman" w:cstheme="minorHAnsi"/>
          <w:szCs w:val="24"/>
          <w:lang w:eastAsia="tr-TR"/>
        </w:rPr>
        <w:t> (1) ATY hazırlayan ve kullanan, ek yakıt ve alternatif hammadde kullanan tesislerin işletmesinde çalışan mesul mühendis;</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a) Tesise, çevre lisansında kodları belirtilen atıkların haricinde atık kabul edilmemesini sağlamak/sağlattırmakla,</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b) İlgili mevzuat gereği lisanslı araçla taşınması gereken atıkları, taşıma lisansı olmayan araçlarla sevkiyatında tesise kabul edilmemesini sağlamak/sağlattırmakla,</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c) Tesise gelen atıkların analizini yapmak/yaptırmakla,</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ç) İşletme esnasında çalışan personelin baret, kulaklık, toz maskesi gibi koruyucu malzeme kullanmasını sağlamakla,</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d) Tesisin risk taşıyan bölümlerinde çalışan personelin her türlü güvenliğini sağlamak/sağlattırmakla,</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e) Bu bölümlere izinsiz olarak ve yetkili kişilerin dışında girişlerin önlenmesini sağlamak/sağlattırmakla,</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f) Yangın söndürme araçlarının düzenli olarak kontrolünün yapılması, dolu ve boş olarak ayrı depolanmasını, kolaylıkla görülebilecek yerlere konulmasını, bulunduğu yerlerin levha ile işaretlenmesini ve tüplerin yerini gösteren krokinin tesis giriş ve çıkışlarında kolay görünebilecek yerlere asılmasını sağlamak gibi işleri yapmak/yaptırmakla,</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g) Tesiste Güvenlik Talimatnamesi, itfaiye, sağlık kuruluşu, ambulans gibi acil yardım kuruluşlarına ait bilgilerin herkesin görebileceği yerlere asılması, acil eylem planının hazırlanarak, il müdürlüğüne sunulmasını sağlamakla,</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ğ) Tesise radyoaktif, gaz, patlayıcı madde ve bulaşıcı hastalık riski olan materyallerin kabul edilmemesini sağlamak/sağlatmakla,</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 xml:space="preserve">h) Tesise giren ve tesisten çıkan atıkların kodlarına göre </w:t>
      </w:r>
      <w:proofErr w:type="gramStart"/>
      <w:r w:rsidRPr="000F314E">
        <w:rPr>
          <w:rFonts w:eastAsia="Times New Roman" w:cstheme="minorHAnsi"/>
          <w:szCs w:val="24"/>
          <w:lang w:eastAsia="tr-TR"/>
        </w:rPr>
        <w:t>envanterini</w:t>
      </w:r>
      <w:proofErr w:type="gramEnd"/>
      <w:r w:rsidRPr="000F314E">
        <w:rPr>
          <w:rFonts w:eastAsia="Times New Roman" w:cstheme="minorHAnsi"/>
          <w:szCs w:val="24"/>
          <w:lang w:eastAsia="tr-TR"/>
        </w:rPr>
        <w:t xml:space="preserve"> tutmak ve esasları Bakanlıkça belirlenen aylık faaliyet bilgilerini Bakanlığa veya Bakanlığın yetkilendirdiği kurumlara raporlamakla,</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szCs w:val="24"/>
          <w:lang w:eastAsia="tr-TR"/>
        </w:rPr>
        <w:t>ı) Herhangi bir kaza durumunda oluşacak kirlilikle ilgili iş ve işlemleri ilgili mevzuat doğrultusunda çevre görevlisi ile birlikte yürütmekle,</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proofErr w:type="gramStart"/>
      <w:r w:rsidRPr="000F314E">
        <w:rPr>
          <w:rFonts w:eastAsia="Times New Roman" w:cstheme="minorHAnsi"/>
          <w:szCs w:val="24"/>
          <w:lang w:eastAsia="tr-TR"/>
        </w:rPr>
        <w:t>yükümlüdür</w:t>
      </w:r>
      <w:proofErr w:type="gramEnd"/>
      <w:r w:rsidRPr="000F314E">
        <w:rPr>
          <w:rFonts w:eastAsia="Times New Roman" w:cstheme="minorHAnsi"/>
          <w:szCs w:val="24"/>
          <w:lang w:eastAsia="tr-TR"/>
        </w:rPr>
        <w:t>.</w:t>
      </w:r>
    </w:p>
    <w:p w:rsidR="00B472FD" w:rsidRPr="000F314E" w:rsidRDefault="00B472FD" w:rsidP="00DA720B">
      <w:pPr>
        <w:shd w:val="clear" w:color="auto" w:fill="FFFFFF"/>
        <w:spacing w:after="0" w:line="240" w:lineRule="auto"/>
        <w:ind w:firstLine="567"/>
        <w:jc w:val="center"/>
        <w:rPr>
          <w:rFonts w:eastAsia="Times New Roman" w:cstheme="minorHAnsi"/>
          <w:b/>
          <w:bCs/>
          <w:szCs w:val="24"/>
          <w:lang w:eastAsia="tr-TR"/>
        </w:rPr>
      </w:pPr>
    </w:p>
    <w:p w:rsidR="00B472FD" w:rsidRPr="000F314E" w:rsidRDefault="00B472FD" w:rsidP="00DA720B">
      <w:pPr>
        <w:pStyle w:val="Balk1"/>
        <w:rPr>
          <w:szCs w:val="24"/>
          <w:lang w:eastAsia="tr-TR"/>
        </w:rPr>
      </w:pPr>
      <w:r w:rsidRPr="000F314E">
        <w:rPr>
          <w:szCs w:val="24"/>
          <w:lang w:eastAsia="tr-TR"/>
        </w:rPr>
        <w:t>DOKUZUNCU BÖLÜM</w:t>
      </w:r>
    </w:p>
    <w:p w:rsidR="00B472FD" w:rsidRPr="000F314E" w:rsidRDefault="00B472FD" w:rsidP="00DA720B">
      <w:pPr>
        <w:pStyle w:val="Balk1"/>
        <w:rPr>
          <w:szCs w:val="24"/>
          <w:lang w:eastAsia="tr-TR"/>
        </w:rPr>
      </w:pPr>
      <w:r w:rsidRPr="000F314E">
        <w:rPr>
          <w:szCs w:val="24"/>
          <w:lang w:eastAsia="tr-TR"/>
        </w:rPr>
        <w:t>Çeşitli ve Son Hükümler</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Eğitim</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23 –</w:t>
      </w:r>
      <w:r w:rsidRPr="000F314E">
        <w:rPr>
          <w:rFonts w:eastAsia="Times New Roman" w:cstheme="minorHAnsi"/>
          <w:szCs w:val="24"/>
          <w:lang w:eastAsia="tr-TR"/>
        </w:rPr>
        <w:t> (1) Çalışanların, periyodik olarak atık yönetimi, iş sağlığı ve güvenliği ve koruma yöntemleri konularında ilgili mevzuat hükümlerine uygun kişi, kurum ve kuruluşlardan eğitim almaları sağlanır.</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İdari yaptırımlar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24 –</w:t>
      </w:r>
      <w:r w:rsidRPr="000F314E">
        <w:rPr>
          <w:rFonts w:eastAsia="Times New Roman" w:cstheme="minorHAnsi"/>
          <w:szCs w:val="24"/>
          <w:lang w:eastAsia="tr-TR"/>
        </w:rPr>
        <w:t xml:space="preserve"> (1) Bu Tebliğde belirtilen şartlara uyulmaması halinde, 2872 sayılı Çevre Kanununun 15 ve 20 </w:t>
      </w:r>
      <w:proofErr w:type="spellStart"/>
      <w:r w:rsidRPr="000F314E">
        <w:rPr>
          <w:rFonts w:eastAsia="Times New Roman" w:cstheme="minorHAnsi"/>
          <w:szCs w:val="24"/>
          <w:lang w:eastAsia="tr-TR"/>
        </w:rPr>
        <w:t>nci</w:t>
      </w:r>
      <w:proofErr w:type="spellEnd"/>
      <w:r w:rsidRPr="000F314E">
        <w:rPr>
          <w:rFonts w:eastAsia="Times New Roman" w:cstheme="minorHAnsi"/>
          <w:szCs w:val="24"/>
          <w:lang w:eastAsia="tr-TR"/>
        </w:rPr>
        <w:t xml:space="preserve"> maddelerindeki yaptırımlar uygulanır.</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lastRenderedPageBreak/>
        <w:t>Kurulu tesisler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GEÇİCİ MADDE 1 –</w:t>
      </w:r>
      <w:r w:rsidRPr="000F314E">
        <w:rPr>
          <w:rFonts w:eastAsia="Times New Roman" w:cstheme="minorHAnsi"/>
          <w:szCs w:val="24"/>
          <w:lang w:eastAsia="tr-TR"/>
        </w:rPr>
        <w:t> (1) Bu Tebliğin yürürlüğe girdiği tarihten önce yakma veya beraber yakma tesislerine ön işlem yapan ve/veya ATY hazırlayan ve bu faaliyet için geçici faaliyet belgesi ya da çevre lisansı almış mevcut tesisler, bu Tebliğ ile belirlenen koşullara bir yıl içerisinde uyum sağlamakla yükümlüdür.</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Çevre lisansı bulunmayan tesisler</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GEÇİCİ MADDE 2 –</w:t>
      </w:r>
      <w:r w:rsidRPr="000F314E">
        <w:rPr>
          <w:rFonts w:eastAsia="Times New Roman" w:cstheme="minorHAnsi"/>
          <w:szCs w:val="24"/>
          <w:lang w:eastAsia="tr-TR"/>
        </w:rPr>
        <w:t> (1) Bu Tebliğin yürürlüğe girdiği tarihten önce yakma veya beraber yakma tesislerine ön işlem yapan ve/veya ATY hazırlayan ve bu faaliyet için lisans almamış tesislerin üç ay içerisinde lisans müracaatı yapması zorunludur.</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Yürürlük</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25 –</w:t>
      </w:r>
      <w:r w:rsidRPr="000F314E">
        <w:rPr>
          <w:rFonts w:eastAsia="Times New Roman" w:cstheme="minorHAnsi"/>
          <w:szCs w:val="24"/>
          <w:lang w:eastAsia="tr-TR"/>
        </w:rPr>
        <w:t> (1) Bu Tebliğ yayımı tarihinde yürürlüğe girer.</w:t>
      </w:r>
    </w:p>
    <w:p w:rsidR="00B472FD" w:rsidRPr="000F314E" w:rsidRDefault="00B472FD" w:rsidP="00DA720B">
      <w:pPr>
        <w:shd w:val="clear" w:color="auto" w:fill="FFFFFF"/>
        <w:spacing w:after="0" w:line="240" w:lineRule="auto"/>
        <w:ind w:firstLine="567"/>
        <w:jc w:val="both"/>
        <w:rPr>
          <w:rFonts w:eastAsia="Times New Roman" w:cstheme="minorHAnsi"/>
          <w:b/>
          <w:bCs/>
          <w:szCs w:val="24"/>
          <w:lang w:eastAsia="tr-TR"/>
        </w:rPr>
      </w:pPr>
    </w:p>
    <w:p w:rsidR="00B472FD" w:rsidRPr="000F314E" w:rsidRDefault="00B472FD" w:rsidP="00DA720B">
      <w:pPr>
        <w:pStyle w:val="Balk2"/>
        <w:rPr>
          <w:lang w:eastAsia="tr-TR"/>
        </w:rPr>
      </w:pPr>
      <w:r w:rsidRPr="000F314E">
        <w:rPr>
          <w:lang w:eastAsia="tr-TR"/>
        </w:rPr>
        <w:t>Yürütme</w:t>
      </w:r>
    </w:p>
    <w:p w:rsidR="00B472FD" w:rsidRPr="000F314E" w:rsidRDefault="00B472FD" w:rsidP="00DA720B">
      <w:pPr>
        <w:shd w:val="clear" w:color="auto" w:fill="FFFFFF"/>
        <w:spacing w:after="0" w:line="240" w:lineRule="auto"/>
        <w:ind w:firstLine="567"/>
        <w:jc w:val="both"/>
        <w:rPr>
          <w:rFonts w:eastAsia="Times New Roman" w:cstheme="minorHAnsi"/>
          <w:szCs w:val="24"/>
          <w:lang w:eastAsia="tr-TR"/>
        </w:rPr>
      </w:pPr>
      <w:r w:rsidRPr="000F314E">
        <w:rPr>
          <w:rFonts w:eastAsia="Times New Roman" w:cstheme="minorHAnsi"/>
          <w:b/>
          <w:bCs/>
          <w:szCs w:val="24"/>
          <w:lang w:eastAsia="tr-TR"/>
        </w:rPr>
        <w:t>MADDE 26 –</w:t>
      </w:r>
      <w:r w:rsidRPr="000F314E">
        <w:rPr>
          <w:rFonts w:eastAsia="Times New Roman" w:cstheme="minorHAnsi"/>
          <w:szCs w:val="24"/>
          <w:lang w:eastAsia="tr-TR"/>
        </w:rPr>
        <w:t> (1) Bu Tebliğ hükümlerini Çevre ve Şehircilik Bakanı yürütür.</w:t>
      </w:r>
    </w:p>
    <w:p w:rsidR="009E4CBB" w:rsidRPr="000F314E" w:rsidRDefault="009E4CBB" w:rsidP="00DA720B">
      <w:pPr>
        <w:spacing w:line="240" w:lineRule="auto"/>
        <w:rPr>
          <w:rFonts w:cstheme="minorHAnsi"/>
          <w:szCs w:val="24"/>
        </w:rPr>
      </w:pPr>
    </w:p>
    <w:p w:rsidR="00B472FD" w:rsidRPr="000F314E" w:rsidRDefault="00B472FD" w:rsidP="00DA720B">
      <w:pPr>
        <w:spacing w:line="240" w:lineRule="auto"/>
        <w:rPr>
          <w:rFonts w:cstheme="minorHAnsi"/>
          <w:szCs w:val="24"/>
        </w:rPr>
      </w:pPr>
      <w:r w:rsidRPr="000F314E">
        <w:rPr>
          <w:rFonts w:cstheme="minorHAnsi"/>
          <w:szCs w:val="24"/>
        </w:rPr>
        <w:br w:type="page"/>
      </w:r>
    </w:p>
    <w:p w:rsidR="00B472FD" w:rsidRPr="000F314E" w:rsidRDefault="00B472FD" w:rsidP="00DA720B">
      <w:pPr>
        <w:pStyle w:val="Balk1"/>
      </w:pPr>
      <w:r w:rsidRPr="000F314E">
        <w:lastRenderedPageBreak/>
        <w:t>EK-1</w:t>
      </w:r>
    </w:p>
    <w:p w:rsidR="00B472FD" w:rsidRPr="000F314E" w:rsidRDefault="00B472FD" w:rsidP="00DA720B">
      <w:pPr>
        <w:pStyle w:val="Balk1"/>
      </w:pPr>
      <w:r w:rsidRPr="000F314E">
        <w:t>ATY Tesisine Kabul Edilecek Atıklar ve Özellikleri</w:t>
      </w:r>
    </w:p>
    <w:p w:rsidR="00B472FD" w:rsidRPr="000F314E" w:rsidRDefault="00B472FD" w:rsidP="00DA720B">
      <w:pPr>
        <w:autoSpaceDE w:val="0"/>
        <w:autoSpaceDN w:val="0"/>
        <w:adjustRightInd w:val="0"/>
        <w:spacing w:after="0" w:line="240" w:lineRule="auto"/>
        <w:rPr>
          <w:rFonts w:cstheme="minorHAnsi"/>
          <w:b/>
          <w:bCs/>
          <w:szCs w:val="24"/>
        </w:rPr>
      </w:pPr>
    </w:p>
    <w:p w:rsidR="00B472FD" w:rsidRPr="000F314E" w:rsidRDefault="00B472FD" w:rsidP="00DA720B">
      <w:pPr>
        <w:autoSpaceDE w:val="0"/>
        <w:autoSpaceDN w:val="0"/>
        <w:adjustRightInd w:val="0"/>
        <w:spacing w:after="0" w:line="240" w:lineRule="auto"/>
        <w:rPr>
          <w:rFonts w:cstheme="minorHAnsi"/>
          <w:b/>
          <w:bCs/>
          <w:szCs w:val="24"/>
        </w:rPr>
      </w:pPr>
    </w:p>
    <w:p w:rsidR="00B472FD" w:rsidRPr="000F314E" w:rsidRDefault="00B472FD" w:rsidP="00DA720B">
      <w:pPr>
        <w:autoSpaceDE w:val="0"/>
        <w:autoSpaceDN w:val="0"/>
        <w:adjustRightInd w:val="0"/>
        <w:spacing w:after="0" w:line="240" w:lineRule="auto"/>
        <w:rPr>
          <w:rFonts w:cstheme="minorHAnsi"/>
          <w:b/>
          <w:bCs/>
          <w:szCs w:val="24"/>
        </w:rPr>
      </w:pPr>
      <w:r w:rsidRPr="000F314E">
        <w:rPr>
          <w:rFonts w:cstheme="minorHAnsi"/>
          <w:b/>
          <w:bCs/>
          <w:szCs w:val="24"/>
        </w:rPr>
        <w:t xml:space="preserve">Tablo 1 - </w:t>
      </w:r>
      <w:r w:rsidRPr="000F314E">
        <w:rPr>
          <w:rFonts w:cstheme="minorHAnsi"/>
          <w:szCs w:val="24"/>
        </w:rPr>
        <w:t>ATY üretimi için kullanılan atıklar içindeki maddeler için genel kısıtlamalar</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2"/>
        <w:gridCol w:w="4224"/>
      </w:tblGrid>
      <w:tr w:rsidR="00343864" w:rsidRPr="000F314E" w:rsidTr="00D572F3">
        <w:tc>
          <w:tcPr>
            <w:tcW w:w="5062" w:type="dxa"/>
          </w:tcPr>
          <w:p w:rsidR="00B472FD" w:rsidRPr="000F314E" w:rsidRDefault="00B472FD" w:rsidP="00DA720B">
            <w:pPr>
              <w:autoSpaceDE w:val="0"/>
              <w:autoSpaceDN w:val="0"/>
              <w:adjustRightInd w:val="0"/>
              <w:spacing w:after="0" w:line="240" w:lineRule="auto"/>
              <w:rPr>
                <w:rFonts w:cstheme="minorHAnsi"/>
                <w:b/>
                <w:bCs/>
                <w:szCs w:val="24"/>
              </w:rPr>
            </w:pPr>
            <w:r w:rsidRPr="000F314E">
              <w:rPr>
                <w:rFonts w:cstheme="minorHAnsi"/>
                <w:b/>
                <w:bCs/>
                <w:szCs w:val="24"/>
              </w:rPr>
              <w:t>Parametre</w:t>
            </w:r>
          </w:p>
        </w:tc>
        <w:tc>
          <w:tcPr>
            <w:tcW w:w="4224" w:type="dxa"/>
          </w:tcPr>
          <w:p w:rsidR="00B472FD" w:rsidRPr="000F314E" w:rsidRDefault="00B472FD" w:rsidP="00DA720B">
            <w:pPr>
              <w:autoSpaceDE w:val="0"/>
              <w:autoSpaceDN w:val="0"/>
              <w:adjustRightInd w:val="0"/>
              <w:spacing w:after="0" w:line="240" w:lineRule="auto"/>
              <w:rPr>
                <w:rFonts w:cstheme="minorHAnsi"/>
                <w:b/>
                <w:bCs/>
                <w:szCs w:val="24"/>
              </w:rPr>
            </w:pPr>
            <w:r w:rsidRPr="000F314E">
              <w:rPr>
                <w:rFonts w:cstheme="minorHAnsi"/>
                <w:b/>
                <w:bCs/>
                <w:szCs w:val="24"/>
              </w:rPr>
              <w:t>Sınır Değer</w:t>
            </w:r>
          </w:p>
        </w:tc>
      </w:tr>
      <w:tr w:rsidR="00343864" w:rsidRPr="000F314E" w:rsidTr="00D572F3">
        <w:tc>
          <w:tcPr>
            <w:tcW w:w="5062" w:type="dxa"/>
          </w:tcPr>
          <w:p w:rsidR="00B472FD" w:rsidRPr="000F314E" w:rsidRDefault="00B472FD" w:rsidP="00DA720B">
            <w:pPr>
              <w:autoSpaceDE w:val="0"/>
              <w:autoSpaceDN w:val="0"/>
              <w:adjustRightInd w:val="0"/>
              <w:spacing w:after="0" w:line="240" w:lineRule="auto"/>
              <w:rPr>
                <w:rFonts w:cstheme="minorHAnsi"/>
                <w:szCs w:val="24"/>
              </w:rPr>
            </w:pPr>
            <w:r w:rsidRPr="000F314E">
              <w:rPr>
                <w:rFonts w:cstheme="minorHAnsi"/>
                <w:szCs w:val="24"/>
              </w:rPr>
              <w:t>Halojenli Organik bileşikler</w:t>
            </w:r>
          </w:p>
        </w:tc>
        <w:tc>
          <w:tcPr>
            <w:tcW w:w="4224" w:type="dxa"/>
          </w:tcPr>
          <w:p w:rsidR="00B472FD" w:rsidRPr="000F314E" w:rsidRDefault="00B472FD" w:rsidP="00DA720B">
            <w:pPr>
              <w:autoSpaceDE w:val="0"/>
              <w:autoSpaceDN w:val="0"/>
              <w:adjustRightInd w:val="0"/>
              <w:spacing w:after="0" w:line="240" w:lineRule="auto"/>
              <w:rPr>
                <w:rFonts w:cstheme="minorHAnsi"/>
                <w:szCs w:val="24"/>
              </w:rPr>
            </w:pPr>
            <w:r w:rsidRPr="000F314E">
              <w:rPr>
                <w:rFonts w:cstheme="minorHAnsi"/>
                <w:szCs w:val="24"/>
              </w:rPr>
              <w:t xml:space="preserve">Kilo başına </w:t>
            </w:r>
            <w:proofErr w:type="spellStart"/>
            <w:r w:rsidRPr="000F314E">
              <w:rPr>
                <w:rFonts w:cstheme="minorHAnsi"/>
                <w:szCs w:val="24"/>
              </w:rPr>
              <w:t>maks</w:t>
            </w:r>
            <w:proofErr w:type="spellEnd"/>
            <w:r w:rsidRPr="000F314E">
              <w:rPr>
                <w:rFonts w:cstheme="minorHAnsi"/>
                <w:szCs w:val="24"/>
              </w:rPr>
              <w:t xml:space="preserve"> % 1 </w:t>
            </w:r>
          </w:p>
        </w:tc>
      </w:tr>
      <w:tr w:rsidR="00343864" w:rsidRPr="000F314E" w:rsidTr="00D572F3">
        <w:tc>
          <w:tcPr>
            <w:tcW w:w="5062" w:type="dxa"/>
          </w:tcPr>
          <w:p w:rsidR="00B472FD" w:rsidRPr="000F314E" w:rsidRDefault="00B472FD" w:rsidP="00DA720B">
            <w:pPr>
              <w:autoSpaceDE w:val="0"/>
              <w:autoSpaceDN w:val="0"/>
              <w:adjustRightInd w:val="0"/>
              <w:spacing w:after="0" w:line="240" w:lineRule="auto"/>
              <w:rPr>
                <w:rFonts w:cstheme="minorHAnsi"/>
                <w:szCs w:val="24"/>
              </w:rPr>
            </w:pPr>
            <w:r w:rsidRPr="000F314E">
              <w:rPr>
                <w:rFonts w:cstheme="minorHAnsi"/>
                <w:szCs w:val="24"/>
              </w:rPr>
              <w:t xml:space="preserve">Yetersiz parçalanabilir Halojenli organik bileşikler (PCB gibi). </w:t>
            </w:r>
          </w:p>
        </w:tc>
        <w:tc>
          <w:tcPr>
            <w:tcW w:w="4224" w:type="dxa"/>
          </w:tcPr>
          <w:p w:rsidR="00B472FD" w:rsidRPr="000F314E" w:rsidRDefault="00B472FD" w:rsidP="00DA720B">
            <w:pPr>
              <w:autoSpaceDE w:val="0"/>
              <w:autoSpaceDN w:val="0"/>
              <w:adjustRightInd w:val="0"/>
              <w:spacing w:after="0" w:line="240" w:lineRule="auto"/>
              <w:rPr>
                <w:rFonts w:cstheme="minorHAnsi"/>
                <w:szCs w:val="24"/>
              </w:rPr>
            </w:pPr>
            <w:proofErr w:type="spellStart"/>
            <w:r w:rsidRPr="000F314E">
              <w:rPr>
                <w:rFonts w:cstheme="minorHAnsi"/>
                <w:szCs w:val="24"/>
              </w:rPr>
              <w:t>Maks</w:t>
            </w:r>
            <w:proofErr w:type="spellEnd"/>
            <w:r w:rsidRPr="000F314E">
              <w:rPr>
                <w:rFonts w:cstheme="minorHAnsi"/>
                <w:szCs w:val="24"/>
              </w:rPr>
              <w:t xml:space="preserve"> 50 mg / kg</w:t>
            </w:r>
          </w:p>
        </w:tc>
      </w:tr>
      <w:tr w:rsidR="00343864" w:rsidRPr="000F314E" w:rsidTr="00D572F3">
        <w:tc>
          <w:tcPr>
            <w:tcW w:w="5062" w:type="dxa"/>
          </w:tcPr>
          <w:p w:rsidR="00B472FD" w:rsidRPr="000F314E" w:rsidRDefault="00B472FD" w:rsidP="00DA720B">
            <w:pPr>
              <w:autoSpaceDE w:val="0"/>
              <w:autoSpaceDN w:val="0"/>
              <w:adjustRightInd w:val="0"/>
              <w:spacing w:after="0" w:line="240" w:lineRule="auto"/>
              <w:rPr>
                <w:rFonts w:cstheme="minorHAnsi"/>
                <w:szCs w:val="24"/>
              </w:rPr>
            </w:pPr>
            <w:proofErr w:type="spellStart"/>
            <w:r w:rsidRPr="000F314E">
              <w:rPr>
                <w:rFonts w:cstheme="minorHAnsi"/>
                <w:szCs w:val="24"/>
              </w:rPr>
              <w:t>Solvent</w:t>
            </w:r>
            <w:proofErr w:type="spellEnd"/>
            <w:r w:rsidRPr="000F314E">
              <w:rPr>
                <w:rFonts w:cstheme="minorHAnsi"/>
                <w:szCs w:val="24"/>
              </w:rPr>
              <w:t xml:space="preserve"> içeriği (PAH veya </w:t>
            </w:r>
            <w:proofErr w:type="spellStart"/>
            <w:r w:rsidRPr="000F314E">
              <w:rPr>
                <w:rFonts w:cstheme="minorHAnsi"/>
                <w:szCs w:val="24"/>
              </w:rPr>
              <w:t>VOC’ler</w:t>
            </w:r>
            <w:proofErr w:type="spellEnd"/>
            <w:r w:rsidRPr="000F314E">
              <w:rPr>
                <w:rFonts w:cstheme="minorHAnsi"/>
                <w:szCs w:val="24"/>
              </w:rPr>
              <w:t>)</w:t>
            </w:r>
          </w:p>
        </w:tc>
        <w:tc>
          <w:tcPr>
            <w:tcW w:w="4224" w:type="dxa"/>
          </w:tcPr>
          <w:p w:rsidR="00B472FD" w:rsidRPr="000F314E" w:rsidRDefault="00B472FD" w:rsidP="00DA720B">
            <w:pPr>
              <w:autoSpaceDE w:val="0"/>
              <w:autoSpaceDN w:val="0"/>
              <w:adjustRightInd w:val="0"/>
              <w:spacing w:after="0" w:line="240" w:lineRule="auto"/>
              <w:rPr>
                <w:rFonts w:cstheme="minorHAnsi"/>
                <w:szCs w:val="24"/>
              </w:rPr>
            </w:pPr>
            <w:r w:rsidRPr="000F314E">
              <w:rPr>
                <w:rFonts w:cstheme="minorHAnsi"/>
                <w:szCs w:val="24"/>
              </w:rPr>
              <w:t>%15 altında</w:t>
            </w:r>
          </w:p>
        </w:tc>
      </w:tr>
      <w:tr w:rsidR="00343864" w:rsidRPr="000F314E" w:rsidTr="00D572F3">
        <w:tc>
          <w:tcPr>
            <w:tcW w:w="5062" w:type="dxa"/>
          </w:tcPr>
          <w:p w:rsidR="00B472FD" w:rsidRPr="000F314E" w:rsidRDefault="00B472FD" w:rsidP="00DA720B">
            <w:pPr>
              <w:autoSpaceDE w:val="0"/>
              <w:autoSpaceDN w:val="0"/>
              <w:adjustRightInd w:val="0"/>
              <w:spacing w:after="0" w:line="240" w:lineRule="auto"/>
              <w:rPr>
                <w:rFonts w:cstheme="minorHAnsi"/>
                <w:szCs w:val="24"/>
              </w:rPr>
            </w:pPr>
            <w:r w:rsidRPr="000F314E">
              <w:rPr>
                <w:rFonts w:cstheme="minorHAnsi"/>
                <w:szCs w:val="24"/>
              </w:rPr>
              <w:t>Parlama noktası</w:t>
            </w:r>
          </w:p>
        </w:tc>
        <w:tc>
          <w:tcPr>
            <w:tcW w:w="4224" w:type="dxa"/>
          </w:tcPr>
          <w:p w:rsidR="00B472FD" w:rsidRPr="000F314E" w:rsidRDefault="00B472FD" w:rsidP="00DA720B">
            <w:pPr>
              <w:autoSpaceDE w:val="0"/>
              <w:autoSpaceDN w:val="0"/>
              <w:adjustRightInd w:val="0"/>
              <w:spacing w:after="0" w:line="240" w:lineRule="auto"/>
              <w:rPr>
                <w:rFonts w:cstheme="minorHAnsi"/>
                <w:szCs w:val="24"/>
              </w:rPr>
            </w:pPr>
            <w:r w:rsidRPr="000F314E">
              <w:rPr>
                <w:rFonts w:cstheme="minorHAnsi"/>
                <w:szCs w:val="24"/>
              </w:rPr>
              <w:t>55</w:t>
            </w:r>
            <w:r w:rsidRPr="000F314E">
              <w:rPr>
                <w:rFonts w:cstheme="minorHAnsi"/>
                <w:szCs w:val="24"/>
                <w:vertAlign w:val="superscript"/>
              </w:rPr>
              <w:t>o</w:t>
            </w:r>
            <w:r w:rsidRPr="000F314E">
              <w:rPr>
                <w:rFonts w:cstheme="minorHAnsi"/>
                <w:szCs w:val="24"/>
              </w:rPr>
              <w:t>C üzerinde</w:t>
            </w:r>
          </w:p>
        </w:tc>
      </w:tr>
    </w:tbl>
    <w:p w:rsidR="00B472FD" w:rsidRPr="000F314E" w:rsidRDefault="00B472FD" w:rsidP="00DA720B">
      <w:pPr>
        <w:autoSpaceDE w:val="0"/>
        <w:autoSpaceDN w:val="0"/>
        <w:adjustRightInd w:val="0"/>
        <w:spacing w:after="0" w:line="240" w:lineRule="auto"/>
        <w:jc w:val="both"/>
        <w:rPr>
          <w:rFonts w:cstheme="minorHAnsi"/>
          <w:b/>
          <w:bCs/>
          <w:szCs w:val="24"/>
        </w:rPr>
      </w:pPr>
      <w:r w:rsidRPr="000F314E">
        <w:rPr>
          <w:rFonts w:cstheme="minorHAnsi"/>
          <w:szCs w:val="24"/>
        </w:rPr>
        <w:t>Atık; yüksek seviyede aktif veya biyolojik olarak aktif maddelerin üretim, hazırlama, dağıtım veya kullanımından elde edilmemeli; aksi halde bu durum iş sağlığı bakış açısından sıkıntı olabilmektedir.</w:t>
      </w:r>
    </w:p>
    <w:p w:rsidR="00B472FD" w:rsidRPr="000F314E" w:rsidRDefault="00B472FD" w:rsidP="00DA720B">
      <w:pPr>
        <w:autoSpaceDE w:val="0"/>
        <w:autoSpaceDN w:val="0"/>
        <w:adjustRightInd w:val="0"/>
        <w:spacing w:after="0" w:line="240" w:lineRule="auto"/>
        <w:rPr>
          <w:rFonts w:cstheme="minorHAnsi"/>
          <w:b/>
          <w:bCs/>
          <w:szCs w:val="24"/>
        </w:rPr>
      </w:pPr>
    </w:p>
    <w:p w:rsidR="00B472FD" w:rsidRPr="000F314E" w:rsidRDefault="00B472FD" w:rsidP="00DA720B">
      <w:pPr>
        <w:autoSpaceDE w:val="0"/>
        <w:autoSpaceDN w:val="0"/>
        <w:adjustRightInd w:val="0"/>
        <w:spacing w:after="0" w:line="240" w:lineRule="auto"/>
        <w:rPr>
          <w:rFonts w:cstheme="minorHAnsi"/>
          <w:b/>
          <w:bCs/>
          <w:szCs w:val="24"/>
        </w:rPr>
      </w:pPr>
    </w:p>
    <w:p w:rsidR="00B472FD" w:rsidRPr="000F314E" w:rsidRDefault="00B472FD" w:rsidP="00DA720B">
      <w:pPr>
        <w:autoSpaceDE w:val="0"/>
        <w:autoSpaceDN w:val="0"/>
        <w:adjustRightInd w:val="0"/>
        <w:spacing w:after="0" w:line="240" w:lineRule="auto"/>
        <w:rPr>
          <w:rFonts w:cstheme="minorHAnsi"/>
          <w:b/>
          <w:bCs/>
          <w:szCs w:val="24"/>
        </w:rPr>
      </w:pPr>
      <w:r w:rsidRPr="000F314E">
        <w:rPr>
          <w:rFonts w:cstheme="minorHAnsi"/>
          <w:b/>
          <w:bCs/>
          <w:szCs w:val="24"/>
        </w:rPr>
        <w:t xml:space="preserve">Tablo 2 - </w:t>
      </w:r>
      <w:r w:rsidRPr="000F314E">
        <w:rPr>
          <w:rFonts w:cstheme="minorHAnsi"/>
          <w:szCs w:val="24"/>
        </w:rPr>
        <w:t>ATY üretimi için izinli olan atıklar içindeki maksimum kabul edilebilir ağır metal içeriği için sınır değerler</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31"/>
        <w:gridCol w:w="2930"/>
        <w:gridCol w:w="3125"/>
      </w:tblGrid>
      <w:tr w:rsidR="00343864" w:rsidRPr="000F314E" w:rsidTr="00D572F3">
        <w:tc>
          <w:tcPr>
            <w:tcW w:w="3231" w:type="dxa"/>
          </w:tcPr>
          <w:p w:rsidR="00B472FD" w:rsidRPr="000F314E" w:rsidRDefault="00B472FD" w:rsidP="00DA720B">
            <w:pPr>
              <w:autoSpaceDE w:val="0"/>
              <w:autoSpaceDN w:val="0"/>
              <w:adjustRightInd w:val="0"/>
              <w:spacing w:after="0" w:line="240" w:lineRule="auto"/>
              <w:rPr>
                <w:rFonts w:cstheme="minorHAnsi"/>
                <w:b/>
                <w:bCs/>
                <w:szCs w:val="24"/>
              </w:rPr>
            </w:pPr>
            <w:r w:rsidRPr="000F314E">
              <w:rPr>
                <w:rFonts w:cstheme="minorHAnsi"/>
                <w:b/>
                <w:bCs/>
                <w:szCs w:val="24"/>
              </w:rPr>
              <w:t>Element</w:t>
            </w:r>
          </w:p>
        </w:tc>
        <w:tc>
          <w:tcPr>
            <w:tcW w:w="2930" w:type="dxa"/>
          </w:tcPr>
          <w:p w:rsidR="00B472FD" w:rsidRPr="000F314E" w:rsidRDefault="00B472FD" w:rsidP="00DA720B">
            <w:pPr>
              <w:autoSpaceDE w:val="0"/>
              <w:autoSpaceDN w:val="0"/>
              <w:adjustRightInd w:val="0"/>
              <w:spacing w:after="0" w:line="240" w:lineRule="auto"/>
              <w:jc w:val="center"/>
              <w:rPr>
                <w:rFonts w:cstheme="minorHAnsi"/>
                <w:b/>
                <w:bCs/>
                <w:szCs w:val="24"/>
              </w:rPr>
            </w:pPr>
          </w:p>
        </w:tc>
        <w:tc>
          <w:tcPr>
            <w:tcW w:w="3125" w:type="dxa"/>
          </w:tcPr>
          <w:p w:rsidR="00B472FD" w:rsidRPr="000F314E" w:rsidRDefault="00B472FD" w:rsidP="00DA720B">
            <w:pPr>
              <w:autoSpaceDE w:val="0"/>
              <w:autoSpaceDN w:val="0"/>
              <w:adjustRightInd w:val="0"/>
              <w:spacing w:after="0" w:line="240" w:lineRule="auto"/>
              <w:jc w:val="center"/>
              <w:rPr>
                <w:rFonts w:cstheme="minorHAnsi"/>
                <w:b/>
                <w:bCs/>
                <w:szCs w:val="24"/>
              </w:rPr>
            </w:pPr>
            <w:r w:rsidRPr="000F314E">
              <w:rPr>
                <w:rFonts w:cstheme="minorHAnsi"/>
                <w:b/>
                <w:bCs/>
                <w:szCs w:val="24"/>
              </w:rPr>
              <w:t>Sınır değeri [mg/kg]</w:t>
            </w:r>
          </w:p>
        </w:tc>
      </w:tr>
      <w:tr w:rsidR="00343864" w:rsidRPr="000F314E" w:rsidTr="00D572F3">
        <w:tc>
          <w:tcPr>
            <w:tcW w:w="3231" w:type="dxa"/>
          </w:tcPr>
          <w:p w:rsidR="00B472FD" w:rsidRPr="000F314E" w:rsidRDefault="00B472FD" w:rsidP="00DA720B">
            <w:pPr>
              <w:autoSpaceDE w:val="0"/>
              <w:autoSpaceDN w:val="0"/>
              <w:adjustRightInd w:val="0"/>
              <w:spacing w:after="0" w:line="240" w:lineRule="auto"/>
              <w:rPr>
                <w:rFonts w:cstheme="minorHAnsi"/>
                <w:szCs w:val="24"/>
              </w:rPr>
            </w:pPr>
            <w:r w:rsidRPr="000F314E">
              <w:rPr>
                <w:rFonts w:cstheme="minorHAnsi"/>
                <w:szCs w:val="24"/>
              </w:rPr>
              <w:t xml:space="preserve">Kurşun </w:t>
            </w:r>
          </w:p>
        </w:tc>
        <w:tc>
          <w:tcPr>
            <w:tcW w:w="2930" w:type="dxa"/>
          </w:tcPr>
          <w:p w:rsidR="00B472FD" w:rsidRPr="000F314E" w:rsidRDefault="00B472FD" w:rsidP="00DA720B">
            <w:pPr>
              <w:autoSpaceDE w:val="0"/>
              <w:autoSpaceDN w:val="0"/>
              <w:adjustRightInd w:val="0"/>
              <w:spacing w:after="0" w:line="240" w:lineRule="auto"/>
              <w:jc w:val="center"/>
              <w:rPr>
                <w:rFonts w:cstheme="minorHAnsi"/>
                <w:szCs w:val="24"/>
              </w:rPr>
            </w:pPr>
            <w:r w:rsidRPr="000F314E">
              <w:rPr>
                <w:rFonts w:cstheme="minorHAnsi"/>
                <w:szCs w:val="24"/>
              </w:rPr>
              <w:t>Pb</w:t>
            </w:r>
          </w:p>
        </w:tc>
        <w:tc>
          <w:tcPr>
            <w:tcW w:w="3125" w:type="dxa"/>
          </w:tcPr>
          <w:p w:rsidR="00B472FD" w:rsidRPr="000F314E" w:rsidRDefault="00B472FD" w:rsidP="00DA720B">
            <w:pPr>
              <w:autoSpaceDE w:val="0"/>
              <w:autoSpaceDN w:val="0"/>
              <w:adjustRightInd w:val="0"/>
              <w:spacing w:after="0" w:line="240" w:lineRule="auto"/>
              <w:jc w:val="center"/>
              <w:rPr>
                <w:rFonts w:cstheme="minorHAnsi"/>
                <w:szCs w:val="24"/>
              </w:rPr>
            </w:pPr>
            <w:r w:rsidRPr="000F314E">
              <w:rPr>
                <w:rFonts w:cstheme="minorHAnsi"/>
                <w:szCs w:val="24"/>
              </w:rPr>
              <w:t>&lt;600</w:t>
            </w:r>
          </w:p>
        </w:tc>
      </w:tr>
      <w:tr w:rsidR="00343864" w:rsidRPr="000F314E" w:rsidTr="00D572F3">
        <w:tc>
          <w:tcPr>
            <w:tcW w:w="3231" w:type="dxa"/>
          </w:tcPr>
          <w:p w:rsidR="00B472FD" w:rsidRPr="000F314E" w:rsidRDefault="00B472FD" w:rsidP="00DA720B">
            <w:pPr>
              <w:autoSpaceDE w:val="0"/>
              <w:autoSpaceDN w:val="0"/>
              <w:adjustRightInd w:val="0"/>
              <w:spacing w:after="0" w:line="240" w:lineRule="auto"/>
              <w:rPr>
                <w:rFonts w:cstheme="minorHAnsi"/>
                <w:szCs w:val="24"/>
              </w:rPr>
            </w:pPr>
            <w:r w:rsidRPr="000F314E">
              <w:rPr>
                <w:rFonts w:cstheme="minorHAnsi"/>
                <w:szCs w:val="24"/>
              </w:rPr>
              <w:t xml:space="preserve">Kadmiyum </w:t>
            </w:r>
          </w:p>
        </w:tc>
        <w:tc>
          <w:tcPr>
            <w:tcW w:w="2930" w:type="dxa"/>
          </w:tcPr>
          <w:p w:rsidR="00B472FD" w:rsidRPr="000F314E" w:rsidRDefault="00B472FD" w:rsidP="00DA720B">
            <w:pPr>
              <w:autoSpaceDE w:val="0"/>
              <w:autoSpaceDN w:val="0"/>
              <w:adjustRightInd w:val="0"/>
              <w:spacing w:after="0" w:line="240" w:lineRule="auto"/>
              <w:jc w:val="center"/>
              <w:rPr>
                <w:rFonts w:cstheme="minorHAnsi"/>
                <w:szCs w:val="24"/>
              </w:rPr>
            </w:pPr>
            <w:proofErr w:type="spellStart"/>
            <w:r w:rsidRPr="000F314E">
              <w:rPr>
                <w:rFonts w:cstheme="minorHAnsi"/>
                <w:szCs w:val="24"/>
              </w:rPr>
              <w:t>Cd</w:t>
            </w:r>
            <w:proofErr w:type="spellEnd"/>
          </w:p>
        </w:tc>
        <w:tc>
          <w:tcPr>
            <w:tcW w:w="3125" w:type="dxa"/>
          </w:tcPr>
          <w:p w:rsidR="00B472FD" w:rsidRPr="000F314E" w:rsidRDefault="00B472FD" w:rsidP="00DA720B">
            <w:pPr>
              <w:autoSpaceDE w:val="0"/>
              <w:autoSpaceDN w:val="0"/>
              <w:adjustRightInd w:val="0"/>
              <w:spacing w:after="0" w:line="240" w:lineRule="auto"/>
              <w:jc w:val="center"/>
              <w:rPr>
                <w:rFonts w:cstheme="minorHAnsi"/>
                <w:szCs w:val="24"/>
              </w:rPr>
            </w:pPr>
            <w:r w:rsidRPr="000F314E">
              <w:rPr>
                <w:rFonts w:cstheme="minorHAnsi"/>
                <w:szCs w:val="24"/>
              </w:rPr>
              <w:t>&lt;10</w:t>
            </w:r>
          </w:p>
        </w:tc>
      </w:tr>
      <w:tr w:rsidR="00343864" w:rsidRPr="000F314E" w:rsidTr="00D572F3">
        <w:tc>
          <w:tcPr>
            <w:tcW w:w="3231" w:type="dxa"/>
          </w:tcPr>
          <w:p w:rsidR="00B472FD" w:rsidRPr="000F314E" w:rsidRDefault="00B472FD" w:rsidP="00DA720B">
            <w:pPr>
              <w:autoSpaceDE w:val="0"/>
              <w:autoSpaceDN w:val="0"/>
              <w:adjustRightInd w:val="0"/>
              <w:spacing w:after="0" w:line="240" w:lineRule="auto"/>
              <w:rPr>
                <w:rFonts w:cstheme="minorHAnsi"/>
                <w:szCs w:val="24"/>
              </w:rPr>
            </w:pPr>
            <w:r w:rsidRPr="000F314E">
              <w:rPr>
                <w:rFonts w:cstheme="minorHAnsi"/>
                <w:szCs w:val="24"/>
              </w:rPr>
              <w:t xml:space="preserve">Krom </w:t>
            </w:r>
          </w:p>
        </w:tc>
        <w:tc>
          <w:tcPr>
            <w:tcW w:w="2930" w:type="dxa"/>
          </w:tcPr>
          <w:p w:rsidR="00B472FD" w:rsidRPr="000F314E" w:rsidRDefault="00B472FD" w:rsidP="00DA720B">
            <w:pPr>
              <w:autoSpaceDE w:val="0"/>
              <w:autoSpaceDN w:val="0"/>
              <w:adjustRightInd w:val="0"/>
              <w:spacing w:after="0" w:line="240" w:lineRule="auto"/>
              <w:jc w:val="center"/>
              <w:rPr>
                <w:rFonts w:cstheme="minorHAnsi"/>
                <w:szCs w:val="24"/>
              </w:rPr>
            </w:pPr>
            <w:r w:rsidRPr="000F314E">
              <w:rPr>
                <w:rFonts w:cstheme="minorHAnsi"/>
                <w:szCs w:val="24"/>
              </w:rPr>
              <w:t>Cr</w:t>
            </w:r>
          </w:p>
        </w:tc>
        <w:tc>
          <w:tcPr>
            <w:tcW w:w="3125" w:type="dxa"/>
          </w:tcPr>
          <w:p w:rsidR="00B472FD" w:rsidRPr="000F314E" w:rsidRDefault="00B472FD" w:rsidP="00DA720B">
            <w:pPr>
              <w:autoSpaceDE w:val="0"/>
              <w:autoSpaceDN w:val="0"/>
              <w:adjustRightInd w:val="0"/>
              <w:spacing w:after="0" w:line="240" w:lineRule="auto"/>
              <w:jc w:val="center"/>
              <w:rPr>
                <w:rFonts w:cstheme="minorHAnsi"/>
                <w:szCs w:val="24"/>
              </w:rPr>
            </w:pPr>
            <w:r w:rsidRPr="000F314E">
              <w:rPr>
                <w:rFonts w:cstheme="minorHAnsi"/>
                <w:szCs w:val="24"/>
              </w:rPr>
              <w:t>&lt;400</w:t>
            </w:r>
          </w:p>
        </w:tc>
      </w:tr>
      <w:tr w:rsidR="00343864" w:rsidRPr="000F314E" w:rsidTr="00D572F3">
        <w:tc>
          <w:tcPr>
            <w:tcW w:w="3231" w:type="dxa"/>
          </w:tcPr>
          <w:p w:rsidR="00B472FD" w:rsidRPr="000F314E" w:rsidRDefault="00B472FD" w:rsidP="00DA720B">
            <w:pPr>
              <w:autoSpaceDE w:val="0"/>
              <w:autoSpaceDN w:val="0"/>
              <w:adjustRightInd w:val="0"/>
              <w:spacing w:after="0" w:line="240" w:lineRule="auto"/>
              <w:rPr>
                <w:rFonts w:cstheme="minorHAnsi"/>
                <w:szCs w:val="24"/>
              </w:rPr>
            </w:pPr>
            <w:r w:rsidRPr="000F314E">
              <w:rPr>
                <w:rFonts w:cstheme="minorHAnsi"/>
                <w:szCs w:val="24"/>
              </w:rPr>
              <w:t>Bakır</w:t>
            </w:r>
          </w:p>
        </w:tc>
        <w:tc>
          <w:tcPr>
            <w:tcW w:w="2930" w:type="dxa"/>
          </w:tcPr>
          <w:p w:rsidR="00B472FD" w:rsidRPr="000F314E" w:rsidRDefault="00B472FD" w:rsidP="00DA720B">
            <w:pPr>
              <w:autoSpaceDE w:val="0"/>
              <w:autoSpaceDN w:val="0"/>
              <w:adjustRightInd w:val="0"/>
              <w:spacing w:after="0" w:line="240" w:lineRule="auto"/>
              <w:jc w:val="center"/>
              <w:rPr>
                <w:rFonts w:cstheme="minorHAnsi"/>
                <w:szCs w:val="24"/>
              </w:rPr>
            </w:pPr>
            <w:r w:rsidRPr="000F314E">
              <w:rPr>
                <w:rFonts w:cstheme="minorHAnsi"/>
                <w:szCs w:val="24"/>
              </w:rPr>
              <w:t>Cu</w:t>
            </w:r>
          </w:p>
        </w:tc>
        <w:tc>
          <w:tcPr>
            <w:tcW w:w="3125" w:type="dxa"/>
          </w:tcPr>
          <w:p w:rsidR="00B472FD" w:rsidRPr="000F314E" w:rsidRDefault="00B472FD" w:rsidP="00DA720B">
            <w:pPr>
              <w:autoSpaceDE w:val="0"/>
              <w:autoSpaceDN w:val="0"/>
              <w:adjustRightInd w:val="0"/>
              <w:spacing w:after="0" w:line="240" w:lineRule="auto"/>
              <w:jc w:val="center"/>
              <w:rPr>
                <w:rFonts w:cstheme="minorHAnsi"/>
                <w:szCs w:val="24"/>
              </w:rPr>
            </w:pPr>
            <w:r w:rsidRPr="000F314E">
              <w:rPr>
                <w:rFonts w:cstheme="minorHAnsi"/>
                <w:szCs w:val="24"/>
              </w:rPr>
              <w:t>&lt;500</w:t>
            </w:r>
          </w:p>
        </w:tc>
      </w:tr>
      <w:tr w:rsidR="00343864" w:rsidRPr="000F314E" w:rsidTr="00D572F3">
        <w:tc>
          <w:tcPr>
            <w:tcW w:w="3231" w:type="dxa"/>
          </w:tcPr>
          <w:p w:rsidR="00B472FD" w:rsidRPr="000F314E" w:rsidRDefault="00B472FD" w:rsidP="00DA720B">
            <w:pPr>
              <w:autoSpaceDE w:val="0"/>
              <w:autoSpaceDN w:val="0"/>
              <w:adjustRightInd w:val="0"/>
              <w:spacing w:after="0" w:line="240" w:lineRule="auto"/>
              <w:rPr>
                <w:rFonts w:cstheme="minorHAnsi"/>
                <w:szCs w:val="24"/>
              </w:rPr>
            </w:pPr>
            <w:r w:rsidRPr="000F314E">
              <w:rPr>
                <w:rFonts w:cstheme="minorHAnsi"/>
                <w:szCs w:val="24"/>
              </w:rPr>
              <w:t xml:space="preserve">Nikel </w:t>
            </w:r>
          </w:p>
        </w:tc>
        <w:tc>
          <w:tcPr>
            <w:tcW w:w="2930" w:type="dxa"/>
          </w:tcPr>
          <w:p w:rsidR="00B472FD" w:rsidRPr="000F314E" w:rsidRDefault="00B472FD" w:rsidP="00DA720B">
            <w:pPr>
              <w:autoSpaceDE w:val="0"/>
              <w:autoSpaceDN w:val="0"/>
              <w:adjustRightInd w:val="0"/>
              <w:spacing w:after="0" w:line="240" w:lineRule="auto"/>
              <w:jc w:val="center"/>
              <w:rPr>
                <w:rFonts w:cstheme="minorHAnsi"/>
                <w:szCs w:val="24"/>
              </w:rPr>
            </w:pPr>
            <w:proofErr w:type="spellStart"/>
            <w:r w:rsidRPr="000F314E">
              <w:rPr>
                <w:rFonts w:cstheme="minorHAnsi"/>
                <w:szCs w:val="24"/>
              </w:rPr>
              <w:t>Ni</w:t>
            </w:r>
            <w:proofErr w:type="spellEnd"/>
          </w:p>
        </w:tc>
        <w:tc>
          <w:tcPr>
            <w:tcW w:w="3125" w:type="dxa"/>
          </w:tcPr>
          <w:p w:rsidR="00B472FD" w:rsidRPr="000F314E" w:rsidRDefault="00B472FD" w:rsidP="00DA720B">
            <w:pPr>
              <w:autoSpaceDE w:val="0"/>
              <w:autoSpaceDN w:val="0"/>
              <w:adjustRightInd w:val="0"/>
              <w:spacing w:after="0" w:line="240" w:lineRule="auto"/>
              <w:jc w:val="center"/>
              <w:rPr>
                <w:rFonts w:cstheme="minorHAnsi"/>
                <w:szCs w:val="24"/>
              </w:rPr>
            </w:pPr>
            <w:r w:rsidRPr="000F314E">
              <w:rPr>
                <w:rFonts w:cstheme="minorHAnsi"/>
                <w:szCs w:val="24"/>
              </w:rPr>
              <w:t>&lt;300</w:t>
            </w:r>
          </w:p>
        </w:tc>
      </w:tr>
      <w:tr w:rsidR="00343864" w:rsidRPr="000F314E" w:rsidTr="00D572F3">
        <w:tc>
          <w:tcPr>
            <w:tcW w:w="3231" w:type="dxa"/>
          </w:tcPr>
          <w:p w:rsidR="00B472FD" w:rsidRPr="000F314E" w:rsidRDefault="00B472FD" w:rsidP="00DA720B">
            <w:pPr>
              <w:autoSpaceDE w:val="0"/>
              <w:autoSpaceDN w:val="0"/>
              <w:adjustRightInd w:val="0"/>
              <w:spacing w:after="0" w:line="240" w:lineRule="auto"/>
              <w:rPr>
                <w:rFonts w:cstheme="minorHAnsi"/>
                <w:szCs w:val="24"/>
              </w:rPr>
            </w:pPr>
            <w:r w:rsidRPr="000F314E">
              <w:rPr>
                <w:rFonts w:cstheme="minorHAnsi"/>
                <w:szCs w:val="24"/>
              </w:rPr>
              <w:t xml:space="preserve">Çinko </w:t>
            </w:r>
          </w:p>
        </w:tc>
        <w:tc>
          <w:tcPr>
            <w:tcW w:w="2930" w:type="dxa"/>
          </w:tcPr>
          <w:p w:rsidR="00B472FD" w:rsidRPr="000F314E" w:rsidRDefault="00B472FD" w:rsidP="00DA720B">
            <w:pPr>
              <w:autoSpaceDE w:val="0"/>
              <w:autoSpaceDN w:val="0"/>
              <w:adjustRightInd w:val="0"/>
              <w:spacing w:after="0" w:line="240" w:lineRule="auto"/>
              <w:jc w:val="center"/>
              <w:rPr>
                <w:rFonts w:cstheme="minorHAnsi"/>
                <w:szCs w:val="24"/>
              </w:rPr>
            </w:pPr>
            <w:proofErr w:type="spellStart"/>
            <w:r w:rsidRPr="000F314E">
              <w:rPr>
                <w:rFonts w:cstheme="minorHAnsi"/>
                <w:szCs w:val="24"/>
              </w:rPr>
              <w:t>Zn</w:t>
            </w:r>
            <w:proofErr w:type="spellEnd"/>
          </w:p>
        </w:tc>
        <w:tc>
          <w:tcPr>
            <w:tcW w:w="3125" w:type="dxa"/>
          </w:tcPr>
          <w:p w:rsidR="00B472FD" w:rsidRPr="000F314E" w:rsidRDefault="00B472FD" w:rsidP="00DA720B">
            <w:pPr>
              <w:autoSpaceDE w:val="0"/>
              <w:autoSpaceDN w:val="0"/>
              <w:adjustRightInd w:val="0"/>
              <w:spacing w:after="0" w:line="240" w:lineRule="auto"/>
              <w:jc w:val="center"/>
              <w:rPr>
                <w:rFonts w:cstheme="minorHAnsi"/>
                <w:szCs w:val="24"/>
              </w:rPr>
            </w:pPr>
            <w:r w:rsidRPr="000F314E">
              <w:rPr>
                <w:rFonts w:cstheme="minorHAnsi"/>
                <w:szCs w:val="24"/>
              </w:rPr>
              <w:t>&lt;4000</w:t>
            </w:r>
          </w:p>
        </w:tc>
      </w:tr>
    </w:tbl>
    <w:p w:rsidR="00B472FD" w:rsidRPr="000F314E" w:rsidRDefault="00B472FD" w:rsidP="00DA720B">
      <w:pPr>
        <w:autoSpaceDE w:val="0"/>
        <w:autoSpaceDN w:val="0"/>
        <w:adjustRightInd w:val="0"/>
        <w:spacing w:after="0" w:line="240" w:lineRule="auto"/>
        <w:rPr>
          <w:rFonts w:cstheme="minorHAnsi"/>
          <w:b/>
          <w:bCs/>
          <w:szCs w:val="24"/>
        </w:rPr>
      </w:pPr>
    </w:p>
    <w:p w:rsidR="00B472FD" w:rsidRPr="000F314E" w:rsidRDefault="00B472FD" w:rsidP="00DA720B">
      <w:pPr>
        <w:spacing w:after="0" w:line="240" w:lineRule="auto"/>
        <w:rPr>
          <w:rFonts w:cstheme="minorHAnsi"/>
          <w:b/>
          <w:bCs/>
          <w:szCs w:val="24"/>
          <w:lang w:eastAsia="tr-TR"/>
        </w:rPr>
      </w:pPr>
      <w:r w:rsidRPr="000F314E">
        <w:rPr>
          <w:rFonts w:cstheme="minorHAnsi"/>
          <w:b/>
          <w:bCs/>
          <w:szCs w:val="24"/>
          <w:lang w:eastAsia="tr-TR"/>
        </w:rPr>
        <w:br w:type="page"/>
      </w:r>
    </w:p>
    <w:p w:rsidR="00B472FD" w:rsidRPr="000F314E" w:rsidRDefault="00B472FD" w:rsidP="00DA720B">
      <w:pPr>
        <w:pStyle w:val="Balk1"/>
        <w:rPr>
          <w:lang w:eastAsia="tr-TR"/>
        </w:rPr>
      </w:pPr>
      <w:r w:rsidRPr="000F314E">
        <w:rPr>
          <w:lang w:eastAsia="tr-TR"/>
        </w:rPr>
        <w:lastRenderedPageBreak/>
        <w:t>EK-2</w:t>
      </w:r>
    </w:p>
    <w:p w:rsidR="00B472FD" w:rsidRPr="000F314E" w:rsidRDefault="00B472FD" w:rsidP="00DA720B">
      <w:pPr>
        <w:pStyle w:val="Balk1"/>
      </w:pPr>
      <w:r w:rsidRPr="000F314E">
        <w:t>ATY Hazırlama Tesisleri İçin Gerekli Ekipmanlar</w:t>
      </w:r>
    </w:p>
    <w:p w:rsidR="00B472FD" w:rsidRPr="000F314E" w:rsidRDefault="00B472FD" w:rsidP="00DA720B">
      <w:pPr>
        <w:spacing w:after="0" w:line="240" w:lineRule="auto"/>
        <w:jc w:val="center"/>
        <w:rPr>
          <w:rFonts w:cstheme="minorHAnsi"/>
          <w:b/>
          <w:bCs/>
          <w:szCs w:val="24"/>
        </w:rPr>
      </w:pPr>
    </w:p>
    <w:p w:rsidR="00B472FD" w:rsidRPr="000F314E" w:rsidRDefault="00B472FD" w:rsidP="00DA720B">
      <w:pPr>
        <w:spacing w:after="0" w:line="240" w:lineRule="auto"/>
        <w:jc w:val="center"/>
        <w:rPr>
          <w:rFonts w:cstheme="minorHAnsi"/>
          <w:b/>
          <w:bCs/>
          <w:szCs w:val="24"/>
        </w:rPr>
      </w:pPr>
    </w:p>
    <w:p w:rsidR="00B472FD" w:rsidRPr="000F314E" w:rsidRDefault="00B472FD" w:rsidP="00DA720B">
      <w:pPr>
        <w:spacing w:after="0" w:line="240" w:lineRule="auto"/>
        <w:rPr>
          <w:rFonts w:cstheme="minorHAnsi"/>
          <w:szCs w:val="24"/>
        </w:rPr>
      </w:pPr>
      <w:r w:rsidRPr="000F314E">
        <w:rPr>
          <w:rFonts w:cstheme="minorHAnsi"/>
          <w:b/>
          <w:bCs/>
          <w:szCs w:val="24"/>
        </w:rPr>
        <w:t>Tablo 3</w:t>
      </w:r>
      <w:r w:rsidRPr="000F314E">
        <w:rPr>
          <w:rFonts w:cstheme="minorHAnsi"/>
          <w:szCs w:val="24"/>
        </w:rPr>
        <w:t xml:space="preserve"> - Ekipman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2000"/>
        <w:gridCol w:w="1984"/>
        <w:gridCol w:w="1985"/>
      </w:tblGrid>
      <w:tr w:rsidR="00343864" w:rsidRPr="000F314E" w:rsidTr="00D572F3">
        <w:tc>
          <w:tcPr>
            <w:tcW w:w="3070" w:type="dxa"/>
          </w:tcPr>
          <w:p w:rsidR="00B472FD" w:rsidRPr="000F314E" w:rsidRDefault="00B472FD" w:rsidP="00DA720B">
            <w:pPr>
              <w:spacing w:after="0" w:line="240" w:lineRule="auto"/>
              <w:jc w:val="center"/>
              <w:rPr>
                <w:rFonts w:cstheme="minorHAnsi"/>
                <w:b/>
                <w:bCs/>
                <w:szCs w:val="24"/>
              </w:rPr>
            </w:pPr>
            <w:r w:rsidRPr="000F314E">
              <w:rPr>
                <w:rFonts w:cstheme="minorHAnsi"/>
                <w:b/>
                <w:bCs/>
                <w:szCs w:val="24"/>
              </w:rPr>
              <w:t xml:space="preserve">Ekipman </w:t>
            </w:r>
          </w:p>
        </w:tc>
        <w:tc>
          <w:tcPr>
            <w:tcW w:w="2000" w:type="dxa"/>
          </w:tcPr>
          <w:p w:rsidR="00B472FD" w:rsidRPr="000F314E" w:rsidRDefault="00B472FD" w:rsidP="00DA720B">
            <w:pPr>
              <w:spacing w:after="0" w:line="240" w:lineRule="auto"/>
              <w:jc w:val="center"/>
              <w:rPr>
                <w:rFonts w:cstheme="minorHAnsi"/>
                <w:b/>
                <w:bCs/>
                <w:szCs w:val="24"/>
              </w:rPr>
            </w:pPr>
            <w:r w:rsidRPr="000F314E">
              <w:rPr>
                <w:rFonts w:cstheme="minorHAnsi"/>
                <w:b/>
                <w:bCs/>
                <w:szCs w:val="24"/>
              </w:rPr>
              <w:t>Belediye Atığı</w:t>
            </w:r>
          </w:p>
          <w:p w:rsidR="00B472FD" w:rsidRPr="000F314E" w:rsidRDefault="00B472FD" w:rsidP="00DA720B">
            <w:pPr>
              <w:spacing w:after="0" w:line="240" w:lineRule="auto"/>
              <w:jc w:val="center"/>
              <w:rPr>
                <w:rFonts w:cstheme="minorHAnsi"/>
                <w:b/>
                <w:bCs/>
                <w:szCs w:val="24"/>
              </w:rPr>
            </w:pPr>
            <w:r w:rsidRPr="000F314E">
              <w:rPr>
                <w:rFonts w:cstheme="minorHAnsi"/>
                <w:b/>
                <w:bCs/>
                <w:szCs w:val="24"/>
              </w:rPr>
              <w:t>(Tehlikesiz Atıklar)</w:t>
            </w:r>
          </w:p>
        </w:tc>
        <w:tc>
          <w:tcPr>
            <w:tcW w:w="1984" w:type="dxa"/>
          </w:tcPr>
          <w:p w:rsidR="00B472FD" w:rsidRPr="000F314E" w:rsidRDefault="00B472FD" w:rsidP="00DA720B">
            <w:pPr>
              <w:spacing w:after="0" w:line="240" w:lineRule="auto"/>
              <w:jc w:val="center"/>
              <w:rPr>
                <w:rFonts w:cstheme="minorHAnsi"/>
                <w:b/>
                <w:bCs/>
                <w:szCs w:val="24"/>
              </w:rPr>
            </w:pPr>
            <w:r w:rsidRPr="000F314E">
              <w:rPr>
                <w:rFonts w:cstheme="minorHAnsi"/>
                <w:b/>
                <w:bCs/>
                <w:szCs w:val="24"/>
              </w:rPr>
              <w:t>Karışık Atık (Belediye + Endüstriden Kaynaklanan Tehlikeli ve/veya Tehlikesiz Atıklar)</w:t>
            </w:r>
          </w:p>
        </w:tc>
        <w:tc>
          <w:tcPr>
            <w:tcW w:w="1985" w:type="dxa"/>
          </w:tcPr>
          <w:p w:rsidR="00B472FD" w:rsidRPr="000F314E" w:rsidRDefault="00B472FD" w:rsidP="00DA720B">
            <w:pPr>
              <w:spacing w:after="0" w:line="240" w:lineRule="auto"/>
              <w:jc w:val="center"/>
              <w:rPr>
                <w:rFonts w:cstheme="minorHAnsi"/>
                <w:b/>
                <w:bCs/>
                <w:szCs w:val="24"/>
              </w:rPr>
            </w:pPr>
            <w:r w:rsidRPr="000F314E">
              <w:rPr>
                <w:rFonts w:cstheme="minorHAnsi"/>
                <w:b/>
                <w:bCs/>
                <w:szCs w:val="24"/>
              </w:rPr>
              <w:t>Tehlikeli Atıklar</w:t>
            </w:r>
          </w:p>
        </w:tc>
      </w:tr>
      <w:tr w:rsidR="00343864" w:rsidRPr="000F314E" w:rsidTr="00D572F3">
        <w:tc>
          <w:tcPr>
            <w:tcW w:w="3070" w:type="dxa"/>
          </w:tcPr>
          <w:p w:rsidR="00B472FD" w:rsidRPr="000F314E" w:rsidRDefault="00B472FD" w:rsidP="00DA720B">
            <w:pPr>
              <w:spacing w:after="0" w:line="240" w:lineRule="auto"/>
              <w:rPr>
                <w:rFonts w:cstheme="minorHAnsi"/>
                <w:bCs/>
                <w:szCs w:val="24"/>
              </w:rPr>
            </w:pPr>
            <w:proofErr w:type="spellStart"/>
            <w:r w:rsidRPr="000F314E">
              <w:rPr>
                <w:rFonts w:cstheme="minorHAnsi"/>
                <w:bCs/>
                <w:szCs w:val="24"/>
              </w:rPr>
              <w:t>Bunker</w:t>
            </w:r>
            <w:proofErr w:type="spellEnd"/>
            <w:r w:rsidRPr="000F314E">
              <w:rPr>
                <w:rFonts w:cstheme="minorHAnsi"/>
                <w:bCs/>
                <w:szCs w:val="24"/>
              </w:rPr>
              <w:t xml:space="preserve"> (iç veya dış karıştırmalı)</w:t>
            </w:r>
          </w:p>
        </w:tc>
        <w:tc>
          <w:tcPr>
            <w:tcW w:w="2000" w:type="dxa"/>
          </w:tcPr>
          <w:p w:rsidR="00B472FD" w:rsidRPr="000F314E" w:rsidDel="008F0726" w:rsidRDefault="00B472FD" w:rsidP="00DA720B">
            <w:pPr>
              <w:spacing w:after="0" w:line="240" w:lineRule="auto"/>
              <w:jc w:val="center"/>
              <w:rPr>
                <w:rFonts w:cstheme="minorHAnsi"/>
                <w:bCs/>
                <w:szCs w:val="24"/>
              </w:rPr>
            </w:pPr>
          </w:p>
        </w:tc>
        <w:tc>
          <w:tcPr>
            <w:tcW w:w="1984" w:type="dxa"/>
          </w:tcPr>
          <w:p w:rsidR="00B472FD" w:rsidRPr="000F314E" w:rsidRDefault="00B472FD" w:rsidP="00DA720B">
            <w:pPr>
              <w:spacing w:after="0" w:line="240" w:lineRule="auto"/>
              <w:jc w:val="center"/>
              <w:rPr>
                <w:rFonts w:cstheme="minorHAnsi"/>
                <w:bCs/>
                <w:szCs w:val="24"/>
              </w:rPr>
            </w:pPr>
            <w:r w:rsidRPr="000F314E">
              <w:rPr>
                <w:rFonts w:cstheme="minorHAnsi"/>
                <w:bCs/>
                <w:szCs w:val="24"/>
              </w:rPr>
              <w:t>X</w:t>
            </w:r>
          </w:p>
        </w:tc>
        <w:tc>
          <w:tcPr>
            <w:tcW w:w="1985" w:type="dxa"/>
          </w:tcPr>
          <w:p w:rsidR="00B472FD" w:rsidRPr="000F314E" w:rsidRDefault="00B472FD" w:rsidP="00DA720B">
            <w:pPr>
              <w:spacing w:after="0" w:line="240" w:lineRule="auto"/>
              <w:jc w:val="center"/>
              <w:rPr>
                <w:rFonts w:cstheme="minorHAnsi"/>
                <w:bCs/>
                <w:szCs w:val="24"/>
              </w:rPr>
            </w:pPr>
            <w:r w:rsidRPr="000F314E">
              <w:rPr>
                <w:rFonts w:cstheme="minorHAnsi"/>
                <w:bCs/>
                <w:szCs w:val="24"/>
              </w:rPr>
              <w:t>X</w:t>
            </w:r>
          </w:p>
        </w:tc>
      </w:tr>
      <w:tr w:rsidR="00343864" w:rsidRPr="000F314E" w:rsidTr="00D572F3">
        <w:tc>
          <w:tcPr>
            <w:tcW w:w="3070" w:type="dxa"/>
            <w:vAlign w:val="center"/>
          </w:tcPr>
          <w:p w:rsidR="00B472FD" w:rsidRPr="000F314E" w:rsidRDefault="00B472FD" w:rsidP="00DA720B">
            <w:pPr>
              <w:spacing w:after="0" w:line="240" w:lineRule="auto"/>
              <w:rPr>
                <w:rFonts w:cstheme="minorHAnsi"/>
                <w:szCs w:val="24"/>
              </w:rPr>
            </w:pPr>
            <w:r w:rsidRPr="000F314E">
              <w:rPr>
                <w:rFonts w:cstheme="minorHAnsi"/>
                <w:szCs w:val="24"/>
              </w:rPr>
              <w:t>Poşet parçalayıcı döner elek</w:t>
            </w:r>
          </w:p>
        </w:tc>
        <w:tc>
          <w:tcPr>
            <w:tcW w:w="2000"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p>
        </w:tc>
        <w:tc>
          <w:tcPr>
            <w:tcW w:w="1984"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r w:rsidRPr="000F314E">
              <w:rPr>
                <w:rFonts w:cstheme="minorHAnsi"/>
                <w:szCs w:val="24"/>
                <w:vertAlign w:val="superscript"/>
              </w:rPr>
              <w:t>(1)</w:t>
            </w:r>
          </w:p>
        </w:tc>
        <w:tc>
          <w:tcPr>
            <w:tcW w:w="1985" w:type="dxa"/>
            <w:vAlign w:val="center"/>
          </w:tcPr>
          <w:p w:rsidR="00B472FD" w:rsidRPr="000F314E" w:rsidRDefault="00B472FD" w:rsidP="00DA720B">
            <w:pPr>
              <w:spacing w:after="0" w:line="240" w:lineRule="auto"/>
              <w:jc w:val="center"/>
              <w:rPr>
                <w:rFonts w:cstheme="minorHAnsi"/>
                <w:szCs w:val="24"/>
              </w:rPr>
            </w:pPr>
          </w:p>
        </w:tc>
      </w:tr>
      <w:tr w:rsidR="00343864" w:rsidRPr="000F314E" w:rsidTr="00D572F3">
        <w:tc>
          <w:tcPr>
            <w:tcW w:w="3070" w:type="dxa"/>
            <w:vAlign w:val="center"/>
          </w:tcPr>
          <w:p w:rsidR="00B472FD" w:rsidRPr="000F314E" w:rsidRDefault="00B472FD" w:rsidP="00DA720B">
            <w:pPr>
              <w:spacing w:after="0" w:line="240" w:lineRule="auto"/>
              <w:rPr>
                <w:rFonts w:cstheme="minorHAnsi"/>
                <w:szCs w:val="24"/>
              </w:rPr>
            </w:pPr>
            <w:r w:rsidRPr="000F314E">
              <w:rPr>
                <w:rFonts w:cstheme="minorHAnsi"/>
                <w:szCs w:val="24"/>
              </w:rPr>
              <w:t>Kaba Kırıcı (Ön parçalama)</w:t>
            </w:r>
          </w:p>
        </w:tc>
        <w:tc>
          <w:tcPr>
            <w:tcW w:w="2000"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p>
        </w:tc>
        <w:tc>
          <w:tcPr>
            <w:tcW w:w="1984"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p>
        </w:tc>
        <w:tc>
          <w:tcPr>
            <w:tcW w:w="1985"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p>
        </w:tc>
      </w:tr>
      <w:tr w:rsidR="00343864" w:rsidRPr="000F314E" w:rsidTr="00D572F3">
        <w:tc>
          <w:tcPr>
            <w:tcW w:w="3070" w:type="dxa"/>
            <w:vAlign w:val="center"/>
          </w:tcPr>
          <w:p w:rsidR="00B472FD" w:rsidRPr="000F314E" w:rsidRDefault="00B472FD" w:rsidP="00DA720B">
            <w:pPr>
              <w:spacing w:after="0" w:line="240" w:lineRule="auto"/>
              <w:rPr>
                <w:rFonts w:cstheme="minorHAnsi"/>
                <w:szCs w:val="24"/>
              </w:rPr>
            </w:pPr>
            <w:r w:rsidRPr="000F314E">
              <w:rPr>
                <w:rFonts w:cstheme="minorHAnsi"/>
                <w:szCs w:val="24"/>
              </w:rPr>
              <w:t>Manyetik ayırıcı</w:t>
            </w:r>
          </w:p>
        </w:tc>
        <w:tc>
          <w:tcPr>
            <w:tcW w:w="2000"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p>
        </w:tc>
        <w:tc>
          <w:tcPr>
            <w:tcW w:w="1984"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p>
        </w:tc>
        <w:tc>
          <w:tcPr>
            <w:tcW w:w="1985"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p>
        </w:tc>
      </w:tr>
      <w:tr w:rsidR="00343864" w:rsidRPr="000F314E" w:rsidTr="00D572F3">
        <w:tc>
          <w:tcPr>
            <w:tcW w:w="3070" w:type="dxa"/>
            <w:vAlign w:val="center"/>
          </w:tcPr>
          <w:p w:rsidR="00B472FD" w:rsidRPr="000F314E" w:rsidRDefault="00B472FD" w:rsidP="00DA720B">
            <w:pPr>
              <w:spacing w:after="0" w:line="240" w:lineRule="auto"/>
              <w:rPr>
                <w:rFonts w:cstheme="minorHAnsi"/>
                <w:szCs w:val="24"/>
              </w:rPr>
            </w:pPr>
            <w:r w:rsidRPr="000F314E">
              <w:rPr>
                <w:rFonts w:cstheme="minorHAnsi"/>
                <w:szCs w:val="24"/>
              </w:rPr>
              <w:t xml:space="preserve">Ayırıcı (Balistik, Havalı veya </w:t>
            </w:r>
            <w:proofErr w:type="spellStart"/>
            <w:r w:rsidRPr="000F314E">
              <w:rPr>
                <w:rFonts w:cstheme="minorHAnsi"/>
                <w:szCs w:val="24"/>
              </w:rPr>
              <w:t>Eddy</w:t>
            </w:r>
            <w:proofErr w:type="spellEnd"/>
            <w:r w:rsidRPr="000F314E">
              <w:rPr>
                <w:rFonts w:cstheme="minorHAnsi"/>
                <w:szCs w:val="24"/>
              </w:rPr>
              <w:t xml:space="preserve"> akımlı vb.)</w:t>
            </w:r>
          </w:p>
        </w:tc>
        <w:tc>
          <w:tcPr>
            <w:tcW w:w="2000"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p>
        </w:tc>
        <w:tc>
          <w:tcPr>
            <w:tcW w:w="1984"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p>
        </w:tc>
        <w:tc>
          <w:tcPr>
            <w:tcW w:w="1985"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p>
        </w:tc>
      </w:tr>
      <w:tr w:rsidR="00343864" w:rsidRPr="000F314E" w:rsidTr="00D572F3">
        <w:tc>
          <w:tcPr>
            <w:tcW w:w="3070" w:type="dxa"/>
            <w:vAlign w:val="center"/>
          </w:tcPr>
          <w:p w:rsidR="00B472FD" w:rsidRPr="000F314E" w:rsidRDefault="00B472FD" w:rsidP="00DA720B">
            <w:pPr>
              <w:spacing w:after="0" w:line="240" w:lineRule="auto"/>
              <w:rPr>
                <w:rFonts w:cstheme="minorHAnsi"/>
                <w:szCs w:val="24"/>
              </w:rPr>
            </w:pPr>
            <w:r w:rsidRPr="000F314E">
              <w:rPr>
                <w:rFonts w:cstheme="minorHAnsi"/>
                <w:szCs w:val="24"/>
              </w:rPr>
              <w:t>İnce Kırıcı (Son parçalama)</w:t>
            </w:r>
          </w:p>
        </w:tc>
        <w:tc>
          <w:tcPr>
            <w:tcW w:w="2000"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p>
        </w:tc>
        <w:tc>
          <w:tcPr>
            <w:tcW w:w="1984"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p>
        </w:tc>
        <w:tc>
          <w:tcPr>
            <w:tcW w:w="1985"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p>
        </w:tc>
      </w:tr>
      <w:tr w:rsidR="00343864" w:rsidRPr="000F314E" w:rsidTr="00D572F3">
        <w:tc>
          <w:tcPr>
            <w:tcW w:w="3070" w:type="dxa"/>
            <w:vAlign w:val="center"/>
          </w:tcPr>
          <w:p w:rsidR="00B472FD" w:rsidRPr="000F314E" w:rsidRDefault="00B472FD" w:rsidP="00DA720B">
            <w:pPr>
              <w:spacing w:after="0" w:line="240" w:lineRule="auto"/>
              <w:rPr>
                <w:rFonts w:cstheme="minorHAnsi"/>
                <w:szCs w:val="24"/>
              </w:rPr>
            </w:pPr>
            <w:r w:rsidRPr="000F314E">
              <w:rPr>
                <w:rFonts w:cstheme="minorHAnsi"/>
                <w:szCs w:val="24"/>
              </w:rPr>
              <w:t>Kurutucu</w:t>
            </w:r>
          </w:p>
        </w:tc>
        <w:tc>
          <w:tcPr>
            <w:tcW w:w="2000"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r w:rsidRPr="000F314E">
              <w:rPr>
                <w:rFonts w:cstheme="minorHAnsi"/>
                <w:szCs w:val="24"/>
                <w:vertAlign w:val="superscript"/>
              </w:rPr>
              <w:t>(1)(2)</w:t>
            </w:r>
          </w:p>
        </w:tc>
        <w:tc>
          <w:tcPr>
            <w:tcW w:w="1984"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r w:rsidRPr="000F314E">
              <w:rPr>
                <w:rFonts w:cstheme="minorHAnsi"/>
                <w:szCs w:val="24"/>
                <w:vertAlign w:val="superscript"/>
              </w:rPr>
              <w:t>(1)(2)</w:t>
            </w:r>
          </w:p>
        </w:tc>
        <w:tc>
          <w:tcPr>
            <w:tcW w:w="1985"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r w:rsidRPr="000F314E">
              <w:rPr>
                <w:rFonts w:cstheme="minorHAnsi"/>
                <w:szCs w:val="24"/>
                <w:vertAlign w:val="superscript"/>
              </w:rPr>
              <w:t>(1)(2)</w:t>
            </w:r>
          </w:p>
        </w:tc>
      </w:tr>
      <w:tr w:rsidR="00343864" w:rsidRPr="000F314E" w:rsidTr="00D572F3">
        <w:tc>
          <w:tcPr>
            <w:tcW w:w="3070" w:type="dxa"/>
            <w:vAlign w:val="center"/>
          </w:tcPr>
          <w:p w:rsidR="00B472FD" w:rsidRPr="000F314E" w:rsidRDefault="00B472FD" w:rsidP="00DA720B">
            <w:pPr>
              <w:spacing w:after="0" w:line="240" w:lineRule="auto"/>
              <w:rPr>
                <w:rFonts w:cstheme="minorHAnsi"/>
                <w:szCs w:val="24"/>
              </w:rPr>
            </w:pPr>
            <w:r w:rsidRPr="000F314E">
              <w:rPr>
                <w:rFonts w:cstheme="minorHAnsi"/>
                <w:szCs w:val="24"/>
              </w:rPr>
              <w:t>Konveyör</w:t>
            </w:r>
          </w:p>
        </w:tc>
        <w:tc>
          <w:tcPr>
            <w:tcW w:w="2000"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p>
        </w:tc>
        <w:tc>
          <w:tcPr>
            <w:tcW w:w="1984"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p>
        </w:tc>
        <w:tc>
          <w:tcPr>
            <w:tcW w:w="1985"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p>
        </w:tc>
      </w:tr>
      <w:tr w:rsidR="00343864" w:rsidRPr="000F314E" w:rsidTr="00D572F3">
        <w:tc>
          <w:tcPr>
            <w:tcW w:w="3070" w:type="dxa"/>
            <w:vAlign w:val="center"/>
          </w:tcPr>
          <w:p w:rsidR="00B472FD" w:rsidRPr="000F314E" w:rsidRDefault="00B472FD" w:rsidP="00DA720B">
            <w:pPr>
              <w:spacing w:after="0" w:line="240" w:lineRule="auto"/>
              <w:rPr>
                <w:rFonts w:cstheme="minorHAnsi"/>
                <w:szCs w:val="24"/>
              </w:rPr>
            </w:pPr>
            <w:r w:rsidRPr="000F314E">
              <w:rPr>
                <w:rFonts w:cstheme="minorHAnsi"/>
                <w:szCs w:val="24"/>
              </w:rPr>
              <w:t xml:space="preserve">Vibrasyon </w:t>
            </w:r>
            <w:proofErr w:type="spellStart"/>
            <w:r w:rsidRPr="000F314E">
              <w:rPr>
                <w:rFonts w:cstheme="minorHAnsi"/>
                <w:szCs w:val="24"/>
              </w:rPr>
              <w:t>cute</w:t>
            </w:r>
            <w:proofErr w:type="spellEnd"/>
          </w:p>
        </w:tc>
        <w:tc>
          <w:tcPr>
            <w:tcW w:w="2000"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r w:rsidRPr="000F314E">
              <w:rPr>
                <w:rFonts w:cstheme="minorHAnsi"/>
                <w:szCs w:val="24"/>
                <w:vertAlign w:val="superscript"/>
              </w:rPr>
              <w:t>(1)</w:t>
            </w:r>
          </w:p>
        </w:tc>
        <w:tc>
          <w:tcPr>
            <w:tcW w:w="1984" w:type="dxa"/>
            <w:vAlign w:val="center"/>
          </w:tcPr>
          <w:p w:rsidR="00B472FD" w:rsidRPr="000F314E" w:rsidRDefault="00B472FD" w:rsidP="00DA720B">
            <w:pPr>
              <w:spacing w:after="0" w:line="240" w:lineRule="auto"/>
              <w:jc w:val="center"/>
              <w:rPr>
                <w:rFonts w:cstheme="minorHAnsi"/>
                <w:szCs w:val="24"/>
              </w:rPr>
            </w:pPr>
            <w:r w:rsidRPr="000F314E">
              <w:rPr>
                <w:rFonts w:cstheme="minorHAnsi"/>
                <w:szCs w:val="24"/>
              </w:rPr>
              <w:t>X</w:t>
            </w:r>
            <w:r w:rsidRPr="000F314E">
              <w:rPr>
                <w:rFonts w:cstheme="minorHAnsi"/>
                <w:szCs w:val="24"/>
                <w:vertAlign w:val="superscript"/>
              </w:rPr>
              <w:t>(1)</w:t>
            </w:r>
          </w:p>
        </w:tc>
        <w:tc>
          <w:tcPr>
            <w:tcW w:w="1985" w:type="dxa"/>
            <w:vAlign w:val="center"/>
          </w:tcPr>
          <w:p w:rsidR="00B472FD" w:rsidRPr="000F314E" w:rsidRDefault="00B472FD" w:rsidP="00DA720B">
            <w:pPr>
              <w:spacing w:after="0" w:line="240" w:lineRule="auto"/>
              <w:jc w:val="center"/>
              <w:rPr>
                <w:rFonts w:cstheme="minorHAnsi"/>
                <w:szCs w:val="24"/>
              </w:rPr>
            </w:pPr>
          </w:p>
        </w:tc>
      </w:tr>
    </w:tbl>
    <w:p w:rsidR="00B472FD" w:rsidRPr="000F314E" w:rsidRDefault="00B472FD" w:rsidP="00DA720B">
      <w:pPr>
        <w:spacing w:after="0" w:line="240" w:lineRule="auto"/>
        <w:jc w:val="both"/>
        <w:rPr>
          <w:rFonts w:cstheme="minorHAnsi"/>
          <w:szCs w:val="24"/>
        </w:rPr>
      </w:pPr>
      <w:r w:rsidRPr="000F314E">
        <w:rPr>
          <w:rFonts w:cstheme="minorHAnsi"/>
          <w:szCs w:val="24"/>
          <w:vertAlign w:val="superscript"/>
        </w:rPr>
        <w:t>(1)</w:t>
      </w:r>
      <w:r w:rsidRPr="000F314E">
        <w:rPr>
          <w:rFonts w:cstheme="minorHAnsi"/>
          <w:szCs w:val="24"/>
        </w:rPr>
        <w:t xml:space="preserve"> İhtiyaç duyulması halinde kullanılır.</w:t>
      </w:r>
    </w:p>
    <w:p w:rsidR="00B472FD" w:rsidRPr="000F314E" w:rsidRDefault="00B472FD" w:rsidP="00DA720B">
      <w:pPr>
        <w:spacing w:after="0" w:line="240" w:lineRule="auto"/>
        <w:jc w:val="both"/>
        <w:rPr>
          <w:rFonts w:cstheme="minorHAnsi"/>
          <w:szCs w:val="24"/>
        </w:rPr>
      </w:pPr>
      <w:r w:rsidRPr="000F314E">
        <w:rPr>
          <w:rFonts w:cstheme="minorHAnsi"/>
          <w:szCs w:val="24"/>
          <w:vertAlign w:val="superscript"/>
        </w:rPr>
        <w:t>(2)</w:t>
      </w:r>
      <w:r w:rsidRPr="000F314E">
        <w:rPr>
          <w:rFonts w:cstheme="minorHAnsi"/>
          <w:szCs w:val="24"/>
        </w:rPr>
        <w:t xml:space="preserve"> Atığın %65’ten fazla sulu/nemli olması halinde tesiste bulunması zorunludur.</w:t>
      </w:r>
    </w:p>
    <w:p w:rsidR="00B472FD" w:rsidRPr="000F314E" w:rsidRDefault="00B472FD" w:rsidP="00DA720B">
      <w:pPr>
        <w:spacing w:after="0" w:line="240" w:lineRule="auto"/>
        <w:rPr>
          <w:rFonts w:cstheme="minorHAnsi"/>
          <w:szCs w:val="24"/>
        </w:rPr>
      </w:pPr>
    </w:p>
    <w:p w:rsidR="00B472FD" w:rsidRPr="000F314E" w:rsidRDefault="00B472FD" w:rsidP="00DA720B">
      <w:pPr>
        <w:spacing w:after="0" w:line="240" w:lineRule="auto"/>
        <w:jc w:val="center"/>
        <w:rPr>
          <w:rFonts w:cstheme="minorHAnsi"/>
          <w:szCs w:val="24"/>
        </w:rPr>
      </w:pPr>
    </w:p>
    <w:p w:rsidR="00B472FD" w:rsidRPr="000F314E" w:rsidRDefault="00B472FD" w:rsidP="00DA720B">
      <w:pPr>
        <w:spacing w:after="0" w:line="240" w:lineRule="auto"/>
        <w:jc w:val="center"/>
        <w:rPr>
          <w:rFonts w:cstheme="minorHAnsi"/>
          <w:szCs w:val="24"/>
        </w:rPr>
      </w:pPr>
    </w:p>
    <w:p w:rsidR="00B472FD" w:rsidRPr="000F314E" w:rsidRDefault="00B472FD" w:rsidP="00DA720B">
      <w:pPr>
        <w:spacing w:after="0" w:line="240" w:lineRule="auto"/>
        <w:jc w:val="center"/>
        <w:rPr>
          <w:rFonts w:cstheme="minorHAnsi"/>
          <w:szCs w:val="24"/>
        </w:rPr>
      </w:pPr>
    </w:p>
    <w:p w:rsidR="00B472FD" w:rsidRPr="000F314E" w:rsidRDefault="00B472FD" w:rsidP="00DA720B">
      <w:pPr>
        <w:pStyle w:val="Balk1"/>
        <w:rPr>
          <w:lang w:eastAsia="tr-TR"/>
        </w:rPr>
      </w:pPr>
      <w:r w:rsidRPr="000F314E">
        <w:rPr>
          <w:lang w:eastAsia="tr-TR"/>
        </w:rPr>
        <w:t>EK-3</w:t>
      </w:r>
    </w:p>
    <w:p w:rsidR="00B472FD" w:rsidRPr="000F314E" w:rsidRDefault="00B472FD" w:rsidP="00DA720B">
      <w:pPr>
        <w:pStyle w:val="Balk1"/>
        <w:rPr>
          <w:lang w:eastAsia="tr-TR"/>
        </w:rPr>
      </w:pPr>
      <w:r w:rsidRPr="000F314E">
        <w:rPr>
          <w:lang w:eastAsia="tr-TR"/>
        </w:rPr>
        <w:t>ATY Özellikleri</w:t>
      </w:r>
    </w:p>
    <w:p w:rsidR="00B472FD" w:rsidRPr="000F314E" w:rsidRDefault="00B472FD" w:rsidP="00DA720B">
      <w:pPr>
        <w:spacing w:after="0" w:line="240" w:lineRule="auto"/>
        <w:jc w:val="center"/>
        <w:rPr>
          <w:rFonts w:cstheme="minorHAnsi"/>
          <w:szCs w:val="24"/>
          <w:lang w:eastAsia="tr-TR"/>
        </w:rPr>
      </w:pPr>
    </w:p>
    <w:p w:rsidR="00B472FD" w:rsidRPr="000F314E" w:rsidRDefault="00B472FD" w:rsidP="00DA720B">
      <w:pPr>
        <w:spacing w:after="0" w:line="240" w:lineRule="auto"/>
        <w:jc w:val="center"/>
        <w:rPr>
          <w:rFonts w:cstheme="minorHAnsi"/>
          <w:szCs w:val="24"/>
          <w:lang w:eastAsia="tr-TR"/>
        </w:rPr>
      </w:pPr>
    </w:p>
    <w:p w:rsidR="00B472FD" w:rsidRPr="000F314E" w:rsidRDefault="00B472FD" w:rsidP="00DA720B">
      <w:pPr>
        <w:spacing w:after="0" w:line="240" w:lineRule="auto"/>
        <w:jc w:val="both"/>
        <w:rPr>
          <w:rFonts w:cstheme="minorHAnsi"/>
          <w:szCs w:val="24"/>
          <w:lang w:eastAsia="tr-TR"/>
        </w:rPr>
      </w:pPr>
      <w:r w:rsidRPr="000F314E">
        <w:rPr>
          <w:rFonts w:cstheme="minorHAnsi"/>
          <w:b/>
          <w:bCs/>
          <w:szCs w:val="24"/>
          <w:lang w:eastAsia="tr-TR"/>
        </w:rPr>
        <w:t xml:space="preserve">Tablo 4 - </w:t>
      </w:r>
      <w:r w:rsidRPr="000F314E">
        <w:rPr>
          <w:rFonts w:cstheme="minorHAnsi"/>
          <w:bCs/>
          <w:szCs w:val="24"/>
          <w:lang w:eastAsia="tr-TR"/>
        </w:rPr>
        <w:t>ATY</w:t>
      </w:r>
      <w:r w:rsidRPr="000F314E">
        <w:rPr>
          <w:rFonts w:cstheme="minorHAnsi"/>
          <w:szCs w:val="24"/>
          <w:lang w:eastAsia="tr-TR"/>
        </w:rPr>
        <w:t xml:space="preserve"> hazırlama tesislerinde hazırlanacak yakıtın özellikleri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842"/>
      </w:tblGrid>
      <w:tr w:rsidR="00343864" w:rsidRPr="000F314E" w:rsidTr="00D572F3">
        <w:tc>
          <w:tcPr>
            <w:tcW w:w="3369" w:type="dxa"/>
          </w:tcPr>
          <w:p w:rsidR="00B472FD" w:rsidRPr="000F314E" w:rsidRDefault="00B472FD" w:rsidP="00DA720B">
            <w:pPr>
              <w:spacing w:after="0" w:line="240" w:lineRule="auto"/>
              <w:rPr>
                <w:rFonts w:cstheme="minorHAnsi"/>
                <w:b/>
                <w:bCs/>
                <w:szCs w:val="24"/>
              </w:rPr>
            </w:pPr>
            <w:r w:rsidRPr="000F314E">
              <w:rPr>
                <w:rFonts w:cstheme="minorHAnsi"/>
                <w:b/>
                <w:bCs/>
                <w:szCs w:val="24"/>
              </w:rPr>
              <w:t>Parametre</w:t>
            </w:r>
          </w:p>
        </w:tc>
        <w:tc>
          <w:tcPr>
            <w:tcW w:w="1842" w:type="dxa"/>
          </w:tcPr>
          <w:p w:rsidR="00B472FD" w:rsidRPr="000F314E" w:rsidRDefault="00B472FD" w:rsidP="00DA720B">
            <w:pPr>
              <w:spacing w:after="0" w:line="240" w:lineRule="auto"/>
              <w:jc w:val="center"/>
              <w:rPr>
                <w:rFonts w:cstheme="minorHAnsi"/>
                <w:b/>
                <w:bCs/>
                <w:szCs w:val="24"/>
              </w:rPr>
            </w:pPr>
            <w:r w:rsidRPr="000F314E">
              <w:rPr>
                <w:rFonts w:cstheme="minorHAnsi"/>
                <w:b/>
                <w:bCs/>
                <w:szCs w:val="24"/>
              </w:rPr>
              <w:t>Sınır Değer</w:t>
            </w:r>
          </w:p>
        </w:tc>
      </w:tr>
      <w:tr w:rsidR="00343864" w:rsidRPr="000F314E" w:rsidTr="00D572F3">
        <w:tc>
          <w:tcPr>
            <w:tcW w:w="3369" w:type="dxa"/>
          </w:tcPr>
          <w:p w:rsidR="00B472FD" w:rsidRPr="000F314E" w:rsidRDefault="00B472FD" w:rsidP="00DA720B">
            <w:pPr>
              <w:spacing w:after="0" w:line="240" w:lineRule="auto"/>
              <w:rPr>
                <w:rFonts w:cstheme="minorHAnsi"/>
                <w:szCs w:val="24"/>
              </w:rPr>
            </w:pPr>
            <w:r w:rsidRPr="000F314E">
              <w:rPr>
                <w:rFonts w:cstheme="minorHAnsi"/>
                <w:szCs w:val="24"/>
              </w:rPr>
              <w:t xml:space="preserve">Kalorifik değer, </w:t>
            </w:r>
            <w:proofErr w:type="spellStart"/>
            <w:r w:rsidRPr="000F314E">
              <w:rPr>
                <w:rFonts w:cstheme="minorHAnsi"/>
                <w:szCs w:val="24"/>
              </w:rPr>
              <w:t>kcal</w:t>
            </w:r>
            <w:proofErr w:type="spellEnd"/>
            <w:r w:rsidRPr="000F314E">
              <w:rPr>
                <w:rFonts w:cstheme="minorHAnsi"/>
                <w:szCs w:val="24"/>
              </w:rPr>
              <w:t>/kg</w:t>
            </w:r>
          </w:p>
        </w:tc>
        <w:tc>
          <w:tcPr>
            <w:tcW w:w="1842" w:type="dxa"/>
          </w:tcPr>
          <w:p w:rsidR="00B472FD" w:rsidRPr="000F314E" w:rsidRDefault="00B472FD" w:rsidP="00DA720B">
            <w:pPr>
              <w:spacing w:after="0" w:line="240" w:lineRule="auto"/>
              <w:jc w:val="center"/>
              <w:rPr>
                <w:rFonts w:cstheme="minorHAnsi"/>
                <w:szCs w:val="24"/>
              </w:rPr>
            </w:pPr>
            <w:r w:rsidRPr="000F314E">
              <w:rPr>
                <w:rFonts w:cstheme="minorHAnsi"/>
                <w:szCs w:val="24"/>
              </w:rPr>
              <w:t>&gt;2500</w:t>
            </w:r>
          </w:p>
        </w:tc>
      </w:tr>
      <w:tr w:rsidR="00343864" w:rsidRPr="000F314E" w:rsidTr="00D572F3">
        <w:tc>
          <w:tcPr>
            <w:tcW w:w="3369" w:type="dxa"/>
          </w:tcPr>
          <w:p w:rsidR="00B472FD" w:rsidRPr="000F314E" w:rsidRDefault="00B472FD" w:rsidP="00DA720B">
            <w:pPr>
              <w:spacing w:after="0" w:line="240" w:lineRule="auto"/>
              <w:rPr>
                <w:rFonts w:cstheme="minorHAnsi"/>
                <w:szCs w:val="24"/>
              </w:rPr>
            </w:pPr>
            <w:r w:rsidRPr="000F314E">
              <w:rPr>
                <w:rFonts w:cstheme="minorHAnsi"/>
                <w:szCs w:val="24"/>
              </w:rPr>
              <w:t>Tane boyutu, mm</w:t>
            </w:r>
          </w:p>
        </w:tc>
        <w:tc>
          <w:tcPr>
            <w:tcW w:w="1842" w:type="dxa"/>
          </w:tcPr>
          <w:p w:rsidR="00B472FD" w:rsidRPr="000F314E" w:rsidRDefault="00B472FD" w:rsidP="00DA720B">
            <w:pPr>
              <w:spacing w:after="0" w:line="240" w:lineRule="auto"/>
              <w:jc w:val="center"/>
              <w:rPr>
                <w:rFonts w:cstheme="minorHAnsi"/>
                <w:szCs w:val="24"/>
              </w:rPr>
            </w:pPr>
            <w:r w:rsidRPr="000F314E">
              <w:rPr>
                <w:rFonts w:cstheme="minorHAnsi"/>
                <w:szCs w:val="24"/>
              </w:rPr>
              <w:t xml:space="preserve">&lt;50 </w:t>
            </w:r>
            <w:r w:rsidRPr="000F314E">
              <w:rPr>
                <w:rFonts w:cstheme="minorHAnsi"/>
                <w:szCs w:val="24"/>
                <w:vertAlign w:val="superscript"/>
              </w:rPr>
              <w:t>(1)</w:t>
            </w:r>
          </w:p>
        </w:tc>
      </w:tr>
      <w:tr w:rsidR="00343864" w:rsidRPr="000F314E" w:rsidTr="00D572F3">
        <w:tc>
          <w:tcPr>
            <w:tcW w:w="3369" w:type="dxa"/>
          </w:tcPr>
          <w:p w:rsidR="00B472FD" w:rsidRPr="000F314E" w:rsidRDefault="00B472FD" w:rsidP="00DA720B">
            <w:pPr>
              <w:spacing w:after="0" w:line="240" w:lineRule="auto"/>
              <w:rPr>
                <w:rFonts w:cstheme="minorHAnsi"/>
                <w:szCs w:val="24"/>
              </w:rPr>
            </w:pPr>
            <w:r w:rsidRPr="000F314E">
              <w:rPr>
                <w:rFonts w:cstheme="minorHAnsi"/>
                <w:szCs w:val="24"/>
              </w:rPr>
              <w:t>Nem oranı, %</w:t>
            </w:r>
          </w:p>
        </w:tc>
        <w:tc>
          <w:tcPr>
            <w:tcW w:w="1842" w:type="dxa"/>
          </w:tcPr>
          <w:p w:rsidR="00B472FD" w:rsidRPr="000F314E" w:rsidRDefault="00B472FD" w:rsidP="00DA720B">
            <w:pPr>
              <w:spacing w:after="0" w:line="240" w:lineRule="auto"/>
              <w:jc w:val="center"/>
              <w:rPr>
                <w:rFonts w:cstheme="minorHAnsi"/>
                <w:szCs w:val="24"/>
              </w:rPr>
            </w:pPr>
            <w:r w:rsidRPr="000F314E">
              <w:rPr>
                <w:rFonts w:cstheme="minorHAnsi"/>
                <w:szCs w:val="24"/>
              </w:rPr>
              <w:t>&lt;35</w:t>
            </w:r>
          </w:p>
        </w:tc>
      </w:tr>
      <w:tr w:rsidR="00343864" w:rsidRPr="000F314E" w:rsidTr="00D572F3">
        <w:tc>
          <w:tcPr>
            <w:tcW w:w="3369" w:type="dxa"/>
          </w:tcPr>
          <w:p w:rsidR="00B472FD" w:rsidRPr="000F314E" w:rsidRDefault="00B472FD" w:rsidP="00DA720B">
            <w:pPr>
              <w:spacing w:after="0" w:line="240" w:lineRule="auto"/>
              <w:rPr>
                <w:rFonts w:cstheme="minorHAnsi"/>
                <w:szCs w:val="24"/>
              </w:rPr>
            </w:pPr>
            <w:r w:rsidRPr="000F314E">
              <w:rPr>
                <w:rFonts w:cstheme="minorHAnsi"/>
                <w:szCs w:val="24"/>
              </w:rPr>
              <w:t>Klor İçeriği, %</w:t>
            </w:r>
          </w:p>
        </w:tc>
        <w:tc>
          <w:tcPr>
            <w:tcW w:w="1842" w:type="dxa"/>
          </w:tcPr>
          <w:p w:rsidR="00B472FD" w:rsidRPr="000F314E" w:rsidRDefault="00B472FD" w:rsidP="00DA720B">
            <w:pPr>
              <w:spacing w:after="0" w:line="240" w:lineRule="auto"/>
              <w:jc w:val="center"/>
              <w:rPr>
                <w:rFonts w:cstheme="minorHAnsi"/>
                <w:szCs w:val="24"/>
              </w:rPr>
            </w:pPr>
            <w:r w:rsidRPr="000F314E">
              <w:rPr>
                <w:rFonts w:cstheme="minorHAnsi"/>
                <w:szCs w:val="24"/>
              </w:rPr>
              <w:t xml:space="preserve">&lt;1 </w:t>
            </w:r>
            <w:r w:rsidRPr="000F314E">
              <w:rPr>
                <w:rFonts w:cstheme="minorHAnsi"/>
                <w:szCs w:val="24"/>
                <w:vertAlign w:val="superscript"/>
              </w:rPr>
              <w:t>(2)</w:t>
            </w:r>
          </w:p>
        </w:tc>
      </w:tr>
      <w:tr w:rsidR="00343864" w:rsidRPr="000F314E" w:rsidTr="00D572F3">
        <w:tc>
          <w:tcPr>
            <w:tcW w:w="3369" w:type="dxa"/>
          </w:tcPr>
          <w:p w:rsidR="00B472FD" w:rsidRPr="000F314E" w:rsidRDefault="00B472FD" w:rsidP="00DA720B">
            <w:pPr>
              <w:spacing w:after="0" w:line="240" w:lineRule="auto"/>
              <w:rPr>
                <w:rFonts w:cstheme="minorHAnsi"/>
                <w:szCs w:val="24"/>
              </w:rPr>
            </w:pPr>
            <w:r w:rsidRPr="000F314E">
              <w:rPr>
                <w:rFonts w:cstheme="minorHAnsi"/>
                <w:szCs w:val="24"/>
              </w:rPr>
              <w:t>Hg, µg/MJ</w:t>
            </w:r>
          </w:p>
        </w:tc>
        <w:tc>
          <w:tcPr>
            <w:tcW w:w="1842" w:type="dxa"/>
          </w:tcPr>
          <w:p w:rsidR="00B472FD" w:rsidRPr="000F314E" w:rsidRDefault="00B472FD" w:rsidP="00DA720B">
            <w:pPr>
              <w:spacing w:after="0" w:line="240" w:lineRule="auto"/>
              <w:jc w:val="center"/>
              <w:rPr>
                <w:rFonts w:cstheme="minorHAnsi"/>
                <w:szCs w:val="24"/>
              </w:rPr>
            </w:pPr>
            <w:r w:rsidRPr="000F314E">
              <w:rPr>
                <w:rFonts w:cstheme="minorHAnsi"/>
                <w:szCs w:val="24"/>
              </w:rPr>
              <w:t>&lt;330</w:t>
            </w:r>
          </w:p>
        </w:tc>
      </w:tr>
      <w:tr w:rsidR="00343864" w:rsidRPr="000F314E" w:rsidTr="00D572F3">
        <w:tc>
          <w:tcPr>
            <w:tcW w:w="3369" w:type="dxa"/>
          </w:tcPr>
          <w:p w:rsidR="00B472FD" w:rsidRPr="000F314E" w:rsidRDefault="00B472FD" w:rsidP="00DA720B">
            <w:pPr>
              <w:spacing w:after="0" w:line="240" w:lineRule="auto"/>
              <w:rPr>
                <w:rFonts w:cstheme="minorHAnsi"/>
                <w:szCs w:val="24"/>
              </w:rPr>
            </w:pPr>
            <w:r w:rsidRPr="000F314E">
              <w:rPr>
                <w:rFonts w:cstheme="minorHAnsi"/>
                <w:szCs w:val="24"/>
              </w:rPr>
              <w:t xml:space="preserve">Ağır metal toplamı, mg/MJ </w:t>
            </w:r>
          </w:p>
        </w:tc>
        <w:tc>
          <w:tcPr>
            <w:tcW w:w="1842" w:type="dxa"/>
          </w:tcPr>
          <w:p w:rsidR="00B472FD" w:rsidRPr="000F314E" w:rsidRDefault="00B472FD" w:rsidP="00DA720B">
            <w:pPr>
              <w:spacing w:after="0" w:line="240" w:lineRule="auto"/>
              <w:jc w:val="center"/>
              <w:rPr>
                <w:rFonts w:cstheme="minorHAnsi"/>
                <w:szCs w:val="24"/>
              </w:rPr>
            </w:pPr>
            <w:r w:rsidRPr="000F314E">
              <w:rPr>
                <w:rFonts w:cstheme="minorHAnsi"/>
                <w:szCs w:val="24"/>
              </w:rPr>
              <w:t>&lt;2500</w:t>
            </w:r>
          </w:p>
        </w:tc>
      </w:tr>
      <w:tr w:rsidR="00343864" w:rsidRPr="000F314E" w:rsidTr="00D572F3">
        <w:tc>
          <w:tcPr>
            <w:tcW w:w="3369" w:type="dxa"/>
          </w:tcPr>
          <w:p w:rsidR="00B472FD" w:rsidRPr="000F314E" w:rsidRDefault="00B472FD" w:rsidP="00DA720B">
            <w:pPr>
              <w:spacing w:after="0" w:line="240" w:lineRule="auto"/>
              <w:rPr>
                <w:rFonts w:cstheme="minorHAnsi"/>
                <w:szCs w:val="24"/>
              </w:rPr>
            </w:pPr>
            <w:r w:rsidRPr="000F314E">
              <w:rPr>
                <w:rFonts w:cstheme="minorHAnsi"/>
                <w:szCs w:val="24"/>
              </w:rPr>
              <w:t xml:space="preserve">PCB, </w:t>
            </w:r>
            <w:proofErr w:type="spellStart"/>
            <w:r w:rsidRPr="000F314E">
              <w:rPr>
                <w:rFonts w:cstheme="minorHAnsi"/>
                <w:szCs w:val="24"/>
              </w:rPr>
              <w:t>ppm</w:t>
            </w:r>
            <w:proofErr w:type="spellEnd"/>
          </w:p>
        </w:tc>
        <w:tc>
          <w:tcPr>
            <w:tcW w:w="1842" w:type="dxa"/>
          </w:tcPr>
          <w:p w:rsidR="00B472FD" w:rsidRPr="000F314E" w:rsidRDefault="00B472FD" w:rsidP="00DA720B">
            <w:pPr>
              <w:spacing w:after="0" w:line="240" w:lineRule="auto"/>
              <w:jc w:val="center"/>
              <w:rPr>
                <w:rFonts w:cstheme="minorHAnsi"/>
                <w:szCs w:val="24"/>
              </w:rPr>
            </w:pPr>
            <w:r w:rsidRPr="000F314E">
              <w:rPr>
                <w:rFonts w:cstheme="minorHAnsi"/>
                <w:szCs w:val="24"/>
              </w:rPr>
              <w:t>&lt;5</w:t>
            </w:r>
          </w:p>
        </w:tc>
      </w:tr>
      <w:tr w:rsidR="00343864" w:rsidRPr="000F314E" w:rsidTr="00D572F3">
        <w:tc>
          <w:tcPr>
            <w:tcW w:w="3369" w:type="dxa"/>
          </w:tcPr>
          <w:p w:rsidR="00B472FD" w:rsidRPr="000F314E" w:rsidRDefault="00B472FD" w:rsidP="00DA720B">
            <w:pPr>
              <w:spacing w:after="0" w:line="240" w:lineRule="auto"/>
              <w:rPr>
                <w:rFonts w:cstheme="minorHAnsi"/>
                <w:szCs w:val="24"/>
              </w:rPr>
            </w:pPr>
            <w:proofErr w:type="spellStart"/>
            <w:r w:rsidRPr="000F314E">
              <w:rPr>
                <w:rFonts w:cstheme="minorHAnsi"/>
                <w:szCs w:val="24"/>
              </w:rPr>
              <w:t>Solvent</w:t>
            </w:r>
            <w:proofErr w:type="spellEnd"/>
            <w:r w:rsidRPr="000F314E">
              <w:rPr>
                <w:rFonts w:cstheme="minorHAnsi"/>
                <w:szCs w:val="24"/>
              </w:rPr>
              <w:t xml:space="preserve"> içeriği, %</w:t>
            </w:r>
          </w:p>
        </w:tc>
        <w:tc>
          <w:tcPr>
            <w:tcW w:w="1842" w:type="dxa"/>
          </w:tcPr>
          <w:p w:rsidR="00B472FD" w:rsidRPr="000F314E" w:rsidRDefault="00B472FD" w:rsidP="00DA720B">
            <w:pPr>
              <w:spacing w:after="0" w:line="240" w:lineRule="auto"/>
              <w:jc w:val="center"/>
              <w:rPr>
                <w:rFonts w:cstheme="minorHAnsi"/>
                <w:szCs w:val="24"/>
              </w:rPr>
            </w:pPr>
            <w:r w:rsidRPr="000F314E">
              <w:rPr>
                <w:rFonts w:cstheme="minorHAnsi"/>
                <w:szCs w:val="24"/>
              </w:rPr>
              <w:t>&lt;15</w:t>
            </w:r>
          </w:p>
        </w:tc>
      </w:tr>
    </w:tbl>
    <w:p w:rsidR="00B472FD" w:rsidRPr="000F314E" w:rsidRDefault="00B472FD" w:rsidP="00DA720B">
      <w:pPr>
        <w:spacing w:after="0" w:line="240" w:lineRule="auto"/>
        <w:jc w:val="both"/>
        <w:rPr>
          <w:rFonts w:cstheme="minorHAnsi"/>
          <w:szCs w:val="24"/>
        </w:rPr>
      </w:pPr>
      <w:r w:rsidRPr="000F314E">
        <w:rPr>
          <w:rFonts w:cstheme="minorHAnsi"/>
          <w:szCs w:val="24"/>
          <w:vertAlign w:val="superscript"/>
        </w:rPr>
        <w:t>(1)</w:t>
      </w:r>
      <w:r w:rsidRPr="000F314E">
        <w:rPr>
          <w:rFonts w:cstheme="minorHAnsi"/>
          <w:szCs w:val="24"/>
        </w:rPr>
        <w:t xml:space="preserve">  Tane boyutu parametresi ATY kullanacak tesislerde kullanılan teknolojilerin Bakanlıkça uygun bulunması halinde arttırılabilir.</w:t>
      </w:r>
    </w:p>
    <w:p w:rsidR="00B472FD" w:rsidRPr="000F314E" w:rsidRDefault="00B472FD" w:rsidP="00DA720B">
      <w:pPr>
        <w:spacing w:after="0" w:line="240" w:lineRule="auto"/>
        <w:jc w:val="both"/>
        <w:rPr>
          <w:rFonts w:cstheme="minorHAnsi"/>
          <w:szCs w:val="24"/>
        </w:rPr>
      </w:pPr>
      <w:r w:rsidRPr="000F314E">
        <w:rPr>
          <w:rFonts w:cstheme="minorHAnsi"/>
          <w:szCs w:val="24"/>
          <w:vertAlign w:val="superscript"/>
        </w:rPr>
        <w:t>(2)</w:t>
      </w:r>
      <w:r w:rsidRPr="000F314E">
        <w:rPr>
          <w:rFonts w:cstheme="minorHAnsi"/>
          <w:szCs w:val="24"/>
        </w:rPr>
        <w:t xml:space="preserve">  Klor </w:t>
      </w:r>
      <w:proofErr w:type="spellStart"/>
      <w:r w:rsidRPr="000F314E">
        <w:rPr>
          <w:rFonts w:cstheme="minorHAnsi"/>
          <w:szCs w:val="24"/>
        </w:rPr>
        <w:t>by-pass</w:t>
      </w:r>
      <w:proofErr w:type="spellEnd"/>
      <w:r w:rsidRPr="000F314E">
        <w:rPr>
          <w:rFonts w:cstheme="minorHAnsi"/>
          <w:szCs w:val="24"/>
        </w:rPr>
        <w:t xml:space="preserve"> hattı bulunan tesisler için parametre üç katına kadar Bakanlıkça uygun bulunması halinde artırılabilir.</w:t>
      </w:r>
    </w:p>
    <w:p w:rsidR="00B472FD" w:rsidRPr="000F314E" w:rsidRDefault="00B472FD" w:rsidP="00DA720B">
      <w:pPr>
        <w:spacing w:after="0" w:line="240" w:lineRule="auto"/>
        <w:jc w:val="center"/>
        <w:rPr>
          <w:rFonts w:cstheme="minorHAnsi"/>
          <w:b/>
          <w:bCs/>
          <w:szCs w:val="24"/>
        </w:rPr>
      </w:pPr>
    </w:p>
    <w:p w:rsidR="00B472FD" w:rsidRPr="000F314E" w:rsidRDefault="00B472FD" w:rsidP="00DA720B">
      <w:pPr>
        <w:spacing w:after="0" w:line="240" w:lineRule="auto"/>
        <w:jc w:val="center"/>
        <w:rPr>
          <w:rFonts w:cstheme="minorHAnsi"/>
          <w:szCs w:val="24"/>
        </w:rPr>
        <w:sectPr w:rsidR="00B472FD" w:rsidRPr="000F314E" w:rsidSect="00D572F3">
          <w:footerReference w:type="default" r:id="rId8"/>
          <w:pgSz w:w="11906" w:h="16838"/>
          <w:pgMar w:top="1417" w:right="1417" w:bottom="1417" w:left="1417" w:header="709" w:footer="709" w:gutter="0"/>
          <w:cols w:space="708"/>
          <w:docGrid w:linePitch="360"/>
        </w:sectPr>
      </w:pPr>
    </w:p>
    <w:p w:rsidR="00B472FD" w:rsidRPr="000F314E" w:rsidRDefault="00B472FD" w:rsidP="00DA720B">
      <w:pPr>
        <w:pStyle w:val="Balk1"/>
        <w:rPr>
          <w:lang w:eastAsia="tr-TR"/>
        </w:rPr>
      </w:pPr>
      <w:r w:rsidRPr="000F314E">
        <w:rPr>
          <w:lang w:eastAsia="tr-TR"/>
        </w:rPr>
        <w:lastRenderedPageBreak/>
        <w:t>EK-4</w:t>
      </w:r>
    </w:p>
    <w:p w:rsidR="00B472FD" w:rsidRPr="000F314E" w:rsidRDefault="00B472FD" w:rsidP="00DA720B">
      <w:pPr>
        <w:pStyle w:val="Balk1"/>
        <w:rPr>
          <w:lang w:eastAsia="tr-TR"/>
        </w:rPr>
      </w:pPr>
      <w:r w:rsidRPr="000F314E">
        <w:rPr>
          <w:lang w:eastAsia="tr-TR"/>
        </w:rPr>
        <w:t>ATY Hazırlama, Ek Yakıt ve Alternatif Hammadde Kullanacak Tesislerin</w:t>
      </w:r>
      <w:r w:rsidR="00DA720B" w:rsidRPr="000F314E">
        <w:rPr>
          <w:lang w:eastAsia="tr-TR"/>
        </w:rPr>
        <w:t xml:space="preserve"> </w:t>
      </w:r>
      <w:r w:rsidRPr="000F314E">
        <w:rPr>
          <w:lang w:eastAsia="tr-TR"/>
        </w:rPr>
        <w:t>Kabul Edebileceği Atıkların Listesi</w:t>
      </w:r>
    </w:p>
    <w:p w:rsidR="00B472FD" w:rsidRPr="000F314E" w:rsidRDefault="00B472FD" w:rsidP="00DA720B">
      <w:pPr>
        <w:spacing w:after="0" w:line="240" w:lineRule="auto"/>
        <w:rPr>
          <w:rFonts w:cstheme="minorHAnsi"/>
          <w:szCs w:val="24"/>
        </w:rPr>
      </w:pPr>
    </w:p>
    <w:tbl>
      <w:tblPr>
        <w:tblW w:w="150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49"/>
        <w:gridCol w:w="9483"/>
        <w:gridCol w:w="1052"/>
        <w:gridCol w:w="851"/>
        <w:gridCol w:w="992"/>
        <w:gridCol w:w="1556"/>
      </w:tblGrid>
      <w:tr w:rsidR="00343864" w:rsidRPr="000F314E" w:rsidTr="00B472FD">
        <w:trPr>
          <w:trHeight w:val="283"/>
        </w:trPr>
        <w:tc>
          <w:tcPr>
            <w:tcW w:w="1149" w:type="dxa"/>
            <w:vAlign w:val="center"/>
          </w:tcPr>
          <w:p w:rsidR="00B472FD" w:rsidRPr="000F314E" w:rsidRDefault="00B472FD" w:rsidP="00DA720B">
            <w:pPr>
              <w:spacing w:after="0" w:line="240" w:lineRule="auto"/>
              <w:jc w:val="center"/>
              <w:rPr>
                <w:rFonts w:cstheme="minorHAnsi"/>
                <w:b/>
                <w:bCs/>
                <w:szCs w:val="24"/>
                <w:lang w:eastAsia="tr-TR"/>
              </w:rPr>
            </w:pPr>
            <w:r w:rsidRPr="000F314E">
              <w:rPr>
                <w:rFonts w:cstheme="minorHAnsi"/>
                <w:b/>
                <w:bCs/>
                <w:szCs w:val="24"/>
                <w:lang w:eastAsia="tr-TR"/>
              </w:rPr>
              <w:t>ATIK KODU</w:t>
            </w:r>
          </w:p>
        </w:tc>
        <w:tc>
          <w:tcPr>
            <w:tcW w:w="9483" w:type="dxa"/>
            <w:vAlign w:val="center"/>
          </w:tcPr>
          <w:p w:rsidR="00B472FD" w:rsidRPr="000F314E" w:rsidRDefault="00B472FD" w:rsidP="00DA720B">
            <w:pPr>
              <w:spacing w:after="0" w:line="240" w:lineRule="auto"/>
              <w:jc w:val="center"/>
              <w:rPr>
                <w:rFonts w:cstheme="minorHAnsi"/>
                <w:b/>
                <w:bCs/>
                <w:szCs w:val="24"/>
                <w:lang w:eastAsia="tr-TR"/>
              </w:rPr>
            </w:pPr>
            <w:r w:rsidRPr="000F314E">
              <w:rPr>
                <w:rFonts w:cstheme="minorHAnsi"/>
                <w:b/>
                <w:bCs/>
                <w:szCs w:val="24"/>
                <w:lang w:eastAsia="tr-TR"/>
              </w:rPr>
              <w:t>ATIK AÇIKLAMASI</w:t>
            </w:r>
          </w:p>
        </w:tc>
        <w:tc>
          <w:tcPr>
            <w:tcW w:w="1052" w:type="dxa"/>
            <w:vAlign w:val="center"/>
          </w:tcPr>
          <w:p w:rsidR="00B472FD" w:rsidRPr="000F314E" w:rsidRDefault="00B472FD" w:rsidP="00DA720B">
            <w:pPr>
              <w:spacing w:after="0" w:line="240" w:lineRule="auto"/>
              <w:jc w:val="center"/>
              <w:rPr>
                <w:rFonts w:cstheme="minorHAnsi"/>
                <w:b/>
                <w:bCs/>
                <w:szCs w:val="24"/>
                <w:lang w:eastAsia="tr-TR"/>
              </w:rPr>
            </w:pPr>
            <w:r w:rsidRPr="000F314E">
              <w:rPr>
                <w:rFonts w:cstheme="minorHAnsi"/>
                <w:b/>
                <w:bCs/>
                <w:szCs w:val="24"/>
                <w:lang w:eastAsia="tr-TR"/>
              </w:rPr>
              <w:t>Açıklama</w:t>
            </w:r>
          </w:p>
        </w:tc>
        <w:tc>
          <w:tcPr>
            <w:tcW w:w="851" w:type="dxa"/>
            <w:vAlign w:val="center"/>
          </w:tcPr>
          <w:p w:rsidR="00B472FD" w:rsidRPr="000F314E" w:rsidRDefault="00B472FD" w:rsidP="00DA720B">
            <w:pPr>
              <w:spacing w:after="0" w:line="240" w:lineRule="auto"/>
              <w:jc w:val="center"/>
              <w:rPr>
                <w:rFonts w:cstheme="minorHAnsi"/>
                <w:b/>
                <w:bCs/>
                <w:szCs w:val="24"/>
                <w:lang w:eastAsia="tr-TR"/>
              </w:rPr>
            </w:pPr>
            <w:r w:rsidRPr="000F314E">
              <w:rPr>
                <w:rFonts w:cstheme="minorHAnsi"/>
                <w:b/>
                <w:bCs/>
                <w:szCs w:val="24"/>
                <w:lang w:eastAsia="tr-TR"/>
              </w:rPr>
              <w:t>ATY</w:t>
            </w:r>
          </w:p>
        </w:tc>
        <w:tc>
          <w:tcPr>
            <w:tcW w:w="992" w:type="dxa"/>
            <w:vAlign w:val="center"/>
          </w:tcPr>
          <w:p w:rsidR="00B472FD" w:rsidRPr="000F314E" w:rsidRDefault="00B472FD" w:rsidP="00DA720B">
            <w:pPr>
              <w:spacing w:after="0" w:line="240" w:lineRule="auto"/>
              <w:jc w:val="center"/>
              <w:rPr>
                <w:rFonts w:cstheme="minorHAnsi"/>
                <w:b/>
                <w:bCs/>
                <w:szCs w:val="24"/>
                <w:lang w:eastAsia="tr-TR"/>
              </w:rPr>
            </w:pPr>
            <w:r w:rsidRPr="000F314E">
              <w:rPr>
                <w:rFonts w:cstheme="minorHAnsi"/>
                <w:b/>
                <w:bCs/>
                <w:szCs w:val="24"/>
                <w:lang w:eastAsia="tr-TR"/>
              </w:rPr>
              <w:t>Ek Yakıt</w:t>
            </w:r>
          </w:p>
        </w:tc>
        <w:tc>
          <w:tcPr>
            <w:tcW w:w="1556" w:type="dxa"/>
            <w:vAlign w:val="center"/>
          </w:tcPr>
          <w:p w:rsidR="00B472FD" w:rsidRPr="000F314E" w:rsidRDefault="00B472FD" w:rsidP="00DA720B">
            <w:pPr>
              <w:spacing w:after="0" w:line="240" w:lineRule="auto"/>
              <w:jc w:val="center"/>
              <w:rPr>
                <w:rFonts w:cstheme="minorHAnsi"/>
                <w:b/>
                <w:bCs/>
                <w:szCs w:val="24"/>
                <w:lang w:eastAsia="tr-TR"/>
              </w:rPr>
            </w:pPr>
            <w:r w:rsidRPr="000F314E">
              <w:rPr>
                <w:rFonts w:cstheme="minorHAnsi"/>
                <w:b/>
                <w:bCs/>
                <w:szCs w:val="24"/>
                <w:lang w:eastAsia="tr-TR"/>
              </w:rPr>
              <w:t>Alternatif Hammadde</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01 01 01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Metalik maden kazılarından kaynaklanan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01 01 02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Metalik olmayan maden kazılarından kaynaklanan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01 03 08 </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01 03 07 dışındaki diğer </w:t>
            </w:r>
            <w:proofErr w:type="spellStart"/>
            <w:r w:rsidRPr="000F314E">
              <w:rPr>
                <w:rFonts w:cstheme="minorHAnsi"/>
                <w:szCs w:val="24"/>
                <w:lang w:eastAsia="tr-TR"/>
              </w:rPr>
              <w:t>tozumsu</w:t>
            </w:r>
            <w:proofErr w:type="spellEnd"/>
            <w:r w:rsidRPr="000F314E">
              <w:rPr>
                <w:rFonts w:cstheme="minorHAnsi"/>
                <w:szCs w:val="24"/>
                <w:lang w:eastAsia="tr-TR"/>
              </w:rPr>
              <w:t xml:space="preserve"> ve pudramsı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01 03 09</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01 03 07 dışındaki alüminyum oksit üretiminden çıkan kırmızı çamur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01 04 08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01 04 07 dışındaki atık kaya ve çakıl taşı atıkları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01 04 09</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Atık kum ve killer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01 04 10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01 04 07 dışındaki </w:t>
            </w:r>
            <w:proofErr w:type="spellStart"/>
            <w:r w:rsidRPr="000F314E">
              <w:rPr>
                <w:rFonts w:cstheme="minorHAnsi"/>
                <w:szCs w:val="24"/>
                <w:lang w:eastAsia="tr-TR"/>
              </w:rPr>
              <w:t>tozumsu</w:t>
            </w:r>
            <w:proofErr w:type="spellEnd"/>
            <w:r w:rsidRPr="000F314E">
              <w:rPr>
                <w:rFonts w:cstheme="minorHAnsi"/>
                <w:szCs w:val="24"/>
                <w:lang w:eastAsia="tr-TR"/>
              </w:rPr>
              <w:t xml:space="preserve"> ve pudramsı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01 04 13 </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01 04 07 dışındaki taş yontma ve kesme işlemlerinden kaynaklanan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01 05 04</w:t>
            </w:r>
          </w:p>
        </w:tc>
        <w:tc>
          <w:tcPr>
            <w:tcW w:w="9483" w:type="dxa"/>
            <w:vAlign w:val="center"/>
          </w:tcPr>
          <w:p w:rsidR="00B472FD" w:rsidRPr="000F314E" w:rsidRDefault="00B472FD" w:rsidP="00DA720B">
            <w:pPr>
              <w:spacing w:after="0" w:line="240" w:lineRule="auto"/>
              <w:rPr>
                <w:rFonts w:cstheme="minorHAnsi"/>
                <w:szCs w:val="24"/>
                <w:lang w:eastAsia="tr-TR"/>
              </w:rPr>
            </w:pPr>
            <w:proofErr w:type="spellStart"/>
            <w:r w:rsidRPr="000F314E">
              <w:rPr>
                <w:rFonts w:cstheme="minorHAnsi"/>
                <w:szCs w:val="24"/>
                <w:lang w:eastAsia="tr-TR"/>
              </w:rPr>
              <w:t>Temizsu</w:t>
            </w:r>
            <w:proofErr w:type="spellEnd"/>
            <w:r w:rsidRPr="000F314E">
              <w:rPr>
                <w:rFonts w:cstheme="minorHAnsi"/>
                <w:szCs w:val="24"/>
                <w:lang w:eastAsia="tr-TR"/>
              </w:rPr>
              <w:t xml:space="preserve"> sondaj çamurları ve atıkları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01 05 05*</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Yağ içeren sondaj çamurları ve atıkları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01 05 06*</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Tehlikeli maddeler içeren sondaj çamurları ve diğer sondaj atıkları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01 05 07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01 05 05 ve 01 05 06 dışındaki barit içeren sondaj çamurları ve atıkları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02 01 01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Yıkama ve temizleme işlemlerinden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02 01 02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Hayvan dokusu atıkları</w:t>
            </w:r>
          </w:p>
        </w:tc>
        <w:tc>
          <w:tcPr>
            <w:tcW w:w="1052" w:type="dxa"/>
            <w:vAlign w:val="center"/>
          </w:tcPr>
          <w:p w:rsidR="00B472FD" w:rsidRPr="000F314E" w:rsidRDefault="00B472FD" w:rsidP="00DA720B">
            <w:pPr>
              <w:spacing w:after="0" w:line="240" w:lineRule="auto"/>
              <w:jc w:val="center"/>
              <w:rPr>
                <w:rFonts w:cstheme="minorHAnsi"/>
                <w:szCs w:val="24"/>
                <w:lang w:eastAsia="tr-TR"/>
              </w:rPr>
            </w:pPr>
          </w:p>
        </w:tc>
        <w:tc>
          <w:tcPr>
            <w:tcW w:w="851"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02 01 03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Bitki dokusu atıkları</w:t>
            </w:r>
          </w:p>
        </w:tc>
        <w:tc>
          <w:tcPr>
            <w:tcW w:w="1052" w:type="dxa"/>
            <w:vAlign w:val="center"/>
          </w:tcPr>
          <w:p w:rsidR="00B472FD" w:rsidRPr="000F314E" w:rsidRDefault="00B472FD" w:rsidP="00DA720B">
            <w:pPr>
              <w:spacing w:after="0" w:line="240" w:lineRule="auto"/>
              <w:jc w:val="center"/>
              <w:rPr>
                <w:rFonts w:cstheme="minorHAnsi"/>
                <w:szCs w:val="24"/>
                <w:lang w:eastAsia="tr-TR"/>
              </w:rPr>
            </w:pPr>
          </w:p>
        </w:tc>
        <w:tc>
          <w:tcPr>
            <w:tcW w:w="851"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02 01 04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Atık plastikler (ambalajlar hariç)</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02 01 06</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Ayrı toplanmış ve saha dışında işlem görecek hayvan pislikleri, idrar ve tezek (pisletilmiş saman </w:t>
            </w:r>
            <w:proofErr w:type="gramStart"/>
            <w:r w:rsidRPr="000F314E">
              <w:rPr>
                <w:rFonts w:cstheme="minorHAnsi"/>
                <w:szCs w:val="24"/>
                <w:lang w:eastAsia="tr-TR"/>
              </w:rPr>
              <w:t>dahil</w:t>
            </w:r>
            <w:proofErr w:type="gramEnd"/>
            <w:r w:rsidRPr="000F314E">
              <w:rPr>
                <w:rFonts w:cstheme="minorHAnsi"/>
                <w:szCs w:val="24"/>
                <w:lang w:eastAsia="tr-TR"/>
              </w:rPr>
              <w:t>), akan sıvılar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02 01 07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Ormancılık atıkları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02 02 01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Yıkama ve temizlemeden kaynaklanan çamurlar</w:t>
            </w:r>
          </w:p>
        </w:tc>
        <w:tc>
          <w:tcPr>
            <w:tcW w:w="1052" w:type="dxa"/>
            <w:vAlign w:val="center"/>
          </w:tcPr>
          <w:p w:rsidR="00B472FD" w:rsidRPr="000F314E" w:rsidRDefault="00B472FD" w:rsidP="00DA720B">
            <w:pPr>
              <w:spacing w:after="0" w:line="240" w:lineRule="auto"/>
              <w:jc w:val="center"/>
              <w:rPr>
                <w:rFonts w:cstheme="minorHAnsi"/>
                <w:szCs w:val="24"/>
                <w:lang w:eastAsia="tr-TR"/>
              </w:rPr>
            </w:pPr>
          </w:p>
        </w:tc>
        <w:tc>
          <w:tcPr>
            <w:tcW w:w="851"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02 02 02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Hayvan dokusu atığı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02 02 03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Tüketime ya da işlenmeye uygun olmayan maddeler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02 02 04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İşletme sahası içerisindeki atık su arıtımından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02 03 02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Koruyucu katkı maddelerinden kaynaklanan atıklar</w:t>
            </w:r>
          </w:p>
        </w:tc>
        <w:tc>
          <w:tcPr>
            <w:tcW w:w="1052" w:type="dxa"/>
            <w:vAlign w:val="center"/>
          </w:tcPr>
          <w:p w:rsidR="00B472FD" w:rsidRPr="000F314E" w:rsidRDefault="00B472FD" w:rsidP="00DA720B">
            <w:pPr>
              <w:spacing w:after="0" w:line="240" w:lineRule="auto"/>
              <w:jc w:val="center"/>
              <w:rPr>
                <w:rFonts w:cstheme="minorHAnsi"/>
                <w:szCs w:val="24"/>
                <w:lang w:eastAsia="tr-TR"/>
              </w:rPr>
            </w:pPr>
          </w:p>
        </w:tc>
        <w:tc>
          <w:tcPr>
            <w:tcW w:w="851"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02 03 03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Çözücü </w:t>
            </w:r>
            <w:proofErr w:type="spellStart"/>
            <w:r w:rsidRPr="000F314E">
              <w:rPr>
                <w:rFonts w:cstheme="minorHAnsi"/>
                <w:szCs w:val="24"/>
                <w:lang w:eastAsia="tr-TR"/>
              </w:rPr>
              <w:t>ekstraksiyonundan</w:t>
            </w:r>
            <w:proofErr w:type="spellEnd"/>
            <w:r w:rsidRPr="000F314E">
              <w:rPr>
                <w:rFonts w:cstheme="minorHAnsi"/>
                <w:szCs w:val="24"/>
                <w:lang w:eastAsia="tr-TR"/>
              </w:rPr>
              <w:t xml:space="preserve"> kaynaklanan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02 03 04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Tüketime ya da işlenmeye uygun olmayan maddeler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lastRenderedPageBreak/>
              <w:t>02 03 05</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İşletme sahası içerisindeki atık su arıtımından kaynaklanan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02 04 01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Şeker pancarının temizlenmesinden ve yıkanmasından kaynaklanan toprak</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02 04 02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Standart dışı kalsiyum karbonat</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02 04 03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İşletme sahası içerisindeki atık su arıtımından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02 05 02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İşletme sahası içerisindeki atık su arıtımından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02 06 01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Tüketime ve işlenmeye uygun olmayan maddeler</w:t>
            </w:r>
          </w:p>
        </w:tc>
        <w:tc>
          <w:tcPr>
            <w:tcW w:w="1052" w:type="dxa"/>
            <w:vAlign w:val="center"/>
          </w:tcPr>
          <w:p w:rsidR="00B472FD" w:rsidRPr="000F314E" w:rsidRDefault="00B472FD" w:rsidP="00DA720B">
            <w:pPr>
              <w:spacing w:after="0" w:line="240" w:lineRule="auto"/>
              <w:jc w:val="center"/>
              <w:rPr>
                <w:rFonts w:cstheme="minorHAnsi"/>
                <w:szCs w:val="24"/>
                <w:lang w:eastAsia="tr-TR"/>
              </w:rPr>
            </w:pPr>
          </w:p>
        </w:tc>
        <w:tc>
          <w:tcPr>
            <w:tcW w:w="851"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02 06 02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Koruyucu katkı maddelerinden kaynaklanan atıklar</w:t>
            </w:r>
          </w:p>
        </w:tc>
        <w:tc>
          <w:tcPr>
            <w:tcW w:w="1052" w:type="dxa"/>
            <w:vAlign w:val="center"/>
          </w:tcPr>
          <w:p w:rsidR="00B472FD" w:rsidRPr="000F314E" w:rsidRDefault="00B472FD" w:rsidP="00DA720B">
            <w:pPr>
              <w:spacing w:after="0" w:line="240" w:lineRule="auto"/>
              <w:jc w:val="center"/>
              <w:rPr>
                <w:rFonts w:cstheme="minorHAnsi"/>
                <w:szCs w:val="24"/>
                <w:lang w:eastAsia="tr-TR"/>
              </w:rPr>
            </w:pPr>
          </w:p>
        </w:tc>
        <w:tc>
          <w:tcPr>
            <w:tcW w:w="851"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02 06 03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İşletme sahası içerisindeki atık su arıtımından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02 07 01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Hammaddelerin yıkanmasından, temizlenmesinden ve mekanik olarak sıkılmasından kaynaklanan atıklar</w:t>
            </w:r>
          </w:p>
        </w:tc>
        <w:tc>
          <w:tcPr>
            <w:tcW w:w="1052" w:type="dxa"/>
            <w:vAlign w:val="center"/>
          </w:tcPr>
          <w:p w:rsidR="00B472FD" w:rsidRPr="000F314E" w:rsidRDefault="00B472FD" w:rsidP="00DA720B">
            <w:pPr>
              <w:spacing w:after="0" w:line="240" w:lineRule="auto"/>
              <w:jc w:val="center"/>
              <w:rPr>
                <w:rFonts w:cstheme="minorHAnsi"/>
                <w:szCs w:val="24"/>
                <w:lang w:eastAsia="tr-TR"/>
              </w:rPr>
            </w:pPr>
          </w:p>
        </w:tc>
        <w:tc>
          <w:tcPr>
            <w:tcW w:w="851"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02 07 02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Alkol damıtılmasından kaynaklanan atıklar</w:t>
            </w:r>
          </w:p>
        </w:tc>
        <w:tc>
          <w:tcPr>
            <w:tcW w:w="1052" w:type="dxa"/>
            <w:vAlign w:val="center"/>
          </w:tcPr>
          <w:p w:rsidR="00B472FD" w:rsidRPr="000F314E" w:rsidRDefault="00B472FD" w:rsidP="00DA720B">
            <w:pPr>
              <w:spacing w:after="0" w:line="240" w:lineRule="auto"/>
              <w:jc w:val="center"/>
              <w:rPr>
                <w:rFonts w:cstheme="minorHAnsi"/>
                <w:szCs w:val="24"/>
                <w:lang w:eastAsia="tr-TR"/>
              </w:rPr>
            </w:pPr>
          </w:p>
        </w:tc>
        <w:tc>
          <w:tcPr>
            <w:tcW w:w="851"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02 07 04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Tüketime ya da işlenmeye uygun olmayan maddeler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02 07 05</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İşletme sahası içerisindeki atık su arıtımından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03 01 01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Ağaç kabuğu ve mantar atıkları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03 01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Tehlikeli maddeler içeren talaş, yonga, kıymık, ahşap, </w:t>
            </w:r>
            <w:proofErr w:type="spellStart"/>
            <w:r w:rsidRPr="000F314E">
              <w:rPr>
                <w:rFonts w:cstheme="minorHAnsi"/>
                <w:szCs w:val="24"/>
                <w:lang w:eastAsia="tr-TR"/>
              </w:rPr>
              <w:t>kontraplak</w:t>
            </w:r>
            <w:proofErr w:type="spellEnd"/>
            <w:r w:rsidRPr="000F314E">
              <w:rPr>
                <w:rFonts w:cstheme="minorHAnsi"/>
                <w:szCs w:val="24"/>
                <w:lang w:eastAsia="tr-TR"/>
              </w:rPr>
              <w:t xml:space="preserve"> ve kaplamalar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03 01 05</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03 01 04 dışındaki talaş, yonga, kıymık, ahşap, </w:t>
            </w:r>
            <w:proofErr w:type="spellStart"/>
            <w:r w:rsidRPr="000F314E">
              <w:rPr>
                <w:rFonts w:cstheme="minorHAnsi"/>
                <w:szCs w:val="24"/>
                <w:lang w:eastAsia="tr-TR"/>
              </w:rPr>
              <w:t>kontraplak</w:t>
            </w:r>
            <w:proofErr w:type="spellEnd"/>
            <w:r w:rsidRPr="000F314E">
              <w:rPr>
                <w:rFonts w:cstheme="minorHAnsi"/>
                <w:szCs w:val="24"/>
                <w:lang w:eastAsia="tr-TR"/>
              </w:rPr>
              <w:t xml:space="preserve"> ve kaplamalar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03 02 01*</w:t>
            </w:r>
          </w:p>
        </w:tc>
        <w:tc>
          <w:tcPr>
            <w:tcW w:w="9483" w:type="dxa"/>
            <w:vAlign w:val="center"/>
          </w:tcPr>
          <w:p w:rsidR="00B472FD" w:rsidRPr="000F314E" w:rsidRDefault="00B472FD" w:rsidP="00DA720B">
            <w:pPr>
              <w:spacing w:after="0" w:line="240" w:lineRule="auto"/>
              <w:rPr>
                <w:rFonts w:cstheme="minorHAnsi"/>
                <w:szCs w:val="24"/>
                <w:lang w:eastAsia="tr-TR"/>
              </w:rPr>
            </w:pPr>
            <w:proofErr w:type="spellStart"/>
            <w:r w:rsidRPr="000F314E">
              <w:rPr>
                <w:rFonts w:cstheme="minorHAnsi"/>
                <w:szCs w:val="24"/>
                <w:lang w:eastAsia="tr-TR"/>
              </w:rPr>
              <w:t>Halojenlenmemiş</w:t>
            </w:r>
            <w:proofErr w:type="spellEnd"/>
            <w:r w:rsidRPr="000F314E">
              <w:rPr>
                <w:rFonts w:cstheme="minorHAnsi"/>
                <w:szCs w:val="24"/>
                <w:lang w:eastAsia="tr-TR"/>
              </w:rPr>
              <w:t xml:space="preserve"> organik ahşap koruyucu maddeler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03 02 02*</w:t>
            </w:r>
          </w:p>
        </w:tc>
        <w:tc>
          <w:tcPr>
            <w:tcW w:w="9483" w:type="dxa"/>
            <w:vAlign w:val="center"/>
          </w:tcPr>
          <w:p w:rsidR="00B472FD" w:rsidRPr="000F314E" w:rsidRDefault="00B472FD" w:rsidP="00DA720B">
            <w:pPr>
              <w:spacing w:after="0" w:line="240" w:lineRule="auto"/>
              <w:rPr>
                <w:rFonts w:cstheme="minorHAnsi"/>
                <w:szCs w:val="24"/>
                <w:lang w:eastAsia="tr-TR"/>
              </w:rPr>
            </w:pPr>
            <w:proofErr w:type="spellStart"/>
            <w:r w:rsidRPr="000F314E">
              <w:rPr>
                <w:rFonts w:cstheme="minorHAnsi"/>
                <w:szCs w:val="24"/>
                <w:lang w:eastAsia="tr-TR"/>
              </w:rPr>
              <w:t>Organoklorlu</w:t>
            </w:r>
            <w:proofErr w:type="spellEnd"/>
            <w:r w:rsidRPr="000F314E">
              <w:rPr>
                <w:rFonts w:cstheme="minorHAnsi"/>
                <w:szCs w:val="24"/>
                <w:lang w:eastAsia="tr-TR"/>
              </w:rPr>
              <w:t xml:space="preserve"> ahşap koruyucu maddeler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03 02 03*</w:t>
            </w:r>
          </w:p>
        </w:tc>
        <w:tc>
          <w:tcPr>
            <w:tcW w:w="9483" w:type="dxa"/>
            <w:vAlign w:val="center"/>
          </w:tcPr>
          <w:p w:rsidR="00B472FD" w:rsidRPr="000F314E" w:rsidRDefault="00B472FD" w:rsidP="00DA720B">
            <w:pPr>
              <w:spacing w:after="0" w:line="240" w:lineRule="auto"/>
              <w:rPr>
                <w:rFonts w:cstheme="minorHAnsi"/>
                <w:szCs w:val="24"/>
                <w:lang w:eastAsia="tr-TR"/>
              </w:rPr>
            </w:pPr>
            <w:proofErr w:type="spellStart"/>
            <w:r w:rsidRPr="000F314E">
              <w:rPr>
                <w:rFonts w:cstheme="minorHAnsi"/>
                <w:szCs w:val="24"/>
                <w:lang w:eastAsia="tr-TR"/>
              </w:rPr>
              <w:t>Organometal</w:t>
            </w:r>
            <w:proofErr w:type="spellEnd"/>
            <w:r w:rsidRPr="000F314E">
              <w:rPr>
                <w:rFonts w:cstheme="minorHAnsi"/>
                <w:szCs w:val="24"/>
                <w:lang w:eastAsia="tr-TR"/>
              </w:rPr>
              <w:t xml:space="preserve"> içeren ahşap koruyucu maddeler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03 02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Anorganik ahşap koruyucu maddeler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03 02 05*</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diğer ahşap koruyucuları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03 03 01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Ağaç kabuğu ve odun atıkları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03 03 02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Yeşil sıvı çamuru (pişirme sıvısı geri kazanımından)</w:t>
            </w:r>
          </w:p>
        </w:tc>
        <w:tc>
          <w:tcPr>
            <w:tcW w:w="1052" w:type="dxa"/>
            <w:vAlign w:val="center"/>
          </w:tcPr>
          <w:p w:rsidR="00B472FD" w:rsidRPr="000F314E" w:rsidRDefault="00B472FD" w:rsidP="00DA720B">
            <w:pPr>
              <w:spacing w:after="0" w:line="240" w:lineRule="auto"/>
              <w:jc w:val="center"/>
              <w:rPr>
                <w:rFonts w:cstheme="minorHAnsi"/>
                <w:szCs w:val="24"/>
                <w:lang w:eastAsia="tr-TR"/>
              </w:rPr>
            </w:pPr>
          </w:p>
        </w:tc>
        <w:tc>
          <w:tcPr>
            <w:tcW w:w="851"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03 03 05</w:t>
            </w:r>
          </w:p>
        </w:tc>
        <w:tc>
          <w:tcPr>
            <w:tcW w:w="9483" w:type="dxa"/>
            <w:vAlign w:val="center"/>
          </w:tcPr>
          <w:p w:rsidR="00B472FD" w:rsidRPr="000F314E" w:rsidRDefault="00B472FD" w:rsidP="00DA720B">
            <w:pPr>
              <w:spacing w:after="0" w:line="240" w:lineRule="auto"/>
              <w:rPr>
                <w:rFonts w:cstheme="minorHAnsi"/>
                <w:szCs w:val="24"/>
                <w:lang w:eastAsia="tr-TR"/>
              </w:rPr>
            </w:pPr>
            <w:proofErr w:type="gramStart"/>
            <w:r w:rsidRPr="000F314E">
              <w:rPr>
                <w:rFonts w:cstheme="minorHAnsi"/>
                <w:szCs w:val="24"/>
                <w:lang w:eastAsia="tr-TR"/>
              </w:rPr>
              <w:t>Kağıt</w:t>
            </w:r>
            <w:proofErr w:type="gramEnd"/>
            <w:r w:rsidRPr="000F314E">
              <w:rPr>
                <w:rFonts w:cstheme="minorHAnsi"/>
                <w:szCs w:val="24"/>
                <w:lang w:eastAsia="tr-TR"/>
              </w:rPr>
              <w:t xml:space="preserve"> geri kazanım işleminden kaynaklanan mürekkep giderme çamurları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03 03 07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Atık </w:t>
            </w:r>
            <w:proofErr w:type="gramStart"/>
            <w:r w:rsidRPr="000F314E">
              <w:rPr>
                <w:rFonts w:cstheme="minorHAnsi"/>
                <w:szCs w:val="24"/>
                <w:lang w:eastAsia="tr-TR"/>
              </w:rPr>
              <w:t>kağıt</w:t>
            </w:r>
            <w:proofErr w:type="gramEnd"/>
            <w:r w:rsidRPr="000F314E">
              <w:rPr>
                <w:rFonts w:cstheme="minorHAnsi"/>
                <w:szCs w:val="24"/>
                <w:lang w:eastAsia="tr-TR"/>
              </w:rPr>
              <w:t xml:space="preserve"> ve kartonun hamur haline getirilmesi sırasında mekanik olarak ayrılan ıskartalar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03 03 08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Geri dönüşüm amaçlı </w:t>
            </w:r>
            <w:proofErr w:type="gramStart"/>
            <w:r w:rsidRPr="000F314E">
              <w:rPr>
                <w:rFonts w:cstheme="minorHAnsi"/>
                <w:szCs w:val="24"/>
                <w:lang w:eastAsia="tr-TR"/>
              </w:rPr>
              <w:t>kağıt</w:t>
            </w:r>
            <w:proofErr w:type="gramEnd"/>
            <w:r w:rsidRPr="000F314E">
              <w:rPr>
                <w:rFonts w:cstheme="minorHAnsi"/>
                <w:szCs w:val="24"/>
                <w:lang w:eastAsia="tr-TR"/>
              </w:rPr>
              <w:t xml:space="preserve"> ve kartonun ayrıştırılmasından kaynaklanan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03 03 09 </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Kireç çamuru atığı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03 03 10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Mekanik ayırma sonucu oluşan elyaf ıskartaları, elyaf, dolgu ve yüzey kaplama maddesi çamuru</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03 03 11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03 03 10 dışındaki saha içi atık su arıtımından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04 01 01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Sıyırma ve kireçleme ile deriden et sıyırma işleminden kaynaklanan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04 01 07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krom içermeyen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lastRenderedPageBreak/>
              <w:t>04 01 09</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Perdah ve boyama atıkları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04 02 09</w:t>
            </w:r>
          </w:p>
        </w:tc>
        <w:tc>
          <w:tcPr>
            <w:tcW w:w="9483" w:type="dxa"/>
            <w:vAlign w:val="center"/>
          </w:tcPr>
          <w:p w:rsidR="00B472FD" w:rsidRPr="000F314E" w:rsidRDefault="00B472FD" w:rsidP="00DA720B">
            <w:pPr>
              <w:spacing w:after="0" w:line="240" w:lineRule="auto"/>
              <w:rPr>
                <w:rFonts w:cstheme="minorHAnsi"/>
                <w:szCs w:val="24"/>
                <w:lang w:eastAsia="tr-TR"/>
              </w:rPr>
            </w:pPr>
            <w:proofErr w:type="spellStart"/>
            <w:r w:rsidRPr="000F314E">
              <w:rPr>
                <w:rFonts w:cstheme="minorHAnsi"/>
                <w:szCs w:val="24"/>
                <w:lang w:eastAsia="tr-TR"/>
              </w:rPr>
              <w:t>Kompozit</w:t>
            </w:r>
            <w:proofErr w:type="spellEnd"/>
            <w:r w:rsidRPr="000F314E">
              <w:rPr>
                <w:rFonts w:cstheme="minorHAnsi"/>
                <w:szCs w:val="24"/>
                <w:lang w:eastAsia="tr-TR"/>
              </w:rPr>
              <w:t xml:space="preserve"> malzeme atıkları (</w:t>
            </w:r>
            <w:proofErr w:type="spellStart"/>
            <w:r w:rsidRPr="000F314E">
              <w:rPr>
                <w:rFonts w:cstheme="minorHAnsi"/>
                <w:szCs w:val="24"/>
                <w:lang w:eastAsia="tr-TR"/>
              </w:rPr>
              <w:t>emprenye</w:t>
            </w:r>
            <w:proofErr w:type="spellEnd"/>
            <w:r w:rsidRPr="000F314E">
              <w:rPr>
                <w:rFonts w:cstheme="minorHAnsi"/>
                <w:szCs w:val="24"/>
                <w:lang w:eastAsia="tr-TR"/>
              </w:rPr>
              <w:t xml:space="preserve"> edilmiş tekstil, </w:t>
            </w:r>
            <w:proofErr w:type="spellStart"/>
            <w:r w:rsidRPr="000F314E">
              <w:rPr>
                <w:rFonts w:cstheme="minorHAnsi"/>
                <w:szCs w:val="24"/>
                <w:lang w:eastAsia="tr-TR"/>
              </w:rPr>
              <w:t>elastomer</w:t>
            </w:r>
            <w:proofErr w:type="spellEnd"/>
            <w:r w:rsidRPr="000F314E">
              <w:rPr>
                <w:rFonts w:cstheme="minorHAnsi"/>
                <w:szCs w:val="24"/>
                <w:lang w:eastAsia="tr-TR"/>
              </w:rPr>
              <w:t>, plastomer)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04 02 10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Doğal ürünlerden oluşan</w:t>
            </w:r>
            <w:r w:rsidRPr="000F314E">
              <w:rPr>
                <w:rFonts w:cstheme="minorHAnsi"/>
                <w:szCs w:val="24"/>
                <w:u w:val="single"/>
                <w:lang w:eastAsia="tr-TR"/>
              </w:rPr>
              <w:t xml:space="preserve"> </w:t>
            </w:r>
            <w:r w:rsidRPr="000F314E">
              <w:rPr>
                <w:rFonts w:cstheme="minorHAnsi"/>
                <w:szCs w:val="24"/>
                <w:lang w:eastAsia="tr-TR"/>
              </w:rPr>
              <w:t>organik maddeler (örneğin yağ, mum)</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04 02 14*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Organik çözücüler içeren perdah atıkları</w:t>
            </w:r>
          </w:p>
        </w:tc>
        <w:tc>
          <w:tcPr>
            <w:tcW w:w="1052"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vAlign w:val="center"/>
          </w:tcPr>
          <w:p w:rsidR="00B472FD" w:rsidRPr="000F314E" w:rsidRDefault="00B472FD" w:rsidP="00DA720B">
            <w:pPr>
              <w:spacing w:after="0" w:line="240" w:lineRule="auto"/>
              <w:jc w:val="center"/>
              <w:rPr>
                <w:rFonts w:cstheme="minorHAnsi"/>
                <w:szCs w:val="24"/>
                <w:lang w:eastAsia="tr-TR"/>
              </w:rPr>
            </w:pPr>
          </w:p>
        </w:tc>
        <w:tc>
          <w:tcPr>
            <w:tcW w:w="1556" w:type="dxa"/>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04 02 15</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04 02 14 dışındaki perdah atıkları</w:t>
            </w:r>
          </w:p>
        </w:tc>
        <w:tc>
          <w:tcPr>
            <w:tcW w:w="1052" w:type="dxa"/>
            <w:vAlign w:val="center"/>
          </w:tcPr>
          <w:p w:rsidR="00B472FD" w:rsidRPr="000F314E" w:rsidRDefault="00B472FD" w:rsidP="00DA720B">
            <w:pPr>
              <w:spacing w:after="0" w:line="240" w:lineRule="auto"/>
              <w:jc w:val="center"/>
              <w:rPr>
                <w:rFonts w:cstheme="minorHAnsi"/>
                <w:szCs w:val="24"/>
                <w:lang w:eastAsia="tr-TR"/>
              </w:rPr>
            </w:pPr>
          </w:p>
        </w:tc>
        <w:tc>
          <w:tcPr>
            <w:tcW w:w="851"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vAlign w:val="center"/>
          </w:tcPr>
          <w:p w:rsidR="00B472FD" w:rsidRPr="000F314E" w:rsidRDefault="00B472FD" w:rsidP="00DA720B">
            <w:pPr>
              <w:spacing w:after="0" w:line="240" w:lineRule="auto"/>
              <w:jc w:val="center"/>
              <w:rPr>
                <w:rFonts w:cstheme="minorHAnsi"/>
                <w:szCs w:val="24"/>
                <w:lang w:eastAsia="tr-TR"/>
              </w:rPr>
            </w:pPr>
          </w:p>
        </w:tc>
        <w:tc>
          <w:tcPr>
            <w:tcW w:w="1556" w:type="dxa"/>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04 02 16*</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boya maddeleri ve pigmentler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04 02 17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04 02 16 dışındaki boya maddeleri ve pigmentler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04 02 19*</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tehlikeli maddeler içeren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04 02 20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04 02 19 dışındaki 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04 02 21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İşlenmemiş tekstil elyafı atıkları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04 02 22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İşlenmiş tekstil elyafı atıkları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05 01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Tuz arındırma(tuz giderici) çamurları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05 01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Tank dibi çamurları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05 01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Asit alkil çamurları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05 01 05*</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Petrol döküntüleri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05 01 06*</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İşletme ya da </w:t>
            </w:r>
            <w:proofErr w:type="gramStart"/>
            <w:r w:rsidRPr="000F314E">
              <w:rPr>
                <w:rFonts w:cstheme="minorHAnsi"/>
                <w:szCs w:val="24"/>
                <w:lang w:eastAsia="tr-TR"/>
              </w:rPr>
              <w:t>ekipman</w:t>
            </w:r>
            <w:proofErr w:type="gramEnd"/>
            <w:r w:rsidRPr="000F314E">
              <w:rPr>
                <w:rFonts w:cstheme="minorHAnsi"/>
                <w:szCs w:val="24"/>
                <w:lang w:eastAsia="tr-TR"/>
              </w:rPr>
              <w:t xml:space="preserve"> bakım çalışmalarından kaynaklanan yağlı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05 01 07*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Asit ziftleri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05 01 08*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Diğer ziftler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05 01 09*</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tehlikeli madde içeren çamurlar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05 01 10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05 01 09 dışındaki 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05 01 11*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Yakıtların </w:t>
            </w:r>
            <w:proofErr w:type="gramStart"/>
            <w:r w:rsidRPr="000F314E">
              <w:rPr>
                <w:rFonts w:cstheme="minorHAnsi"/>
                <w:szCs w:val="24"/>
                <w:lang w:eastAsia="tr-TR"/>
              </w:rPr>
              <w:t>bazlar</w:t>
            </w:r>
            <w:proofErr w:type="gramEnd"/>
            <w:r w:rsidRPr="000F314E">
              <w:rPr>
                <w:rFonts w:cstheme="minorHAnsi"/>
                <w:szCs w:val="24"/>
                <w:lang w:eastAsia="tr-TR"/>
              </w:rPr>
              <w:t xml:space="preserve"> ile temizlemesi sonucu oluşan atıklar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05 01 12*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Yağ içeren asitler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05 01 13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Kazan besleme suyu çamurları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05 01 14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Soğutma kolonlarından kaynaklanan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05 01 15*</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Kullanılmış filtre killeri</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05 01 16</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Petrol </w:t>
            </w:r>
            <w:proofErr w:type="spellStart"/>
            <w:r w:rsidRPr="000F314E">
              <w:rPr>
                <w:rFonts w:cstheme="minorHAnsi"/>
                <w:szCs w:val="24"/>
                <w:lang w:eastAsia="tr-TR"/>
              </w:rPr>
              <w:t>desülfürizasyonu</w:t>
            </w:r>
            <w:proofErr w:type="spellEnd"/>
            <w:r w:rsidRPr="000F314E">
              <w:rPr>
                <w:rFonts w:cstheme="minorHAnsi"/>
                <w:szCs w:val="24"/>
                <w:lang w:eastAsia="tr-TR"/>
              </w:rPr>
              <w:t xml:space="preserve"> sonucu oluşan kükürt içeren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05 01 17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Bitüm</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05 06 01*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Asit ziftleri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05 06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Diğer ziftler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05 06 04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Soğutma kolonlarından kaynaklanan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lastRenderedPageBreak/>
              <w:t>05 07 02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Kükürt içeren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06 05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tehlikeli maddeler içeren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06 05 03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06 05 02 dışındaki 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06 08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Zararlı silikonlar içeren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06 09 04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06 09 03 dışındaki kalsiyum </w:t>
            </w:r>
            <w:proofErr w:type="gramStart"/>
            <w:r w:rsidRPr="000F314E">
              <w:rPr>
                <w:rFonts w:cstheme="minorHAnsi"/>
                <w:szCs w:val="24"/>
                <w:lang w:eastAsia="tr-TR"/>
              </w:rPr>
              <w:t>bazlı</w:t>
            </w:r>
            <w:proofErr w:type="gramEnd"/>
            <w:r w:rsidRPr="000F314E">
              <w:rPr>
                <w:rFonts w:cstheme="minorHAnsi"/>
                <w:szCs w:val="24"/>
                <w:lang w:eastAsia="tr-TR"/>
              </w:rPr>
              <w:t xml:space="preserve"> reaksiyon atıkları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06 13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Kullanılmış aktif karbon (06 07 02 hariç)</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06 13 03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Karbon siyahı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01 01*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Su </w:t>
            </w:r>
            <w:proofErr w:type="gramStart"/>
            <w:r w:rsidRPr="000F314E">
              <w:rPr>
                <w:rFonts w:cstheme="minorHAnsi"/>
                <w:szCs w:val="24"/>
                <w:lang w:eastAsia="tr-TR"/>
              </w:rPr>
              <w:t>bazlı</w:t>
            </w:r>
            <w:proofErr w:type="gramEnd"/>
            <w:r w:rsidRPr="000F314E">
              <w:rPr>
                <w:rFonts w:cstheme="minorHAnsi"/>
                <w:szCs w:val="24"/>
                <w:lang w:eastAsia="tr-TR"/>
              </w:rPr>
              <w:t xml:space="preserve"> yıkama sıvıları ve ana çözeltiler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01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Halojenli organik çözücüler, yıkama sıvıları ve ana çözeltiler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01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Diğer organik çözücüler, yıkama sıvıları ve ana çözeltiler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01 08*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dip tortusu ve reaksiyon kalıntıları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01 10*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Diğer filtre kekleri ve kullanılmış absorbanlar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01 11*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tehlikeli maddeler içeren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07 01 12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07 01 11 dışındaki 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çamurlar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02 01*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Su </w:t>
            </w:r>
            <w:proofErr w:type="gramStart"/>
            <w:r w:rsidRPr="000F314E">
              <w:rPr>
                <w:rFonts w:cstheme="minorHAnsi"/>
                <w:szCs w:val="24"/>
                <w:lang w:eastAsia="tr-TR"/>
              </w:rPr>
              <w:t>bazlı</w:t>
            </w:r>
            <w:proofErr w:type="gramEnd"/>
            <w:r w:rsidRPr="000F314E">
              <w:rPr>
                <w:rFonts w:cstheme="minorHAnsi"/>
                <w:szCs w:val="24"/>
                <w:lang w:eastAsia="tr-TR"/>
              </w:rPr>
              <w:t xml:space="preserve"> yıkama sıvıları ve ana çözeltiler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02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Halojenli organik çözücüler, yıkama sıvıları ve ana çözeltiler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02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organik çözücüler, yıkama sıvıları ve ana çözeltiler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02 08*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dip tortusu ve reaksiyon kalıntıları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02 10*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filtre kekleri ve kullanılmış absorbanlar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02 11*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tehlikeli madde içeren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07 02 12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07 02 11 dışındaki 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07 02 13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Atık plastik</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02 14*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katkı maddelerinin atıkları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07 02 15</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02 14 dışındaki katkı maddelerinin atıkları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02 16*</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Zararlı silikonlar içeren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07 02 17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02 16 dışında silikon içeren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07 02 12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07 02 11 dışındaki 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03 01*</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Su </w:t>
            </w:r>
            <w:proofErr w:type="gramStart"/>
            <w:r w:rsidRPr="000F314E">
              <w:rPr>
                <w:rFonts w:cstheme="minorHAnsi"/>
                <w:szCs w:val="24"/>
                <w:lang w:eastAsia="tr-TR"/>
              </w:rPr>
              <w:t>bazlı</w:t>
            </w:r>
            <w:proofErr w:type="gramEnd"/>
            <w:r w:rsidRPr="000F314E">
              <w:rPr>
                <w:rFonts w:cstheme="minorHAnsi"/>
                <w:szCs w:val="24"/>
                <w:lang w:eastAsia="tr-TR"/>
              </w:rPr>
              <w:t xml:space="preserve"> yıkama sıvıları ve ana çözeltiler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03 03*</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Halojenli organik çözücüler, yıkama sıvıları ve ana çözeltiler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03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organik çözücüler, yıkama sıvıları ve ana çözeltiler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lastRenderedPageBreak/>
              <w:t>07 03 08*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dip tortusu ve reaksiyon kalıntıları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03 10*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filtre kekleri ve kullanılmış absorbanlar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03 11*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tehlikeli maddeler içeren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07 03 12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07 03 11 dışındaki 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04 01*</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Su </w:t>
            </w:r>
            <w:proofErr w:type="gramStart"/>
            <w:r w:rsidRPr="000F314E">
              <w:rPr>
                <w:rFonts w:cstheme="minorHAnsi"/>
                <w:szCs w:val="24"/>
                <w:lang w:eastAsia="tr-TR"/>
              </w:rPr>
              <w:t>bazlı</w:t>
            </w:r>
            <w:proofErr w:type="gramEnd"/>
            <w:r w:rsidRPr="000F314E">
              <w:rPr>
                <w:rFonts w:cstheme="minorHAnsi"/>
                <w:szCs w:val="24"/>
                <w:lang w:eastAsia="tr-TR"/>
              </w:rPr>
              <w:t xml:space="preserve"> yıkama sıvıları ve ana çözeltiler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04 03*</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Halojenli organik çözücüler, yıkama sıvıları ve ana çözeltiler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04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Diğer organik çözücüler, yıkama sıvıları ve ana çözeltiler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04 08*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dip tortusu ve reaksiyon kalıntıları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04 10*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filtre kekleri ve kullanılmış absorbanlar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04 11*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tehlikeli maddeler içeren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07 04 12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07 04 11 dışındaki 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04 13*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Tehlikeli madde içeren katı atıklar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05 01*</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Su </w:t>
            </w:r>
            <w:proofErr w:type="gramStart"/>
            <w:r w:rsidRPr="000F314E">
              <w:rPr>
                <w:rFonts w:cstheme="minorHAnsi"/>
                <w:szCs w:val="24"/>
                <w:lang w:eastAsia="tr-TR"/>
              </w:rPr>
              <w:t>bazlı</w:t>
            </w:r>
            <w:proofErr w:type="gramEnd"/>
            <w:r w:rsidRPr="000F314E">
              <w:rPr>
                <w:rFonts w:cstheme="minorHAnsi"/>
                <w:szCs w:val="24"/>
                <w:lang w:eastAsia="tr-TR"/>
              </w:rPr>
              <w:t xml:space="preserve"> yıkama sıvıları ve ana çözeltiler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05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Halojenli organik çözücüler, yıkama sıvıları ve ana çözeltiler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05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organik çözücüler, yıkama sıvıları ve ana çözeltiler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05 08*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dip tortusu ve reaksiyon kalıntıları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05 10*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filtre tabakaları kekleri, kullanılmış absorbanlar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05 11*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tehlikeli maddeler içeren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07 05 12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07 05 11 dışındaki 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05 13*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 içeren katı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06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Halojenli organik çözücüler, yıkama sıvıları ve ana çözeltiler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06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organik çözücüler, yıkama sıvıları ve ana çözeltiler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06 08*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dip tortuları ve reaksiyon kalıntıları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06 10*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filtre kekleri ve kullanılmış absorbanlar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06 11*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tehlikeli maddeler içeren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07 06 12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07 06 11 dışındaki 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07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Halojenli organik çözücüler, yıkama sıvıları ve ana çözeltiler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07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organik çözücüler, yıkama sıvıları ve ana çözeltiler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07 08*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dip tortusu ve reaksiyon kalıntıları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07 10*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filtre kekleri ve kullanılmış absorbanlar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lastRenderedPageBreak/>
              <w:t>07 07 11*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tehlikeli maddeler içeren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07 07 12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07 07 11 dışındaki 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01 11*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Organik çözücüler ya da diğer tehlikeli maddeler içeren atık boya ve vernikler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08 01 12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01 11 dışındaki atık boya ve vernikler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01 13*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Organik çözücüler ya da diğer tehlikeli maddeler içeren boya ve vernik çamurları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08 01 14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01 13 dışındaki boya ve vernik çamurları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01 15*</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Organik çözücüler ya da diğer tehlikeli maddeler içeren boya ve vernikli sulu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08 01 16</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01 15 dışındaki boya ve vernik içeren sulu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01 17*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Organik çözücüler ya da diğer tehlikeli maddeler içeren boya ve verniğin sökülmesinden kaynaklanan atıklar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08 01 18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01 17 dışındaki boya ve vernik sökülmesinden kaynaklanan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01 19*</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Organik çözücüler ya da diğer tehlikeli maddeler içeren boya ve vernik sökülmesinden kaynaklanan sulu süspansiyonlar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08 01 20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01 19 dışındaki sulu boya ya da vernik içeren sulu süspansiyonlar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01 21*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Boya ya da vernik sökücü atıkları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08 02 01</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Atık kaplama tozları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08 02 02</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Seramik malzemeler içeren sulu çamurlar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08 02 03</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Seramik malzemeler içeren sulu süspansiyonlar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08 03 07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Mürekkep içeren sulu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08 03 08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Mürekkep içeren sulu sıvı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03 12*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mürekkep atıkları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08 03 13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03 12 dışındaki mürekkep atıkları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03 14*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mürekkep çamurları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08 03 15</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05 14 dışındaki mürekkep çamurları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03 16*</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Atık aşındırma solüsyonları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03 17*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atık baskı tonerleri</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08 03 18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03 17 dışındaki atık baskı tonerleri</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03 19*</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Dağıtıcı yağ</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04 09*</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Organik çözücüler ya da diğer tehlikeli maddeler içeren atık yapışkanlar ve dolgu macunları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08 04 10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04 09 dışındaki atık yapışkanlar ve dolgu macunları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04 11*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Organik çözücüler ya da diğer tehlikeli maddeler içeren yapışkan ve dolgu macunu çamurları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lastRenderedPageBreak/>
              <w:t>08 04 12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04 11 dışındaki yapışkan ve dolgu macunu çamurları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04 13*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Organik çözücüler ya da diğer tehlikeli maddeler içeren sulu yapışkan veya dolgu macunu çamurları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08 04 14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04 13 dışındaki sulu organik yapışkan veya dolgu macunu çamurları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04 15*</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Organik çözücüler ya da diğer tehlikeli maddeler içeren sulu yapışkan veya dolgu macunlarının sıvı atıkları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08 04 16</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04 15 dışındaki yapışkan veya dolgu macunlarının sulu atıkları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04 17*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Reçine yağı</w:t>
            </w:r>
          </w:p>
        </w:tc>
        <w:tc>
          <w:tcPr>
            <w:tcW w:w="1052"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08 05 01*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Atık </w:t>
            </w:r>
            <w:proofErr w:type="spellStart"/>
            <w:r w:rsidRPr="000F314E">
              <w:rPr>
                <w:rFonts w:cstheme="minorHAnsi"/>
                <w:szCs w:val="24"/>
                <w:lang w:eastAsia="tr-TR"/>
              </w:rPr>
              <w:t>izosiyanatlar</w:t>
            </w:r>
            <w:proofErr w:type="spellEnd"/>
            <w:r w:rsidRPr="000F314E">
              <w:rPr>
                <w:rFonts w:cstheme="minorHAnsi"/>
                <w:szCs w:val="24"/>
                <w:lang w:eastAsia="tr-TR"/>
              </w:rPr>
              <w:t xml:space="preserve">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09 01 01*</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Su </w:t>
            </w:r>
            <w:proofErr w:type="gramStart"/>
            <w:r w:rsidRPr="000F314E">
              <w:rPr>
                <w:rFonts w:cstheme="minorHAnsi"/>
                <w:szCs w:val="24"/>
                <w:lang w:eastAsia="tr-TR"/>
              </w:rPr>
              <w:t>bazlı</w:t>
            </w:r>
            <w:proofErr w:type="gramEnd"/>
            <w:r w:rsidRPr="000F314E">
              <w:rPr>
                <w:rFonts w:cstheme="minorHAnsi"/>
                <w:szCs w:val="24"/>
                <w:lang w:eastAsia="tr-TR"/>
              </w:rPr>
              <w:t xml:space="preserve"> banyo ve </w:t>
            </w:r>
            <w:proofErr w:type="spellStart"/>
            <w:r w:rsidRPr="000F314E">
              <w:rPr>
                <w:rFonts w:cstheme="minorHAnsi"/>
                <w:szCs w:val="24"/>
                <w:lang w:eastAsia="tr-TR"/>
              </w:rPr>
              <w:t>aktifleştirici</w:t>
            </w:r>
            <w:proofErr w:type="spellEnd"/>
            <w:r w:rsidRPr="000F314E">
              <w:rPr>
                <w:rFonts w:cstheme="minorHAnsi"/>
                <w:szCs w:val="24"/>
                <w:lang w:eastAsia="tr-TR"/>
              </w:rPr>
              <w:t xml:space="preserve"> solüsyonları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09 01 02*</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Su </w:t>
            </w:r>
            <w:proofErr w:type="gramStart"/>
            <w:r w:rsidRPr="000F314E">
              <w:rPr>
                <w:rFonts w:cstheme="minorHAnsi"/>
                <w:szCs w:val="24"/>
                <w:lang w:eastAsia="tr-TR"/>
              </w:rPr>
              <w:t>bazlı</w:t>
            </w:r>
            <w:proofErr w:type="gramEnd"/>
            <w:r w:rsidRPr="000F314E">
              <w:rPr>
                <w:rFonts w:cstheme="minorHAnsi"/>
                <w:szCs w:val="24"/>
                <w:lang w:eastAsia="tr-TR"/>
              </w:rPr>
              <w:t xml:space="preserve"> ofset plakası banyo solüsyonu</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09 01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Çözücü </w:t>
            </w:r>
            <w:proofErr w:type="gramStart"/>
            <w:r w:rsidRPr="000F314E">
              <w:rPr>
                <w:rFonts w:cstheme="minorHAnsi"/>
                <w:szCs w:val="24"/>
                <w:lang w:eastAsia="tr-TR"/>
              </w:rPr>
              <w:t>bazlı</w:t>
            </w:r>
            <w:proofErr w:type="gramEnd"/>
            <w:r w:rsidRPr="000F314E">
              <w:rPr>
                <w:rFonts w:cstheme="minorHAnsi"/>
                <w:szCs w:val="24"/>
                <w:lang w:eastAsia="tr-TR"/>
              </w:rPr>
              <w:t xml:space="preserve"> banyo solüsyonları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09 01 05*</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Ağartıcı solüsyonları ve ağartıcı sabitleyici solüsyonlar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09 01 08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Gümüş veya gümüş bileşenleri içermeyen fotoğraf filmi ve </w:t>
            </w:r>
            <w:proofErr w:type="gramStart"/>
            <w:r w:rsidRPr="000F314E">
              <w:rPr>
                <w:rFonts w:cstheme="minorHAnsi"/>
                <w:szCs w:val="24"/>
                <w:lang w:eastAsia="tr-TR"/>
              </w:rPr>
              <w:t>kağıdı</w:t>
            </w:r>
            <w:proofErr w:type="gramEnd"/>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10 01 01</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(10 01 04’ün altındaki kazan tozu hariç) dip külü, cüruf ve kazan tozu </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10 01 02</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Uçucu kömür külü</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10 01 03</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Turba ve işlenmenmiş odundan kaynaklanan uçucu kül</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10 01 05</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Baca gazı kükürt giderme işleminden (</w:t>
            </w:r>
            <w:proofErr w:type="spellStart"/>
            <w:r w:rsidRPr="000F314E">
              <w:rPr>
                <w:rFonts w:cstheme="minorHAnsi"/>
                <w:szCs w:val="24"/>
                <w:lang w:eastAsia="tr-TR"/>
              </w:rPr>
              <w:t>desülfrizasyon</w:t>
            </w:r>
            <w:proofErr w:type="spellEnd"/>
            <w:r w:rsidRPr="000F314E">
              <w:rPr>
                <w:rFonts w:cstheme="minorHAnsi"/>
                <w:szCs w:val="24"/>
                <w:lang w:eastAsia="tr-TR"/>
              </w:rPr>
              <w:t xml:space="preserve">) çıkan kalsiyum </w:t>
            </w:r>
            <w:proofErr w:type="gramStart"/>
            <w:r w:rsidRPr="000F314E">
              <w:rPr>
                <w:rFonts w:cstheme="minorHAnsi"/>
                <w:szCs w:val="24"/>
                <w:lang w:eastAsia="tr-TR"/>
              </w:rPr>
              <w:t>bazlı</w:t>
            </w:r>
            <w:proofErr w:type="gramEnd"/>
            <w:r w:rsidRPr="000F314E">
              <w:rPr>
                <w:rFonts w:cstheme="minorHAnsi"/>
                <w:szCs w:val="24"/>
                <w:lang w:eastAsia="tr-TR"/>
              </w:rPr>
              <w:t xml:space="preserve"> katı atıklar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10 01 07</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Baca gazı kükürt giderme işleminden (</w:t>
            </w:r>
            <w:proofErr w:type="spellStart"/>
            <w:r w:rsidRPr="000F314E">
              <w:rPr>
                <w:rFonts w:cstheme="minorHAnsi"/>
                <w:szCs w:val="24"/>
                <w:lang w:eastAsia="tr-TR"/>
              </w:rPr>
              <w:t>desülfrizasyon</w:t>
            </w:r>
            <w:proofErr w:type="spellEnd"/>
            <w:r w:rsidRPr="000F314E">
              <w:rPr>
                <w:rFonts w:cstheme="minorHAnsi"/>
                <w:szCs w:val="24"/>
                <w:lang w:eastAsia="tr-TR"/>
              </w:rPr>
              <w:t xml:space="preserve">) çıkan kalsiyum </w:t>
            </w:r>
            <w:proofErr w:type="gramStart"/>
            <w:r w:rsidRPr="000F314E">
              <w:rPr>
                <w:rFonts w:cstheme="minorHAnsi"/>
                <w:szCs w:val="24"/>
                <w:lang w:eastAsia="tr-TR"/>
              </w:rPr>
              <w:t>bazlı</w:t>
            </w:r>
            <w:proofErr w:type="gramEnd"/>
            <w:r w:rsidRPr="000F314E">
              <w:rPr>
                <w:rFonts w:cstheme="minorHAnsi"/>
                <w:szCs w:val="24"/>
                <w:lang w:eastAsia="tr-TR"/>
              </w:rPr>
              <w:t xml:space="preserve"> çamurlar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10 01 15</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01 14 dışındaki birlikte yakılmadan (</w:t>
            </w:r>
            <w:proofErr w:type="spellStart"/>
            <w:r w:rsidRPr="000F314E">
              <w:rPr>
                <w:rFonts w:cstheme="minorHAnsi"/>
                <w:szCs w:val="24"/>
                <w:lang w:eastAsia="tr-TR"/>
              </w:rPr>
              <w:t>co-incineration</w:t>
            </w:r>
            <w:proofErr w:type="spellEnd"/>
            <w:r w:rsidRPr="000F314E">
              <w:rPr>
                <w:rFonts w:cstheme="minorHAnsi"/>
                <w:szCs w:val="24"/>
                <w:lang w:eastAsia="tr-TR"/>
              </w:rPr>
              <w:t>) kaynaklanan dip külü, cüruf ve kazan tozu</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10 01 17</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01 16 dışındaki birlikte yakılmadan (</w:t>
            </w:r>
            <w:proofErr w:type="spellStart"/>
            <w:r w:rsidRPr="000F314E">
              <w:rPr>
                <w:rFonts w:cstheme="minorHAnsi"/>
                <w:szCs w:val="24"/>
                <w:lang w:eastAsia="tr-TR"/>
              </w:rPr>
              <w:t>co-incineration</w:t>
            </w:r>
            <w:proofErr w:type="spellEnd"/>
            <w:r w:rsidRPr="000F314E">
              <w:rPr>
                <w:rFonts w:cstheme="minorHAnsi"/>
                <w:szCs w:val="24"/>
                <w:lang w:eastAsia="tr-TR"/>
              </w:rPr>
              <w:t>) kaynaklanan uçucu kül</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01 20*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tehlikeli maddeler içeren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10 01 21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10 01 20 dışındaki 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10 01 24</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Akışkan yatak kumları </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10 01 25</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Termik santrallerin yakıt depolama ve hazırlama işlemlerinden çıkan atıklar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10 02 01</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Cüruf işleme atıkları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10 02 02</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İşlenmemiş cüruf</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10 02 10</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Haddehane </w:t>
            </w:r>
            <w:proofErr w:type="spellStart"/>
            <w:r w:rsidRPr="000F314E">
              <w:rPr>
                <w:rFonts w:cstheme="minorHAnsi"/>
                <w:szCs w:val="24"/>
                <w:lang w:eastAsia="tr-TR"/>
              </w:rPr>
              <w:t>tufalı</w:t>
            </w:r>
            <w:proofErr w:type="spellEnd"/>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02 11*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Soğutma suyunun arıtılmasından kaynaklanan yağ içerikli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10 02 14</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02 13 dışındaki gaz arıtımı sonucu oluşan çamurlar ve filtre kekleri</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10 02 15</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çamurlar ve filtre kekleri</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10 03 02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Anot hurdaları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lastRenderedPageBreak/>
              <w:t>10 03 05</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Atık alüminyum oksit</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10 03 18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03 17 dışındaki anot üretiminden kaynaklanan karbon içerikli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10 03 20</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03 19 dışındaki baca gazı tozu</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10 03 22</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10 03 21 dışındaki partiküller ve tozlar (öğütücü değirmen tozu </w:t>
            </w:r>
            <w:proofErr w:type="gramStart"/>
            <w:r w:rsidRPr="000F314E">
              <w:rPr>
                <w:rFonts w:cstheme="minorHAnsi"/>
                <w:szCs w:val="24"/>
                <w:lang w:eastAsia="tr-TR"/>
              </w:rPr>
              <w:t>dahil</w:t>
            </w:r>
            <w:proofErr w:type="gramEnd"/>
            <w:r w:rsidRPr="000F314E">
              <w:rPr>
                <w:rFonts w:cstheme="minorHAnsi"/>
                <w:szCs w:val="24"/>
                <w:lang w:eastAsia="tr-TR"/>
              </w:rPr>
              <w:t>)</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10 03 26</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03 25 dışındaki gaz arıtımı çamurları ve filtre kekleri</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10 06 02</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Birincil ve ikincil üretimden kaynaklanan cüruf ve köpükler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06 07*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Gaz arıtımından kaynaklanan çamurlar ve filtre kekleri</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06 09*</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Soğutma suyunun arıtılmasından kaynaklanan yağ içeren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07 07*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Soğutma suyunun arıtılmasından kaynaklanan yağ içeren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08 12*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Anot üretiminden kaynaklanan katran içeren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10 08 13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10 08 12 dışındaki anot üretiminden kaynaklanan karbon içerikli atıklar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08 17*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Baca gazı arıtımından kaynaklanan ve tehlikeli maddeler içeren çamurlar ve filtre kekleri</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10 08 18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08 17 dışındaki gaz arıtma çamurları ve filtre kekleri</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08 19*</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Soğutma suyunun arıtılmasından kaynaklanan yağ içeren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10 09 03</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Ocak cürufları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09 05*</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Henüz döküm yapılamamış, tehlikeli madde içeren maça ve kum döküm kalıpları </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10 09 06</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09 05 dışında henüz döküm yapılamamış maça ve kum döküm kalıpları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09 07*</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Döküm yapılmış tehlikeli madde içeren maça ve kum döküm kalıpları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10 09 08</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09 07 dışında döküm yapılmış maça ve kum döküm kalıpları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09 09*</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baca gazı tozu</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10 09 10</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09 09 dışındaki baca gazı tozu</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10 05*</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Henüz döküm yapılamamış, tehlikeli madde içeren maça ve kum döküm kalıpları </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10 10 06</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10 05 dışındaki henüz döküm yapılamamış maça ve kum döküm kalıpları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10 07*</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Döküm yapılmış tehlikeli madde içeren maça ve kum döküm kalıpları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10 10 08</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10 07 dışındaki döküm yapılmış maça ve kum döküm kalıpları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10 11 03</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Cam elyaf atıkları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10 11 10</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11 09 dışında ısıl işlemden önce hazırlanan harman atığı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10 11 12</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11 11 dışındaki atık camlar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11 13*</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cam parlatma ve öğütme çamuru</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10 11 14</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11 13 dışındaki cam parlatma ve öğütme çamuru</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lastRenderedPageBreak/>
              <w:t>10 11 15*</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Baca gazı arıtımından kaynaklanan tehlikeli maddeler içeren katı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10 11 18</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11 17 dışındaki baca gazı arıtımından kaynaklanan çamurlar ve filtre kekleri</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11 19*</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tehlikeli maddeler içeren katı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10 11 20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11 19 dışındaki saha içi atık su arıtımından kaynaklanan katı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10 12 01</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Isıl işlem öncesi karışım hazırlama atıkları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10 12 03</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Partiküller ve toz</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10 12 05</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Gaz arıtımından kaynaklanan çamurlar ve filtre kekleri </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10 12 06</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Iskarta kalıplar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10 12 08</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Atık seramikler, tuğlalar, fayanslar ve inşaat malzemeleri (ısıl işlem sonrası)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10 12 12</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12 11 dışındaki sırlama atıkları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10 12 13</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Saha içi atık su arıtımından kaynaklanan çamur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10 13 01</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Isıl işlem öncesi karışım hazırlama atıkları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10 13 04</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Kirecin </w:t>
            </w:r>
            <w:proofErr w:type="spellStart"/>
            <w:r w:rsidRPr="000F314E">
              <w:rPr>
                <w:rFonts w:cstheme="minorHAnsi"/>
                <w:szCs w:val="24"/>
                <w:lang w:eastAsia="tr-TR"/>
              </w:rPr>
              <w:t>kalsinasyon</w:t>
            </w:r>
            <w:proofErr w:type="spellEnd"/>
            <w:r w:rsidRPr="000F314E">
              <w:rPr>
                <w:rFonts w:cstheme="minorHAnsi"/>
                <w:szCs w:val="24"/>
                <w:lang w:eastAsia="tr-TR"/>
              </w:rPr>
              <w:t xml:space="preserve"> ve </w:t>
            </w:r>
            <w:proofErr w:type="spellStart"/>
            <w:r w:rsidRPr="000F314E">
              <w:rPr>
                <w:rFonts w:cstheme="minorHAnsi"/>
                <w:szCs w:val="24"/>
                <w:lang w:eastAsia="tr-TR"/>
              </w:rPr>
              <w:t>hidratasyonundan</w:t>
            </w:r>
            <w:proofErr w:type="spellEnd"/>
            <w:r w:rsidRPr="000F314E">
              <w:rPr>
                <w:rFonts w:cstheme="minorHAnsi"/>
                <w:szCs w:val="24"/>
                <w:lang w:eastAsia="tr-TR"/>
              </w:rPr>
              <w:t xml:space="preserve"> kaynaklanan atıklar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10 13 06</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Partiküller ve toz (10 13 12 ve 10 13 13 hariç)</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10 13 07</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Gaz arıtma çamuru ve filtre kekleri</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10 13 11</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10 13 09 ve 10 13 10 dışındaki çimento </w:t>
            </w:r>
            <w:proofErr w:type="gramStart"/>
            <w:r w:rsidRPr="000F314E">
              <w:rPr>
                <w:rFonts w:cstheme="minorHAnsi"/>
                <w:szCs w:val="24"/>
                <w:lang w:eastAsia="tr-TR"/>
              </w:rPr>
              <w:t>bazlı</w:t>
            </w:r>
            <w:proofErr w:type="gramEnd"/>
            <w:r w:rsidRPr="000F314E">
              <w:rPr>
                <w:rFonts w:cstheme="minorHAnsi"/>
                <w:szCs w:val="24"/>
                <w:lang w:eastAsia="tr-TR"/>
              </w:rPr>
              <w:t xml:space="preserve"> </w:t>
            </w:r>
            <w:proofErr w:type="spellStart"/>
            <w:r w:rsidRPr="000F314E">
              <w:rPr>
                <w:rFonts w:cstheme="minorHAnsi"/>
                <w:szCs w:val="24"/>
                <w:lang w:eastAsia="tr-TR"/>
              </w:rPr>
              <w:t>kompozit</w:t>
            </w:r>
            <w:proofErr w:type="spellEnd"/>
            <w:r w:rsidRPr="000F314E">
              <w:rPr>
                <w:rFonts w:cstheme="minorHAnsi"/>
                <w:szCs w:val="24"/>
                <w:lang w:eastAsia="tr-TR"/>
              </w:rPr>
              <w:t xml:space="preserve"> malzeme üretim atıkları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10 13 14</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Atık beton ve beton çamurları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11 01 09*</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çamurlar ve filtre kekleri</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11 01 10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11 01 09 dışındaki çamurlar ve filtre kekleri</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11 01 13*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yağ alma atıkları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11 01 14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11 01 13 dışındaki yağ alma atıkları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11 01 16*</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Doymuş ya da bitik iyon değişim reçineleri</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11 02 07*</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diğer atıklar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11 05 04*</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Iskarta </w:t>
            </w:r>
            <w:proofErr w:type="spellStart"/>
            <w:r w:rsidRPr="000F314E">
              <w:rPr>
                <w:rFonts w:cstheme="minorHAnsi"/>
                <w:szCs w:val="24"/>
                <w:lang w:eastAsia="tr-TR"/>
              </w:rPr>
              <w:t>flaks</w:t>
            </w:r>
            <w:proofErr w:type="spellEnd"/>
            <w:r w:rsidRPr="000F314E">
              <w:rPr>
                <w:rFonts w:cstheme="minorHAnsi"/>
                <w:szCs w:val="24"/>
                <w:lang w:eastAsia="tr-TR"/>
              </w:rPr>
              <w:t xml:space="preserve"> malzemeler </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12 01 05</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Plastik yongalar ve çapaklar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12 01 06*</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Halojen içeren madeni </w:t>
            </w:r>
            <w:proofErr w:type="gramStart"/>
            <w:r w:rsidRPr="000F314E">
              <w:rPr>
                <w:rFonts w:cstheme="minorHAnsi"/>
                <w:szCs w:val="24"/>
                <w:lang w:eastAsia="tr-TR"/>
              </w:rPr>
              <w:t>bazlı</w:t>
            </w:r>
            <w:proofErr w:type="gramEnd"/>
            <w:r w:rsidRPr="000F314E">
              <w:rPr>
                <w:rFonts w:cstheme="minorHAnsi"/>
                <w:szCs w:val="24"/>
                <w:lang w:eastAsia="tr-TR"/>
              </w:rPr>
              <w:t xml:space="preserve"> işleme yağları (emülsiyon ve solüsyonlar hariç)</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12 01 07*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Halojen içermeyen madeni </w:t>
            </w:r>
            <w:proofErr w:type="gramStart"/>
            <w:r w:rsidRPr="000F314E">
              <w:rPr>
                <w:rFonts w:cstheme="minorHAnsi"/>
                <w:szCs w:val="24"/>
                <w:lang w:eastAsia="tr-TR"/>
              </w:rPr>
              <w:t>bazlı</w:t>
            </w:r>
            <w:proofErr w:type="gramEnd"/>
            <w:r w:rsidRPr="000F314E">
              <w:rPr>
                <w:rFonts w:cstheme="minorHAnsi"/>
                <w:szCs w:val="24"/>
                <w:lang w:eastAsia="tr-TR"/>
              </w:rPr>
              <w:t xml:space="preserve"> işleme yağları (emülsiyon ve solüsyonlar hariç)</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12 01 08*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Halojen içeren işleme emülsiyon ve solüsyonları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12 01 09*</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Halojen içermeyen işleme emülsiyon ve solüsyonları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12 01 10*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Sentetik işleme yağları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lastRenderedPageBreak/>
              <w:t>12 01 12*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Kullanılmış (mum) parafin ve yağlar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12 01 14*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işleme çamurları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12 01 15</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12 01 14 dışındaki işleme çamurları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12 01 16*</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kumlama maddeleri atıkları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12 01 17</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12 01 16 dışındaki kumlama maddeleri atıkları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12 01 18*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Yağ içeren metalik çamurlar (öğütme, bileme ve freze tortuları)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12 01 19*</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Biyolojik olarak kolay </w:t>
            </w:r>
            <w:proofErr w:type="spellStart"/>
            <w:r w:rsidRPr="000F314E">
              <w:rPr>
                <w:rFonts w:cstheme="minorHAnsi"/>
                <w:szCs w:val="24"/>
                <w:lang w:eastAsia="tr-TR"/>
              </w:rPr>
              <w:t>bozunur</w:t>
            </w:r>
            <w:proofErr w:type="spellEnd"/>
            <w:r w:rsidRPr="000F314E">
              <w:rPr>
                <w:rFonts w:cstheme="minorHAnsi"/>
                <w:szCs w:val="24"/>
                <w:lang w:eastAsia="tr-TR"/>
              </w:rPr>
              <w:t xml:space="preserve"> işleme yağı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01 05*</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Klor içermeyen emülsiyonlar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01 09*</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Mineral esaslı klor içeren hidrolik yağlar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01 10*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Mineral esaslı klor içermeyen hidrolik yağlar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01 11*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Sentetik hidrolik yağlar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01 12*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Kolayca biyolojik olarak </w:t>
            </w:r>
            <w:proofErr w:type="spellStart"/>
            <w:r w:rsidRPr="000F314E">
              <w:rPr>
                <w:rFonts w:cstheme="minorHAnsi"/>
                <w:szCs w:val="24"/>
                <w:lang w:eastAsia="tr-TR"/>
              </w:rPr>
              <w:t>bozunabilir</w:t>
            </w:r>
            <w:proofErr w:type="spellEnd"/>
            <w:r w:rsidRPr="000F314E">
              <w:rPr>
                <w:rFonts w:cstheme="minorHAnsi"/>
                <w:szCs w:val="24"/>
                <w:lang w:eastAsia="tr-TR"/>
              </w:rPr>
              <w:t xml:space="preserve"> hidrolik yağlar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01 13*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hidrolik yağlar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02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Mineral esaslı klor içeren motor, şanzıman ve yağlama yağları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02 05*</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Mineral esaslı klor içermeyen motor, şanzıman ve yağlama yağları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02 06*</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Sentetik motor, şanzıman ve yağlama yağları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02 07*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Kolayca biyolojik olarak </w:t>
            </w:r>
            <w:proofErr w:type="spellStart"/>
            <w:r w:rsidRPr="000F314E">
              <w:rPr>
                <w:rFonts w:cstheme="minorHAnsi"/>
                <w:szCs w:val="24"/>
                <w:lang w:eastAsia="tr-TR"/>
              </w:rPr>
              <w:t>bozunabilir</w:t>
            </w:r>
            <w:proofErr w:type="spellEnd"/>
            <w:r w:rsidRPr="000F314E">
              <w:rPr>
                <w:rFonts w:cstheme="minorHAnsi"/>
                <w:szCs w:val="24"/>
                <w:lang w:eastAsia="tr-TR"/>
              </w:rPr>
              <w:t xml:space="preserve"> motor, şanzıman ve yağlama yağları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02 08*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motor, şanzıman ve yağlama yağları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03 06*</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03 01 dışındaki mineral esaslı klor içeren yalıtım ve ısı iletim yağları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03 07*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Mineral esaslı klor içermeyen yalıtım ve ısı iletim yağları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03 08*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Sentetik yalıtım ve ısı iletim yağları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03 09*</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Kolayca biyolojik olarak </w:t>
            </w:r>
            <w:proofErr w:type="spellStart"/>
            <w:r w:rsidRPr="000F314E">
              <w:rPr>
                <w:rFonts w:cstheme="minorHAnsi"/>
                <w:szCs w:val="24"/>
                <w:lang w:eastAsia="tr-TR"/>
              </w:rPr>
              <w:t>bozunabilir</w:t>
            </w:r>
            <w:proofErr w:type="spellEnd"/>
            <w:r w:rsidRPr="000F314E">
              <w:rPr>
                <w:rFonts w:cstheme="minorHAnsi"/>
                <w:szCs w:val="24"/>
                <w:lang w:eastAsia="tr-TR"/>
              </w:rPr>
              <w:t xml:space="preserve"> yalıtım ve ısı iletim yağları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03 10*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yalıtım ve ısı iletim yağları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04 01*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Nehir ve göl seyrüseferinden (iç </w:t>
            </w:r>
            <w:proofErr w:type="gramStart"/>
            <w:r w:rsidRPr="000F314E">
              <w:rPr>
                <w:rFonts w:cstheme="minorHAnsi"/>
                <w:szCs w:val="24"/>
                <w:lang w:eastAsia="tr-TR"/>
              </w:rPr>
              <w:t>su yolu</w:t>
            </w:r>
            <w:proofErr w:type="gramEnd"/>
            <w:r w:rsidRPr="000F314E">
              <w:rPr>
                <w:rFonts w:cstheme="minorHAnsi"/>
                <w:szCs w:val="24"/>
                <w:lang w:eastAsia="tr-TR"/>
              </w:rPr>
              <w:t xml:space="preserve"> denizciliğinden) kaynaklanan sintine yağları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04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İskele kanalizasyonlarından(mendirekten) kaynaklanan sintine yağları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04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denizcilik seyrüseferinden kaynaklanan sintine yağları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05 01*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Kum odacığından ve yağ/su ayırıcısından çıkan katılar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05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Yağ/su ayırıcısından çıkan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05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Yakalayıcı (</w:t>
            </w:r>
            <w:proofErr w:type="spellStart"/>
            <w:r w:rsidRPr="000F314E">
              <w:rPr>
                <w:rFonts w:cstheme="minorHAnsi"/>
                <w:szCs w:val="24"/>
                <w:lang w:eastAsia="tr-TR"/>
              </w:rPr>
              <w:t>interseptör</w:t>
            </w:r>
            <w:proofErr w:type="spellEnd"/>
            <w:r w:rsidRPr="000F314E">
              <w:rPr>
                <w:rFonts w:cstheme="minorHAnsi"/>
                <w:szCs w:val="24"/>
                <w:lang w:eastAsia="tr-TR"/>
              </w:rPr>
              <w:t>) çamurları</w:t>
            </w:r>
          </w:p>
        </w:tc>
        <w:tc>
          <w:tcPr>
            <w:tcW w:w="1052"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05 06*</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Yağ/su ayırıcılarından çıkan yağ</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lastRenderedPageBreak/>
              <w:t>13 05 07*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Yağ/su ayırıcılarından çıkan yağlı su</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05 08*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Kum odacığından ve yağ/su ayırıcılarından çıkan karışık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07 01*</w:t>
            </w:r>
          </w:p>
        </w:tc>
        <w:tc>
          <w:tcPr>
            <w:tcW w:w="9483" w:type="dxa"/>
            <w:vAlign w:val="center"/>
          </w:tcPr>
          <w:p w:rsidR="00B472FD" w:rsidRPr="000F314E" w:rsidRDefault="00B472FD" w:rsidP="00DA720B">
            <w:pPr>
              <w:spacing w:after="0" w:line="240" w:lineRule="auto"/>
              <w:rPr>
                <w:rFonts w:cstheme="minorHAnsi"/>
                <w:szCs w:val="24"/>
                <w:lang w:eastAsia="tr-TR"/>
              </w:rPr>
            </w:pPr>
            <w:proofErr w:type="spellStart"/>
            <w:r w:rsidRPr="000F314E">
              <w:rPr>
                <w:rFonts w:cstheme="minorHAnsi"/>
                <w:szCs w:val="24"/>
                <w:lang w:eastAsia="tr-TR"/>
              </w:rPr>
              <w:t>Fuel-oil</w:t>
            </w:r>
            <w:proofErr w:type="spellEnd"/>
            <w:r w:rsidRPr="000F314E">
              <w:rPr>
                <w:rFonts w:cstheme="minorHAnsi"/>
                <w:szCs w:val="24"/>
                <w:lang w:eastAsia="tr-TR"/>
              </w:rPr>
              <w:t xml:space="preserve"> ve mazot</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07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Benzin</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13 07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Diğer yakıtlar (karışımlar </w:t>
            </w:r>
            <w:proofErr w:type="gramStart"/>
            <w:r w:rsidRPr="000F314E">
              <w:rPr>
                <w:rFonts w:cstheme="minorHAnsi"/>
                <w:szCs w:val="24"/>
                <w:lang w:eastAsia="tr-TR"/>
              </w:rPr>
              <w:t>dahil</w:t>
            </w:r>
            <w:proofErr w:type="gramEnd"/>
            <w:r w:rsidRPr="000F314E">
              <w:rPr>
                <w:rFonts w:cstheme="minorHAnsi"/>
                <w:szCs w:val="24"/>
                <w:lang w:eastAsia="tr-TR"/>
              </w:rPr>
              <w:t>)</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14 06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halojenli çözücüler ve çözücü karışımları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14 06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çözücüler ve çözücü karışımları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14 06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Halojenli çözücüler içeren çamurlar veya katı atıklar</w:t>
            </w:r>
          </w:p>
        </w:tc>
        <w:tc>
          <w:tcPr>
            <w:tcW w:w="1052"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vAlign w:val="center"/>
          </w:tcPr>
          <w:p w:rsidR="00B472FD" w:rsidRPr="000F314E" w:rsidRDefault="00B472FD" w:rsidP="00DA720B">
            <w:pPr>
              <w:spacing w:after="0" w:line="240" w:lineRule="auto"/>
              <w:jc w:val="center"/>
              <w:rPr>
                <w:rFonts w:cstheme="minorHAnsi"/>
                <w:szCs w:val="24"/>
                <w:lang w:eastAsia="tr-TR"/>
              </w:rPr>
            </w:pPr>
          </w:p>
        </w:tc>
        <w:tc>
          <w:tcPr>
            <w:tcW w:w="992"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14 06 05*</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çözücüleri içeren çamurlar veya katı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15 01 01</w:t>
            </w:r>
          </w:p>
        </w:tc>
        <w:tc>
          <w:tcPr>
            <w:tcW w:w="9483" w:type="dxa"/>
            <w:vAlign w:val="center"/>
          </w:tcPr>
          <w:p w:rsidR="00B472FD" w:rsidRPr="000F314E" w:rsidRDefault="00B472FD" w:rsidP="00DA720B">
            <w:pPr>
              <w:spacing w:after="0" w:line="240" w:lineRule="auto"/>
              <w:rPr>
                <w:rFonts w:cstheme="minorHAnsi"/>
                <w:szCs w:val="24"/>
                <w:lang w:eastAsia="tr-TR"/>
              </w:rPr>
            </w:pPr>
            <w:proofErr w:type="gramStart"/>
            <w:r w:rsidRPr="000F314E">
              <w:rPr>
                <w:rFonts w:cstheme="minorHAnsi"/>
                <w:szCs w:val="24"/>
                <w:lang w:eastAsia="tr-TR"/>
              </w:rPr>
              <w:t>Kağıt</w:t>
            </w:r>
            <w:proofErr w:type="gramEnd"/>
            <w:r w:rsidRPr="000F314E">
              <w:rPr>
                <w:rFonts w:cstheme="minorHAnsi"/>
                <w:szCs w:val="24"/>
                <w:lang w:eastAsia="tr-TR"/>
              </w:rPr>
              <w:t xml:space="preserve"> ve karton ambalaj </w:t>
            </w:r>
            <w:r w:rsidRPr="000F314E">
              <w:rPr>
                <w:rFonts w:cstheme="minorHAnsi"/>
                <w:szCs w:val="24"/>
                <w:vertAlign w:val="superscript"/>
                <w:lang w:eastAsia="tr-TR"/>
              </w:rPr>
              <w:t>(1)</w:t>
            </w:r>
            <w:r w:rsidRPr="000F314E">
              <w:rPr>
                <w:rFonts w:cstheme="minorHAnsi"/>
                <w:szCs w:val="24"/>
                <w:lang w:eastAsia="tr-TR"/>
              </w:rPr>
              <w:t xml:space="preserve">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15 01 02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Plastik ambalaj </w:t>
            </w:r>
            <w:r w:rsidRPr="000F314E">
              <w:rPr>
                <w:rFonts w:cstheme="minorHAnsi"/>
                <w:szCs w:val="24"/>
                <w:vertAlign w:val="superscript"/>
                <w:lang w:eastAsia="tr-TR"/>
              </w:rPr>
              <w:t>(1)</w:t>
            </w:r>
            <w:r w:rsidRPr="000F314E">
              <w:rPr>
                <w:rFonts w:cstheme="minorHAnsi"/>
                <w:szCs w:val="24"/>
                <w:lang w:eastAsia="tr-TR"/>
              </w:rPr>
              <w:t xml:space="preserve">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15 01 03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Ahşap ambalaj </w:t>
            </w:r>
            <w:r w:rsidRPr="000F314E">
              <w:rPr>
                <w:rFonts w:cstheme="minorHAnsi"/>
                <w:szCs w:val="24"/>
                <w:vertAlign w:val="superscript"/>
                <w:lang w:eastAsia="tr-TR"/>
              </w:rPr>
              <w:t>(1)</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15 01 05</w:t>
            </w:r>
          </w:p>
        </w:tc>
        <w:tc>
          <w:tcPr>
            <w:tcW w:w="9483" w:type="dxa"/>
            <w:vAlign w:val="center"/>
          </w:tcPr>
          <w:p w:rsidR="00B472FD" w:rsidRPr="000F314E" w:rsidRDefault="00B472FD" w:rsidP="00DA720B">
            <w:pPr>
              <w:spacing w:after="0" w:line="240" w:lineRule="auto"/>
              <w:rPr>
                <w:rFonts w:cstheme="minorHAnsi"/>
                <w:szCs w:val="24"/>
                <w:lang w:eastAsia="tr-TR"/>
              </w:rPr>
            </w:pPr>
            <w:proofErr w:type="spellStart"/>
            <w:r w:rsidRPr="000F314E">
              <w:rPr>
                <w:rFonts w:cstheme="minorHAnsi"/>
                <w:szCs w:val="24"/>
                <w:lang w:eastAsia="tr-TR"/>
              </w:rPr>
              <w:t>Kompozit</w:t>
            </w:r>
            <w:proofErr w:type="spellEnd"/>
            <w:r w:rsidRPr="000F314E">
              <w:rPr>
                <w:rFonts w:cstheme="minorHAnsi"/>
                <w:szCs w:val="24"/>
                <w:lang w:eastAsia="tr-TR"/>
              </w:rPr>
              <w:t xml:space="preserve"> ambalaj </w:t>
            </w:r>
            <w:r w:rsidRPr="000F314E">
              <w:rPr>
                <w:rFonts w:cstheme="minorHAnsi"/>
                <w:szCs w:val="24"/>
                <w:vertAlign w:val="superscript"/>
                <w:lang w:eastAsia="tr-TR"/>
              </w:rPr>
              <w:t>(1)</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15 01 06</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Karışık ambalaj </w:t>
            </w:r>
            <w:r w:rsidRPr="000F314E">
              <w:rPr>
                <w:rFonts w:cstheme="minorHAnsi"/>
                <w:szCs w:val="24"/>
                <w:vertAlign w:val="superscript"/>
                <w:lang w:eastAsia="tr-TR"/>
              </w:rPr>
              <w:t>(1)</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15 01 09</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Tekstil ambalaj </w:t>
            </w:r>
            <w:r w:rsidRPr="000F314E">
              <w:rPr>
                <w:rFonts w:cstheme="minorHAnsi"/>
                <w:szCs w:val="24"/>
                <w:vertAlign w:val="superscript"/>
                <w:lang w:eastAsia="tr-TR"/>
              </w:rPr>
              <w:t>(1)</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15 01 10*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maddelerin kalıntılarını içeren ya da tehlikeli maddelerle kontamine olmuş ambalajlar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15 02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maddelerle kirlenmiş emiciler, filtre malzemeleri (başka şekilde tanımlanmamış ise yağ filtreleri), temizleme bezleri, koruyucu giysiler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15 02 03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15 02 02 dışındaki emiciler, filtre malzemeleri, temizleme bezleri, koruyucu giysiler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16 01 03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Ömrünü tamamlamış lastikler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16 01 07*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Yağ filtreleri</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16 01 13*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Fren sıvıları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16 01 15</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16 01 14 dışındaki antifriz sıvıları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16 01 19</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Plastik</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16 03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anorganik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16 03 05*</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organik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16 03 06</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16 03 05 dışındaki organik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16 07 08*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Yağ içeren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16 07 09*</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Diğer tehlikeli maddeler içeren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16 11 01*</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Metalürjik </w:t>
            </w:r>
            <w:proofErr w:type="gramStart"/>
            <w:r w:rsidRPr="000F314E">
              <w:rPr>
                <w:rFonts w:cstheme="minorHAnsi"/>
                <w:szCs w:val="24"/>
                <w:lang w:eastAsia="tr-TR"/>
              </w:rPr>
              <w:t>proseslerden</w:t>
            </w:r>
            <w:proofErr w:type="gramEnd"/>
            <w:r w:rsidRPr="000F314E">
              <w:rPr>
                <w:rFonts w:cstheme="minorHAnsi"/>
                <w:szCs w:val="24"/>
                <w:lang w:eastAsia="tr-TR"/>
              </w:rPr>
              <w:t xml:space="preserve"> kaynaklanan, tehlikeli maddeler içeren karbon bazlı astarlar ve </w:t>
            </w:r>
            <w:proofErr w:type="spellStart"/>
            <w:r w:rsidRPr="000F314E">
              <w:rPr>
                <w:rFonts w:cstheme="minorHAnsi"/>
                <w:szCs w:val="24"/>
                <w:lang w:eastAsia="tr-TR"/>
              </w:rPr>
              <w:t>refraktörler</w:t>
            </w:r>
            <w:proofErr w:type="spellEnd"/>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16 11 02</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16 11 01 dışındaki metalürjik </w:t>
            </w:r>
            <w:proofErr w:type="gramStart"/>
            <w:r w:rsidRPr="000F314E">
              <w:rPr>
                <w:rFonts w:cstheme="minorHAnsi"/>
                <w:szCs w:val="24"/>
                <w:lang w:eastAsia="tr-TR"/>
              </w:rPr>
              <w:t>proseslerden</w:t>
            </w:r>
            <w:proofErr w:type="gramEnd"/>
            <w:r w:rsidRPr="000F314E">
              <w:rPr>
                <w:rFonts w:cstheme="minorHAnsi"/>
                <w:szCs w:val="24"/>
                <w:lang w:eastAsia="tr-TR"/>
              </w:rPr>
              <w:t xml:space="preserve"> kaynaklanan karbon bazlı astar ve </w:t>
            </w:r>
            <w:proofErr w:type="spellStart"/>
            <w:r w:rsidRPr="000F314E">
              <w:rPr>
                <w:rFonts w:cstheme="minorHAnsi"/>
                <w:szCs w:val="24"/>
                <w:lang w:eastAsia="tr-TR"/>
              </w:rPr>
              <w:t>refraktörler</w:t>
            </w:r>
            <w:proofErr w:type="spellEnd"/>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lastRenderedPageBreak/>
              <w:t>16 11 03*</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Metalürjik </w:t>
            </w:r>
            <w:proofErr w:type="gramStart"/>
            <w:r w:rsidRPr="000F314E">
              <w:rPr>
                <w:rFonts w:cstheme="minorHAnsi"/>
                <w:szCs w:val="24"/>
                <w:lang w:eastAsia="tr-TR"/>
              </w:rPr>
              <w:t>proseslerden</w:t>
            </w:r>
            <w:proofErr w:type="gramEnd"/>
            <w:r w:rsidRPr="000F314E">
              <w:rPr>
                <w:rFonts w:cstheme="minorHAnsi"/>
                <w:szCs w:val="24"/>
                <w:lang w:eastAsia="tr-TR"/>
              </w:rPr>
              <w:t xml:space="preserve"> kaynaklanan, tehlikeli maddeler içeren diğer astarlar ve </w:t>
            </w:r>
            <w:proofErr w:type="spellStart"/>
            <w:r w:rsidRPr="000F314E">
              <w:rPr>
                <w:rFonts w:cstheme="minorHAnsi"/>
                <w:szCs w:val="24"/>
                <w:lang w:eastAsia="tr-TR"/>
              </w:rPr>
              <w:t>refraktörler</w:t>
            </w:r>
            <w:proofErr w:type="spellEnd"/>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16 11 04</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16 11 03 dışındaki metalürjik </w:t>
            </w:r>
            <w:proofErr w:type="gramStart"/>
            <w:r w:rsidRPr="000F314E">
              <w:rPr>
                <w:rFonts w:cstheme="minorHAnsi"/>
                <w:szCs w:val="24"/>
                <w:lang w:eastAsia="tr-TR"/>
              </w:rPr>
              <w:t>proseslerden</w:t>
            </w:r>
            <w:proofErr w:type="gramEnd"/>
            <w:r w:rsidRPr="000F314E">
              <w:rPr>
                <w:rFonts w:cstheme="minorHAnsi"/>
                <w:szCs w:val="24"/>
                <w:lang w:eastAsia="tr-TR"/>
              </w:rPr>
              <w:t xml:space="preserve"> kaynaklanan diğer astar ve reflektörler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16 11 05*</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Metalürjik olmayan </w:t>
            </w:r>
            <w:proofErr w:type="gramStart"/>
            <w:r w:rsidRPr="000F314E">
              <w:rPr>
                <w:rFonts w:cstheme="minorHAnsi"/>
                <w:szCs w:val="24"/>
                <w:lang w:eastAsia="tr-TR"/>
              </w:rPr>
              <w:t>proseslerden</w:t>
            </w:r>
            <w:proofErr w:type="gramEnd"/>
            <w:r w:rsidRPr="000F314E">
              <w:rPr>
                <w:rFonts w:cstheme="minorHAnsi"/>
                <w:szCs w:val="24"/>
                <w:lang w:eastAsia="tr-TR"/>
              </w:rPr>
              <w:t xml:space="preserve"> kaynaklanan, tehlikeli maddeler içeren astarlar ve </w:t>
            </w:r>
            <w:proofErr w:type="spellStart"/>
            <w:r w:rsidRPr="000F314E">
              <w:rPr>
                <w:rFonts w:cstheme="minorHAnsi"/>
                <w:szCs w:val="24"/>
                <w:lang w:eastAsia="tr-TR"/>
              </w:rPr>
              <w:t>refraktörler</w:t>
            </w:r>
            <w:proofErr w:type="spellEnd"/>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16 11 06</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16 11 05 dışındaki metalürjik olmayan </w:t>
            </w:r>
            <w:proofErr w:type="gramStart"/>
            <w:r w:rsidRPr="000F314E">
              <w:rPr>
                <w:rFonts w:cstheme="minorHAnsi"/>
                <w:szCs w:val="24"/>
                <w:lang w:eastAsia="tr-TR"/>
              </w:rPr>
              <w:t>proseslerden</w:t>
            </w:r>
            <w:proofErr w:type="gramEnd"/>
            <w:r w:rsidRPr="000F314E">
              <w:rPr>
                <w:rFonts w:cstheme="minorHAnsi"/>
                <w:szCs w:val="24"/>
                <w:lang w:eastAsia="tr-TR"/>
              </w:rPr>
              <w:t xml:space="preserve"> kaynaklanan astar ve reflektörler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17 01 01</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Beton</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17 01 02</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Tuğlalar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17 01 03</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Kiremitler ve seramikler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01 06*</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beton, tuğla, kiremit ve seramik karışımları ya da ayrılmış grupları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17 01 07</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01 06 dışındaki beton, tuğla kiremit ve seramik karışımları ya da ayrılmış grupları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17 02 01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Ahşap</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17 02 03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Plastik</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02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ya da tehlikeli maddelerle kontamine olmuş ahşap, cam ve plastik</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03 01*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Kömür katranı içeren bitümlü karışımlar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17 03 02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03 01 dışındaki bitümlü karışımlar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03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Kömür katranı ve katranlı ürünler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05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Tehlikeli maddeler içeren toprak ve kayalar </w:t>
            </w:r>
            <w:r w:rsidRPr="000F314E">
              <w:rPr>
                <w:rFonts w:cstheme="minorHAnsi"/>
                <w:szCs w:val="24"/>
                <w:vertAlign w:val="superscript"/>
                <w:lang w:eastAsia="tr-TR"/>
              </w:rPr>
              <w:t>(2)</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17 05 04</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05 03 dışındaki toprak ve kayalar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17 05 06</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05 05 dışındaki dip tarama çamuru</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05 07*</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demiryolu çakılı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06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maddelerden oluşan ya da tehlikeli maddeler içeren diğer yalıtım malzemeleri</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17 06 04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06 01 ve 17 06 03 dışındaki yalıtım malzemeleri</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17 08 02</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17 08 01 dışındaki alçı </w:t>
            </w:r>
            <w:proofErr w:type="gramStart"/>
            <w:r w:rsidRPr="000F314E">
              <w:rPr>
                <w:rFonts w:cstheme="minorHAnsi"/>
                <w:szCs w:val="24"/>
                <w:lang w:eastAsia="tr-TR"/>
              </w:rPr>
              <w:t>bazlı</w:t>
            </w:r>
            <w:proofErr w:type="gramEnd"/>
            <w:r w:rsidRPr="000F314E">
              <w:rPr>
                <w:rFonts w:cstheme="minorHAnsi"/>
                <w:szCs w:val="24"/>
                <w:lang w:eastAsia="tr-TR"/>
              </w:rPr>
              <w:t xml:space="preserve"> inşaat malzemeleri</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17 09 04</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17 09 01, 17 09 02 ve 17 09 03 dışındaki karışık inşaat ve yıkım atıkları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01 10*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Baca gazı arıtımından kaynaklanan kullanılmış aktif karbon</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01 17*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Tehlikeli maddeler içeren </w:t>
            </w:r>
            <w:proofErr w:type="spellStart"/>
            <w:r w:rsidRPr="000F314E">
              <w:rPr>
                <w:rFonts w:cstheme="minorHAnsi"/>
                <w:szCs w:val="24"/>
                <w:lang w:eastAsia="tr-TR"/>
              </w:rPr>
              <w:t>piroliz</w:t>
            </w:r>
            <w:proofErr w:type="spellEnd"/>
            <w:r w:rsidRPr="000F314E">
              <w:rPr>
                <w:rFonts w:cstheme="minorHAnsi"/>
                <w:szCs w:val="24"/>
                <w:lang w:eastAsia="tr-TR"/>
              </w:rPr>
              <w:t xml:space="preserve"> atıkları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19 01 19</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Akışkan yatak kumları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19 02 03</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olmayan atıkların önceden karıştırılması ile oluşmuş atıklar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02 04*</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En az bir tehlikeli atık ile önceden karıştırılması ile oluşan atıklar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02 05*</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Fiziksel ve kimyasal işlemlerden kaynaklanan tehlikeli maddeler içeren çamurları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19 02 06</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02 05 dışındaki fiziksel ve kimyasal işlemlerden kaynaklanan çamurları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lastRenderedPageBreak/>
              <w:t>19 02 07*</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Ayrışmadan oluşan yağ ve </w:t>
            </w:r>
            <w:proofErr w:type="gramStart"/>
            <w:r w:rsidRPr="000F314E">
              <w:rPr>
                <w:rFonts w:cstheme="minorHAnsi"/>
                <w:szCs w:val="24"/>
                <w:lang w:eastAsia="tr-TR"/>
              </w:rPr>
              <w:t>konsantrasyonlar</w:t>
            </w:r>
            <w:proofErr w:type="gramEnd"/>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02 08*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sıvı yanabilir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02 09*</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katı yanabilir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19 04 01</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proofErr w:type="spellStart"/>
            <w:r w:rsidRPr="000F314E">
              <w:rPr>
                <w:rFonts w:cstheme="minorHAnsi"/>
                <w:szCs w:val="24"/>
                <w:lang w:eastAsia="tr-TR"/>
              </w:rPr>
              <w:t>Vitrifiye</w:t>
            </w:r>
            <w:proofErr w:type="spellEnd"/>
            <w:r w:rsidRPr="000F314E">
              <w:rPr>
                <w:rFonts w:cstheme="minorHAnsi"/>
                <w:szCs w:val="24"/>
                <w:lang w:eastAsia="tr-TR"/>
              </w:rPr>
              <w:t xml:space="preserve"> edilmiş atıklar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19 05 01</w:t>
            </w:r>
          </w:p>
        </w:tc>
        <w:tc>
          <w:tcPr>
            <w:tcW w:w="9483" w:type="dxa"/>
            <w:vAlign w:val="center"/>
          </w:tcPr>
          <w:p w:rsidR="00B472FD" w:rsidRPr="000F314E" w:rsidRDefault="00B472FD" w:rsidP="00DA720B">
            <w:pPr>
              <w:spacing w:after="0" w:line="240" w:lineRule="auto"/>
              <w:rPr>
                <w:rFonts w:cstheme="minorHAnsi"/>
                <w:bCs/>
                <w:szCs w:val="24"/>
                <w:lang w:eastAsia="tr-TR"/>
              </w:rPr>
            </w:pPr>
            <w:r w:rsidRPr="000F314E">
              <w:rPr>
                <w:rFonts w:cstheme="minorHAnsi"/>
                <w:bCs/>
                <w:szCs w:val="24"/>
                <w:lang w:eastAsia="tr-TR"/>
              </w:rPr>
              <w:t xml:space="preserve">Belediye ve Benzeri atıklarının </w:t>
            </w:r>
            <w:proofErr w:type="spellStart"/>
            <w:r w:rsidRPr="000F314E">
              <w:rPr>
                <w:rFonts w:cstheme="minorHAnsi"/>
                <w:bCs/>
                <w:szCs w:val="24"/>
                <w:lang w:eastAsia="tr-TR"/>
              </w:rPr>
              <w:t>kompostlanmamış</w:t>
            </w:r>
            <w:proofErr w:type="spellEnd"/>
            <w:r w:rsidRPr="000F314E">
              <w:rPr>
                <w:rFonts w:cstheme="minorHAnsi"/>
                <w:bCs/>
                <w:szCs w:val="24"/>
                <w:lang w:eastAsia="tr-TR"/>
              </w:rPr>
              <w:t xml:space="preserve"> </w:t>
            </w:r>
            <w:proofErr w:type="gramStart"/>
            <w:r w:rsidRPr="000F314E">
              <w:rPr>
                <w:rFonts w:cstheme="minorHAnsi"/>
                <w:bCs/>
                <w:szCs w:val="24"/>
                <w:lang w:eastAsia="tr-TR"/>
              </w:rPr>
              <w:t>fraksiyonları</w:t>
            </w:r>
            <w:proofErr w:type="gramEnd"/>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19 08 05</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Kentsel atık suyun arıtılmasından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08 06*</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Doymuş ya da kullanılmış iyon değiştirici reçineleri</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19 08 09</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Yağ ve su ayrışmasından kaynaklanan sadece yenilebilir yağlar içeren yağ karışımları ve gres</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08 10*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08 09 dışındaki yağ ve su ayrışmasından çıkan yağ karışımları ve gres</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08 11*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Endüstriyel atık suyun biyolojik arıtılmasından kaynaklanan tehlikeli maddeler içeren çamurlar  </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19 08 12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08 11 dışındaki endüstriyel atık suyun biyolojik arıtılmasından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08 13*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Endüstriyel atık suyun diğer yöntemlerle arıtılmasından kaynaklanan tehlikeli maddeler içeren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19 08 14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08 13 dışındaki endüstriyel atık suyun diğer yöntemlerle arıtılmasından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19 09 01</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İlk filtreleme ve süzme işlemlerinden kaynaklanan katı atıklar </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19 09 02</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Su berraklaştırılmasından kaynaklanan çamurlar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19 09 03</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Karbonat gidermeden kaynaklanan çamurlar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19 09 04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Kullanılmış aktif karbon</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19 09 06</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İyon değiştiricilerinin </w:t>
            </w:r>
            <w:proofErr w:type="spellStart"/>
            <w:r w:rsidRPr="000F314E">
              <w:rPr>
                <w:rFonts w:cstheme="minorHAnsi"/>
                <w:szCs w:val="24"/>
                <w:lang w:eastAsia="tr-TR"/>
              </w:rPr>
              <w:t>rejenerasyonundan</w:t>
            </w:r>
            <w:proofErr w:type="spellEnd"/>
            <w:r w:rsidRPr="000F314E">
              <w:rPr>
                <w:rFonts w:cstheme="minorHAnsi"/>
                <w:szCs w:val="24"/>
                <w:lang w:eastAsia="tr-TR"/>
              </w:rPr>
              <w:t xml:space="preserve"> kaynaklanan solüsyonlar ve çamurlar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11 01*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Kullanılmış filtre killeri</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11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Sulu sıvı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11 05*</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tehlikeli maddeler içeren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19 11 06</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19 11 05 dışındaki saha içi </w:t>
            </w:r>
            <w:proofErr w:type="spellStart"/>
            <w:r w:rsidRPr="000F314E">
              <w:rPr>
                <w:rFonts w:cstheme="minorHAnsi"/>
                <w:szCs w:val="24"/>
                <w:lang w:eastAsia="tr-TR"/>
              </w:rPr>
              <w:t>atıksu</w:t>
            </w:r>
            <w:proofErr w:type="spellEnd"/>
            <w:r w:rsidRPr="000F314E">
              <w:rPr>
                <w:rFonts w:cstheme="minorHAnsi"/>
                <w:szCs w:val="24"/>
                <w:lang w:eastAsia="tr-TR"/>
              </w:rPr>
              <w:t xml:space="preserve"> arıtımından kaynaklanan çamurlar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19 12 01</w:t>
            </w:r>
          </w:p>
        </w:tc>
        <w:tc>
          <w:tcPr>
            <w:tcW w:w="9483" w:type="dxa"/>
            <w:vAlign w:val="center"/>
          </w:tcPr>
          <w:p w:rsidR="00B472FD" w:rsidRPr="000F314E" w:rsidRDefault="00B472FD" w:rsidP="00DA720B">
            <w:pPr>
              <w:spacing w:after="0" w:line="240" w:lineRule="auto"/>
              <w:rPr>
                <w:rFonts w:cstheme="minorHAnsi"/>
                <w:szCs w:val="24"/>
                <w:lang w:eastAsia="tr-TR"/>
              </w:rPr>
            </w:pPr>
            <w:proofErr w:type="gramStart"/>
            <w:r w:rsidRPr="000F314E">
              <w:rPr>
                <w:rFonts w:cstheme="minorHAnsi"/>
                <w:szCs w:val="24"/>
                <w:lang w:eastAsia="tr-TR"/>
              </w:rPr>
              <w:t>Kağıt</w:t>
            </w:r>
            <w:proofErr w:type="gramEnd"/>
            <w:r w:rsidRPr="000F314E">
              <w:rPr>
                <w:rFonts w:cstheme="minorHAnsi"/>
                <w:szCs w:val="24"/>
                <w:lang w:eastAsia="tr-TR"/>
              </w:rPr>
              <w:t xml:space="preserve"> ve karton</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19 12 04</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Plastik ve lastik</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12 06*</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ahşap</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19 12 07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12 06 dışındaki ahşap</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19 12 08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Tekstil malzemeleri</w:t>
            </w:r>
          </w:p>
        </w:tc>
        <w:tc>
          <w:tcPr>
            <w:tcW w:w="1052" w:type="dxa"/>
            <w:vAlign w:val="center"/>
          </w:tcPr>
          <w:p w:rsidR="00B472FD" w:rsidRPr="000F314E" w:rsidRDefault="00B472FD" w:rsidP="00DA720B">
            <w:pPr>
              <w:spacing w:after="0" w:line="240" w:lineRule="auto"/>
              <w:jc w:val="center"/>
              <w:rPr>
                <w:rFonts w:cstheme="minorHAnsi"/>
                <w:szCs w:val="24"/>
                <w:lang w:eastAsia="tr-TR"/>
              </w:rPr>
            </w:pPr>
          </w:p>
        </w:tc>
        <w:tc>
          <w:tcPr>
            <w:tcW w:w="851"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19 12 09</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Mineraller (örneğin kum, taşlar)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19 12 10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Yanabilir atıklar (atıktan türetilmiş yakıt)</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12 11*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Atıkların mekanik işlenmesinden kaynaklanan tehlikeli maddeler içeren diğer atıklar (karışık malzemeler </w:t>
            </w:r>
            <w:proofErr w:type="gramStart"/>
            <w:r w:rsidRPr="000F314E">
              <w:rPr>
                <w:rFonts w:cstheme="minorHAnsi"/>
                <w:szCs w:val="24"/>
                <w:lang w:eastAsia="tr-TR"/>
              </w:rPr>
              <w:t>dahil</w:t>
            </w:r>
            <w:proofErr w:type="gramEnd"/>
            <w:r w:rsidRPr="000F314E">
              <w:rPr>
                <w:rFonts w:cstheme="minorHAnsi"/>
                <w:szCs w:val="24"/>
                <w:lang w:eastAsia="tr-TR"/>
              </w:rPr>
              <w:t>)</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lastRenderedPageBreak/>
              <w:t>19 12 12</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 xml:space="preserve">19 12 11 dışında atıkların mekanik işlenmesinden kaynaklanan diğer atıklar (karışık malzemeler </w:t>
            </w:r>
            <w:proofErr w:type="gramStart"/>
            <w:r w:rsidRPr="000F314E">
              <w:rPr>
                <w:rFonts w:cstheme="minorHAnsi"/>
                <w:szCs w:val="24"/>
                <w:lang w:eastAsia="tr-TR"/>
              </w:rPr>
              <w:t>dahil</w:t>
            </w:r>
            <w:proofErr w:type="gramEnd"/>
            <w:r w:rsidRPr="000F314E">
              <w:rPr>
                <w:rFonts w:cstheme="minorHAnsi"/>
                <w:szCs w:val="24"/>
                <w:lang w:eastAsia="tr-TR"/>
              </w:rPr>
              <w:t>)</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13 01*</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Toprak ıslahından kaynaklanan tehlikeli maddeler içeren atıklar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19 13 02</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13 01 dışında toprak ıslahından kaynaklanan atıklar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13 03*</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Toprak ıslahından kaynaklanan tehlikeli maddeler içeren çamurlar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19 13 04</w:t>
            </w:r>
          </w:p>
        </w:tc>
        <w:tc>
          <w:tcPr>
            <w:tcW w:w="9483" w:type="dxa"/>
            <w:shd w:val="clear" w:color="000000" w:fill="FFFFFF"/>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19 13 03 dışındaki toprak ıslahından kaynaklanan çamurlar</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20 01 01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Kâğıt ve karton</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20 01 10</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Giysiler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20 01 11</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Tekstil ürünleri</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20 01 13*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Çözücüler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20 01 26*</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20 01 25 dışındaki sıvı ve katı yağlar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A</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20 01 27*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boya, mürekkepler, yapıştırıcılar ve reçineler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20 01 28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20 01 27 dışındaki boya, mürekkepler, yapıştırıcılar ve reçineler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20 01 37*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Tehlikeli maddeler içeren ahşap</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M</w:t>
            </w: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20 01 38</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20 01 37 dışındaki ahşap</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20 01 39</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Plastikler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shd w:val="clear" w:color="000000" w:fill="FFFFFF"/>
            <w:noWrap/>
            <w:vAlign w:val="center"/>
          </w:tcPr>
          <w:p w:rsidR="00B472FD" w:rsidRPr="000F314E" w:rsidRDefault="00B472FD" w:rsidP="00DA720B">
            <w:pPr>
              <w:spacing w:after="0" w:line="240" w:lineRule="auto"/>
              <w:rPr>
                <w:rFonts w:cstheme="minorHAnsi"/>
                <w:bCs/>
                <w:szCs w:val="24"/>
                <w:lang w:eastAsia="tr-TR"/>
              </w:rPr>
            </w:pPr>
            <w:r w:rsidRPr="000F314E">
              <w:rPr>
                <w:rFonts w:cstheme="minorHAnsi"/>
                <w:bCs/>
                <w:szCs w:val="24"/>
                <w:lang w:eastAsia="tr-TR"/>
              </w:rPr>
              <w:t>20 03 01</w:t>
            </w:r>
          </w:p>
        </w:tc>
        <w:tc>
          <w:tcPr>
            <w:tcW w:w="9483" w:type="dxa"/>
            <w:shd w:val="clear" w:color="000000" w:fill="FFFFFF"/>
            <w:vAlign w:val="center"/>
          </w:tcPr>
          <w:p w:rsidR="00B472FD" w:rsidRPr="000F314E" w:rsidRDefault="00B472FD" w:rsidP="00DA720B">
            <w:pPr>
              <w:spacing w:after="0" w:line="240" w:lineRule="auto"/>
              <w:rPr>
                <w:rFonts w:cstheme="minorHAnsi"/>
                <w:bCs/>
                <w:szCs w:val="24"/>
                <w:lang w:eastAsia="tr-TR"/>
              </w:rPr>
            </w:pPr>
            <w:r w:rsidRPr="000F314E">
              <w:rPr>
                <w:rFonts w:cstheme="minorHAnsi"/>
                <w:bCs/>
                <w:szCs w:val="24"/>
                <w:lang w:eastAsia="tr-TR"/>
              </w:rPr>
              <w:t>Karışık Belediye Atıkları</w:t>
            </w:r>
          </w:p>
        </w:tc>
        <w:tc>
          <w:tcPr>
            <w:tcW w:w="105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851"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shd w:val="clear" w:color="000000" w:fill="FFFFFF"/>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20 03 07</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Hacimli atıklar</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p>
        </w:tc>
      </w:tr>
      <w:tr w:rsidR="00343864" w:rsidRPr="000F314E" w:rsidTr="00B472FD">
        <w:trPr>
          <w:trHeight w:val="283"/>
        </w:trPr>
        <w:tc>
          <w:tcPr>
            <w:tcW w:w="1149" w:type="dxa"/>
            <w:noWrap/>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20 03 03</w:t>
            </w:r>
          </w:p>
        </w:tc>
        <w:tc>
          <w:tcPr>
            <w:tcW w:w="9483" w:type="dxa"/>
            <w:vAlign w:val="center"/>
          </w:tcPr>
          <w:p w:rsidR="00B472FD" w:rsidRPr="000F314E" w:rsidRDefault="00B472FD" w:rsidP="00DA720B">
            <w:pPr>
              <w:spacing w:after="0" w:line="240" w:lineRule="auto"/>
              <w:rPr>
                <w:rFonts w:cstheme="minorHAnsi"/>
                <w:szCs w:val="24"/>
                <w:lang w:eastAsia="tr-TR"/>
              </w:rPr>
            </w:pPr>
            <w:r w:rsidRPr="000F314E">
              <w:rPr>
                <w:rFonts w:cstheme="minorHAnsi"/>
                <w:szCs w:val="24"/>
                <w:lang w:eastAsia="tr-TR"/>
              </w:rPr>
              <w:t>Sokak temizleme kalıntıları</w:t>
            </w:r>
          </w:p>
        </w:tc>
        <w:tc>
          <w:tcPr>
            <w:tcW w:w="1052" w:type="dxa"/>
            <w:noWrap/>
            <w:vAlign w:val="center"/>
          </w:tcPr>
          <w:p w:rsidR="00B472FD" w:rsidRPr="000F314E" w:rsidRDefault="00B472FD" w:rsidP="00DA720B">
            <w:pPr>
              <w:spacing w:after="0" w:line="240" w:lineRule="auto"/>
              <w:jc w:val="center"/>
              <w:rPr>
                <w:rFonts w:cstheme="minorHAnsi"/>
                <w:szCs w:val="24"/>
                <w:lang w:eastAsia="tr-TR"/>
              </w:rPr>
            </w:pPr>
          </w:p>
        </w:tc>
        <w:tc>
          <w:tcPr>
            <w:tcW w:w="851" w:type="dxa"/>
            <w:noWrap/>
            <w:vAlign w:val="center"/>
          </w:tcPr>
          <w:p w:rsidR="00B472FD" w:rsidRPr="000F314E" w:rsidRDefault="00B472FD" w:rsidP="00DA720B">
            <w:pPr>
              <w:spacing w:after="0" w:line="240" w:lineRule="auto"/>
              <w:jc w:val="center"/>
              <w:rPr>
                <w:rFonts w:cstheme="minorHAnsi"/>
                <w:szCs w:val="24"/>
                <w:lang w:eastAsia="tr-TR"/>
              </w:rPr>
            </w:pPr>
          </w:p>
        </w:tc>
        <w:tc>
          <w:tcPr>
            <w:tcW w:w="992" w:type="dxa"/>
            <w:noWrap/>
            <w:vAlign w:val="center"/>
          </w:tcPr>
          <w:p w:rsidR="00B472FD" w:rsidRPr="000F314E" w:rsidRDefault="00B472FD" w:rsidP="00DA720B">
            <w:pPr>
              <w:spacing w:after="0" w:line="240" w:lineRule="auto"/>
              <w:jc w:val="center"/>
              <w:rPr>
                <w:rFonts w:cstheme="minorHAnsi"/>
                <w:szCs w:val="24"/>
                <w:lang w:eastAsia="tr-TR"/>
              </w:rPr>
            </w:pPr>
          </w:p>
        </w:tc>
        <w:tc>
          <w:tcPr>
            <w:tcW w:w="1556" w:type="dxa"/>
            <w:noWrap/>
            <w:vAlign w:val="center"/>
          </w:tcPr>
          <w:p w:rsidR="00B472FD" w:rsidRPr="000F314E" w:rsidRDefault="00B472FD" w:rsidP="00DA720B">
            <w:pPr>
              <w:spacing w:after="0" w:line="240" w:lineRule="auto"/>
              <w:jc w:val="center"/>
              <w:rPr>
                <w:rFonts w:cstheme="minorHAnsi"/>
                <w:szCs w:val="24"/>
                <w:lang w:eastAsia="tr-TR"/>
              </w:rPr>
            </w:pPr>
            <w:r w:rsidRPr="000F314E">
              <w:rPr>
                <w:rFonts w:cstheme="minorHAnsi"/>
                <w:szCs w:val="24"/>
                <w:lang w:eastAsia="tr-TR"/>
              </w:rPr>
              <w:t>X</w:t>
            </w:r>
          </w:p>
        </w:tc>
      </w:tr>
    </w:tbl>
    <w:p w:rsidR="00B472FD" w:rsidRPr="000F314E" w:rsidRDefault="00B472FD" w:rsidP="00DA720B">
      <w:pPr>
        <w:spacing w:after="0" w:line="240" w:lineRule="auto"/>
        <w:jc w:val="both"/>
        <w:rPr>
          <w:rFonts w:cstheme="minorHAnsi"/>
          <w:szCs w:val="24"/>
        </w:rPr>
      </w:pPr>
      <w:r w:rsidRPr="000F314E">
        <w:rPr>
          <w:rFonts w:cstheme="minorHAnsi"/>
          <w:szCs w:val="24"/>
          <w:vertAlign w:val="superscript"/>
          <w:lang w:eastAsia="tr-TR"/>
        </w:rPr>
        <w:t>(1)</w:t>
      </w:r>
      <w:r w:rsidRPr="000F314E">
        <w:rPr>
          <w:rFonts w:cstheme="minorHAnsi"/>
          <w:szCs w:val="24"/>
          <w:lang w:eastAsia="tr-TR"/>
        </w:rPr>
        <w:t xml:space="preserve"> Geri dönüşüm tesislerinde değerlendirilememesi halinde</w:t>
      </w:r>
    </w:p>
    <w:p w:rsidR="00B472FD" w:rsidRPr="000F314E" w:rsidRDefault="00B472FD" w:rsidP="00DA720B">
      <w:pPr>
        <w:spacing w:after="0" w:line="240" w:lineRule="auto"/>
        <w:jc w:val="both"/>
        <w:rPr>
          <w:rFonts w:cstheme="minorHAnsi"/>
          <w:szCs w:val="24"/>
        </w:rPr>
      </w:pPr>
      <w:r w:rsidRPr="000F314E">
        <w:rPr>
          <w:rFonts w:cstheme="minorHAnsi"/>
          <w:szCs w:val="24"/>
          <w:vertAlign w:val="superscript"/>
          <w:lang w:eastAsia="tr-TR"/>
        </w:rPr>
        <w:t>(2)</w:t>
      </w:r>
      <w:r w:rsidRPr="000F314E">
        <w:rPr>
          <w:rFonts w:cstheme="minorHAnsi"/>
          <w:szCs w:val="24"/>
          <w:lang w:eastAsia="tr-TR"/>
        </w:rPr>
        <w:t xml:space="preserve"> Sadece petrol ve petrol ürünleri ile kirlenmiş olanlar</w:t>
      </w:r>
    </w:p>
    <w:p w:rsidR="00B472FD" w:rsidRPr="000F314E" w:rsidRDefault="00B472FD" w:rsidP="00DA720B">
      <w:pPr>
        <w:spacing w:after="0" w:line="240" w:lineRule="auto"/>
        <w:jc w:val="both"/>
        <w:rPr>
          <w:rFonts w:cstheme="minorHAnsi"/>
          <w:szCs w:val="24"/>
        </w:rPr>
      </w:pPr>
    </w:p>
    <w:p w:rsidR="00B472FD" w:rsidRPr="000F314E" w:rsidRDefault="00B472FD" w:rsidP="00DA720B">
      <w:pPr>
        <w:spacing w:after="0" w:line="240" w:lineRule="auto"/>
        <w:jc w:val="both"/>
        <w:rPr>
          <w:rFonts w:cstheme="minorHAnsi"/>
          <w:b/>
          <w:szCs w:val="24"/>
        </w:rPr>
      </w:pPr>
      <w:bookmarkStart w:id="1" w:name="OLE_LINK9"/>
      <w:bookmarkStart w:id="2" w:name="OLE_LINK10"/>
      <w:r w:rsidRPr="000F314E">
        <w:rPr>
          <w:rFonts w:cstheme="minorHAnsi"/>
          <w:b/>
          <w:szCs w:val="24"/>
        </w:rPr>
        <w:t xml:space="preserve">Açıklamalar: </w:t>
      </w:r>
    </w:p>
    <w:p w:rsidR="00B472FD" w:rsidRPr="000F314E" w:rsidRDefault="00B472FD" w:rsidP="00DA720B">
      <w:pPr>
        <w:pStyle w:val="ListeParagraf"/>
        <w:numPr>
          <w:ilvl w:val="0"/>
          <w:numId w:val="20"/>
        </w:numPr>
        <w:spacing w:after="0" w:line="240" w:lineRule="auto"/>
        <w:jc w:val="both"/>
        <w:rPr>
          <w:rFonts w:asciiTheme="minorHAnsi" w:hAnsiTheme="minorHAnsi" w:cstheme="minorHAnsi"/>
          <w:szCs w:val="24"/>
        </w:rPr>
      </w:pPr>
      <w:r w:rsidRPr="000F314E">
        <w:rPr>
          <w:rFonts w:asciiTheme="minorHAnsi" w:hAnsiTheme="minorHAnsi" w:cstheme="minorHAnsi"/>
          <w:szCs w:val="24"/>
        </w:rPr>
        <w:t>İlgili tesislerin kabul edebilecekleri atık kodları çarpı (X) işaretleri ile vurgulanmıştır. Yukarıdaki tabloda yanında çarpı işareti yer almayan veya Atık Yönetimi Genel Esaslarına İlişkin Yönetmelik Ek-IV atık listesinde olmasına rağmen bu listede yer almayan atıklar ilgili tesisler tarafından kabul edilemez.</w:t>
      </w:r>
    </w:p>
    <w:p w:rsidR="00B472FD" w:rsidRPr="000F314E" w:rsidRDefault="00B472FD" w:rsidP="00DA720B">
      <w:pPr>
        <w:pStyle w:val="ListeParagraf"/>
        <w:numPr>
          <w:ilvl w:val="0"/>
          <w:numId w:val="20"/>
        </w:numPr>
        <w:spacing w:after="0" w:line="240" w:lineRule="auto"/>
        <w:jc w:val="both"/>
        <w:rPr>
          <w:rFonts w:asciiTheme="minorHAnsi" w:hAnsiTheme="minorHAnsi" w:cstheme="minorHAnsi"/>
          <w:szCs w:val="24"/>
        </w:rPr>
      </w:pPr>
      <w:r w:rsidRPr="000F314E">
        <w:rPr>
          <w:rFonts w:asciiTheme="minorHAnsi" w:hAnsiTheme="minorHAnsi" w:cstheme="minorHAnsi"/>
          <w:szCs w:val="24"/>
        </w:rPr>
        <w:t xml:space="preserve">(A) işareti: “Açıklama” sütununda yer alan işaret atığın kesin tehlikeli atık olduğunu belirtir. </w:t>
      </w:r>
    </w:p>
    <w:p w:rsidR="00B472FD" w:rsidRPr="000F314E" w:rsidRDefault="00B472FD" w:rsidP="00DA720B">
      <w:pPr>
        <w:pStyle w:val="ListeParagraf"/>
        <w:numPr>
          <w:ilvl w:val="0"/>
          <w:numId w:val="20"/>
        </w:numPr>
        <w:spacing w:after="0" w:line="240" w:lineRule="auto"/>
        <w:jc w:val="both"/>
        <w:rPr>
          <w:rFonts w:asciiTheme="minorHAnsi" w:hAnsiTheme="minorHAnsi" w:cstheme="minorHAnsi"/>
          <w:szCs w:val="24"/>
        </w:rPr>
      </w:pPr>
      <w:r w:rsidRPr="000F314E">
        <w:rPr>
          <w:rFonts w:asciiTheme="minorHAnsi" w:hAnsiTheme="minorHAnsi" w:cstheme="minorHAnsi"/>
          <w:szCs w:val="24"/>
        </w:rPr>
        <w:t xml:space="preserve">(M) işareti: “Açıklama” sütununda yer alan işaret atığın muhtemel tehlikeli atık olduğunu belirtir. </w:t>
      </w:r>
    </w:p>
    <w:bookmarkEnd w:id="1"/>
    <w:bookmarkEnd w:id="2"/>
    <w:p w:rsidR="00B472FD" w:rsidRPr="000F314E" w:rsidRDefault="00B472FD" w:rsidP="00DA720B">
      <w:pPr>
        <w:spacing w:after="0" w:line="240" w:lineRule="auto"/>
        <w:rPr>
          <w:rFonts w:cstheme="minorHAnsi"/>
          <w:szCs w:val="24"/>
        </w:rPr>
        <w:sectPr w:rsidR="00B472FD" w:rsidRPr="000F314E" w:rsidSect="00D572F3">
          <w:pgSz w:w="16838" w:h="11906" w:orient="landscape"/>
          <w:pgMar w:top="1418" w:right="1529" w:bottom="1418" w:left="1418" w:header="709" w:footer="709" w:gutter="0"/>
          <w:cols w:space="708"/>
          <w:docGrid w:linePitch="360"/>
        </w:sectPr>
      </w:pPr>
    </w:p>
    <w:p w:rsidR="00B472FD" w:rsidRPr="000F314E" w:rsidRDefault="00B472FD" w:rsidP="00DA720B">
      <w:pPr>
        <w:pStyle w:val="Balk1"/>
        <w:rPr>
          <w:lang w:eastAsia="tr-TR"/>
        </w:rPr>
      </w:pPr>
      <w:r w:rsidRPr="000F314E">
        <w:rPr>
          <w:lang w:eastAsia="tr-TR"/>
        </w:rPr>
        <w:lastRenderedPageBreak/>
        <w:t>EK-5</w:t>
      </w:r>
    </w:p>
    <w:p w:rsidR="00B472FD" w:rsidRPr="000F314E" w:rsidRDefault="00B472FD" w:rsidP="00DA720B">
      <w:pPr>
        <w:pStyle w:val="Balk1"/>
        <w:rPr>
          <w:lang w:eastAsia="tr-TR"/>
        </w:rPr>
      </w:pPr>
      <w:r w:rsidRPr="000F314E">
        <w:rPr>
          <w:lang w:eastAsia="tr-TR"/>
        </w:rPr>
        <w:t>Atıktan Türetilmiş Yakıt Bilgi Formu (ATYBF) Formatı</w:t>
      </w:r>
    </w:p>
    <w:p w:rsidR="00B472FD" w:rsidRPr="000F314E" w:rsidRDefault="00B472FD" w:rsidP="00DA720B">
      <w:pPr>
        <w:spacing w:after="0" w:line="240" w:lineRule="auto"/>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985"/>
        <w:gridCol w:w="141"/>
        <w:gridCol w:w="284"/>
        <w:gridCol w:w="1984"/>
        <w:gridCol w:w="1807"/>
      </w:tblGrid>
      <w:tr w:rsidR="00343864" w:rsidRPr="000F314E" w:rsidTr="00D572F3">
        <w:trPr>
          <w:trHeight w:val="729"/>
        </w:trPr>
        <w:tc>
          <w:tcPr>
            <w:tcW w:w="9286" w:type="dxa"/>
            <w:gridSpan w:val="6"/>
            <w:tcBorders>
              <w:top w:val="nil"/>
              <w:left w:val="nil"/>
              <w:bottom w:val="nil"/>
              <w:right w:val="nil"/>
            </w:tcBorders>
            <w:vAlign w:val="center"/>
          </w:tcPr>
          <w:p w:rsidR="00B472FD" w:rsidRPr="000F314E" w:rsidRDefault="00B472FD" w:rsidP="00DA720B">
            <w:pPr>
              <w:spacing w:after="0" w:line="240" w:lineRule="auto"/>
              <w:jc w:val="center"/>
              <w:rPr>
                <w:rFonts w:cstheme="minorHAnsi"/>
                <w:b/>
                <w:bCs/>
                <w:sz w:val="16"/>
                <w:szCs w:val="24"/>
              </w:rPr>
            </w:pPr>
            <w:r w:rsidRPr="000F314E">
              <w:rPr>
                <w:rFonts w:cstheme="minorHAnsi"/>
                <w:b/>
                <w:bCs/>
                <w:sz w:val="16"/>
                <w:szCs w:val="24"/>
              </w:rPr>
              <w:t>ATIKTAN TÜRETİLMİŞ YAKIT BİLGİ FORMU</w:t>
            </w:r>
            <w:r w:rsidRPr="000F314E">
              <w:rPr>
                <w:rFonts w:cstheme="minorHAnsi"/>
                <w:b/>
                <w:bCs/>
                <w:sz w:val="16"/>
                <w:szCs w:val="24"/>
              </w:rPr>
              <w:br/>
              <w:t>(ATYBF)</w:t>
            </w:r>
          </w:p>
        </w:tc>
      </w:tr>
      <w:tr w:rsidR="00343864" w:rsidRPr="000F314E" w:rsidTr="00D572F3">
        <w:trPr>
          <w:trHeight w:val="340"/>
        </w:trPr>
        <w:tc>
          <w:tcPr>
            <w:tcW w:w="5070" w:type="dxa"/>
            <w:gridSpan w:val="2"/>
            <w:tcBorders>
              <w:top w:val="nil"/>
              <w:left w:val="nil"/>
            </w:tcBorders>
            <w:noWrap/>
            <w:vAlign w:val="center"/>
          </w:tcPr>
          <w:p w:rsidR="00B472FD" w:rsidRPr="000F314E" w:rsidRDefault="00B472FD" w:rsidP="00DA720B">
            <w:pPr>
              <w:spacing w:after="0" w:line="240" w:lineRule="auto"/>
              <w:rPr>
                <w:rFonts w:cstheme="minorHAnsi"/>
                <w:sz w:val="16"/>
                <w:szCs w:val="24"/>
              </w:rPr>
            </w:pPr>
          </w:p>
        </w:tc>
        <w:tc>
          <w:tcPr>
            <w:tcW w:w="2409" w:type="dxa"/>
            <w:gridSpan w:val="3"/>
            <w:noWrap/>
            <w:vAlign w:val="center"/>
          </w:tcPr>
          <w:p w:rsidR="00B472FD" w:rsidRPr="000F314E" w:rsidRDefault="00B472FD" w:rsidP="00DA720B">
            <w:pPr>
              <w:spacing w:after="0" w:line="240" w:lineRule="auto"/>
              <w:rPr>
                <w:rFonts w:cstheme="minorHAnsi"/>
                <w:b/>
                <w:bCs/>
                <w:sz w:val="16"/>
                <w:szCs w:val="24"/>
              </w:rPr>
            </w:pPr>
            <w:r w:rsidRPr="000F314E">
              <w:rPr>
                <w:rFonts w:cstheme="minorHAnsi"/>
                <w:b/>
                <w:bCs/>
                <w:sz w:val="16"/>
                <w:szCs w:val="24"/>
              </w:rPr>
              <w:t>Formun Hazırlanma Tarihi:</w:t>
            </w:r>
          </w:p>
        </w:tc>
        <w:tc>
          <w:tcPr>
            <w:tcW w:w="1807"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340"/>
        </w:trPr>
        <w:tc>
          <w:tcPr>
            <w:tcW w:w="9286" w:type="dxa"/>
            <w:gridSpan w:val="6"/>
            <w:noWrap/>
            <w:vAlign w:val="center"/>
          </w:tcPr>
          <w:p w:rsidR="00B472FD" w:rsidRPr="000F314E" w:rsidRDefault="00B472FD" w:rsidP="00DA720B">
            <w:pPr>
              <w:spacing w:after="0" w:line="240" w:lineRule="auto"/>
              <w:rPr>
                <w:rFonts w:cstheme="minorHAnsi"/>
                <w:b/>
                <w:bCs/>
                <w:sz w:val="16"/>
                <w:szCs w:val="24"/>
              </w:rPr>
            </w:pPr>
            <w:r w:rsidRPr="000F314E">
              <w:rPr>
                <w:rFonts w:cstheme="minorHAnsi"/>
                <w:b/>
                <w:bCs/>
                <w:sz w:val="16"/>
                <w:szCs w:val="24"/>
              </w:rPr>
              <w:t>1) Atıktan Türetilmiş Yakıt Hazırlayan Firmaya İlişkin Bilgiler</w:t>
            </w:r>
          </w:p>
        </w:tc>
      </w:tr>
      <w:tr w:rsidR="00343864" w:rsidRPr="000F314E" w:rsidTr="00D572F3">
        <w:trPr>
          <w:trHeight w:val="340"/>
        </w:trPr>
        <w:tc>
          <w:tcPr>
            <w:tcW w:w="3085"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a) Firmanın Adı/Ticari Unvanı:</w:t>
            </w:r>
          </w:p>
        </w:tc>
        <w:tc>
          <w:tcPr>
            <w:tcW w:w="6201" w:type="dxa"/>
            <w:gridSpan w:val="5"/>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340"/>
        </w:trPr>
        <w:tc>
          <w:tcPr>
            <w:tcW w:w="3085"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b) Adresi:</w:t>
            </w:r>
          </w:p>
        </w:tc>
        <w:tc>
          <w:tcPr>
            <w:tcW w:w="6201" w:type="dxa"/>
            <w:gridSpan w:val="5"/>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340"/>
        </w:trPr>
        <w:tc>
          <w:tcPr>
            <w:tcW w:w="3085"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c) Telefon Numarası:</w:t>
            </w:r>
          </w:p>
        </w:tc>
        <w:tc>
          <w:tcPr>
            <w:tcW w:w="1985"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c>
          <w:tcPr>
            <w:tcW w:w="2409" w:type="dxa"/>
            <w:gridSpan w:val="3"/>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ç) Faks Numarası:</w:t>
            </w:r>
          </w:p>
        </w:tc>
        <w:tc>
          <w:tcPr>
            <w:tcW w:w="1807"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340"/>
        </w:trPr>
        <w:tc>
          <w:tcPr>
            <w:tcW w:w="3085"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d) E-posta Adresi:</w:t>
            </w:r>
          </w:p>
        </w:tc>
        <w:tc>
          <w:tcPr>
            <w:tcW w:w="6201" w:type="dxa"/>
            <w:gridSpan w:val="5"/>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340"/>
        </w:trPr>
        <w:tc>
          <w:tcPr>
            <w:tcW w:w="3085"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e) Vergi Numarası ve Dairesi:</w:t>
            </w:r>
          </w:p>
        </w:tc>
        <w:tc>
          <w:tcPr>
            <w:tcW w:w="6201" w:type="dxa"/>
            <w:gridSpan w:val="5"/>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340"/>
        </w:trPr>
        <w:tc>
          <w:tcPr>
            <w:tcW w:w="3085"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f) Sorumlu Personelin Adı ve Soyadı:</w:t>
            </w:r>
          </w:p>
        </w:tc>
        <w:tc>
          <w:tcPr>
            <w:tcW w:w="6201" w:type="dxa"/>
            <w:gridSpan w:val="5"/>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340"/>
        </w:trPr>
        <w:tc>
          <w:tcPr>
            <w:tcW w:w="3085"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g) Sorumlu Personelin Unvanı:</w:t>
            </w:r>
          </w:p>
        </w:tc>
        <w:tc>
          <w:tcPr>
            <w:tcW w:w="6201" w:type="dxa"/>
            <w:gridSpan w:val="5"/>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340"/>
        </w:trPr>
        <w:tc>
          <w:tcPr>
            <w:tcW w:w="3085" w:type="dxa"/>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ğ) Sorumlu Personelin Telefonu:</w:t>
            </w:r>
          </w:p>
        </w:tc>
        <w:tc>
          <w:tcPr>
            <w:tcW w:w="1985"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c>
          <w:tcPr>
            <w:tcW w:w="2409" w:type="dxa"/>
            <w:gridSpan w:val="3"/>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h) Sorumlu Personelin Faksı:</w:t>
            </w:r>
          </w:p>
        </w:tc>
        <w:tc>
          <w:tcPr>
            <w:tcW w:w="1807"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340"/>
        </w:trPr>
        <w:tc>
          <w:tcPr>
            <w:tcW w:w="3085"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ı) Sorumlu Personelin E-postası:</w:t>
            </w:r>
          </w:p>
        </w:tc>
        <w:tc>
          <w:tcPr>
            <w:tcW w:w="6201" w:type="dxa"/>
            <w:gridSpan w:val="5"/>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170"/>
        </w:trPr>
        <w:tc>
          <w:tcPr>
            <w:tcW w:w="9286" w:type="dxa"/>
            <w:gridSpan w:val="6"/>
            <w:noWrap/>
            <w:vAlign w:val="center"/>
          </w:tcPr>
          <w:p w:rsidR="00B472FD" w:rsidRPr="000F314E" w:rsidRDefault="00B472FD" w:rsidP="00DA720B">
            <w:pPr>
              <w:spacing w:after="0" w:line="240" w:lineRule="auto"/>
              <w:rPr>
                <w:rFonts w:cstheme="minorHAnsi"/>
                <w:sz w:val="16"/>
                <w:szCs w:val="24"/>
              </w:rPr>
            </w:pPr>
          </w:p>
        </w:tc>
      </w:tr>
      <w:tr w:rsidR="00343864" w:rsidRPr="000F314E" w:rsidTr="00D572F3">
        <w:trPr>
          <w:trHeight w:val="340"/>
        </w:trPr>
        <w:tc>
          <w:tcPr>
            <w:tcW w:w="9286" w:type="dxa"/>
            <w:gridSpan w:val="6"/>
            <w:noWrap/>
            <w:vAlign w:val="center"/>
          </w:tcPr>
          <w:p w:rsidR="00B472FD" w:rsidRPr="000F314E" w:rsidRDefault="00B472FD" w:rsidP="00DA720B">
            <w:pPr>
              <w:spacing w:after="0" w:line="240" w:lineRule="auto"/>
              <w:rPr>
                <w:rFonts w:cstheme="minorHAnsi"/>
                <w:b/>
                <w:bCs/>
                <w:sz w:val="16"/>
                <w:szCs w:val="24"/>
              </w:rPr>
            </w:pPr>
            <w:r w:rsidRPr="000F314E">
              <w:rPr>
                <w:rFonts w:cstheme="minorHAnsi"/>
                <w:b/>
                <w:bCs/>
                <w:sz w:val="16"/>
                <w:szCs w:val="24"/>
              </w:rPr>
              <w:t>2) Atıktan Türetilmiş Yakıtın Özelliklerine İlişkin Bilgiler</w:t>
            </w:r>
          </w:p>
        </w:tc>
      </w:tr>
      <w:tr w:rsidR="00343864" w:rsidRPr="000F314E" w:rsidTr="00D572F3">
        <w:trPr>
          <w:trHeight w:val="340"/>
        </w:trPr>
        <w:tc>
          <w:tcPr>
            <w:tcW w:w="3085"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xml:space="preserve">a) </w:t>
            </w:r>
            <w:proofErr w:type="spellStart"/>
            <w:r w:rsidRPr="000F314E">
              <w:rPr>
                <w:rFonts w:cstheme="minorHAnsi"/>
                <w:sz w:val="16"/>
                <w:szCs w:val="24"/>
              </w:rPr>
              <w:t>ATY'nin</w:t>
            </w:r>
            <w:proofErr w:type="spellEnd"/>
            <w:r w:rsidRPr="000F314E">
              <w:rPr>
                <w:rFonts w:cstheme="minorHAnsi"/>
                <w:sz w:val="16"/>
                <w:szCs w:val="24"/>
              </w:rPr>
              <w:t xml:space="preserve"> Kodu:</w:t>
            </w:r>
          </w:p>
        </w:tc>
        <w:tc>
          <w:tcPr>
            <w:tcW w:w="6201" w:type="dxa"/>
            <w:gridSpan w:val="5"/>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340"/>
        </w:trPr>
        <w:tc>
          <w:tcPr>
            <w:tcW w:w="3085"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xml:space="preserve">b) </w:t>
            </w:r>
            <w:proofErr w:type="spellStart"/>
            <w:r w:rsidRPr="000F314E">
              <w:rPr>
                <w:rFonts w:cstheme="minorHAnsi"/>
                <w:sz w:val="16"/>
                <w:szCs w:val="24"/>
              </w:rPr>
              <w:t>ATY'nin</w:t>
            </w:r>
            <w:proofErr w:type="spellEnd"/>
            <w:r w:rsidRPr="000F314E">
              <w:rPr>
                <w:rFonts w:cstheme="minorHAnsi"/>
                <w:sz w:val="16"/>
                <w:szCs w:val="24"/>
              </w:rPr>
              <w:t xml:space="preserve"> Ticari İsmi (Varsa):</w:t>
            </w:r>
          </w:p>
        </w:tc>
        <w:tc>
          <w:tcPr>
            <w:tcW w:w="6201" w:type="dxa"/>
            <w:gridSpan w:val="5"/>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340"/>
        </w:trPr>
        <w:tc>
          <w:tcPr>
            <w:tcW w:w="3085"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xml:space="preserve">c) </w:t>
            </w:r>
            <w:proofErr w:type="spellStart"/>
            <w:r w:rsidRPr="000F314E">
              <w:rPr>
                <w:rFonts w:cstheme="minorHAnsi"/>
                <w:sz w:val="16"/>
                <w:szCs w:val="24"/>
              </w:rPr>
              <w:t>ATY'nin</w:t>
            </w:r>
            <w:proofErr w:type="spellEnd"/>
            <w:r w:rsidRPr="000F314E">
              <w:rPr>
                <w:rFonts w:cstheme="minorHAnsi"/>
                <w:sz w:val="16"/>
                <w:szCs w:val="24"/>
              </w:rPr>
              <w:t xml:space="preserve"> Ambalaj/Konteynır Türü:</w:t>
            </w:r>
          </w:p>
        </w:tc>
        <w:tc>
          <w:tcPr>
            <w:tcW w:w="6201" w:type="dxa"/>
            <w:gridSpan w:val="5"/>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340"/>
        </w:trPr>
        <w:tc>
          <w:tcPr>
            <w:tcW w:w="3085" w:type="dxa"/>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xml:space="preserve">ç) </w:t>
            </w:r>
            <w:proofErr w:type="spellStart"/>
            <w:r w:rsidRPr="000F314E">
              <w:rPr>
                <w:rFonts w:cstheme="minorHAnsi"/>
                <w:sz w:val="16"/>
                <w:szCs w:val="24"/>
              </w:rPr>
              <w:t>ATY'nin</w:t>
            </w:r>
            <w:proofErr w:type="spellEnd"/>
            <w:r w:rsidRPr="000F314E">
              <w:rPr>
                <w:rFonts w:cstheme="minorHAnsi"/>
                <w:sz w:val="16"/>
                <w:szCs w:val="24"/>
              </w:rPr>
              <w:t xml:space="preserve"> Rengi:</w:t>
            </w:r>
          </w:p>
        </w:tc>
        <w:tc>
          <w:tcPr>
            <w:tcW w:w="1985"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c>
          <w:tcPr>
            <w:tcW w:w="2409" w:type="dxa"/>
            <w:gridSpan w:val="3"/>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d) Fiziksel durumu:</w:t>
            </w:r>
          </w:p>
        </w:tc>
        <w:tc>
          <w:tcPr>
            <w:tcW w:w="1807"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340"/>
        </w:trPr>
        <w:tc>
          <w:tcPr>
            <w:tcW w:w="3085"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xml:space="preserve">e) </w:t>
            </w:r>
            <w:proofErr w:type="spellStart"/>
            <w:r w:rsidRPr="000F314E">
              <w:rPr>
                <w:rFonts w:cstheme="minorHAnsi"/>
                <w:sz w:val="16"/>
                <w:szCs w:val="24"/>
              </w:rPr>
              <w:t>ATY'nin</w:t>
            </w:r>
            <w:proofErr w:type="spellEnd"/>
            <w:r w:rsidRPr="000F314E">
              <w:rPr>
                <w:rFonts w:cstheme="minorHAnsi"/>
                <w:sz w:val="16"/>
                <w:szCs w:val="24"/>
              </w:rPr>
              <w:t xml:space="preserve"> Kalorifik Değeri (</w:t>
            </w:r>
            <w:proofErr w:type="spellStart"/>
            <w:r w:rsidRPr="000F314E">
              <w:rPr>
                <w:rFonts w:cstheme="minorHAnsi"/>
                <w:sz w:val="16"/>
                <w:szCs w:val="24"/>
              </w:rPr>
              <w:t>kcal</w:t>
            </w:r>
            <w:proofErr w:type="spellEnd"/>
            <w:r w:rsidRPr="000F314E">
              <w:rPr>
                <w:rFonts w:cstheme="minorHAnsi"/>
                <w:sz w:val="16"/>
                <w:szCs w:val="24"/>
              </w:rPr>
              <w:t>/kg):</w:t>
            </w:r>
          </w:p>
        </w:tc>
        <w:tc>
          <w:tcPr>
            <w:tcW w:w="1985"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c>
          <w:tcPr>
            <w:tcW w:w="2409" w:type="dxa"/>
            <w:gridSpan w:val="3"/>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xml:space="preserve">f) </w:t>
            </w:r>
            <w:proofErr w:type="spellStart"/>
            <w:r w:rsidRPr="000F314E">
              <w:rPr>
                <w:rFonts w:cstheme="minorHAnsi"/>
                <w:sz w:val="16"/>
                <w:szCs w:val="24"/>
              </w:rPr>
              <w:t>ATY'nin</w:t>
            </w:r>
            <w:proofErr w:type="spellEnd"/>
            <w:r w:rsidRPr="000F314E">
              <w:rPr>
                <w:rFonts w:cstheme="minorHAnsi"/>
                <w:sz w:val="16"/>
                <w:szCs w:val="24"/>
              </w:rPr>
              <w:t xml:space="preserve"> Parlama Noktası (ºC):</w:t>
            </w:r>
          </w:p>
        </w:tc>
        <w:tc>
          <w:tcPr>
            <w:tcW w:w="1807"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340"/>
        </w:trPr>
        <w:tc>
          <w:tcPr>
            <w:tcW w:w="3085"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xml:space="preserve">g) </w:t>
            </w:r>
            <w:proofErr w:type="spellStart"/>
            <w:r w:rsidRPr="000F314E">
              <w:rPr>
                <w:rFonts w:cstheme="minorHAnsi"/>
                <w:sz w:val="16"/>
                <w:szCs w:val="24"/>
              </w:rPr>
              <w:t>ATY'nin</w:t>
            </w:r>
            <w:proofErr w:type="spellEnd"/>
            <w:r w:rsidRPr="000F314E">
              <w:rPr>
                <w:rFonts w:cstheme="minorHAnsi"/>
                <w:sz w:val="16"/>
                <w:szCs w:val="24"/>
              </w:rPr>
              <w:t xml:space="preserve"> Tane Boyutu (mm):</w:t>
            </w:r>
          </w:p>
        </w:tc>
        <w:tc>
          <w:tcPr>
            <w:tcW w:w="1985"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c>
          <w:tcPr>
            <w:tcW w:w="2409" w:type="dxa"/>
            <w:gridSpan w:val="3"/>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xml:space="preserve">ğ) </w:t>
            </w:r>
            <w:proofErr w:type="spellStart"/>
            <w:r w:rsidRPr="000F314E">
              <w:rPr>
                <w:rFonts w:cstheme="minorHAnsi"/>
                <w:sz w:val="16"/>
                <w:szCs w:val="24"/>
              </w:rPr>
              <w:t>ATY'nin</w:t>
            </w:r>
            <w:proofErr w:type="spellEnd"/>
            <w:r w:rsidRPr="000F314E">
              <w:rPr>
                <w:rFonts w:cstheme="minorHAnsi"/>
                <w:sz w:val="16"/>
                <w:szCs w:val="24"/>
              </w:rPr>
              <w:t xml:space="preserve"> Nem Oranı (%):</w:t>
            </w:r>
          </w:p>
        </w:tc>
        <w:tc>
          <w:tcPr>
            <w:tcW w:w="1807"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340"/>
        </w:trPr>
        <w:tc>
          <w:tcPr>
            <w:tcW w:w="3085"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xml:space="preserve">h) </w:t>
            </w:r>
            <w:proofErr w:type="spellStart"/>
            <w:r w:rsidRPr="000F314E">
              <w:rPr>
                <w:rFonts w:cstheme="minorHAnsi"/>
                <w:sz w:val="16"/>
                <w:szCs w:val="24"/>
              </w:rPr>
              <w:t>ATY'nin</w:t>
            </w:r>
            <w:proofErr w:type="spellEnd"/>
            <w:r w:rsidRPr="000F314E">
              <w:rPr>
                <w:rFonts w:cstheme="minorHAnsi"/>
                <w:sz w:val="16"/>
                <w:szCs w:val="24"/>
              </w:rPr>
              <w:t xml:space="preserve"> Klor İçeriği (%):</w:t>
            </w:r>
          </w:p>
        </w:tc>
        <w:tc>
          <w:tcPr>
            <w:tcW w:w="1985"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c>
          <w:tcPr>
            <w:tcW w:w="2409" w:type="dxa"/>
            <w:gridSpan w:val="3"/>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xml:space="preserve">ı) </w:t>
            </w:r>
            <w:proofErr w:type="spellStart"/>
            <w:r w:rsidRPr="000F314E">
              <w:rPr>
                <w:rFonts w:cstheme="minorHAnsi"/>
                <w:sz w:val="16"/>
                <w:szCs w:val="24"/>
              </w:rPr>
              <w:t>ATY'nin</w:t>
            </w:r>
            <w:proofErr w:type="spellEnd"/>
            <w:r w:rsidRPr="000F314E">
              <w:rPr>
                <w:rFonts w:cstheme="minorHAnsi"/>
                <w:sz w:val="16"/>
                <w:szCs w:val="24"/>
              </w:rPr>
              <w:t xml:space="preserve"> </w:t>
            </w:r>
            <w:proofErr w:type="spellStart"/>
            <w:r w:rsidRPr="000F314E">
              <w:rPr>
                <w:rFonts w:cstheme="minorHAnsi"/>
                <w:sz w:val="16"/>
                <w:szCs w:val="24"/>
              </w:rPr>
              <w:t>Civa</w:t>
            </w:r>
            <w:proofErr w:type="spellEnd"/>
            <w:r w:rsidRPr="000F314E">
              <w:rPr>
                <w:rFonts w:cstheme="minorHAnsi"/>
                <w:sz w:val="16"/>
                <w:szCs w:val="24"/>
              </w:rPr>
              <w:t xml:space="preserve"> İçeriği (mg/MJ):</w:t>
            </w:r>
          </w:p>
        </w:tc>
        <w:tc>
          <w:tcPr>
            <w:tcW w:w="1807"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340"/>
        </w:trPr>
        <w:tc>
          <w:tcPr>
            <w:tcW w:w="3085" w:type="dxa"/>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xml:space="preserve">i) </w:t>
            </w:r>
            <w:proofErr w:type="spellStart"/>
            <w:r w:rsidRPr="000F314E">
              <w:rPr>
                <w:rFonts w:cstheme="minorHAnsi"/>
                <w:sz w:val="16"/>
                <w:szCs w:val="24"/>
              </w:rPr>
              <w:t>ATY'nin</w:t>
            </w:r>
            <w:proofErr w:type="spellEnd"/>
            <w:r w:rsidRPr="000F314E">
              <w:rPr>
                <w:rFonts w:cstheme="minorHAnsi"/>
                <w:sz w:val="16"/>
                <w:szCs w:val="24"/>
              </w:rPr>
              <w:t xml:space="preserve"> PCB İçeriği (</w:t>
            </w:r>
            <w:proofErr w:type="spellStart"/>
            <w:r w:rsidRPr="000F314E">
              <w:rPr>
                <w:rFonts w:cstheme="minorHAnsi"/>
                <w:sz w:val="16"/>
                <w:szCs w:val="24"/>
              </w:rPr>
              <w:t>ppm</w:t>
            </w:r>
            <w:proofErr w:type="spellEnd"/>
            <w:r w:rsidRPr="000F314E">
              <w:rPr>
                <w:rFonts w:cstheme="minorHAnsi"/>
                <w:sz w:val="16"/>
                <w:szCs w:val="24"/>
              </w:rPr>
              <w:t>):</w:t>
            </w:r>
          </w:p>
        </w:tc>
        <w:tc>
          <w:tcPr>
            <w:tcW w:w="6201" w:type="dxa"/>
            <w:gridSpan w:val="5"/>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624"/>
        </w:trPr>
        <w:tc>
          <w:tcPr>
            <w:tcW w:w="3085" w:type="dxa"/>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xml:space="preserve">j) </w:t>
            </w:r>
            <w:proofErr w:type="spellStart"/>
            <w:r w:rsidRPr="000F314E">
              <w:rPr>
                <w:rFonts w:cstheme="minorHAnsi"/>
                <w:sz w:val="16"/>
                <w:szCs w:val="24"/>
              </w:rPr>
              <w:t>ATY'nin</w:t>
            </w:r>
            <w:proofErr w:type="spellEnd"/>
            <w:r w:rsidRPr="000F314E">
              <w:rPr>
                <w:rFonts w:cstheme="minorHAnsi"/>
                <w:sz w:val="16"/>
                <w:szCs w:val="24"/>
              </w:rPr>
              <w:t xml:space="preserve"> İçerisindeki Ağır Metaller ve Miktarları (mg/MJ):</w:t>
            </w:r>
          </w:p>
        </w:tc>
        <w:tc>
          <w:tcPr>
            <w:tcW w:w="6201" w:type="dxa"/>
            <w:gridSpan w:val="5"/>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624"/>
        </w:trPr>
        <w:tc>
          <w:tcPr>
            <w:tcW w:w="3085" w:type="dxa"/>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xml:space="preserve">k) </w:t>
            </w:r>
            <w:proofErr w:type="spellStart"/>
            <w:r w:rsidRPr="000F314E">
              <w:rPr>
                <w:rFonts w:cstheme="minorHAnsi"/>
                <w:sz w:val="16"/>
                <w:szCs w:val="24"/>
              </w:rPr>
              <w:t>ATY'nin</w:t>
            </w:r>
            <w:proofErr w:type="spellEnd"/>
            <w:r w:rsidRPr="000F314E">
              <w:rPr>
                <w:rFonts w:cstheme="minorHAnsi"/>
                <w:sz w:val="16"/>
                <w:szCs w:val="24"/>
              </w:rPr>
              <w:t xml:space="preserve"> Bileşiminde Özellikle Belirtilmesi Gereken Kimyevi İçerik (Varsa):</w:t>
            </w:r>
          </w:p>
        </w:tc>
        <w:tc>
          <w:tcPr>
            <w:tcW w:w="6201" w:type="dxa"/>
            <w:gridSpan w:val="5"/>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624"/>
        </w:trPr>
        <w:tc>
          <w:tcPr>
            <w:tcW w:w="3085" w:type="dxa"/>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xml:space="preserve">l) </w:t>
            </w:r>
            <w:proofErr w:type="spellStart"/>
            <w:r w:rsidRPr="000F314E">
              <w:rPr>
                <w:rFonts w:cstheme="minorHAnsi"/>
                <w:sz w:val="16"/>
                <w:szCs w:val="24"/>
              </w:rPr>
              <w:t>ATY'nin</w:t>
            </w:r>
            <w:proofErr w:type="spellEnd"/>
            <w:r w:rsidRPr="000F314E">
              <w:rPr>
                <w:rFonts w:cstheme="minorHAnsi"/>
                <w:sz w:val="16"/>
                <w:szCs w:val="24"/>
              </w:rPr>
              <w:t xml:space="preserve"> Tehlikelilik Özellikleri ve Risk İbareleri:</w:t>
            </w:r>
          </w:p>
        </w:tc>
        <w:tc>
          <w:tcPr>
            <w:tcW w:w="6201" w:type="dxa"/>
            <w:gridSpan w:val="5"/>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624"/>
        </w:trPr>
        <w:tc>
          <w:tcPr>
            <w:tcW w:w="3085" w:type="dxa"/>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xml:space="preserve">m) </w:t>
            </w:r>
            <w:proofErr w:type="spellStart"/>
            <w:r w:rsidRPr="000F314E">
              <w:rPr>
                <w:rFonts w:cstheme="minorHAnsi"/>
                <w:sz w:val="16"/>
                <w:szCs w:val="24"/>
              </w:rPr>
              <w:t>ATY'nin</w:t>
            </w:r>
            <w:proofErr w:type="spellEnd"/>
            <w:r w:rsidRPr="000F314E">
              <w:rPr>
                <w:rFonts w:cstheme="minorHAnsi"/>
                <w:sz w:val="16"/>
                <w:szCs w:val="24"/>
              </w:rPr>
              <w:t xml:space="preserve"> Hazırlanmasında Kullanılan Atıkların Kodları ve Kaynaklandıkları Sektör Bilgileri:</w:t>
            </w:r>
          </w:p>
        </w:tc>
        <w:tc>
          <w:tcPr>
            <w:tcW w:w="6201" w:type="dxa"/>
            <w:gridSpan w:val="5"/>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624"/>
        </w:trPr>
        <w:tc>
          <w:tcPr>
            <w:tcW w:w="3085" w:type="dxa"/>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xml:space="preserve">n) </w:t>
            </w:r>
            <w:proofErr w:type="spellStart"/>
            <w:r w:rsidRPr="000F314E">
              <w:rPr>
                <w:rFonts w:cstheme="minorHAnsi"/>
                <w:sz w:val="16"/>
                <w:szCs w:val="24"/>
              </w:rPr>
              <w:t>ATY'nin</w:t>
            </w:r>
            <w:proofErr w:type="spellEnd"/>
            <w:r w:rsidRPr="000F314E">
              <w:rPr>
                <w:rFonts w:cstheme="minorHAnsi"/>
                <w:sz w:val="16"/>
                <w:szCs w:val="24"/>
              </w:rPr>
              <w:t xml:space="preserve"> Muhafaza ve Depolanmasına İlişkin Bilgiler:</w:t>
            </w:r>
          </w:p>
        </w:tc>
        <w:tc>
          <w:tcPr>
            <w:tcW w:w="6201" w:type="dxa"/>
            <w:gridSpan w:val="5"/>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624"/>
        </w:trPr>
        <w:tc>
          <w:tcPr>
            <w:tcW w:w="3085" w:type="dxa"/>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o) ATY ile İlgili Diğer Önemli Uyarı, Açıklama ve Bilgiler:</w:t>
            </w:r>
          </w:p>
        </w:tc>
        <w:tc>
          <w:tcPr>
            <w:tcW w:w="6201" w:type="dxa"/>
            <w:gridSpan w:val="5"/>
            <w:noWrap/>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r>
      <w:tr w:rsidR="00343864" w:rsidRPr="000F314E" w:rsidTr="00D572F3">
        <w:trPr>
          <w:trHeight w:val="170"/>
        </w:trPr>
        <w:tc>
          <w:tcPr>
            <w:tcW w:w="9286" w:type="dxa"/>
            <w:gridSpan w:val="6"/>
            <w:noWrap/>
            <w:vAlign w:val="center"/>
          </w:tcPr>
          <w:p w:rsidR="00B472FD" w:rsidRPr="000F314E" w:rsidRDefault="00B472FD" w:rsidP="00DA720B">
            <w:pPr>
              <w:spacing w:after="0" w:line="240" w:lineRule="auto"/>
              <w:rPr>
                <w:rFonts w:cstheme="minorHAnsi"/>
                <w:sz w:val="16"/>
                <w:szCs w:val="24"/>
              </w:rPr>
            </w:pPr>
          </w:p>
        </w:tc>
      </w:tr>
      <w:tr w:rsidR="00B472FD" w:rsidRPr="000F314E" w:rsidTr="00D572F3">
        <w:trPr>
          <w:trHeight w:val="1274"/>
        </w:trPr>
        <w:tc>
          <w:tcPr>
            <w:tcW w:w="5211" w:type="dxa"/>
            <w:gridSpan w:val="3"/>
          </w:tcPr>
          <w:p w:rsidR="00B472FD" w:rsidRPr="000F314E" w:rsidRDefault="00B472FD" w:rsidP="00DA720B">
            <w:pPr>
              <w:spacing w:after="0" w:line="240" w:lineRule="auto"/>
              <w:rPr>
                <w:rFonts w:cstheme="minorHAnsi"/>
                <w:sz w:val="16"/>
                <w:szCs w:val="24"/>
              </w:rPr>
            </w:pPr>
            <w:r w:rsidRPr="000F314E">
              <w:rPr>
                <w:rFonts w:cstheme="minorHAnsi"/>
                <w:b/>
                <w:bCs/>
                <w:sz w:val="16"/>
                <w:szCs w:val="24"/>
              </w:rPr>
              <w:t>Formu Hazırlayan Personelin</w:t>
            </w:r>
            <w:r w:rsidRPr="000F314E">
              <w:rPr>
                <w:rFonts w:cstheme="minorHAnsi"/>
                <w:sz w:val="16"/>
                <w:szCs w:val="24"/>
              </w:rPr>
              <w:br/>
              <w:t>Adı Soyadı:</w:t>
            </w:r>
            <w:r w:rsidRPr="000F314E">
              <w:rPr>
                <w:rFonts w:cstheme="minorHAnsi"/>
                <w:sz w:val="16"/>
                <w:szCs w:val="24"/>
              </w:rPr>
              <w:br/>
              <w:t>Unvanı:</w:t>
            </w:r>
            <w:r w:rsidRPr="000F314E">
              <w:rPr>
                <w:rFonts w:cstheme="minorHAnsi"/>
                <w:sz w:val="16"/>
                <w:szCs w:val="24"/>
              </w:rPr>
              <w:br/>
              <w:t>İmzası:</w:t>
            </w:r>
            <w:r w:rsidRPr="000F314E">
              <w:rPr>
                <w:rFonts w:cstheme="minorHAnsi"/>
                <w:sz w:val="16"/>
                <w:szCs w:val="24"/>
              </w:rPr>
              <w:br/>
              <w:t>Tarih:</w:t>
            </w:r>
          </w:p>
        </w:tc>
        <w:tc>
          <w:tcPr>
            <w:tcW w:w="284" w:type="dxa"/>
            <w:vAlign w:val="center"/>
          </w:tcPr>
          <w:p w:rsidR="00B472FD" w:rsidRPr="000F314E" w:rsidRDefault="00B472FD" w:rsidP="00DA720B">
            <w:pPr>
              <w:spacing w:after="0" w:line="240" w:lineRule="auto"/>
              <w:rPr>
                <w:rFonts w:cstheme="minorHAnsi"/>
                <w:sz w:val="16"/>
                <w:szCs w:val="24"/>
              </w:rPr>
            </w:pPr>
            <w:r w:rsidRPr="000F314E">
              <w:rPr>
                <w:rFonts w:cstheme="minorHAnsi"/>
                <w:sz w:val="16"/>
                <w:szCs w:val="24"/>
              </w:rPr>
              <w:t> </w:t>
            </w:r>
          </w:p>
          <w:p w:rsidR="00B472FD" w:rsidRPr="000F314E" w:rsidRDefault="00B472FD" w:rsidP="00DA720B">
            <w:pPr>
              <w:spacing w:after="0" w:line="240" w:lineRule="auto"/>
              <w:rPr>
                <w:rFonts w:cstheme="minorHAnsi"/>
                <w:sz w:val="16"/>
                <w:szCs w:val="24"/>
              </w:rPr>
            </w:pPr>
            <w:r w:rsidRPr="000F314E">
              <w:rPr>
                <w:rFonts w:cstheme="minorHAnsi"/>
                <w:sz w:val="16"/>
                <w:szCs w:val="24"/>
              </w:rPr>
              <w:t> </w:t>
            </w:r>
          </w:p>
          <w:p w:rsidR="00B472FD" w:rsidRPr="000F314E" w:rsidRDefault="00B472FD" w:rsidP="00DA720B">
            <w:pPr>
              <w:spacing w:after="0" w:line="240" w:lineRule="auto"/>
              <w:rPr>
                <w:rFonts w:cstheme="minorHAnsi"/>
                <w:sz w:val="16"/>
                <w:szCs w:val="24"/>
              </w:rPr>
            </w:pPr>
            <w:r w:rsidRPr="000F314E">
              <w:rPr>
                <w:rFonts w:cstheme="minorHAnsi"/>
                <w:sz w:val="16"/>
                <w:szCs w:val="24"/>
              </w:rPr>
              <w:t> </w:t>
            </w:r>
          </w:p>
          <w:p w:rsidR="00B472FD" w:rsidRPr="000F314E" w:rsidRDefault="00B472FD" w:rsidP="00DA720B">
            <w:pPr>
              <w:spacing w:after="0" w:line="240" w:lineRule="auto"/>
              <w:rPr>
                <w:rFonts w:cstheme="minorHAnsi"/>
                <w:sz w:val="16"/>
                <w:szCs w:val="24"/>
              </w:rPr>
            </w:pPr>
            <w:r w:rsidRPr="000F314E">
              <w:rPr>
                <w:rFonts w:cstheme="minorHAnsi"/>
                <w:sz w:val="16"/>
                <w:szCs w:val="24"/>
              </w:rPr>
              <w:t> </w:t>
            </w:r>
          </w:p>
          <w:p w:rsidR="00B472FD" w:rsidRPr="000F314E" w:rsidRDefault="00B472FD" w:rsidP="00DA720B">
            <w:pPr>
              <w:spacing w:after="0" w:line="240" w:lineRule="auto"/>
              <w:rPr>
                <w:rFonts w:cstheme="minorHAnsi"/>
                <w:sz w:val="16"/>
                <w:szCs w:val="24"/>
              </w:rPr>
            </w:pPr>
            <w:r w:rsidRPr="000F314E">
              <w:rPr>
                <w:rFonts w:cstheme="minorHAnsi"/>
                <w:sz w:val="16"/>
                <w:szCs w:val="24"/>
              </w:rPr>
              <w:t> </w:t>
            </w:r>
          </w:p>
        </w:tc>
        <w:tc>
          <w:tcPr>
            <w:tcW w:w="3791" w:type="dxa"/>
            <w:gridSpan w:val="2"/>
          </w:tcPr>
          <w:p w:rsidR="00B472FD" w:rsidRPr="000F314E" w:rsidRDefault="00B472FD" w:rsidP="00DA720B">
            <w:pPr>
              <w:spacing w:after="0" w:line="240" w:lineRule="auto"/>
              <w:rPr>
                <w:rFonts w:cstheme="minorHAnsi"/>
                <w:b/>
                <w:bCs/>
                <w:sz w:val="16"/>
                <w:szCs w:val="24"/>
              </w:rPr>
            </w:pPr>
            <w:r w:rsidRPr="000F314E">
              <w:rPr>
                <w:rFonts w:cstheme="minorHAnsi"/>
                <w:b/>
                <w:bCs/>
                <w:sz w:val="16"/>
                <w:szCs w:val="24"/>
              </w:rPr>
              <w:t>Firma Kaşesi ve Yetkili Onayı:</w:t>
            </w:r>
          </w:p>
        </w:tc>
      </w:tr>
    </w:tbl>
    <w:p w:rsidR="00B472FD" w:rsidRPr="000F314E" w:rsidRDefault="00B472FD" w:rsidP="000F314E">
      <w:pPr>
        <w:spacing w:after="0" w:line="240" w:lineRule="auto"/>
        <w:rPr>
          <w:rFonts w:cstheme="minorHAnsi"/>
        </w:rPr>
      </w:pPr>
    </w:p>
    <w:sectPr w:rsidR="00B472FD" w:rsidRPr="000F314E" w:rsidSect="00B472FD">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7CC" w:rsidRDefault="00C017CC">
      <w:pPr>
        <w:spacing w:after="0" w:line="240" w:lineRule="auto"/>
      </w:pPr>
      <w:r>
        <w:separator/>
      </w:r>
    </w:p>
  </w:endnote>
  <w:endnote w:type="continuationSeparator" w:id="0">
    <w:p w:rsidR="00C017CC" w:rsidRDefault="00C0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F3" w:rsidRPr="00093789" w:rsidRDefault="00D572F3" w:rsidP="00D572F3">
    <w:pPr>
      <w:pStyle w:val="Altbilgi"/>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7CC" w:rsidRDefault="00C017CC">
      <w:pPr>
        <w:spacing w:after="0" w:line="240" w:lineRule="auto"/>
      </w:pPr>
      <w:r>
        <w:separator/>
      </w:r>
    </w:p>
  </w:footnote>
  <w:footnote w:type="continuationSeparator" w:id="0">
    <w:p w:rsidR="00C017CC" w:rsidRDefault="00C01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C4EE66"/>
    <w:lvl w:ilvl="0">
      <w:numFmt w:val="bullet"/>
      <w:lvlText w:val="*"/>
      <w:lvlJc w:val="left"/>
    </w:lvl>
  </w:abstractNum>
  <w:abstractNum w:abstractNumId="1">
    <w:nsid w:val="03F62F7A"/>
    <w:multiLevelType w:val="hybridMultilevel"/>
    <w:tmpl w:val="3E18819E"/>
    <w:lvl w:ilvl="0" w:tplc="EF7CE7A4">
      <w:start w:val="2"/>
      <w:numFmt w:val="lowerLetter"/>
      <w:lvlText w:val="%1)"/>
      <w:lvlJc w:val="left"/>
      <w:pPr>
        <w:ind w:left="927" w:hanging="360"/>
      </w:pPr>
      <w:rPr>
        <w:rFonts w:cs="Times New Roman" w:hint="default"/>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2">
    <w:nsid w:val="07340D9C"/>
    <w:multiLevelType w:val="hybridMultilevel"/>
    <w:tmpl w:val="72B4FF20"/>
    <w:lvl w:ilvl="0" w:tplc="041F000F">
      <w:start w:val="1"/>
      <w:numFmt w:val="decimal"/>
      <w:lvlText w:val="%1."/>
      <w:lvlJc w:val="left"/>
      <w:pPr>
        <w:tabs>
          <w:tab w:val="num" w:pos="840"/>
        </w:tabs>
        <w:ind w:left="840" w:hanging="360"/>
      </w:pPr>
      <w:rPr>
        <w:rFonts w:cs="Times New Roman"/>
      </w:rPr>
    </w:lvl>
    <w:lvl w:ilvl="1" w:tplc="041F0019">
      <w:start w:val="1"/>
      <w:numFmt w:val="lowerLetter"/>
      <w:lvlText w:val="%2."/>
      <w:lvlJc w:val="left"/>
      <w:pPr>
        <w:tabs>
          <w:tab w:val="num" w:pos="1560"/>
        </w:tabs>
        <w:ind w:left="1560" w:hanging="360"/>
      </w:pPr>
      <w:rPr>
        <w:rFonts w:cs="Times New Roman"/>
      </w:rPr>
    </w:lvl>
    <w:lvl w:ilvl="2" w:tplc="041F001B">
      <w:start w:val="1"/>
      <w:numFmt w:val="lowerRoman"/>
      <w:lvlText w:val="%3."/>
      <w:lvlJc w:val="right"/>
      <w:pPr>
        <w:tabs>
          <w:tab w:val="num" w:pos="2280"/>
        </w:tabs>
        <w:ind w:left="2280" w:hanging="180"/>
      </w:pPr>
      <w:rPr>
        <w:rFonts w:cs="Times New Roman"/>
      </w:rPr>
    </w:lvl>
    <w:lvl w:ilvl="3" w:tplc="041F000F">
      <w:start w:val="1"/>
      <w:numFmt w:val="decimal"/>
      <w:lvlText w:val="%4."/>
      <w:lvlJc w:val="left"/>
      <w:pPr>
        <w:tabs>
          <w:tab w:val="num" w:pos="3000"/>
        </w:tabs>
        <w:ind w:left="3000" w:hanging="360"/>
      </w:pPr>
      <w:rPr>
        <w:rFonts w:cs="Times New Roman"/>
      </w:rPr>
    </w:lvl>
    <w:lvl w:ilvl="4" w:tplc="041F0019">
      <w:start w:val="1"/>
      <w:numFmt w:val="lowerLetter"/>
      <w:lvlText w:val="%5."/>
      <w:lvlJc w:val="left"/>
      <w:pPr>
        <w:tabs>
          <w:tab w:val="num" w:pos="3720"/>
        </w:tabs>
        <w:ind w:left="3720" w:hanging="360"/>
      </w:pPr>
      <w:rPr>
        <w:rFonts w:cs="Times New Roman"/>
      </w:rPr>
    </w:lvl>
    <w:lvl w:ilvl="5" w:tplc="041F001B">
      <w:start w:val="1"/>
      <w:numFmt w:val="lowerRoman"/>
      <w:lvlText w:val="%6."/>
      <w:lvlJc w:val="right"/>
      <w:pPr>
        <w:tabs>
          <w:tab w:val="num" w:pos="4440"/>
        </w:tabs>
        <w:ind w:left="4440" w:hanging="180"/>
      </w:pPr>
      <w:rPr>
        <w:rFonts w:cs="Times New Roman"/>
      </w:rPr>
    </w:lvl>
    <w:lvl w:ilvl="6" w:tplc="041F000F">
      <w:start w:val="1"/>
      <w:numFmt w:val="decimal"/>
      <w:lvlText w:val="%7."/>
      <w:lvlJc w:val="left"/>
      <w:pPr>
        <w:tabs>
          <w:tab w:val="num" w:pos="5160"/>
        </w:tabs>
        <w:ind w:left="5160" w:hanging="360"/>
      </w:pPr>
      <w:rPr>
        <w:rFonts w:cs="Times New Roman"/>
      </w:rPr>
    </w:lvl>
    <w:lvl w:ilvl="7" w:tplc="041F0019">
      <w:start w:val="1"/>
      <w:numFmt w:val="lowerLetter"/>
      <w:lvlText w:val="%8."/>
      <w:lvlJc w:val="left"/>
      <w:pPr>
        <w:tabs>
          <w:tab w:val="num" w:pos="5880"/>
        </w:tabs>
        <w:ind w:left="5880" w:hanging="360"/>
      </w:pPr>
      <w:rPr>
        <w:rFonts w:cs="Times New Roman"/>
      </w:rPr>
    </w:lvl>
    <w:lvl w:ilvl="8" w:tplc="041F001B">
      <w:start w:val="1"/>
      <w:numFmt w:val="lowerRoman"/>
      <w:lvlText w:val="%9."/>
      <w:lvlJc w:val="right"/>
      <w:pPr>
        <w:tabs>
          <w:tab w:val="num" w:pos="6600"/>
        </w:tabs>
        <w:ind w:left="6600" w:hanging="180"/>
      </w:pPr>
      <w:rPr>
        <w:rFonts w:cs="Times New Roman"/>
      </w:rPr>
    </w:lvl>
  </w:abstractNum>
  <w:abstractNum w:abstractNumId="3">
    <w:nsid w:val="118A1E5C"/>
    <w:multiLevelType w:val="hybridMultilevel"/>
    <w:tmpl w:val="7E6EA11A"/>
    <w:lvl w:ilvl="0" w:tplc="E22C5F3C">
      <w:start w:val="1"/>
      <w:numFmt w:val="lowerLetter"/>
      <w:lvlText w:val="%1)"/>
      <w:lvlJc w:val="left"/>
      <w:pPr>
        <w:tabs>
          <w:tab w:val="num" w:pos="480"/>
        </w:tabs>
        <w:ind w:left="480" w:hanging="360"/>
      </w:pPr>
      <w:rPr>
        <w:rFonts w:cs="Times New Roman" w:hint="default"/>
        <w:color w:val="auto"/>
      </w:rPr>
    </w:lvl>
    <w:lvl w:ilvl="1" w:tplc="041F0019">
      <w:start w:val="1"/>
      <w:numFmt w:val="lowerLetter"/>
      <w:lvlText w:val="%2."/>
      <w:lvlJc w:val="left"/>
      <w:pPr>
        <w:tabs>
          <w:tab w:val="num" w:pos="1200"/>
        </w:tabs>
        <w:ind w:left="1200" w:hanging="360"/>
      </w:pPr>
      <w:rPr>
        <w:rFonts w:cs="Times New Roman"/>
      </w:rPr>
    </w:lvl>
    <w:lvl w:ilvl="2" w:tplc="041F001B">
      <w:start w:val="1"/>
      <w:numFmt w:val="lowerRoman"/>
      <w:lvlText w:val="%3."/>
      <w:lvlJc w:val="right"/>
      <w:pPr>
        <w:tabs>
          <w:tab w:val="num" w:pos="1920"/>
        </w:tabs>
        <w:ind w:left="1920" w:hanging="180"/>
      </w:pPr>
      <w:rPr>
        <w:rFonts w:cs="Times New Roman"/>
      </w:rPr>
    </w:lvl>
    <w:lvl w:ilvl="3" w:tplc="041F000F">
      <w:start w:val="1"/>
      <w:numFmt w:val="decimal"/>
      <w:lvlText w:val="%4."/>
      <w:lvlJc w:val="left"/>
      <w:pPr>
        <w:tabs>
          <w:tab w:val="num" w:pos="2640"/>
        </w:tabs>
        <w:ind w:left="2640" w:hanging="360"/>
      </w:pPr>
      <w:rPr>
        <w:rFonts w:cs="Times New Roman"/>
      </w:rPr>
    </w:lvl>
    <w:lvl w:ilvl="4" w:tplc="041F0019">
      <w:start w:val="1"/>
      <w:numFmt w:val="lowerLetter"/>
      <w:lvlText w:val="%5."/>
      <w:lvlJc w:val="left"/>
      <w:pPr>
        <w:tabs>
          <w:tab w:val="num" w:pos="3360"/>
        </w:tabs>
        <w:ind w:left="3360" w:hanging="360"/>
      </w:pPr>
      <w:rPr>
        <w:rFonts w:cs="Times New Roman"/>
      </w:rPr>
    </w:lvl>
    <w:lvl w:ilvl="5" w:tplc="041F001B">
      <w:start w:val="1"/>
      <w:numFmt w:val="lowerRoman"/>
      <w:lvlText w:val="%6."/>
      <w:lvlJc w:val="right"/>
      <w:pPr>
        <w:tabs>
          <w:tab w:val="num" w:pos="4080"/>
        </w:tabs>
        <w:ind w:left="4080" w:hanging="180"/>
      </w:pPr>
      <w:rPr>
        <w:rFonts w:cs="Times New Roman"/>
      </w:rPr>
    </w:lvl>
    <w:lvl w:ilvl="6" w:tplc="041F000F">
      <w:start w:val="1"/>
      <w:numFmt w:val="decimal"/>
      <w:lvlText w:val="%7."/>
      <w:lvlJc w:val="left"/>
      <w:pPr>
        <w:tabs>
          <w:tab w:val="num" w:pos="4800"/>
        </w:tabs>
        <w:ind w:left="4800" w:hanging="360"/>
      </w:pPr>
      <w:rPr>
        <w:rFonts w:cs="Times New Roman"/>
      </w:rPr>
    </w:lvl>
    <w:lvl w:ilvl="7" w:tplc="041F0019">
      <w:start w:val="1"/>
      <w:numFmt w:val="lowerLetter"/>
      <w:lvlText w:val="%8."/>
      <w:lvlJc w:val="left"/>
      <w:pPr>
        <w:tabs>
          <w:tab w:val="num" w:pos="5520"/>
        </w:tabs>
        <w:ind w:left="5520" w:hanging="360"/>
      </w:pPr>
      <w:rPr>
        <w:rFonts w:cs="Times New Roman"/>
      </w:rPr>
    </w:lvl>
    <w:lvl w:ilvl="8" w:tplc="041F001B">
      <w:start w:val="1"/>
      <w:numFmt w:val="lowerRoman"/>
      <w:lvlText w:val="%9."/>
      <w:lvlJc w:val="right"/>
      <w:pPr>
        <w:tabs>
          <w:tab w:val="num" w:pos="6240"/>
        </w:tabs>
        <w:ind w:left="6240" w:hanging="180"/>
      </w:pPr>
      <w:rPr>
        <w:rFonts w:cs="Times New Roman"/>
      </w:rPr>
    </w:lvl>
  </w:abstractNum>
  <w:abstractNum w:abstractNumId="4">
    <w:nsid w:val="129A6200"/>
    <w:multiLevelType w:val="hybridMultilevel"/>
    <w:tmpl w:val="488A40CA"/>
    <w:lvl w:ilvl="0" w:tplc="FC8890D8">
      <w:start w:val="2"/>
      <w:numFmt w:val="lowerLetter"/>
      <w:lvlText w:val="%1)"/>
      <w:lvlJc w:val="left"/>
      <w:pPr>
        <w:ind w:left="927" w:hanging="360"/>
      </w:pPr>
      <w:rPr>
        <w:rFonts w:cs="Times New Roman" w:hint="default"/>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5">
    <w:nsid w:val="2258397A"/>
    <w:multiLevelType w:val="hybridMultilevel"/>
    <w:tmpl w:val="802227C8"/>
    <w:lvl w:ilvl="0" w:tplc="E22C5F3C">
      <w:start w:val="1"/>
      <w:numFmt w:val="lowerLetter"/>
      <w:lvlText w:val="%1)"/>
      <w:lvlJc w:val="left"/>
      <w:pPr>
        <w:tabs>
          <w:tab w:val="num" w:pos="480"/>
        </w:tabs>
        <w:ind w:left="480" w:hanging="360"/>
      </w:pPr>
      <w:rPr>
        <w:rFonts w:cs="Times New Roman" w:hint="default"/>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6">
    <w:nsid w:val="22F138EF"/>
    <w:multiLevelType w:val="hybridMultilevel"/>
    <w:tmpl w:val="8BAE2C40"/>
    <w:lvl w:ilvl="0" w:tplc="041F0017">
      <w:start w:val="1"/>
      <w:numFmt w:val="lowerLetter"/>
      <w:lvlText w:val="%1)"/>
      <w:lvlJc w:val="left"/>
      <w:pPr>
        <w:tabs>
          <w:tab w:val="num" w:pos="480"/>
        </w:tabs>
        <w:ind w:left="480" w:hanging="360"/>
      </w:pPr>
      <w:rPr>
        <w:rFonts w:cs="Times New Roman" w:hint="default"/>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7">
    <w:nsid w:val="236348AB"/>
    <w:multiLevelType w:val="hybridMultilevel"/>
    <w:tmpl w:val="B546F6E8"/>
    <w:lvl w:ilvl="0" w:tplc="64E88ABC">
      <w:start w:val="1"/>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5910EC"/>
    <w:multiLevelType w:val="multilevel"/>
    <w:tmpl w:val="041F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3316712"/>
    <w:multiLevelType w:val="hybridMultilevel"/>
    <w:tmpl w:val="16007BBC"/>
    <w:lvl w:ilvl="0" w:tplc="FFFFFFFF">
      <w:start w:val="1"/>
      <w:numFmt w:val="decimal"/>
      <w:lvlText w:val="%1."/>
      <w:lvlJc w:val="left"/>
      <w:pPr>
        <w:tabs>
          <w:tab w:val="num" w:pos="0"/>
        </w:tabs>
      </w:pPr>
      <w:rPr>
        <w:rFonts w:ascii="Times New Roman" w:eastAsia="Times New Roman" w:hAnsi="Times New Roman" w:cs="Times New Roman" w:hint="default"/>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4371755F"/>
    <w:multiLevelType w:val="hybridMultilevel"/>
    <w:tmpl w:val="006EFB9C"/>
    <w:lvl w:ilvl="0" w:tplc="2028F5FA">
      <w:start w:val="1"/>
      <w:numFmt w:val="lowerLetter"/>
      <w:lvlText w:val="(%1)"/>
      <w:lvlJc w:val="left"/>
      <w:pPr>
        <w:ind w:left="927" w:hanging="360"/>
      </w:pPr>
      <w:rPr>
        <w:rFonts w:cs="Times New Roman" w:hint="default"/>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11">
    <w:nsid w:val="52066E62"/>
    <w:multiLevelType w:val="hybridMultilevel"/>
    <w:tmpl w:val="7000357C"/>
    <w:lvl w:ilvl="0" w:tplc="041F0005">
      <w:start w:val="1"/>
      <w:numFmt w:val="bullet"/>
      <w:lvlText w:val=""/>
      <w:lvlJc w:val="left"/>
      <w:pPr>
        <w:tabs>
          <w:tab w:val="num" w:pos="1080"/>
        </w:tabs>
        <w:ind w:left="1080" w:hanging="360"/>
      </w:pPr>
      <w:rPr>
        <w:rFonts w:ascii="Wingdings" w:hAnsi="Wingdings"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2">
    <w:nsid w:val="531B6E91"/>
    <w:multiLevelType w:val="hybridMultilevel"/>
    <w:tmpl w:val="243C8A4E"/>
    <w:lvl w:ilvl="0" w:tplc="DEA02314">
      <w:start w:val="1"/>
      <w:numFmt w:val="lowerLetter"/>
      <w:lvlText w:val="%1)"/>
      <w:lvlJc w:val="left"/>
      <w:pPr>
        <w:ind w:left="5606" w:hanging="360"/>
      </w:pPr>
      <w:rPr>
        <w:rFonts w:cs="Times New Roman" w:hint="default"/>
      </w:rPr>
    </w:lvl>
    <w:lvl w:ilvl="1" w:tplc="041F0019">
      <w:start w:val="1"/>
      <w:numFmt w:val="lowerLetter"/>
      <w:lvlText w:val="%2."/>
      <w:lvlJc w:val="left"/>
      <w:pPr>
        <w:ind w:left="6326" w:hanging="360"/>
      </w:pPr>
      <w:rPr>
        <w:rFonts w:cs="Times New Roman"/>
      </w:rPr>
    </w:lvl>
    <w:lvl w:ilvl="2" w:tplc="041F001B">
      <w:start w:val="1"/>
      <w:numFmt w:val="lowerRoman"/>
      <w:lvlText w:val="%3."/>
      <w:lvlJc w:val="right"/>
      <w:pPr>
        <w:ind w:left="7046" w:hanging="180"/>
      </w:pPr>
      <w:rPr>
        <w:rFonts w:cs="Times New Roman"/>
      </w:rPr>
    </w:lvl>
    <w:lvl w:ilvl="3" w:tplc="041F000F">
      <w:start w:val="1"/>
      <w:numFmt w:val="decimal"/>
      <w:lvlText w:val="%4."/>
      <w:lvlJc w:val="left"/>
      <w:pPr>
        <w:ind w:left="7766" w:hanging="360"/>
      </w:pPr>
      <w:rPr>
        <w:rFonts w:cs="Times New Roman"/>
      </w:rPr>
    </w:lvl>
    <w:lvl w:ilvl="4" w:tplc="041F0019">
      <w:start w:val="1"/>
      <w:numFmt w:val="lowerLetter"/>
      <w:lvlText w:val="%5."/>
      <w:lvlJc w:val="left"/>
      <w:pPr>
        <w:ind w:left="8486" w:hanging="360"/>
      </w:pPr>
      <w:rPr>
        <w:rFonts w:cs="Times New Roman"/>
      </w:rPr>
    </w:lvl>
    <w:lvl w:ilvl="5" w:tplc="041F001B">
      <w:start w:val="1"/>
      <w:numFmt w:val="lowerRoman"/>
      <w:lvlText w:val="%6."/>
      <w:lvlJc w:val="right"/>
      <w:pPr>
        <w:ind w:left="9206" w:hanging="180"/>
      </w:pPr>
      <w:rPr>
        <w:rFonts w:cs="Times New Roman"/>
      </w:rPr>
    </w:lvl>
    <w:lvl w:ilvl="6" w:tplc="041F000F">
      <w:start w:val="1"/>
      <w:numFmt w:val="decimal"/>
      <w:lvlText w:val="%7."/>
      <w:lvlJc w:val="left"/>
      <w:pPr>
        <w:ind w:left="9926" w:hanging="360"/>
      </w:pPr>
      <w:rPr>
        <w:rFonts w:cs="Times New Roman"/>
      </w:rPr>
    </w:lvl>
    <w:lvl w:ilvl="7" w:tplc="041F0019">
      <w:start w:val="1"/>
      <w:numFmt w:val="lowerLetter"/>
      <w:lvlText w:val="%8."/>
      <w:lvlJc w:val="left"/>
      <w:pPr>
        <w:ind w:left="10646" w:hanging="360"/>
      </w:pPr>
      <w:rPr>
        <w:rFonts w:cs="Times New Roman"/>
      </w:rPr>
    </w:lvl>
    <w:lvl w:ilvl="8" w:tplc="041F001B">
      <w:start w:val="1"/>
      <w:numFmt w:val="lowerRoman"/>
      <w:lvlText w:val="%9."/>
      <w:lvlJc w:val="right"/>
      <w:pPr>
        <w:ind w:left="11366" w:hanging="180"/>
      </w:pPr>
      <w:rPr>
        <w:rFonts w:cs="Times New Roman"/>
      </w:rPr>
    </w:lvl>
  </w:abstractNum>
  <w:abstractNum w:abstractNumId="13">
    <w:nsid w:val="5DE032E3"/>
    <w:multiLevelType w:val="hybridMultilevel"/>
    <w:tmpl w:val="4A66B038"/>
    <w:lvl w:ilvl="0" w:tplc="CCDEF094">
      <w:start w:val="1"/>
      <w:numFmt w:val="lowerLetter"/>
      <w:lvlText w:val="%1)"/>
      <w:lvlJc w:val="left"/>
      <w:pPr>
        <w:tabs>
          <w:tab w:val="num" w:pos="480"/>
        </w:tabs>
        <w:ind w:left="480" w:hanging="360"/>
      </w:pPr>
      <w:rPr>
        <w:rFonts w:cs="Times New Roman" w:hint="default"/>
        <w:color w:val="00B05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4">
    <w:nsid w:val="683F7A79"/>
    <w:multiLevelType w:val="hybridMultilevel"/>
    <w:tmpl w:val="87CE8C6E"/>
    <w:lvl w:ilvl="0" w:tplc="E22C5F3C">
      <w:start w:val="1"/>
      <w:numFmt w:val="lowerLetter"/>
      <w:lvlText w:val="%1)"/>
      <w:lvlJc w:val="left"/>
      <w:pPr>
        <w:tabs>
          <w:tab w:val="num" w:pos="480"/>
        </w:tabs>
        <w:ind w:left="480" w:hanging="360"/>
      </w:pPr>
      <w:rPr>
        <w:rFonts w:cs="Times New Roman" w:hint="default"/>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nsid w:val="77BA6D04"/>
    <w:multiLevelType w:val="hybridMultilevel"/>
    <w:tmpl w:val="C79405D4"/>
    <w:lvl w:ilvl="0" w:tplc="041F000B">
      <w:start w:val="1"/>
      <w:numFmt w:val="bullet"/>
      <w:lvlText w:val=""/>
      <w:lvlJc w:val="left"/>
      <w:pPr>
        <w:tabs>
          <w:tab w:val="num" w:pos="702"/>
        </w:tabs>
        <w:ind w:left="702" w:hanging="360"/>
      </w:pPr>
      <w:rPr>
        <w:rFonts w:ascii="Wingdings" w:hAnsi="Wingdings" w:hint="default"/>
        <w:sz w:val="24"/>
      </w:rPr>
    </w:lvl>
    <w:lvl w:ilvl="1" w:tplc="1A56ABE6">
      <w:numFmt w:val="bullet"/>
      <w:lvlText w:val="-"/>
      <w:lvlJc w:val="left"/>
      <w:pPr>
        <w:ind w:left="702" w:hanging="360"/>
      </w:pPr>
      <w:rPr>
        <w:rFonts w:ascii="Times New Roman" w:eastAsia="Times New Roman" w:hAnsi="Times New Roman" w:hint="default"/>
      </w:rPr>
    </w:lvl>
    <w:lvl w:ilvl="2" w:tplc="041F0005">
      <w:start w:val="1"/>
      <w:numFmt w:val="bullet"/>
      <w:lvlText w:val=""/>
      <w:lvlJc w:val="left"/>
      <w:pPr>
        <w:tabs>
          <w:tab w:val="num" w:pos="1422"/>
        </w:tabs>
        <w:ind w:left="1422" w:hanging="360"/>
      </w:pPr>
      <w:rPr>
        <w:rFonts w:ascii="Wingdings" w:hAnsi="Wingdings" w:hint="default"/>
      </w:rPr>
    </w:lvl>
    <w:lvl w:ilvl="3" w:tplc="041F0001">
      <w:start w:val="1"/>
      <w:numFmt w:val="bullet"/>
      <w:lvlText w:val=""/>
      <w:lvlJc w:val="left"/>
      <w:pPr>
        <w:tabs>
          <w:tab w:val="num" w:pos="2142"/>
        </w:tabs>
        <w:ind w:left="2142" w:hanging="360"/>
      </w:pPr>
      <w:rPr>
        <w:rFonts w:ascii="Symbol" w:hAnsi="Symbol" w:hint="default"/>
      </w:rPr>
    </w:lvl>
    <w:lvl w:ilvl="4" w:tplc="041F0003">
      <w:start w:val="1"/>
      <w:numFmt w:val="bullet"/>
      <w:lvlText w:val="o"/>
      <w:lvlJc w:val="left"/>
      <w:pPr>
        <w:tabs>
          <w:tab w:val="num" w:pos="2862"/>
        </w:tabs>
        <w:ind w:left="2862" w:hanging="360"/>
      </w:pPr>
      <w:rPr>
        <w:rFonts w:ascii="Courier New" w:hAnsi="Courier New" w:hint="default"/>
      </w:rPr>
    </w:lvl>
    <w:lvl w:ilvl="5" w:tplc="041F0005">
      <w:start w:val="1"/>
      <w:numFmt w:val="bullet"/>
      <w:lvlText w:val=""/>
      <w:lvlJc w:val="left"/>
      <w:pPr>
        <w:tabs>
          <w:tab w:val="num" w:pos="3582"/>
        </w:tabs>
        <w:ind w:left="3582" w:hanging="360"/>
      </w:pPr>
      <w:rPr>
        <w:rFonts w:ascii="Wingdings" w:hAnsi="Wingdings" w:hint="default"/>
      </w:rPr>
    </w:lvl>
    <w:lvl w:ilvl="6" w:tplc="041F0001">
      <w:start w:val="1"/>
      <w:numFmt w:val="bullet"/>
      <w:lvlText w:val=""/>
      <w:lvlJc w:val="left"/>
      <w:pPr>
        <w:tabs>
          <w:tab w:val="num" w:pos="4302"/>
        </w:tabs>
        <w:ind w:left="4302" w:hanging="360"/>
      </w:pPr>
      <w:rPr>
        <w:rFonts w:ascii="Symbol" w:hAnsi="Symbol" w:hint="default"/>
      </w:rPr>
    </w:lvl>
    <w:lvl w:ilvl="7" w:tplc="041F0003">
      <w:start w:val="1"/>
      <w:numFmt w:val="bullet"/>
      <w:lvlText w:val="o"/>
      <w:lvlJc w:val="left"/>
      <w:pPr>
        <w:tabs>
          <w:tab w:val="num" w:pos="5022"/>
        </w:tabs>
        <w:ind w:left="5022" w:hanging="360"/>
      </w:pPr>
      <w:rPr>
        <w:rFonts w:ascii="Courier New" w:hAnsi="Courier New" w:hint="default"/>
      </w:rPr>
    </w:lvl>
    <w:lvl w:ilvl="8" w:tplc="041F0005">
      <w:start w:val="1"/>
      <w:numFmt w:val="bullet"/>
      <w:lvlText w:val=""/>
      <w:lvlJc w:val="left"/>
      <w:pPr>
        <w:tabs>
          <w:tab w:val="num" w:pos="5742"/>
        </w:tabs>
        <w:ind w:left="5742" w:hanging="360"/>
      </w:pPr>
      <w:rPr>
        <w:rFonts w:ascii="Wingdings" w:hAnsi="Wingdings" w:hint="default"/>
      </w:rPr>
    </w:lvl>
  </w:abstractNum>
  <w:abstractNum w:abstractNumId="16">
    <w:nsid w:val="77F66598"/>
    <w:multiLevelType w:val="multilevel"/>
    <w:tmpl w:val="FE62B69C"/>
    <w:lvl w:ilvl="0">
      <w:start w:val="1"/>
      <w:numFmt w:val="decimal"/>
      <w:lvlText w:val="%1."/>
      <w:lvlJc w:val="left"/>
      <w:pPr>
        <w:tabs>
          <w:tab w:val="num" w:pos="480"/>
        </w:tabs>
        <w:ind w:left="480" w:hanging="360"/>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F2C0D71"/>
    <w:multiLevelType w:val="hybridMultilevel"/>
    <w:tmpl w:val="816A3EDA"/>
    <w:lvl w:ilvl="0" w:tplc="1F2AF004">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5"/>
  </w:num>
  <w:num w:numId="5">
    <w:abstractNumId w:val="14"/>
  </w:num>
  <w:num w:numId="6">
    <w:abstractNumId w:val="1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16"/>
  </w:num>
  <w:num w:numId="11">
    <w:abstractNumId w:val="8"/>
  </w:num>
  <w:num w:numId="12">
    <w:abstractNumId w:val="15"/>
  </w:num>
  <w:num w:numId="13">
    <w:abstractNumId w:val="9"/>
  </w:num>
  <w:num w:numId="14">
    <w:abstractNumId w:val="12"/>
  </w:num>
  <w:num w:numId="15">
    <w:abstractNumId w:val="0"/>
    <w:lvlOverride w:ilvl="0">
      <w:lvl w:ilvl="0">
        <w:numFmt w:val="bullet"/>
        <w:lvlText w:val="•"/>
        <w:legacy w:legacy="1" w:legacySpace="0" w:legacyIndent="351"/>
        <w:lvlJc w:val="left"/>
        <w:rPr>
          <w:rFonts w:ascii="Times New Roman" w:hAnsi="Times New Roman" w:hint="default"/>
        </w:rPr>
      </w:lvl>
    </w:lvlOverride>
  </w:num>
  <w:num w:numId="16">
    <w:abstractNumId w:val="4"/>
  </w:num>
  <w:num w:numId="17">
    <w:abstractNumId w:val="1"/>
  </w:num>
  <w:num w:numId="18">
    <w:abstractNumId w:val="10"/>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FD"/>
    <w:rsid w:val="000F314E"/>
    <w:rsid w:val="00343864"/>
    <w:rsid w:val="00882C0B"/>
    <w:rsid w:val="009E4CBB"/>
    <w:rsid w:val="00B472FD"/>
    <w:rsid w:val="00C017CC"/>
    <w:rsid w:val="00D572F3"/>
    <w:rsid w:val="00DA72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0F314E"/>
    <w:pPr>
      <w:keepNext/>
      <w:keepLines/>
      <w:spacing w:after="0" w:line="240" w:lineRule="auto"/>
      <w:jc w:val="center"/>
      <w:outlineLvl w:val="0"/>
    </w:pPr>
    <w:rPr>
      <w:rFonts w:ascii="Calibri" w:eastAsia="Times New Roman" w:hAnsi="Calibri" w:cs="Times New Roman"/>
      <w:b/>
      <w:bCs/>
      <w:szCs w:val="28"/>
    </w:rPr>
  </w:style>
  <w:style w:type="paragraph" w:styleId="Balk2">
    <w:name w:val="heading 2"/>
    <w:basedOn w:val="Normal"/>
    <w:next w:val="Normal"/>
    <w:link w:val="Balk2Char"/>
    <w:uiPriority w:val="99"/>
    <w:qFormat/>
    <w:rsid w:val="000F314E"/>
    <w:pPr>
      <w:keepNext/>
      <w:keepLines/>
      <w:spacing w:after="0" w:line="240" w:lineRule="auto"/>
      <w:ind w:firstLine="567"/>
      <w:jc w:val="both"/>
      <w:outlineLvl w:val="1"/>
    </w:pPr>
    <w:rPr>
      <w:rFonts w:ascii="Calibri" w:eastAsia="Times New Roman" w:hAnsi="Calibri" w:cs="Times New Roman"/>
      <w:b/>
      <w:bCs/>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472FD"/>
  </w:style>
  <w:style w:type="character" w:customStyle="1" w:styleId="Balk1Char">
    <w:name w:val="Başlık 1 Char"/>
    <w:basedOn w:val="VarsaylanParagrafYazTipi"/>
    <w:link w:val="Balk1"/>
    <w:uiPriority w:val="99"/>
    <w:rsid w:val="000F314E"/>
    <w:rPr>
      <w:rFonts w:ascii="Calibri" w:eastAsia="Times New Roman" w:hAnsi="Calibri" w:cs="Times New Roman"/>
      <w:b/>
      <w:bCs/>
      <w:szCs w:val="28"/>
    </w:rPr>
  </w:style>
  <w:style w:type="character" w:customStyle="1" w:styleId="Balk2Char">
    <w:name w:val="Başlık 2 Char"/>
    <w:basedOn w:val="VarsaylanParagrafYazTipi"/>
    <w:link w:val="Balk2"/>
    <w:uiPriority w:val="99"/>
    <w:rsid w:val="000F314E"/>
    <w:rPr>
      <w:rFonts w:ascii="Calibri" w:eastAsia="Times New Roman" w:hAnsi="Calibri" w:cs="Times New Roman"/>
      <w:b/>
      <w:bCs/>
      <w:szCs w:val="24"/>
    </w:rPr>
  </w:style>
  <w:style w:type="paragraph" w:styleId="NormalWeb">
    <w:name w:val="Normal (Web)"/>
    <w:basedOn w:val="Normal"/>
    <w:uiPriority w:val="99"/>
    <w:rsid w:val="00B472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B472FD"/>
    <w:pPr>
      <w:tabs>
        <w:tab w:val="center" w:pos="4536"/>
        <w:tab w:val="right" w:pos="9072"/>
      </w:tabs>
      <w:spacing w:after="0" w:line="240" w:lineRule="auto"/>
    </w:pPr>
    <w:rPr>
      <w:rFonts w:ascii="Times New Roman" w:eastAsia="Calibri" w:hAnsi="Times New Roman" w:cs="Times New Roman"/>
      <w:sz w:val="24"/>
      <w:szCs w:val="24"/>
      <w:lang w:eastAsia="tr-TR"/>
    </w:rPr>
  </w:style>
  <w:style w:type="character" w:customStyle="1" w:styleId="stbilgiChar">
    <w:name w:val="Üstbilgi Char"/>
    <w:basedOn w:val="VarsaylanParagrafYazTipi"/>
    <w:link w:val="stbilgi"/>
    <w:uiPriority w:val="99"/>
    <w:rsid w:val="00B472FD"/>
    <w:rPr>
      <w:rFonts w:ascii="Times New Roman" w:eastAsia="Calibri" w:hAnsi="Times New Roman" w:cs="Times New Roman"/>
      <w:sz w:val="24"/>
      <w:szCs w:val="24"/>
      <w:lang w:eastAsia="tr-TR"/>
    </w:rPr>
  </w:style>
  <w:style w:type="paragraph" w:styleId="GvdeMetniGirintisi">
    <w:name w:val="Body Text Indent"/>
    <w:basedOn w:val="Normal"/>
    <w:link w:val="GvdeMetniGirintisiChar"/>
    <w:uiPriority w:val="99"/>
    <w:rsid w:val="00B472FD"/>
    <w:pPr>
      <w:spacing w:before="100" w:beforeAutospacing="1" w:after="100" w:afterAutospacing="1" w:line="240" w:lineRule="auto"/>
    </w:pPr>
    <w:rPr>
      <w:rFonts w:ascii="Calibri" w:eastAsia="Calibri" w:hAnsi="Calibri" w:cs="Times New Roman"/>
      <w:sz w:val="20"/>
      <w:szCs w:val="20"/>
    </w:rPr>
  </w:style>
  <w:style w:type="character" w:customStyle="1" w:styleId="GvdeMetniGirintisiChar">
    <w:name w:val="Gövde Metni Girintisi Char"/>
    <w:basedOn w:val="VarsaylanParagrafYazTipi"/>
    <w:link w:val="GvdeMetniGirintisi"/>
    <w:uiPriority w:val="99"/>
    <w:rsid w:val="00B472FD"/>
    <w:rPr>
      <w:rFonts w:ascii="Calibri" w:eastAsia="Calibri" w:hAnsi="Calibri" w:cs="Times New Roman"/>
      <w:sz w:val="20"/>
      <w:szCs w:val="20"/>
    </w:rPr>
  </w:style>
  <w:style w:type="character" w:customStyle="1" w:styleId="grame">
    <w:name w:val="grame"/>
    <w:uiPriority w:val="99"/>
    <w:rsid w:val="00B472FD"/>
  </w:style>
  <w:style w:type="paragraph" w:styleId="BalonMetni">
    <w:name w:val="Balloon Text"/>
    <w:basedOn w:val="Normal"/>
    <w:link w:val="BalonMetniChar"/>
    <w:uiPriority w:val="99"/>
    <w:semiHidden/>
    <w:rsid w:val="00B472FD"/>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B472FD"/>
    <w:rPr>
      <w:rFonts w:ascii="Tahoma" w:eastAsia="Calibri" w:hAnsi="Tahoma" w:cs="Times New Roman"/>
      <w:sz w:val="16"/>
      <w:szCs w:val="16"/>
    </w:rPr>
  </w:style>
  <w:style w:type="paragraph" w:styleId="Altbilgi">
    <w:name w:val="footer"/>
    <w:basedOn w:val="Normal"/>
    <w:link w:val="AltbilgiChar"/>
    <w:uiPriority w:val="99"/>
    <w:rsid w:val="00B472FD"/>
    <w:pPr>
      <w:tabs>
        <w:tab w:val="center" w:pos="4536"/>
        <w:tab w:val="right" w:pos="9072"/>
      </w:tabs>
    </w:pPr>
    <w:rPr>
      <w:rFonts w:ascii="Calibri" w:eastAsia="Calibri" w:hAnsi="Calibri" w:cs="Times New Roman"/>
    </w:rPr>
  </w:style>
  <w:style w:type="character" w:customStyle="1" w:styleId="AltbilgiChar">
    <w:name w:val="Altbilgi Char"/>
    <w:basedOn w:val="VarsaylanParagrafYazTipi"/>
    <w:link w:val="Altbilgi"/>
    <w:uiPriority w:val="99"/>
    <w:rsid w:val="00B472FD"/>
    <w:rPr>
      <w:rFonts w:ascii="Calibri" w:eastAsia="Calibri" w:hAnsi="Calibri" w:cs="Times New Roman"/>
    </w:rPr>
  </w:style>
  <w:style w:type="table" w:styleId="TabloKlavuzu">
    <w:name w:val="Table Grid"/>
    <w:basedOn w:val="NormalTablo"/>
    <w:uiPriority w:val="99"/>
    <w:rsid w:val="00B472FD"/>
    <w:pPr>
      <w:spacing w:after="0" w:line="240" w:lineRule="auto"/>
    </w:pPr>
    <w:rPr>
      <w:rFonts w:ascii="Calibri" w:eastAsia="Calibri"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rsid w:val="00B472FD"/>
    <w:pPr>
      <w:spacing w:after="0" w:line="240" w:lineRule="auto"/>
    </w:pPr>
    <w:rPr>
      <w:rFonts w:ascii="Calibri" w:eastAsia="Times New Roman" w:hAnsi="Calibri" w:cs="Times New Roman"/>
      <w:sz w:val="20"/>
      <w:szCs w:val="20"/>
    </w:rPr>
  </w:style>
  <w:style w:type="character" w:customStyle="1" w:styleId="DipnotMetniChar">
    <w:name w:val="Dipnot Metni Char"/>
    <w:basedOn w:val="VarsaylanParagrafYazTipi"/>
    <w:link w:val="DipnotMetni"/>
    <w:uiPriority w:val="99"/>
    <w:semiHidden/>
    <w:rsid w:val="00B472FD"/>
    <w:rPr>
      <w:rFonts w:ascii="Calibri" w:eastAsia="Times New Roman" w:hAnsi="Calibri" w:cs="Times New Roman"/>
      <w:sz w:val="20"/>
      <w:szCs w:val="20"/>
    </w:rPr>
  </w:style>
  <w:style w:type="character" w:styleId="DipnotBavurusu">
    <w:name w:val="footnote reference"/>
    <w:basedOn w:val="VarsaylanParagrafYazTipi"/>
    <w:uiPriority w:val="99"/>
    <w:semiHidden/>
    <w:rsid w:val="00B472FD"/>
    <w:rPr>
      <w:rFonts w:cs="Times New Roman"/>
      <w:vertAlign w:val="superscript"/>
    </w:rPr>
  </w:style>
  <w:style w:type="paragraph" w:styleId="ListeParagraf">
    <w:name w:val="List Paragraph"/>
    <w:basedOn w:val="Normal"/>
    <w:uiPriority w:val="99"/>
    <w:qFormat/>
    <w:rsid w:val="00B472FD"/>
    <w:pPr>
      <w:ind w:left="720"/>
    </w:pPr>
    <w:rPr>
      <w:rFonts w:ascii="Calibri" w:eastAsia="Calibri" w:hAnsi="Calibri" w:cs="Calibri"/>
    </w:rPr>
  </w:style>
  <w:style w:type="paragraph" w:styleId="Dzeltme">
    <w:name w:val="Revision"/>
    <w:hidden/>
    <w:uiPriority w:val="99"/>
    <w:semiHidden/>
    <w:rsid w:val="00B472FD"/>
    <w:pPr>
      <w:spacing w:after="0" w:line="240" w:lineRule="auto"/>
    </w:pPr>
    <w:rPr>
      <w:rFonts w:ascii="Calibri" w:eastAsia="Calibri" w:hAnsi="Calibri" w:cs="Calibri"/>
    </w:rPr>
  </w:style>
  <w:style w:type="paragraph" w:styleId="GvdeMetni">
    <w:name w:val="Body Text"/>
    <w:basedOn w:val="Normal"/>
    <w:link w:val="GvdeMetniChar"/>
    <w:uiPriority w:val="99"/>
    <w:rsid w:val="00B472FD"/>
    <w:pPr>
      <w:spacing w:after="120" w:line="240" w:lineRule="auto"/>
    </w:pPr>
    <w:rPr>
      <w:rFonts w:ascii="Arial" w:eastAsia="Times New Roman" w:hAnsi="Arial" w:cs="Times New Roman"/>
      <w:sz w:val="20"/>
      <w:szCs w:val="20"/>
      <w:lang w:val="de-DE" w:eastAsia="de-DE"/>
    </w:rPr>
  </w:style>
  <w:style w:type="character" w:customStyle="1" w:styleId="GvdeMetniChar">
    <w:name w:val="Gövde Metni Char"/>
    <w:basedOn w:val="VarsaylanParagrafYazTipi"/>
    <w:link w:val="GvdeMetni"/>
    <w:uiPriority w:val="99"/>
    <w:rsid w:val="00B472FD"/>
    <w:rPr>
      <w:rFonts w:ascii="Arial" w:eastAsia="Times New Roman" w:hAnsi="Arial" w:cs="Times New Roman"/>
      <w:sz w:val="20"/>
      <w:szCs w:val="20"/>
      <w:lang w:val="de-DE" w:eastAsia="de-DE"/>
    </w:rPr>
  </w:style>
  <w:style w:type="character" w:styleId="AklamaBavurusu">
    <w:name w:val="annotation reference"/>
    <w:basedOn w:val="VarsaylanParagrafYazTipi"/>
    <w:uiPriority w:val="99"/>
    <w:semiHidden/>
    <w:rsid w:val="00B472FD"/>
    <w:rPr>
      <w:rFonts w:cs="Times New Roman"/>
      <w:sz w:val="16"/>
      <w:szCs w:val="16"/>
    </w:rPr>
  </w:style>
  <w:style w:type="paragraph" w:styleId="AklamaMetni">
    <w:name w:val="annotation text"/>
    <w:basedOn w:val="Normal"/>
    <w:link w:val="AklamaMetniChar"/>
    <w:uiPriority w:val="99"/>
    <w:semiHidden/>
    <w:rsid w:val="00B472FD"/>
    <w:rPr>
      <w:rFonts w:ascii="Calibri" w:eastAsia="Calibri" w:hAnsi="Calibri" w:cs="Calibri"/>
      <w:sz w:val="20"/>
      <w:szCs w:val="20"/>
    </w:rPr>
  </w:style>
  <w:style w:type="character" w:customStyle="1" w:styleId="AklamaMetniChar">
    <w:name w:val="Açıklama Metni Char"/>
    <w:basedOn w:val="VarsaylanParagrafYazTipi"/>
    <w:link w:val="AklamaMetni"/>
    <w:uiPriority w:val="99"/>
    <w:semiHidden/>
    <w:rsid w:val="00B472FD"/>
    <w:rPr>
      <w:rFonts w:ascii="Calibri" w:eastAsia="Calibri" w:hAnsi="Calibri" w:cs="Calibri"/>
      <w:sz w:val="20"/>
      <w:szCs w:val="20"/>
    </w:rPr>
  </w:style>
  <w:style w:type="paragraph" w:styleId="AklamaKonusu">
    <w:name w:val="annotation subject"/>
    <w:basedOn w:val="AklamaMetni"/>
    <w:next w:val="AklamaMetni"/>
    <w:link w:val="AklamaKonusuChar"/>
    <w:uiPriority w:val="99"/>
    <w:semiHidden/>
    <w:rsid w:val="00B472FD"/>
    <w:rPr>
      <w:b/>
      <w:bCs/>
    </w:rPr>
  </w:style>
  <w:style w:type="character" w:customStyle="1" w:styleId="AklamaKonusuChar">
    <w:name w:val="Açıklama Konusu Char"/>
    <w:basedOn w:val="AklamaMetniChar"/>
    <w:link w:val="AklamaKonusu"/>
    <w:uiPriority w:val="99"/>
    <w:semiHidden/>
    <w:rsid w:val="00B472FD"/>
    <w:rPr>
      <w:rFonts w:ascii="Calibri" w:eastAsia="Calibri" w:hAnsi="Calibri" w:cs="Calibri"/>
      <w:b/>
      <w:bCs/>
      <w:sz w:val="20"/>
      <w:szCs w:val="20"/>
    </w:rPr>
  </w:style>
  <w:style w:type="paragraph" w:customStyle="1" w:styleId="Stil1">
    <w:name w:val="Stil1"/>
    <w:basedOn w:val="Normal"/>
    <w:link w:val="Stil1Char"/>
    <w:qFormat/>
    <w:rsid w:val="00D572F3"/>
    <w:pPr>
      <w:shd w:val="clear" w:color="auto" w:fill="FFFFFF"/>
      <w:spacing w:after="0" w:line="240" w:lineRule="auto"/>
      <w:ind w:firstLine="567"/>
      <w:jc w:val="both"/>
    </w:pPr>
    <w:rPr>
      <w:rFonts w:eastAsia="Times New Roman" w:cstheme="minorHAnsi"/>
      <w:b/>
      <w:bCs/>
      <w:lang w:eastAsia="tr-TR"/>
    </w:rPr>
  </w:style>
  <w:style w:type="character" w:customStyle="1" w:styleId="Stil1Char">
    <w:name w:val="Stil1 Char"/>
    <w:basedOn w:val="VarsaylanParagrafYazTipi"/>
    <w:link w:val="Stil1"/>
    <w:rsid w:val="00D572F3"/>
    <w:rPr>
      <w:rFonts w:eastAsia="Times New Roman" w:cstheme="minorHAnsi"/>
      <w:b/>
      <w:bCs/>
      <w:shd w:val="clear" w:color="auto" w:fill="FFFFFF"/>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0F314E"/>
    <w:pPr>
      <w:keepNext/>
      <w:keepLines/>
      <w:spacing w:after="0" w:line="240" w:lineRule="auto"/>
      <w:jc w:val="center"/>
      <w:outlineLvl w:val="0"/>
    </w:pPr>
    <w:rPr>
      <w:rFonts w:ascii="Calibri" w:eastAsia="Times New Roman" w:hAnsi="Calibri" w:cs="Times New Roman"/>
      <w:b/>
      <w:bCs/>
      <w:szCs w:val="28"/>
    </w:rPr>
  </w:style>
  <w:style w:type="paragraph" w:styleId="Balk2">
    <w:name w:val="heading 2"/>
    <w:basedOn w:val="Normal"/>
    <w:next w:val="Normal"/>
    <w:link w:val="Balk2Char"/>
    <w:uiPriority w:val="99"/>
    <w:qFormat/>
    <w:rsid w:val="000F314E"/>
    <w:pPr>
      <w:keepNext/>
      <w:keepLines/>
      <w:spacing w:after="0" w:line="240" w:lineRule="auto"/>
      <w:ind w:firstLine="567"/>
      <w:jc w:val="both"/>
      <w:outlineLvl w:val="1"/>
    </w:pPr>
    <w:rPr>
      <w:rFonts w:ascii="Calibri" w:eastAsia="Times New Roman" w:hAnsi="Calibri" w:cs="Times New Roman"/>
      <w:b/>
      <w:bCs/>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472FD"/>
  </w:style>
  <w:style w:type="character" w:customStyle="1" w:styleId="Balk1Char">
    <w:name w:val="Başlık 1 Char"/>
    <w:basedOn w:val="VarsaylanParagrafYazTipi"/>
    <w:link w:val="Balk1"/>
    <w:uiPriority w:val="99"/>
    <w:rsid w:val="000F314E"/>
    <w:rPr>
      <w:rFonts w:ascii="Calibri" w:eastAsia="Times New Roman" w:hAnsi="Calibri" w:cs="Times New Roman"/>
      <w:b/>
      <w:bCs/>
      <w:szCs w:val="28"/>
    </w:rPr>
  </w:style>
  <w:style w:type="character" w:customStyle="1" w:styleId="Balk2Char">
    <w:name w:val="Başlık 2 Char"/>
    <w:basedOn w:val="VarsaylanParagrafYazTipi"/>
    <w:link w:val="Balk2"/>
    <w:uiPriority w:val="99"/>
    <w:rsid w:val="000F314E"/>
    <w:rPr>
      <w:rFonts w:ascii="Calibri" w:eastAsia="Times New Roman" w:hAnsi="Calibri" w:cs="Times New Roman"/>
      <w:b/>
      <w:bCs/>
      <w:szCs w:val="24"/>
    </w:rPr>
  </w:style>
  <w:style w:type="paragraph" w:styleId="NormalWeb">
    <w:name w:val="Normal (Web)"/>
    <w:basedOn w:val="Normal"/>
    <w:uiPriority w:val="99"/>
    <w:rsid w:val="00B472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B472FD"/>
    <w:pPr>
      <w:tabs>
        <w:tab w:val="center" w:pos="4536"/>
        <w:tab w:val="right" w:pos="9072"/>
      </w:tabs>
      <w:spacing w:after="0" w:line="240" w:lineRule="auto"/>
    </w:pPr>
    <w:rPr>
      <w:rFonts w:ascii="Times New Roman" w:eastAsia="Calibri" w:hAnsi="Times New Roman" w:cs="Times New Roman"/>
      <w:sz w:val="24"/>
      <w:szCs w:val="24"/>
      <w:lang w:eastAsia="tr-TR"/>
    </w:rPr>
  </w:style>
  <w:style w:type="character" w:customStyle="1" w:styleId="stbilgiChar">
    <w:name w:val="Üstbilgi Char"/>
    <w:basedOn w:val="VarsaylanParagrafYazTipi"/>
    <w:link w:val="stbilgi"/>
    <w:uiPriority w:val="99"/>
    <w:rsid w:val="00B472FD"/>
    <w:rPr>
      <w:rFonts w:ascii="Times New Roman" w:eastAsia="Calibri" w:hAnsi="Times New Roman" w:cs="Times New Roman"/>
      <w:sz w:val="24"/>
      <w:szCs w:val="24"/>
      <w:lang w:eastAsia="tr-TR"/>
    </w:rPr>
  </w:style>
  <w:style w:type="paragraph" w:styleId="GvdeMetniGirintisi">
    <w:name w:val="Body Text Indent"/>
    <w:basedOn w:val="Normal"/>
    <w:link w:val="GvdeMetniGirintisiChar"/>
    <w:uiPriority w:val="99"/>
    <w:rsid w:val="00B472FD"/>
    <w:pPr>
      <w:spacing w:before="100" w:beforeAutospacing="1" w:after="100" w:afterAutospacing="1" w:line="240" w:lineRule="auto"/>
    </w:pPr>
    <w:rPr>
      <w:rFonts w:ascii="Calibri" w:eastAsia="Calibri" w:hAnsi="Calibri" w:cs="Times New Roman"/>
      <w:sz w:val="20"/>
      <w:szCs w:val="20"/>
    </w:rPr>
  </w:style>
  <w:style w:type="character" w:customStyle="1" w:styleId="GvdeMetniGirintisiChar">
    <w:name w:val="Gövde Metni Girintisi Char"/>
    <w:basedOn w:val="VarsaylanParagrafYazTipi"/>
    <w:link w:val="GvdeMetniGirintisi"/>
    <w:uiPriority w:val="99"/>
    <w:rsid w:val="00B472FD"/>
    <w:rPr>
      <w:rFonts w:ascii="Calibri" w:eastAsia="Calibri" w:hAnsi="Calibri" w:cs="Times New Roman"/>
      <w:sz w:val="20"/>
      <w:szCs w:val="20"/>
    </w:rPr>
  </w:style>
  <w:style w:type="character" w:customStyle="1" w:styleId="grame">
    <w:name w:val="grame"/>
    <w:uiPriority w:val="99"/>
    <w:rsid w:val="00B472FD"/>
  </w:style>
  <w:style w:type="paragraph" w:styleId="BalonMetni">
    <w:name w:val="Balloon Text"/>
    <w:basedOn w:val="Normal"/>
    <w:link w:val="BalonMetniChar"/>
    <w:uiPriority w:val="99"/>
    <w:semiHidden/>
    <w:rsid w:val="00B472FD"/>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B472FD"/>
    <w:rPr>
      <w:rFonts w:ascii="Tahoma" w:eastAsia="Calibri" w:hAnsi="Tahoma" w:cs="Times New Roman"/>
      <w:sz w:val="16"/>
      <w:szCs w:val="16"/>
    </w:rPr>
  </w:style>
  <w:style w:type="paragraph" w:styleId="Altbilgi">
    <w:name w:val="footer"/>
    <w:basedOn w:val="Normal"/>
    <w:link w:val="AltbilgiChar"/>
    <w:uiPriority w:val="99"/>
    <w:rsid w:val="00B472FD"/>
    <w:pPr>
      <w:tabs>
        <w:tab w:val="center" w:pos="4536"/>
        <w:tab w:val="right" w:pos="9072"/>
      </w:tabs>
    </w:pPr>
    <w:rPr>
      <w:rFonts w:ascii="Calibri" w:eastAsia="Calibri" w:hAnsi="Calibri" w:cs="Times New Roman"/>
    </w:rPr>
  </w:style>
  <w:style w:type="character" w:customStyle="1" w:styleId="AltbilgiChar">
    <w:name w:val="Altbilgi Char"/>
    <w:basedOn w:val="VarsaylanParagrafYazTipi"/>
    <w:link w:val="Altbilgi"/>
    <w:uiPriority w:val="99"/>
    <w:rsid w:val="00B472FD"/>
    <w:rPr>
      <w:rFonts w:ascii="Calibri" w:eastAsia="Calibri" w:hAnsi="Calibri" w:cs="Times New Roman"/>
    </w:rPr>
  </w:style>
  <w:style w:type="table" w:styleId="TabloKlavuzu">
    <w:name w:val="Table Grid"/>
    <w:basedOn w:val="NormalTablo"/>
    <w:uiPriority w:val="99"/>
    <w:rsid w:val="00B472FD"/>
    <w:pPr>
      <w:spacing w:after="0" w:line="240" w:lineRule="auto"/>
    </w:pPr>
    <w:rPr>
      <w:rFonts w:ascii="Calibri" w:eastAsia="Calibri"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rsid w:val="00B472FD"/>
    <w:pPr>
      <w:spacing w:after="0" w:line="240" w:lineRule="auto"/>
    </w:pPr>
    <w:rPr>
      <w:rFonts w:ascii="Calibri" w:eastAsia="Times New Roman" w:hAnsi="Calibri" w:cs="Times New Roman"/>
      <w:sz w:val="20"/>
      <w:szCs w:val="20"/>
    </w:rPr>
  </w:style>
  <w:style w:type="character" w:customStyle="1" w:styleId="DipnotMetniChar">
    <w:name w:val="Dipnot Metni Char"/>
    <w:basedOn w:val="VarsaylanParagrafYazTipi"/>
    <w:link w:val="DipnotMetni"/>
    <w:uiPriority w:val="99"/>
    <w:semiHidden/>
    <w:rsid w:val="00B472FD"/>
    <w:rPr>
      <w:rFonts w:ascii="Calibri" w:eastAsia="Times New Roman" w:hAnsi="Calibri" w:cs="Times New Roman"/>
      <w:sz w:val="20"/>
      <w:szCs w:val="20"/>
    </w:rPr>
  </w:style>
  <w:style w:type="character" w:styleId="DipnotBavurusu">
    <w:name w:val="footnote reference"/>
    <w:basedOn w:val="VarsaylanParagrafYazTipi"/>
    <w:uiPriority w:val="99"/>
    <w:semiHidden/>
    <w:rsid w:val="00B472FD"/>
    <w:rPr>
      <w:rFonts w:cs="Times New Roman"/>
      <w:vertAlign w:val="superscript"/>
    </w:rPr>
  </w:style>
  <w:style w:type="paragraph" w:styleId="ListeParagraf">
    <w:name w:val="List Paragraph"/>
    <w:basedOn w:val="Normal"/>
    <w:uiPriority w:val="99"/>
    <w:qFormat/>
    <w:rsid w:val="00B472FD"/>
    <w:pPr>
      <w:ind w:left="720"/>
    </w:pPr>
    <w:rPr>
      <w:rFonts w:ascii="Calibri" w:eastAsia="Calibri" w:hAnsi="Calibri" w:cs="Calibri"/>
    </w:rPr>
  </w:style>
  <w:style w:type="paragraph" w:styleId="Dzeltme">
    <w:name w:val="Revision"/>
    <w:hidden/>
    <w:uiPriority w:val="99"/>
    <w:semiHidden/>
    <w:rsid w:val="00B472FD"/>
    <w:pPr>
      <w:spacing w:after="0" w:line="240" w:lineRule="auto"/>
    </w:pPr>
    <w:rPr>
      <w:rFonts w:ascii="Calibri" w:eastAsia="Calibri" w:hAnsi="Calibri" w:cs="Calibri"/>
    </w:rPr>
  </w:style>
  <w:style w:type="paragraph" w:styleId="GvdeMetni">
    <w:name w:val="Body Text"/>
    <w:basedOn w:val="Normal"/>
    <w:link w:val="GvdeMetniChar"/>
    <w:uiPriority w:val="99"/>
    <w:rsid w:val="00B472FD"/>
    <w:pPr>
      <w:spacing w:after="120" w:line="240" w:lineRule="auto"/>
    </w:pPr>
    <w:rPr>
      <w:rFonts w:ascii="Arial" w:eastAsia="Times New Roman" w:hAnsi="Arial" w:cs="Times New Roman"/>
      <w:sz w:val="20"/>
      <w:szCs w:val="20"/>
      <w:lang w:val="de-DE" w:eastAsia="de-DE"/>
    </w:rPr>
  </w:style>
  <w:style w:type="character" w:customStyle="1" w:styleId="GvdeMetniChar">
    <w:name w:val="Gövde Metni Char"/>
    <w:basedOn w:val="VarsaylanParagrafYazTipi"/>
    <w:link w:val="GvdeMetni"/>
    <w:uiPriority w:val="99"/>
    <w:rsid w:val="00B472FD"/>
    <w:rPr>
      <w:rFonts w:ascii="Arial" w:eastAsia="Times New Roman" w:hAnsi="Arial" w:cs="Times New Roman"/>
      <w:sz w:val="20"/>
      <w:szCs w:val="20"/>
      <w:lang w:val="de-DE" w:eastAsia="de-DE"/>
    </w:rPr>
  </w:style>
  <w:style w:type="character" w:styleId="AklamaBavurusu">
    <w:name w:val="annotation reference"/>
    <w:basedOn w:val="VarsaylanParagrafYazTipi"/>
    <w:uiPriority w:val="99"/>
    <w:semiHidden/>
    <w:rsid w:val="00B472FD"/>
    <w:rPr>
      <w:rFonts w:cs="Times New Roman"/>
      <w:sz w:val="16"/>
      <w:szCs w:val="16"/>
    </w:rPr>
  </w:style>
  <w:style w:type="paragraph" w:styleId="AklamaMetni">
    <w:name w:val="annotation text"/>
    <w:basedOn w:val="Normal"/>
    <w:link w:val="AklamaMetniChar"/>
    <w:uiPriority w:val="99"/>
    <w:semiHidden/>
    <w:rsid w:val="00B472FD"/>
    <w:rPr>
      <w:rFonts w:ascii="Calibri" w:eastAsia="Calibri" w:hAnsi="Calibri" w:cs="Calibri"/>
      <w:sz w:val="20"/>
      <w:szCs w:val="20"/>
    </w:rPr>
  </w:style>
  <w:style w:type="character" w:customStyle="1" w:styleId="AklamaMetniChar">
    <w:name w:val="Açıklama Metni Char"/>
    <w:basedOn w:val="VarsaylanParagrafYazTipi"/>
    <w:link w:val="AklamaMetni"/>
    <w:uiPriority w:val="99"/>
    <w:semiHidden/>
    <w:rsid w:val="00B472FD"/>
    <w:rPr>
      <w:rFonts w:ascii="Calibri" w:eastAsia="Calibri" w:hAnsi="Calibri" w:cs="Calibri"/>
      <w:sz w:val="20"/>
      <w:szCs w:val="20"/>
    </w:rPr>
  </w:style>
  <w:style w:type="paragraph" w:styleId="AklamaKonusu">
    <w:name w:val="annotation subject"/>
    <w:basedOn w:val="AklamaMetni"/>
    <w:next w:val="AklamaMetni"/>
    <w:link w:val="AklamaKonusuChar"/>
    <w:uiPriority w:val="99"/>
    <w:semiHidden/>
    <w:rsid w:val="00B472FD"/>
    <w:rPr>
      <w:b/>
      <w:bCs/>
    </w:rPr>
  </w:style>
  <w:style w:type="character" w:customStyle="1" w:styleId="AklamaKonusuChar">
    <w:name w:val="Açıklama Konusu Char"/>
    <w:basedOn w:val="AklamaMetniChar"/>
    <w:link w:val="AklamaKonusu"/>
    <w:uiPriority w:val="99"/>
    <w:semiHidden/>
    <w:rsid w:val="00B472FD"/>
    <w:rPr>
      <w:rFonts w:ascii="Calibri" w:eastAsia="Calibri" w:hAnsi="Calibri" w:cs="Calibri"/>
      <w:b/>
      <w:bCs/>
      <w:sz w:val="20"/>
      <w:szCs w:val="20"/>
    </w:rPr>
  </w:style>
  <w:style w:type="paragraph" w:customStyle="1" w:styleId="Stil1">
    <w:name w:val="Stil1"/>
    <w:basedOn w:val="Normal"/>
    <w:link w:val="Stil1Char"/>
    <w:qFormat/>
    <w:rsid w:val="00D572F3"/>
    <w:pPr>
      <w:shd w:val="clear" w:color="auto" w:fill="FFFFFF"/>
      <w:spacing w:after="0" w:line="240" w:lineRule="auto"/>
      <w:ind w:firstLine="567"/>
      <w:jc w:val="both"/>
    </w:pPr>
    <w:rPr>
      <w:rFonts w:eastAsia="Times New Roman" w:cstheme="minorHAnsi"/>
      <w:b/>
      <w:bCs/>
      <w:lang w:eastAsia="tr-TR"/>
    </w:rPr>
  </w:style>
  <w:style w:type="character" w:customStyle="1" w:styleId="Stil1Char">
    <w:name w:val="Stil1 Char"/>
    <w:basedOn w:val="VarsaylanParagrafYazTipi"/>
    <w:link w:val="Stil1"/>
    <w:rsid w:val="00D572F3"/>
    <w:rPr>
      <w:rFonts w:eastAsia="Times New Roman" w:cstheme="minorHAnsi"/>
      <w:b/>
      <w:bCs/>
      <w:shd w:val="clear" w:color="auto" w:fill="FFFFFF"/>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28</Pages>
  <Words>9833</Words>
  <Characters>56053</Characters>
  <Application>Microsoft Office Word</Application>
  <DocSecurity>0</DocSecurity>
  <Lines>467</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Oğuzhan Akınç</cp:lastModifiedBy>
  <cp:revision>4</cp:revision>
  <dcterms:created xsi:type="dcterms:W3CDTF">2014-06-21T07:02:00Z</dcterms:created>
  <dcterms:modified xsi:type="dcterms:W3CDTF">2014-06-21T07:44:00Z</dcterms:modified>
</cp:coreProperties>
</file>