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14:paraId="0F1A9BDD" w14:textId="77777777" w:rsidR="00190F00" w:rsidRDefault="00190F00" w:rsidP="00190F00">
      <w:r>
        <w:rPr>
          <w:rFonts w:cs="Arial"/>
          <w:noProof/>
          <w:lang w:val="en-US"/>
        </w:rPr>
        <mc:AlternateContent>
          <mc:Choice Requires="wpg">
            <w:drawing>
              <wp:anchor distT="0" distB="0" distL="114300" distR="114300" simplePos="0" relativeHeight="251672064" behindDoc="0" locked="0" layoutInCell="1" allowOverlap="1" wp14:anchorId="4A21ED85" wp14:editId="1B17073D">
                <wp:simplePos x="0" y="0"/>
                <wp:positionH relativeFrom="column">
                  <wp:posOffset>-1059180</wp:posOffset>
                </wp:positionH>
                <wp:positionV relativeFrom="paragraph">
                  <wp:posOffset>-1315720</wp:posOffset>
                </wp:positionV>
                <wp:extent cx="8338820" cy="3945255"/>
                <wp:effectExtent l="0" t="0" r="5080" b="0"/>
                <wp:wrapNone/>
                <wp:docPr id="1" name="Group 1"/>
                <wp:cNvGraphicFramePr/>
                <a:graphic xmlns:a="http://schemas.openxmlformats.org/drawingml/2006/main">
                  <a:graphicData uri="http://schemas.microsoft.com/office/word/2010/wordprocessingGroup">
                    <wpg:wgp>
                      <wpg:cNvGrpSpPr/>
                      <wpg:grpSpPr>
                        <a:xfrm>
                          <a:off x="0" y="0"/>
                          <a:ext cx="8338820" cy="3945255"/>
                          <a:chOff x="0" y="0"/>
                          <a:chExt cx="8338820" cy="3669030"/>
                        </a:xfrm>
                      </wpg:grpSpPr>
                      <pic:pic xmlns:pic="http://schemas.openxmlformats.org/drawingml/2006/picture">
                        <pic:nvPicPr>
                          <pic:cNvPr id="9"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17" name="Rectangle 17"/>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23D2E" w14:textId="77777777" w:rsidR="000A1FB9" w:rsidRDefault="000A1FB9" w:rsidP="00190F00">
                              <w:pPr>
                                <w:jc w:val="center"/>
                                <w:rPr>
                                  <w:noProof/>
                                </w:rPr>
                              </w:pPr>
                            </w:p>
                            <w:p w14:paraId="77E1FA6E" w14:textId="77777777" w:rsidR="000A1FB9" w:rsidRPr="0050440A" w:rsidRDefault="000A1FB9" w:rsidP="00190F00">
                              <w:pPr>
                                <w:jc w:val="center"/>
                              </w:pPr>
                              <w:r>
                                <w:rPr>
                                  <w:noProof/>
                                  <w:lang w:val="en-US"/>
                                </w:rPr>
                                <w:drawing>
                                  <wp:inline distT="0" distB="0" distL="0" distR="0" wp14:anchorId="4EA9B02D" wp14:editId="5ED89C31">
                                    <wp:extent cx="2674620"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 name="Text Box 18"/>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CE895" w14:textId="77777777" w:rsidR="000A1FB9" w:rsidRPr="00C64E3A" w:rsidRDefault="000A1FB9" w:rsidP="00190F00">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39A35B5E" w14:textId="77777777" w:rsidR="000A1FB9" w:rsidRPr="0050440A" w:rsidRDefault="000A1FB9" w:rsidP="00190F0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21ED85" id="Group 1" o:spid="_x0000_s1026" style="position:absolute;left:0;text-align:left;margin-left:-83.4pt;margin-top:-103.6pt;width:656.6pt;height:310.65pt;z-index:251672064;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">
                  <v:imagedata r:id="rId11" o:title="image001"/>
                </v:shape>
                <v:rect id="Rectangle 17"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" fillcolor="#fc0" stroked="f">
                  <v:textbox>
                    <w:txbxContent>
                      <w:p w14:paraId="53B23D2E" w14:textId="77777777" w:rsidR="000A1FB9" w:rsidRDefault="000A1FB9" w:rsidP="00190F00">
                        <w:pPr>
                          <w:jc w:val="center"/>
                          <w:rPr>
                            <w:noProof/>
                          </w:rPr>
                        </w:pPr>
                      </w:p>
                      <w:p w14:paraId="77E1FA6E" w14:textId="77777777" w:rsidR="000A1FB9" w:rsidRPr="0050440A" w:rsidRDefault="000A1FB9" w:rsidP="00190F00">
                        <w:pPr>
                          <w:jc w:val="center"/>
                        </w:pPr>
                        <w:r>
                          <w:rPr>
                            <w:noProof/>
                            <w:lang w:val="en-US"/>
                          </w:rPr>
                          <w:drawing>
                            <wp:inline distT="0" distB="0" distL="0" distR="0" wp14:anchorId="4EA9B02D" wp14:editId="5ED89C31">
                              <wp:extent cx="2674620"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8"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6ECE895" w14:textId="77777777" w:rsidR="000A1FB9" w:rsidRPr="00C64E3A" w:rsidRDefault="000A1FB9" w:rsidP="00190F00">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39A35B5E" w14:textId="77777777" w:rsidR="000A1FB9" w:rsidRPr="0050440A" w:rsidRDefault="000A1FB9" w:rsidP="00190F00">
                        <w:pPr>
                          <w:jc w:val="center"/>
                          <w:rPr>
                            <w:lang w:val="en-US"/>
                          </w:rPr>
                        </w:pPr>
                      </w:p>
                    </w:txbxContent>
                  </v:textbox>
                </v:shape>
              </v:group>
            </w:pict>
          </mc:Fallback>
        </mc:AlternateContent>
      </w:r>
      <w:r>
        <w:rPr>
          <w:rFonts w:cs="Arial"/>
          <w:noProof/>
          <w:lang w:val="en-US"/>
        </w:rPr>
        <w:drawing>
          <wp:anchor distT="0" distB="0" distL="114300" distR="114300" simplePos="0" relativeHeight="251676160" behindDoc="0" locked="0" layoutInCell="1" allowOverlap="1" wp14:anchorId="67222EE2" wp14:editId="256D7CB4">
            <wp:simplePos x="0" y="0"/>
            <wp:positionH relativeFrom="margin">
              <wp:align>left</wp:align>
            </wp:positionH>
            <wp:positionV relativeFrom="paragraph">
              <wp:posOffset>8115300</wp:posOffset>
            </wp:positionV>
            <wp:extent cx="1402080" cy="853440"/>
            <wp:effectExtent l="0" t="0" r="7620" b="3810"/>
            <wp:wrapNone/>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136" behindDoc="0" locked="0" layoutInCell="1" allowOverlap="1" wp14:anchorId="7455CEBE" wp14:editId="1AE9488F">
                <wp:simplePos x="0" y="0"/>
                <wp:positionH relativeFrom="margin">
                  <wp:align>right</wp:align>
                </wp:positionH>
                <wp:positionV relativeFrom="paragraph">
                  <wp:posOffset>8114665</wp:posOffset>
                </wp:positionV>
                <wp:extent cx="1386840" cy="849630"/>
                <wp:effectExtent l="0" t="0" r="3810" b="7620"/>
                <wp:wrapNone/>
                <wp:docPr id="19" name="Text Box 19"/>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35A76D68" w14:textId="77777777" w:rsidR="000A1FB9" w:rsidRDefault="000A1FB9" w:rsidP="00190F00">
                            <w:pPr>
                              <w:jc w:val="center"/>
                            </w:pPr>
                            <w:r>
                              <w:rPr>
                                <w:noProof/>
                                <w:lang w:val="en-US"/>
                              </w:rPr>
                              <w:drawing>
                                <wp:inline distT="0" distB="0" distL="0" distR="0" wp14:anchorId="3D33BE2C" wp14:editId="051383D1">
                                  <wp:extent cx="1108710" cy="62288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5CEBE" id="Text Box 19" o:spid="_x0000_s1030" type="#_x0000_t202" style="position:absolute;left:0;text-align:left;margin-left:58pt;margin-top:638.95pt;width:109.2pt;height:66.9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0E1lrEoCAACQBAAADgAAAAAAAAAAAAAAAAAuAgAAZHJzL2Uyb0RvYy54bWxQSwECLQAUAAYACAAA&#10;ACEAmIH36uEAAAAKAQAADwAAAAAAAAAAAAAAAACkBAAAZHJzL2Rvd25yZXYueG1sUEsFBgAAAAAE&#10;AAQA8wAAALIFAAAAAA==&#10;" fillcolor="white [3201]" stroked="f" strokeweight=".5pt">
                <v:textbox>
                  <w:txbxContent>
                    <w:p w14:paraId="35A76D68" w14:textId="77777777" w:rsidR="000A1FB9" w:rsidRDefault="000A1FB9" w:rsidP="00190F00">
                      <w:pPr>
                        <w:jc w:val="center"/>
                      </w:pPr>
                      <w:r>
                        <w:rPr>
                          <w:noProof/>
                          <w:lang w:val="en-US"/>
                        </w:rPr>
                        <w:drawing>
                          <wp:inline distT="0" distB="0" distL="0" distR="0" wp14:anchorId="3D33BE2C" wp14:editId="051383D1">
                            <wp:extent cx="1108710" cy="62288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74112" behindDoc="0" locked="0" layoutInCell="1" allowOverlap="1" wp14:anchorId="02916168" wp14:editId="1E5282E3">
                <wp:simplePos x="0" y="0"/>
                <wp:positionH relativeFrom="margin">
                  <wp:align>left</wp:align>
                </wp:positionH>
                <wp:positionV relativeFrom="paragraph">
                  <wp:posOffset>8115935</wp:posOffset>
                </wp:positionV>
                <wp:extent cx="1577975" cy="10934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58B496A2" w14:textId="77777777" w:rsidR="000A1FB9" w:rsidRDefault="000A1FB9" w:rsidP="00190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16168" id="Text Box 20" o:spid="_x0000_s1031" type="#_x0000_t202" style="position:absolute;left:0;text-align:left;margin-left:0;margin-top:639.05pt;width:124.25pt;height:86.1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" filled="f" stroked="f" strokeweight=".5pt">
                <v:textbox>
                  <w:txbxContent>
                    <w:p w14:paraId="58B496A2" w14:textId="77777777" w:rsidR="000A1FB9" w:rsidRDefault="000A1FB9" w:rsidP="00190F00"/>
                  </w:txbxContent>
                </v:textbox>
                <w10:wrap anchorx="margin"/>
              </v:shape>
            </w:pict>
          </mc:Fallback>
        </mc:AlternateContent>
      </w:r>
      <w:r>
        <w:rPr>
          <w:noProof/>
          <w:lang w:val="en-US"/>
        </w:rPr>
        <mc:AlternateContent>
          <mc:Choice Requires="wps">
            <w:drawing>
              <wp:anchor distT="0" distB="0" distL="114300" distR="114300" simplePos="0" relativeHeight="251673088" behindDoc="0" locked="0" layoutInCell="1" allowOverlap="1" wp14:anchorId="5E740978" wp14:editId="249C2A9F">
                <wp:simplePos x="0" y="0"/>
                <wp:positionH relativeFrom="margin">
                  <wp:align>center</wp:align>
                </wp:positionH>
                <wp:positionV relativeFrom="paragraph">
                  <wp:posOffset>3542665</wp:posOffset>
                </wp:positionV>
                <wp:extent cx="5600700" cy="3429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5BC68B2A" w14:textId="77777777" w:rsidR="000A1FB9" w:rsidRDefault="000A1FB9" w:rsidP="00190F00">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14:paraId="6AD5A1FF" w14:textId="77777777" w:rsidR="000A1FB9" w:rsidRPr="00F04BB8" w:rsidRDefault="000A1FB9" w:rsidP="00190F00">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20B4A861" w14:textId="77777777" w:rsidR="000A1FB9" w:rsidRPr="001021E6" w:rsidRDefault="000A1FB9" w:rsidP="00190F00">
                            <w:pPr>
                              <w:spacing w:line="240" w:lineRule="auto"/>
                              <w:ind w:left="1134" w:right="1133"/>
                              <w:jc w:val="center"/>
                              <w:rPr>
                                <w:rFonts w:ascii="Arial Black" w:hAnsi="Arial Black"/>
                                <w:b/>
                                <w:bCs/>
                                <w:i/>
                                <w:color w:val="FFFFFF" w:themeColor="background1"/>
                                <w:sz w:val="28"/>
                                <w:szCs w:val="28"/>
                                <w:lang w:val="en-US"/>
                              </w:rPr>
                            </w:pPr>
                          </w:p>
                          <w:p w14:paraId="4DAC44B7" w14:textId="77777777" w:rsidR="000A1FB9" w:rsidRPr="00F04BB8" w:rsidRDefault="000A1FB9" w:rsidP="00190F00">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4D4F226" w14:textId="77777777" w:rsidR="000A1FB9" w:rsidRPr="00F04BB8" w:rsidRDefault="000A1FB9" w:rsidP="00190F00">
                            <w:pPr>
                              <w:spacing w:line="240" w:lineRule="auto"/>
                              <w:jc w:val="center"/>
                              <w:rPr>
                                <w:rFonts w:cs="Arial"/>
                                <w:b/>
                                <w:bCs/>
                                <w:color w:val="FFFFFF"/>
                                <w:lang w:val="es-ES"/>
                              </w:rPr>
                            </w:pPr>
                          </w:p>
                          <w:p w14:paraId="585A9B8E" w14:textId="77777777" w:rsidR="000A1FB9" w:rsidRPr="00F04BB8" w:rsidRDefault="000A1FB9" w:rsidP="00190F00">
                            <w:pPr>
                              <w:spacing w:line="240" w:lineRule="auto"/>
                              <w:jc w:val="center"/>
                              <w:rPr>
                                <w:rFonts w:cs="Arial"/>
                                <w:b/>
                                <w:bCs/>
                                <w:color w:val="FFFFFF"/>
                                <w:lang w:val="es-ES"/>
                              </w:rPr>
                            </w:pPr>
                          </w:p>
                          <w:p w14:paraId="270E8B2D" w14:textId="52570832" w:rsidR="000A1FB9" w:rsidRPr="00F04BB8" w:rsidRDefault="000A1FB9" w:rsidP="00190F00">
                            <w:pPr>
                              <w:spacing w:line="240" w:lineRule="auto"/>
                              <w:jc w:val="center"/>
                              <w:rPr>
                                <w:rFonts w:cs="Arial"/>
                                <w:b/>
                                <w:i/>
                                <w:color w:val="FFFFFF"/>
                                <w:sz w:val="32"/>
                                <w:szCs w:val="32"/>
                                <w:lang w:val="es-ES"/>
                              </w:rPr>
                            </w:pPr>
                            <w:r>
                              <w:rPr>
                                <w:b/>
                                <w:bCs/>
                                <w:i/>
                                <w:color w:val="FFFFFF" w:themeColor="background1"/>
                                <w:sz w:val="32"/>
                                <w:szCs w:val="32"/>
                              </w:rPr>
                              <w:t>MADENCİLİK PROJELERİ</w:t>
                            </w:r>
                          </w:p>
                          <w:p w14:paraId="73FE0919" w14:textId="77777777" w:rsidR="000A1FB9" w:rsidRPr="00F04BB8" w:rsidRDefault="000A1FB9" w:rsidP="00190F00">
                            <w:pPr>
                              <w:spacing w:line="240" w:lineRule="auto"/>
                              <w:jc w:val="center"/>
                              <w:rPr>
                                <w:rFonts w:cs="Arial"/>
                                <w:b/>
                                <w:bCs/>
                                <w:color w:val="FFFFFF"/>
                                <w:sz w:val="28"/>
                                <w:lang w:val="es-ES"/>
                              </w:rPr>
                            </w:pPr>
                          </w:p>
                          <w:p w14:paraId="73AFF66B" w14:textId="77777777" w:rsidR="000A1FB9" w:rsidRPr="00F04BB8" w:rsidRDefault="000A1FB9" w:rsidP="00190F00">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14:paraId="408D6E44" w14:textId="77777777" w:rsidR="000A1FB9" w:rsidRDefault="000A1FB9" w:rsidP="00190F00">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40978" id="Text Box 21" o:spid="_x0000_s1032" type="#_x0000_t202" style="position:absolute;left:0;text-align:left;margin-left:0;margin-top:278.95pt;width:441pt;height:270.0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JB1uQNQIAAGkEAAAOAAAAAAAAAAAA&#10;AAAAAC4CAABkcnMvZTJvRG9jLnhtbFBLAQItABQABgAIAAAAIQDtP5rN4AAAAAkBAAAPAAAAAAAA&#10;AAAAAAAAAI8EAABkcnMvZG93bnJldi54bWxQSwUGAAAAAAQABADzAAAAnAUAAAAA&#10;" filled="f" stroked="f" strokeweight=".5pt">
                <v:textbox>
                  <w:txbxContent>
                    <w:p w14:paraId="5BC68B2A" w14:textId="77777777" w:rsidR="000A1FB9" w:rsidRDefault="000A1FB9" w:rsidP="00190F00">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14:paraId="6AD5A1FF" w14:textId="77777777" w:rsidR="000A1FB9" w:rsidRPr="00F04BB8" w:rsidRDefault="000A1FB9" w:rsidP="00190F00">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20B4A861" w14:textId="77777777" w:rsidR="000A1FB9" w:rsidRPr="001021E6" w:rsidRDefault="000A1FB9" w:rsidP="00190F00">
                      <w:pPr>
                        <w:spacing w:line="240" w:lineRule="auto"/>
                        <w:ind w:left="1134" w:right="1133"/>
                        <w:jc w:val="center"/>
                        <w:rPr>
                          <w:rFonts w:ascii="Arial Black" w:hAnsi="Arial Black"/>
                          <w:b/>
                          <w:bCs/>
                          <w:i/>
                          <w:color w:val="FFFFFF" w:themeColor="background1"/>
                          <w:sz w:val="28"/>
                          <w:szCs w:val="28"/>
                          <w:lang w:val="en-US"/>
                        </w:rPr>
                      </w:pPr>
                    </w:p>
                    <w:p w14:paraId="4DAC44B7" w14:textId="77777777" w:rsidR="000A1FB9" w:rsidRPr="00F04BB8" w:rsidRDefault="000A1FB9" w:rsidP="00190F00">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4D4F226" w14:textId="77777777" w:rsidR="000A1FB9" w:rsidRPr="00F04BB8" w:rsidRDefault="000A1FB9" w:rsidP="00190F00">
                      <w:pPr>
                        <w:spacing w:line="240" w:lineRule="auto"/>
                        <w:jc w:val="center"/>
                        <w:rPr>
                          <w:rFonts w:cs="Arial"/>
                          <w:b/>
                          <w:bCs/>
                          <w:color w:val="FFFFFF"/>
                          <w:lang w:val="es-ES"/>
                        </w:rPr>
                      </w:pPr>
                    </w:p>
                    <w:p w14:paraId="585A9B8E" w14:textId="77777777" w:rsidR="000A1FB9" w:rsidRPr="00F04BB8" w:rsidRDefault="000A1FB9" w:rsidP="00190F00">
                      <w:pPr>
                        <w:spacing w:line="240" w:lineRule="auto"/>
                        <w:jc w:val="center"/>
                        <w:rPr>
                          <w:rFonts w:cs="Arial"/>
                          <w:b/>
                          <w:bCs/>
                          <w:color w:val="FFFFFF"/>
                          <w:lang w:val="es-ES"/>
                        </w:rPr>
                      </w:pPr>
                    </w:p>
                    <w:p w14:paraId="270E8B2D" w14:textId="52570832" w:rsidR="000A1FB9" w:rsidRPr="00F04BB8" w:rsidRDefault="000A1FB9" w:rsidP="00190F00">
                      <w:pPr>
                        <w:spacing w:line="240" w:lineRule="auto"/>
                        <w:jc w:val="center"/>
                        <w:rPr>
                          <w:rFonts w:cs="Arial"/>
                          <w:b/>
                          <w:i/>
                          <w:color w:val="FFFFFF"/>
                          <w:sz w:val="32"/>
                          <w:szCs w:val="32"/>
                          <w:lang w:val="es-ES"/>
                        </w:rPr>
                      </w:pPr>
                      <w:r>
                        <w:rPr>
                          <w:b/>
                          <w:bCs/>
                          <w:i/>
                          <w:color w:val="FFFFFF" w:themeColor="background1"/>
                          <w:sz w:val="32"/>
                          <w:szCs w:val="32"/>
                        </w:rPr>
                        <w:t>MADENCİLİK PROJELERİ</w:t>
                      </w:r>
                    </w:p>
                    <w:p w14:paraId="73FE0919" w14:textId="77777777" w:rsidR="000A1FB9" w:rsidRPr="00F04BB8" w:rsidRDefault="000A1FB9" w:rsidP="00190F00">
                      <w:pPr>
                        <w:spacing w:line="240" w:lineRule="auto"/>
                        <w:jc w:val="center"/>
                        <w:rPr>
                          <w:rFonts w:cs="Arial"/>
                          <w:b/>
                          <w:bCs/>
                          <w:color w:val="FFFFFF"/>
                          <w:sz w:val="28"/>
                          <w:lang w:val="es-ES"/>
                        </w:rPr>
                      </w:pPr>
                    </w:p>
                    <w:p w14:paraId="73AFF66B" w14:textId="77777777" w:rsidR="000A1FB9" w:rsidRPr="00F04BB8" w:rsidRDefault="000A1FB9" w:rsidP="00190F00">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14:paraId="408D6E44" w14:textId="77777777" w:rsidR="000A1FB9" w:rsidRDefault="000A1FB9" w:rsidP="00190F00">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71040" behindDoc="0" locked="0" layoutInCell="1" allowOverlap="1" wp14:anchorId="161BCA11" wp14:editId="43239969">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B172B" w14:textId="77777777" w:rsidR="000A1FB9" w:rsidRDefault="000A1FB9" w:rsidP="00190F00">
                            <w:pPr>
                              <w:jc w:val="center"/>
                            </w:pPr>
                          </w:p>
                          <w:p w14:paraId="15049455" w14:textId="77777777" w:rsidR="000A1FB9" w:rsidRDefault="000A1FB9" w:rsidP="00190F00"/>
                          <w:p w14:paraId="6BBB2DD5" w14:textId="77777777" w:rsidR="000A1FB9" w:rsidRDefault="000A1FB9" w:rsidP="00190F00"/>
                          <w:p w14:paraId="06DA43FC" w14:textId="77777777" w:rsidR="000A1FB9" w:rsidRDefault="000A1FB9" w:rsidP="00190F00"/>
                          <w:p w14:paraId="7E6EDAE8" w14:textId="77777777" w:rsidR="000A1FB9" w:rsidRDefault="000A1FB9" w:rsidP="00190F00"/>
                          <w:p w14:paraId="7DD0F79B" w14:textId="77777777" w:rsidR="000A1FB9" w:rsidRDefault="000A1FB9" w:rsidP="00190F00"/>
                          <w:p w14:paraId="54B7E2EE" w14:textId="77777777" w:rsidR="000A1FB9" w:rsidRDefault="000A1FB9" w:rsidP="00190F00"/>
                          <w:p w14:paraId="2D899469" w14:textId="77777777" w:rsidR="000A1FB9" w:rsidRDefault="000A1FB9" w:rsidP="00190F00"/>
                          <w:p w14:paraId="120F52B8" w14:textId="77777777" w:rsidR="000A1FB9" w:rsidRDefault="000A1FB9" w:rsidP="00190F00"/>
                          <w:p w14:paraId="70E516C3" w14:textId="77777777" w:rsidR="000A1FB9" w:rsidRDefault="000A1FB9" w:rsidP="00190F00"/>
                          <w:p w14:paraId="1FA72057" w14:textId="77777777" w:rsidR="000A1FB9" w:rsidRDefault="000A1FB9" w:rsidP="00190F00"/>
                          <w:p w14:paraId="699079DA" w14:textId="77777777" w:rsidR="000A1FB9" w:rsidRDefault="000A1FB9" w:rsidP="00190F00"/>
                          <w:p w14:paraId="669F8EA3" w14:textId="77777777" w:rsidR="000A1FB9" w:rsidRDefault="000A1FB9" w:rsidP="00190F00"/>
                          <w:p w14:paraId="122FF961" w14:textId="77777777" w:rsidR="000A1FB9" w:rsidRDefault="000A1FB9" w:rsidP="00190F00"/>
                          <w:p w14:paraId="557EC2DF" w14:textId="77777777" w:rsidR="000A1FB9" w:rsidRDefault="000A1FB9" w:rsidP="00190F00"/>
                          <w:p w14:paraId="7B06CD89" w14:textId="77777777" w:rsidR="000A1FB9" w:rsidRDefault="000A1FB9" w:rsidP="00190F00"/>
                          <w:p w14:paraId="4F07E985" w14:textId="77777777" w:rsidR="000A1FB9" w:rsidRDefault="000A1FB9" w:rsidP="00190F00"/>
                          <w:p w14:paraId="7D966AC1" w14:textId="77777777" w:rsidR="000A1FB9" w:rsidRDefault="000A1FB9" w:rsidP="00190F00"/>
                          <w:p w14:paraId="0E8A6D58" w14:textId="77777777" w:rsidR="000A1FB9" w:rsidRDefault="000A1FB9" w:rsidP="00190F00"/>
                          <w:p w14:paraId="6F918CED" w14:textId="77777777" w:rsidR="000A1FB9" w:rsidRDefault="000A1FB9" w:rsidP="00190F00"/>
                          <w:p w14:paraId="3DD856A2" w14:textId="77777777" w:rsidR="000A1FB9" w:rsidRDefault="000A1FB9" w:rsidP="00190F00"/>
                          <w:p w14:paraId="2F806C7B" w14:textId="77777777" w:rsidR="000A1FB9" w:rsidRDefault="000A1FB9" w:rsidP="00190F00"/>
                          <w:p w14:paraId="6CCE662D" w14:textId="77777777" w:rsidR="000A1FB9" w:rsidRDefault="000A1FB9" w:rsidP="00190F00"/>
                          <w:p w14:paraId="4532AEBB" w14:textId="77777777" w:rsidR="000A1FB9" w:rsidRDefault="000A1FB9" w:rsidP="00190F00"/>
                          <w:p w14:paraId="44660271" w14:textId="77777777" w:rsidR="000A1FB9" w:rsidRDefault="000A1FB9" w:rsidP="00190F00"/>
                          <w:p w14:paraId="18787FF8" w14:textId="77777777" w:rsidR="000A1FB9" w:rsidRDefault="000A1FB9" w:rsidP="00190F00"/>
                          <w:p w14:paraId="61D21B8B" w14:textId="77777777" w:rsidR="000A1FB9" w:rsidRDefault="000A1FB9" w:rsidP="00190F00"/>
                          <w:p w14:paraId="54778427" w14:textId="77777777" w:rsidR="000A1FB9" w:rsidRDefault="000A1FB9" w:rsidP="00190F00"/>
                          <w:p w14:paraId="0815B226" w14:textId="77777777" w:rsidR="000A1FB9" w:rsidRDefault="000A1FB9" w:rsidP="00190F00"/>
                          <w:p w14:paraId="43601773" w14:textId="77777777" w:rsidR="000A1FB9" w:rsidRDefault="000A1FB9" w:rsidP="00190F00"/>
                          <w:p w14:paraId="587060BB" w14:textId="77777777" w:rsidR="000A1FB9" w:rsidRDefault="000A1FB9" w:rsidP="00190F00"/>
                          <w:p w14:paraId="6A3BCA7C" w14:textId="77777777" w:rsidR="000A1FB9" w:rsidRDefault="000A1FB9" w:rsidP="00190F00"/>
                          <w:p w14:paraId="12D3EE1C" w14:textId="77777777" w:rsidR="000A1FB9" w:rsidRDefault="000A1FB9" w:rsidP="00190F00"/>
                          <w:p w14:paraId="676273B3" w14:textId="77777777" w:rsidR="000A1FB9" w:rsidRDefault="000A1FB9" w:rsidP="00190F00"/>
                          <w:p w14:paraId="46FD7776" w14:textId="77777777" w:rsidR="000A1FB9" w:rsidRDefault="000A1FB9" w:rsidP="00190F00"/>
                          <w:p w14:paraId="04DCD71E" w14:textId="77777777" w:rsidR="000A1FB9" w:rsidRDefault="000A1FB9" w:rsidP="00190F00"/>
                          <w:p w14:paraId="273546EF" w14:textId="77777777" w:rsidR="000A1FB9" w:rsidRDefault="000A1FB9" w:rsidP="00190F00"/>
                          <w:p w14:paraId="41EEF8AB" w14:textId="77777777" w:rsidR="000A1FB9" w:rsidRDefault="000A1FB9" w:rsidP="00190F00"/>
                          <w:p w14:paraId="07C69AA8" w14:textId="77777777" w:rsidR="000A1FB9" w:rsidRDefault="000A1FB9" w:rsidP="00190F00"/>
                          <w:p w14:paraId="6927CD09" w14:textId="77777777" w:rsidR="000A1FB9" w:rsidRDefault="000A1FB9" w:rsidP="00190F00"/>
                          <w:p w14:paraId="36F1C057" w14:textId="77777777" w:rsidR="000A1FB9" w:rsidRDefault="000A1FB9" w:rsidP="00190F00"/>
                          <w:p w14:paraId="736C9CEC" w14:textId="77777777" w:rsidR="000A1FB9" w:rsidRDefault="000A1FB9" w:rsidP="00190F00"/>
                          <w:p w14:paraId="28CD0957" w14:textId="77777777" w:rsidR="000A1FB9" w:rsidRDefault="000A1FB9" w:rsidP="00190F00"/>
                          <w:p w14:paraId="5CEC0EF8" w14:textId="77777777" w:rsidR="000A1FB9" w:rsidRDefault="000A1FB9" w:rsidP="00190F00"/>
                          <w:p w14:paraId="67071B0E" w14:textId="77777777" w:rsidR="000A1FB9" w:rsidRDefault="000A1FB9" w:rsidP="00190F00"/>
                          <w:p w14:paraId="16A5D58F" w14:textId="77777777" w:rsidR="000A1FB9" w:rsidRDefault="000A1FB9" w:rsidP="00190F00"/>
                          <w:p w14:paraId="72FE90E2" w14:textId="77777777" w:rsidR="000A1FB9" w:rsidRDefault="000A1FB9" w:rsidP="00190F00"/>
                          <w:p w14:paraId="2B092850" w14:textId="77777777" w:rsidR="000A1FB9" w:rsidRDefault="000A1FB9" w:rsidP="00190F00"/>
                          <w:p w14:paraId="195C426E" w14:textId="77777777" w:rsidR="000A1FB9" w:rsidRDefault="000A1FB9" w:rsidP="00190F00"/>
                          <w:p w14:paraId="036D46BD" w14:textId="77777777" w:rsidR="000A1FB9" w:rsidRDefault="000A1FB9" w:rsidP="00190F00"/>
                          <w:p w14:paraId="123F6CCC" w14:textId="77777777" w:rsidR="000A1FB9" w:rsidRDefault="000A1FB9" w:rsidP="00190F00"/>
                          <w:p w14:paraId="263D8110" w14:textId="77777777" w:rsidR="000A1FB9" w:rsidRDefault="000A1FB9" w:rsidP="00190F00"/>
                          <w:p w14:paraId="208D0A12" w14:textId="77777777" w:rsidR="000A1FB9" w:rsidRDefault="000A1FB9" w:rsidP="00190F00"/>
                          <w:p w14:paraId="5DC82469" w14:textId="77777777" w:rsidR="000A1FB9" w:rsidRDefault="000A1FB9" w:rsidP="00190F00"/>
                          <w:p w14:paraId="6229C21C" w14:textId="77777777" w:rsidR="000A1FB9" w:rsidRDefault="000A1FB9" w:rsidP="00190F00"/>
                          <w:p w14:paraId="77089093" w14:textId="77777777" w:rsidR="000A1FB9" w:rsidRDefault="000A1FB9" w:rsidP="00190F00"/>
                          <w:p w14:paraId="1E9F4087" w14:textId="77777777" w:rsidR="000A1FB9" w:rsidRDefault="000A1FB9" w:rsidP="00190F00"/>
                          <w:p w14:paraId="5E7B4EE3" w14:textId="77777777" w:rsidR="000A1FB9" w:rsidRDefault="000A1FB9" w:rsidP="00190F00"/>
                          <w:p w14:paraId="3B8E3E1F" w14:textId="77777777" w:rsidR="000A1FB9" w:rsidRDefault="000A1FB9" w:rsidP="00190F00"/>
                          <w:p w14:paraId="5AF1F511" w14:textId="77777777" w:rsidR="000A1FB9" w:rsidRDefault="000A1FB9" w:rsidP="00190F00"/>
                          <w:p w14:paraId="0F5363CC" w14:textId="77777777" w:rsidR="000A1FB9" w:rsidRDefault="000A1FB9" w:rsidP="00190F00"/>
                          <w:p w14:paraId="0D283BB0" w14:textId="77777777" w:rsidR="000A1FB9" w:rsidRDefault="000A1FB9" w:rsidP="00190F00"/>
                          <w:p w14:paraId="5B8699B7" w14:textId="77777777" w:rsidR="000A1FB9" w:rsidRDefault="000A1FB9" w:rsidP="00190F00"/>
                          <w:p w14:paraId="55C3E5F5" w14:textId="77777777" w:rsidR="000A1FB9" w:rsidRDefault="000A1FB9" w:rsidP="00190F00"/>
                          <w:p w14:paraId="5759D818" w14:textId="77777777" w:rsidR="000A1FB9" w:rsidRDefault="000A1FB9" w:rsidP="00190F00"/>
                          <w:p w14:paraId="2CC406BB" w14:textId="77777777" w:rsidR="000A1FB9" w:rsidRDefault="000A1FB9" w:rsidP="00190F00"/>
                          <w:p w14:paraId="774310FE" w14:textId="77777777" w:rsidR="000A1FB9" w:rsidRDefault="000A1FB9" w:rsidP="00190F00"/>
                          <w:p w14:paraId="62EFD10A" w14:textId="77777777" w:rsidR="000A1FB9" w:rsidRDefault="000A1FB9" w:rsidP="00190F00"/>
                          <w:p w14:paraId="253354B6" w14:textId="77777777" w:rsidR="000A1FB9" w:rsidRDefault="000A1FB9" w:rsidP="00190F00"/>
                          <w:p w14:paraId="3D45890F" w14:textId="77777777" w:rsidR="000A1FB9" w:rsidRDefault="000A1FB9" w:rsidP="00190F00"/>
                          <w:p w14:paraId="2FA7CE1B" w14:textId="77777777" w:rsidR="000A1FB9" w:rsidRDefault="000A1FB9" w:rsidP="00190F00"/>
                          <w:p w14:paraId="539AAA7D" w14:textId="77777777" w:rsidR="000A1FB9" w:rsidRDefault="000A1FB9" w:rsidP="00190F00"/>
                          <w:p w14:paraId="6F8B5E97" w14:textId="77777777" w:rsidR="000A1FB9" w:rsidRDefault="000A1FB9" w:rsidP="00190F00"/>
                          <w:p w14:paraId="50B8B73F" w14:textId="77777777" w:rsidR="000A1FB9" w:rsidRDefault="000A1FB9" w:rsidP="00190F00"/>
                          <w:p w14:paraId="595AD768" w14:textId="77777777" w:rsidR="000A1FB9" w:rsidRDefault="000A1FB9" w:rsidP="00190F00"/>
                          <w:p w14:paraId="0D06A3BA" w14:textId="77777777" w:rsidR="000A1FB9" w:rsidRDefault="000A1FB9" w:rsidP="00190F00"/>
                          <w:p w14:paraId="52C3BC1C" w14:textId="77777777" w:rsidR="000A1FB9" w:rsidRDefault="000A1FB9" w:rsidP="00190F00"/>
                          <w:p w14:paraId="3A145816" w14:textId="77777777" w:rsidR="000A1FB9" w:rsidRDefault="000A1FB9" w:rsidP="00190F00"/>
                          <w:p w14:paraId="39841CA2" w14:textId="77777777" w:rsidR="000A1FB9" w:rsidRDefault="000A1FB9" w:rsidP="00190F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BCA11" id="Rectangle 29" o:spid="_x0000_s1033" style="position:absolute;left:0;text-align:left;margin-left:-70.85pt;margin-top:173.35pt;width:662.6pt;height:719.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14:paraId="0A8B172B" w14:textId="77777777" w:rsidR="000A1FB9" w:rsidRDefault="000A1FB9" w:rsidP="00190F00">
                      <w:pPr>
                        <w:jc w:val="center"/>
                      </w:pPr>
                    </w:p>
                    <w:p w14:paraId="15049455" w14:textId="77777777" w:rsidR="000A1FB9" w:rsidRDefault="000A1FB9" w:rsidP="00190F00"/>
                    <w:p w14:paraId="6BBB2DD5" w14:textId="77777777" w:rsidR="000A1FB9" w:rsidRDefault="000A1FB9" w:rsidP="00190F00"/>
                    <w:p w14:paraId="06DA43FC" w14:textId="77777777" w:rsidR="000A1FB9" w:rsidRDefault="000A1FB9" w:rsidP="00190F00"/>
                    <w:p w14:paraId="7E6EDAE8" w14:textId="77777777" w:rsidR="000A1FB9" w:rsidRDefault="000A1FB9" w:rsidP="00190F00"/>
                    <w:p w14:paraId="7DD0F79B" w14:textId="77777777" w:rsidR="000A1FB9" w:rsidRDefault="000A1FB9" w:rsidP="00190F00"/>
                    <w:p w14:paraId="54B7E2EE" w14:textId="77777777" w:rsidR="000A1FB9" w:rsidRDefault="000A1FB9" w:rsidP="00190F00"/>
                    <w:p w14:paraId="2D899469" w14:textId="77777777" w:rsidR="000A1FB9" w:rsidRDefault="000A1FB9" w:rsidP="00190F00"/>
                    <w:p w14:paraId="120F52B8" w14:textId="77777777" w:rsidR="000A1FB9" w:rsidRDefault="000A1FB9" w:rsidP="00190F00"/>
                    <w:p w14:paraId="70E516C3" w14:textId="77777777" w:rsidR="000A1FB9" w:rsidRDefault="000A1FB9" w:rsidP="00190F00"/>
                    <w:p w14:paraId="1FA72057" w14:textId="77777777" w:rsidR="000A1FB9" w:rsidRDefault="000A1FB9" w:rsidP="00190F00"/>
                    <w:p w14:paraId="699079DA" w14:textId="77777777" w:rsidR="000A1FB9" w:rsidRDefault="000A1FB9" w:rsidP="00190F00"/>
                    <w:p w14:paraId="669F8EA3" w14:textId="77777777" w:rsidR="000A1FB9" w:rsidRDefault="000A1FB9" w:rsidP="00190F00"/>
                    <w:p w14:paraId="122FF961" w14:textId="77777777" w:rsidR="000A1FB9" w:rsidRDefault="000A1FB9" w:rsidP="00190F00"/>
                    <w:p w14:paraId="557EC2DF" w14:textId="77777777" w:rsidR="000A1FB9" w:rsidRDefault="000A1FB9" w:rsidP="00190F00"/>
                    <w:p w14:paraId="7B06CD89" w14:textId="77777777" w:rsidR="000A1FB9" w:rsidRDefault="000A1FB9" w:rsidP="00190F00"/>
                    <w:p w14:paraId="4F07E985" w14:textId="77777777" w:rsidR="000A1FB9" w:rsidRDefault="000A1FB9" w:rsidP="00190F00"/>
                    <w:p w14:paraId="7D966AC1" w14:textId="77777777" w:rsidR="000A1FB9" w:rsidRDefault="000A1FB9" w:rsidP="00190F00"/>
                    <w:p w14:paraId="0E8A6D58" w14:textId="77777777" w:rsidR="000A1FB9" w:rsidRDefault="000A1FB9" w:rsidP="00190F00"/>
                    <w:p w14:paraId="6F918CED" w14:textId="77777777" w:rsidR="000A1FB9" w:rsidRDefault="000A1FB9" w:rsidP="00190F00"/>
                    <w:p w14:paraId="3DD856A2" w14:textId="77777777" w:rsidR="000A1FB9" w:rsidRDefault="000A1FB9" w:rsidP="00190F00"/>
                    <w:p w14:paraId="2F806C7B" w14:textId="77777777" w:rsidR="000A1FB9" w:rsidRDefault="000A1FB9" w:rsidP="00190F00"/>
                    <w:p w14:paraId="6CCE662D" w14:textId="77777777" w:rsidR="000A1FB9" w:rsidRDefault="000A1FB9" w:rsidP="00190F00"/>
                    <w:p w14:paraId="4532AEBB" w14:textId="77777777" w:rsidR="000A1FB9" w:rsidRDefault="000A1FB9" w:rsidP="00190F00"/>
                    <w:p w14:paraId="44660271" w14:textId="77777777" w:rsidR="000A1FB9" w:rsidRDefault="000A1FB9" w:rsidP="00190F00"/>
                    <w:p w14:paraId="18787FF8" w14:textId="77777777" w:rsidR="000A1FB9" w:rsidRDefault="000A1FB9" w:rsidP="00190F00"/>
                    <w:p w14:paraId="61D21B8B" w14:textId="77777777" w:rsidR="000A1FB9" w:rsidRDefault="000A1FB9" w:rsidP="00190F00"/>
                    <w:p w14:paraId="54778427" w14:textId="77777777" w:rsidR="000A1FB9" w:rsidRDefault="000A1FB9" w:rsidP="00190F00"/>
                    <w:p w14:paraId="0815B226" w14:textId="77777777" w:rsidR="000A1FB9" w:rsidRDefault="000A1FB9" w:rsidP="00190F00"/>
                    <w:p w14:paraId="43601773" w14:textId="77777777" w:rsidR="000A1FB9" w:rsidRDefault="000A1FB9" w:rsidP="00190F00"/>
                    <w:p w14:paraId="587060BB" w14:textId="77777777" w:rsidR="000A1FB9" w:rsidRDefault="000A1FB9" w:rsidP="00190F00"/>
                    <w:p w14:paraId="6A3BCA7C" w14:textId="77777777" w:rsidR="000A1FB9" w:rsidRDefault="000A1FB9" w:rsidP="00190F00"/>
                    <w:p w14:paraId="12D3EE1C" w14:textId="77777777" w:rsidR="000A1FB9" w:rsidRDefault="000A1FB9" w:rsidP="00190F00"/>
                    <w:p w14:paraId="676273B3" w14:textId="77777777" w:rsidR="000A1FB9" w:rsidRDefault="000A1FB9" w:rsidP="00190F00"/>
                    <w:p w14:paraId="46FD7776" w14:textId="77777777" w:rsidR="000A1FB9" w:rsidRDefault="000A1FB9" w:rsidP="00190F00"/>
                    <w:p w14:paraId="04DCD71E" w14:textId="77777777" w:rsidR="000A1FB9" w:rsidRDefault="000A1FB9" w:rsidP="00190F00"/>
                    <w:p w14:paraId="273546EF" w14:textId="77777777" w:rsidR="000A1FB9" w:rsidRDefault="000A1FB9" w:rsidP="00190F00"/>
                    <w:p w14:paraId="41EEF8AB" w14:textId="77777777" w:rsidR="000A1FB9" w:rsidRDefault="000A1FB9" w:rsidP="00190F00"/>
                    <w:p w14:paraId="07C69AA8" w14:textId="77777777" w:rsidR="000A1FB9" w:rsidRDefault="000A1FB9" w:rsidP="00190F00"/>
                    <w:p w14:paraId="6927CD09" w14:textId="77777777" w:rsidR="000A1FB9" w:rsidRDefault="000A1FB9" w:rsidP="00190F00"/>
                    <w:p w14:paraId="36F1C057" w14:textId="77777777" w:rsidR="000A1FB9" w:rsidRDefault="000A1FB9" w:rsidP="00190F00"/>
                    <w:p w14:paraId="736C9CEC" w14:textId="77777777" w:rsidR="000A1FB9" w:rsidRDefault="000A1FB9" w:rsidP="00190F00"/>
                    <w:p w14:paraId="28CD0957" w14:textId="77777777" w:rsidR="000A1FB9" w:rsidRDefault="000A1FB9" w:rsidP="00190F00"/>
                    <w:p w14:paraId="5CEC0EF8" w14:textId="77777777" w:rsidR="000A1FB9" w:rsidRDefault="000A1FB9" w:rsidP="00190F00"/>
                    <w:p w14:paraId="67071B0E" w14:textId="77777777" w:rsidR="000A1FB9" w:rsidRDefault="000A1FB9" w:rsidP="00190F00"/>
                    <w:p w14:paraId="16A5D58F" w14:textId="77777777" w:rsidR="000A1FB9" w:rsidRDefault="000A1FB9" w:rsidP="00190F00"/>
                    <w:p w14:paraId="72FE90E2" w14:textId="77777777" w:rsidR="000A1FB9" w:rsidRDefault="000A1FB9" w:rsidP="00190F00"/>
                    <w:p w14:paraId="2B092850" w14:textId="77777777" w:rsidR="000A1FB9" w:rsidRDefault="000A1FB9" w:rsidP="00190F00"/>
                    <w:p w14:paraId="195C426E" w14:textId="77777777" w:rsidR="000A1FB9" w:rsidRDefault="000A1FB9" w:rsidP="00190F00"/>
                    <w:p w14:paraId="036D46BD" w14:textId="77777777" w:rsidR="000A1FB9" w:rsidRDefault="000A1FB9" w:rsidP="00190F00"/>
                    <w:p w14:paraId="123F6CCC" w14:textId="77777777" w:rsidR="000A1FB9" w:rsidRDefault="000A1FB9" w:rsidP="00190F00"/>
                    <w:p w14:paraId="263D8110" w14:textId="77777777" w:rsidR="000A1FB9" w:rsidRDefault="000A1FB9" w:rsidP="00190F00"/>
                    <w:p w14:paraId="208D0A12" w14:textId="77777777" w:rsidR="000A1FB9" w:rsidRDefault="000A1FB9" w:rsidP="00190F00"/>
                    <w:p w14:paraId="5DC82469" w14:textId="77777777" w:rsidR="000A1FB9" w:rsidRDefault="000A1FB9" w:rsidP="00190F00"/>
                    <w:p w14:paraId="6229C21C" w14:textId="77777777" w:rsidR="000A1FB9" w:rsidRDefault="000A1FB9" w:rsidP="00190F00"/>
                    <w:p w14:paraId="77089093" w14:textId="77777777" w:rsidR="000A1FB9" w:rsidRDefault="000A1FB9" w:rsidP="00190F00"/>
                    <w:p w14:paraId="1E9F4087" w14:textId="77777777" w:rsidR="000A1FB9" w:rsidRDefault="000A1FB9" w:rsidP="00190F00"/>
                    <w:p w14:paraId="5E7B4EE3" w14:textId="77777777" w:rsidR="000A1FB9" w:rsidRDefault="000A1FB9" w:rsidP="00190F00"/>
                    <w:p w14:paraId="3B8E3E1F" w14:textId="77777777" w:rsidR="000A1FB9" w:rsidRDefault="000A1FB9" w:rsidP="00190F00"/>
                    <w:p w14:paraId="5AF1F511" w14:textId="77777777" w:rsidR="000A1FB9" w:rsidRDefault="000A1FB9" w:rsidP="00190F00"/>
                    <w:p w14:paraId="0F5363CC" w14:textId="77777777" w:rsidR="000A1FB9" w:rsidRDefault="000A1FB9" w:rsidP="00190F00"/>
                    <w:p w14:paraId="0D283BB0" w14:textId="77777777" w:rsidR="000A1FB9" w:rsidRDefault="000A1FB9" w:rsidP="00190F00"/>
                    <w:p w14:paraId="5B8699B7" w14:textId="77777777" w:rsidR="000A1FB9" w:rsidRDefault="000A1FB9" w:rsidP="00190F00"/>
                    <w:p w14:paraId="55C3E5F5" w14:textId="77777777" w:rsidR="000A1FB9" w:rsidRDefault="000A1FB9" w:rsidP="00190F00"/>
                    <w:p w14:paraId="5759D818" w14:textId="77777777" w:rsidR="000A1FB9" w:rsidRDefault="000A1FB9" w:rsidP="00190F00"/>
                    <w:p w14:paraId="2CC406BB" w14:textId="77777777" w:rsidR="000A1FB9" w:rsidRDefault="000A1FB9" w:rsidP="00190F00"/>
                    <w:p w14:paraId="774310FE" w14:textId="77777777" w:rsidR="000A1FB9" w:rsidRDefault="000A1FB9" w:rsidP="00190F00"/>
                    <w:p w14:paraId="62EFD10A" w14:textId="77777777" w:rsidR="000A1FB9" w:rsidRDefault="000A1FB9" w:rsidP="00190F00"/>
                    <w:p w14:paraId="253354B6" w14:textId="77777777" w:rsidR="000A1FB9" w:rsidRDefault="000A1FB9" w:rsidP="00190F00"/>
                    <w:p w14:paraId="3D45890F" w14:textId="77777777" w:rsidR="000A1FB9" w:rsidRDefault="000A1FB9" w:rsidP="00190F00"/>
                    <w:p w14:paraId="2FA7CE1B" w14:textId="77777777" w:rsidR="000A1FB9" w:rsidRDefault="000A1FB9" w:rsidP="00190F00"/>
                    <w:p w14:paraId="539AAA7D" w14:textId="77777777" w:rsidR="000A1FB9" w:rsidRDefault="000A1FB9" w:rsidP="00190F00"/>
                    <w:p w14:paraId="6F8B5E97" w14:textId="77777777" w:rsidR="000A1FB9" w:rsidRDefault="000A1FB9" w:rsidP="00190F00"/>
                    <w:p w14:paraId="50B8B73F" w14:textId="77777777" w:rsidR="000A1FB9" w:rsidRDefault="000A1FB9" w:rsidP="00190F00"/>
                    <w:p w14:paraId="595AD768" w14:textId="77777777" w:rsidR="000A1FB9" w:rsidRDefault="000A1FB9" w:rsidP="00190F00"/>
                    <w:p w14:paraId="0D06A3BA" w14:textId="77777777" w:rsidR="000A1FB9" w:rsidRDefault="000A1FB9" w:rsidP="00190F00"/>
                    <w:p w14:paraId="52C3BC1C" w14:textId="77777777" w:rsidR="000A1FB9" w:rsidRDefault="000A1FB9" w:rsidP="00190F00"/>
                    <w:p w14:paraId="3A145816" w14:textId="77777777" w:rsidR="000A1FB9" w:rsidRDefault="000A1FB9" w:rsidP="00190F00"/>
                    <w:p w14:paraId="39841CA2" w14:textId="77777777" w:rsidR="000A1FB9" w:rsidRDefault="000A1FB9" w:rsidP="00190F00"/>
                  </w:txbxContent>
                </v:textbox>
              </v:rect>
            </w:pict>
          </mc:Fallback>
        </mc:AlternateContent>
      </w:r>
    </w:p>
    <w:p w14:paraId="0ADA3585" w14:textId="77777777" w:rsidR="00190F00" w:rsidRDefault="00190F00" w:rsidP="00190F00"/>
    <w:p w14:paraId="7043E6B0" w14:textId="77777777" w:rsidR="00190F00" w:rsidRPr="00414198" w:rsidRDefault="00190F00" w:rsidP="00190F00">
      <w:pPr>
        <w:rPr>
          <w:rFonts w:eastAsia="Times New Roman" w:cs="Times New Roman"/>
          <w:szCs w:val="20"/>
          <w:lang w:val="en-GB" w:eastAsia="tr-TR"/>
        </w:rPr>
      </w:pPr>
      <w:r>
        <w:br w:type="page"/>
      </w:r>
    </w:p>
    <w:p w14:paraId="77F5D0B1" w14:textId="77777777" w:rsidR="00190F00" w:rsidRPr="00414198" w:rsidRDefault="00190F00" w:rsidP="00190F00">
      <w:pPr>
        <w:spacing w:line="240" w:lineRule="auto"/>
        <w:ind w:left="708"/>
        <w:rPr>
          <w:rFonts w:eastAsia="Times New Roman" w:cs="Times New Roman"/>
          <w:szCs w:val="20"/>
          <w:lang w:eastAsia="tr-TR"/>
        </w:rPr>
        <w:sectPr w:rsidR="00190F00" w:rsidRPr="00414198" w:rsidSect="00A25C85">
          <w:headerReference w:type="default" r:id="rId16"/>
          <w:footerReference w:type="default" r:id="rId17"/>
          <w:pgSz w:w="11906" w:h="16838"/>
          <w:pgMar w:top="1417" w:right="1133" w:bottom="1417" w:left="993" w:header="708" w:footer="708" w:gutter="0"/>
          <w:cols w:space="708"/>
          <w:docGrid w:linePitch="360"/>
        </w:sectPr>
      </w:pPr>
    </w:p>
    <w:tbl>
      <w:tblPr>
        <w:tblStyle w:val="TabloKlavuz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980"/>
      </w:tblGrid>
      <w:tr w:rsidR="00190F00" w:rsidRPr="00ED00AE" w14:paraId="141B9645" w14:textId="77777777" w:rsidTr="00537445">
        <w:tc>
          <w:tcPr>
            <w:tcW w:w="3085" w:type="dxa"/>
            <w:vAlign w:val="center"/>
          </w:tcPr>
          <w:bookmarkEnd w:id="0"/>
          <w:p w14:paraId="2C53FFBA" w14:textId="77777777" w:rsidR="00190F00" w:rsidRPr="00ED00AE" w:rsidRDefault="00190F00" w:rsidP="00537445">
            <w:pPr>
              <w:tabs>
                <w:tab w:val="left" w:pos="2694"/>
              </w:tabs>
              <w:spacing w:before="20" w:after="20"/>
              <w:jc w:val="left"/>
              <w:rPr>
                <w:b/>
                <w:szCs w:val="20"/>
              </w:rPr>
            </w:pPr>
            <w:r w:rsidRPr="00ED00AE">
              <w:rPr>
                <w:b/>
                <w:szCs w:val="20"/>
              </w:rPr>
              <w:lastRenderedPageBreak/>
              <w:t xml:space="preserve">Proje </w:t>
            </w:r>
            <w:r>
              <w:rPr>
                <w:b/>
                <w:szCs w:val="20"/>
              </w:rPr>
              <w:t>Adı</w:t>
            </w:r>
          </w:p>
        </w:tc>
        <w:tc>
          <w:tcPr>
            <w:tcW w:w="6980" w:type="dxa"/>
            <w:vAlign w:val="center"/>
          </w:tcPr>
          <w:p w14:paraId="2D864BED" w14:textId="77777777" w:rsidR="00190F00" w:rsidRPr="00ED00AE" w:rsidRDefault="00190F00" w:rsidP="00537445">
            <w:pPr>
              <w:spacing w:before="20" w:after="20"/>
              <w:jc w:val="left"/>
              <w:rPr>
                <w:b/>
                <w:szCs w:val="20"/>
              </w:rPr>
            </w:pPr>
            <w:r w:rsidRPr="00ED00AE">
              <w:rPr>
                <w:b/>
                <w:szCs w:val="20"/>
              </w:rPr>
              <w:t>Çevre ve Şehircilik Bakanlığının ÇED Alanında Kapasitesinin Güçlendirilmesi için Teknik Yardım Projesi</w:t>
            </w:r>
          </w:p>
        </w:tc>
      </w:tr>
      <w:tr w:rsidR="00190F00" w:rsidRPr="00ED00AE" w14:paraId="419AEA3E" w14:textId="77777777" w:rsidTr="00537445">
        <w:tc>
          <w:tcPr>
            <w:tcW w:w="3085" w:type="dxa"/>
            <w:vAlign w:val="center"/>
          </w:tcPr>
          <w:p w14:paraId="0160A060" w14:textId="77777777" w:rsidR="00190F00" w:rsidRPr="00ED00AE" w:rsidRDefault="00190F00" w:rsidP="00537445">
            <w:pPr>
              <w:tabs>
                <w:tab w:val="left" w:pos="2694"/>
              </w:tabs>
              <w:spacing w:before="20" w:after="2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980" w:type="dxa"/>
            <w:vAlign w:val="center"/>
          </w:tcPr>
          <w:p w14:paraId="72F5250A" w14:textId="77777777" w:rsidR="00190F00" w:rsidRPr="00ED00AE" w:rsidRDefault="00190F00" w:rsidP="00537445">
            <w:pPr>
              <w:tabs>
                <w:tab w:val="left" w:pos="2694"/>
              </w:tabs>
              <w:spacing w:before="20" w:after="20"/>
              <w:jc w:val="left"/>
              <w:rPr>
                <w:szCs w:val="20"/>
              </w:rPr>
            </w:pPr>
            <w:r w:rsidRPr="00ED00AE">
              <w:rPr>
                <w:rFonts w:eastAsia="Times New Roman" w:cs="Arial"/>
                <w:szCs w:val="20"/>
                <w:lang w:eastAsia="de-DE"/>
              </w:rPr>
              <w:t>2007TR16IPO001.3.06/SER/42</w:t>
            </w:r>
          </w:p>
        </w:tc>
      </w:tr>
      <w:tr w:rsidR="00190F00" w:rsidRPr="00ED00AE" w14:paraId="5523AAFD" w14:textId="77777777" w:rsidTr="00537445">
        <w:tc>
          <w:tcPr>
            <w:tcW w:w="3085" w:type="dxa"/>
            <w:vAlign w:val="center"/>
          </w:tcPr>
          <w:p w14:paraId="6F192A68" w14:textId="77777777" w:rsidR="00190F00" w:rsidRPr="00ED00AE" w:rsidRDefault="00190F00" w:rsidP="00537445">
            <w:pPr>
              <w:tabs>
                <w:tab w:val="left" w:pos="2694"/>
              </w:tabs>
              <w:spacing w:before="20" w:after="20"/>
              <w:jc w:val="left"/>
              <w:rPr>
                <w:szCs w:val="20"/>
              </w:rPr>
            </w:pPr>
            <w:r w:rsidRPr="00ED00AE">
              <w:rPr>
                <w:rFonts w:eastAsia="Times New Roman" w:cs="Arial"/>
                <w:szCs w:val="20"/>
                <w:lang w:eastAsia="de-DE"/>
              </w:rPr>
              <w:t>Proje Değeri</w:t>
            </w:r>
          </w:p>
        </w:tc>
        <w:tc>
          <w:tcPr>
            <w:tcW w:w="6980" w:type="dxa"/>
            <w:vAlign w:val="center"/>
          </w:tcPr>
          <w:p w14:paraId="337CC879" w14:textId="77777777" w:rsidR="00190F00" w:rsidRPr="00ED00AE" w:rsidRDefault="00190F00" w:rsidP="00537445">
            <w:pPr>
              <w:spacing w:before="20" w:after="20"/>
              <w:jc w:val="left"/>
              <w:rPr>
                <w:szCs w:val="20"/>
              </w:rPr>
            </w:pPr>
            <w:r w:rsidRPr="00ED00AE">
              <w:rPr>
                <w:rFonts w:eastAsia="Times New Roman" w:cs="Arial"/>
                <w:szCs w:val="20"/>
                <w:lang w:eastAsia="de-DE"/>
              </w:rPr>
              <w:t>€ 1.099.000,00</w:t>
            </w:r>
          </w:p>
        </w:tc>
      </w:tr>
      <w:tr w:rsidR="00190F00" w:rsidRPr="00ED00AE" w14:paraId="2598E20D" w14:textId="77777777" w:rsidTr="00537445">
        <w:tc>
          <w:tcPr>
            <w:tcW w:w="3085" w:type="dxa"/>
            <w:vAlign w:val="center"/>
          </w:tcPr>
          <w:p w14:paraId="54638E5D" w14:textId="77777777" w:rsidR="00190F00" w:rsidRPr="00ED00AE" w:rsidRDefault="00190F00" w:rsidP="00537445">
            <w:pPr>
              <w:tabs>
                <w:tab w:val="left" w:pos="2694"/>
              </w:tabs>
              <w:spacing w:before="20" w:after="20"/>
              <w:jc w:val="left"/>
              <w:rPr>
                <w:szCs w:val="20"/>
              </w:rPr>
            </w:pPr>
            <w:r w:rsidRPr="00ED00AE">
              <w:rPr>
                <w:rFonts w:eastAsia="Times New Roman" w:cs="Arial"/>
                <w:szCs w:val="20"/>
                <w:lang w:eastAsia="de-DE"/>
              </w:rPr>
              <w:t>Başlangıç Tarihi</w:t>
            </w:r>
          </w:p>
        </w:tc>
        <w:tc>
          <w:tcPr>
            <w:tcW w:w="6980" w:type="dxa"/>
            <w:vAlign w:val="center"/>
          </w:tcPr>
          <w:p w14:paraId="0A59798E" w14:textId="6DFCDD10" w:rsidR="00190F00" w:rsidRPr="00ED00AE" w:rsidRDefault="00190F00" w:rsidP="00537445">
            <w:pPr>
              <w:spacing w:before="20" w:after="20"/>
              <w:jc w:val="left"/>
              <w:rPr>
                <w:szCs w:val="20"/>
              </w:rPr>
            </w:pPr>
            <w:r w:rsidRPr="00ED00AE">
              <w:rPr>
                <w:rFonts w:eastAsia="Times New Roman" w:cs="Arial"/>
                <w:szCs w:val="20"/>
                <w:lang w:eastAsia="de-DE"/>
              </w:rPr>
              <w:t>Şubat 2017</w:t>
            </w:r>
          </w:p>
        </w:tc>
      </w:tr>
      <w:tr w:rsidR="00190F00" w:rsidRPr="00ED00AE" w14:paraId="4227D625" w14:textId="77777777" w:rsidTr="00537445">
        <w:tc>
          <w:tcPr>
            <w:tcW w:w="3085" w:type="dxa"/>
            <w:tcBorders>
              <w:bottom w:val="single" w:sz="4" w:space="0" w:color="auto"/>
            </w:tcBorders>
            <w:vAlign w:val="center"/>
          </w:tcPr>
          <w:p w14:paraId="7524DFAA" w14:textId="77777777" w:rsidR="00190F00" w:rsidRPr="00ED00AE" w:rsidRDefault="00190F00" w:rsidP="00537445">
            <w:pPr>
              <w:tabs>
                <w:tab w:val="left" w:pos="2694"/>
              </w:tabs>
              <w:spacing w:before="20" w:after="20"/>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980" w:type="dxa"/>
            <w:tcBorders>
              <w:bottom w:val="single" w:sz="4" w:space="0" w:color="auto"/>
            </w:tcBorders>
            <w:vAlign w:val="center"/>
          </w:tcPr>
          <w:p w14:paraId="22A57FE2" w14:textId="18B9B0F7" w:rsidR="00190F00" w:rsidRPr="00ED00AE" w:rsidRDefault="00190F00" w:rsidP="00537445">
            <w:pPr>
              <w:spacing w:before="20" w:after="20"/>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190F00" w:rsidRPr="00ED00AE" w14:paraId="318FBD55" w14:textId="77777777" w:rsidTr="00537445">
        <w:tc>
          <w:tcPr>
            <w:tcW w:w="3085" w:type="dxa"/>
            <w:tcBorders>
              <w:top w:val="single" w:sz="4" w:space="0" w:color="auto"/>
            </w:tcBorders>
          </w:tcPr>
          <w:p w14:paraId="0D4F2981" w14:textId="77777777" w:rsidR="00190F00" w:rsidRPr="00ED00AE" w:rsidRDefault="00190F00" w:rsidP="00537445">
            <w:pPr>
              <w:spacing w:before="20" w:after="20"/>
              <w:rPr>
                <w:szCs w:val="20"/>
              </w:rPr>
            </w:pPr>
            <w:r w:rsidRPr="00ED00AE">
              <w:rPr>
                <w:rFonts w:eastAsia="Times New Roman" w:cs="Arial"/>
                <w:b/>
                <w:szCs w:val="20"/>
                <w:lang w:eastAsia="de-DE"/>
              </w:rPr>
              <w:t>Sözleşme Makamı</w:t>
            </w:r>
          </w:p>
        </w:tc>
        <w:tc>
          <w:tcPr>
            <w:tcW w:w="6980" w:type="dxa"/>
            <w:tcBorders>
              <w:top w:val="single" w:sz="4" w:space="0" w:color="auto"/>
            </w:tcBorders>
          </w:tcPr>
          <w:p w14:paraId="30F7E818" w14:textId="77777777" w:rsidR="00190F00" w:rsidRPr="00ED00AE" w:rsidRDefault="00190F00" w:rsidP="00537445">
            <w:pPr>
              <w:spacing w:before="20" w:after="20"/>
              <w:rPr>
                <w:szCs w:val="20"/>
              </w:rPr>
            </w:pPr>
            <w:r w:rsidRPr="00ED00AE">
              <w:rPr>
                <w:rFonts w:eastAsia="Times New Roman" w:cs="Arial"/>
                <w:b/>
                <w:color w:val="000000"/>
                <w:szCs w:val="20"/>
                <w:lang w:eastAsia="tr-TR"/>
              </w:rPr>
              <w:t>T.C. Çevre ve Şehircilik Bakanlığı Avrupa Birliği Yatırımları Dairesi Başkanlığı</w:t>
            </w:r>
          </w:p>
        </w:tc>
      </w:tr>
      <w:tr w:rsidR="00190F00" w:rsidRPr="00ED00AE" w14:paraId="09A0300D" w14:textId="77777777" w:rsidTr="00537445">
        <w:tc>
          <w:tcPr>
            <w:tcW w:w="3085" w:type="dxa"/>
          </w:tcPr>
          <w:p w14:paraId="725F2CD5" w14:textId="77777777" w:rsidR="00190F00" w:rsidRPr="00ED00AE" w:rsidRDefault="00190F00" w:rsidP="00537445">
            <w:pPr>
              <w:spacing w:before="20" w:after="20"/>
              <w:rPr>
                <w:szCs w:val="20"/>
              </w:rPr>
            </w:pPr>
            <w:r w:rsidRPr="00ED00AE">
              <w:rPr>
                <w:rFonts w:eastAsia="Times New Roman" w:cs="Arial"/>
                <w:szCs w:val="20"/>
                <w:lang w:eastAsia="tr-TR" w:bidi="tr-TR"/>
              </w:rPr>
              <w:t>Daire Başkanı</w:t>
            </w:r>
          </w:p>
        </w:tc>
        <w:tc>
          <w:tcPr>
            <w:tcW w:w="6980" w:type="dxa"/>
          </w:tcPr>
          <w:p w14:paraId="4847E81B" w14:textId="77777777" w:rsidR="00190F00" w:rsidRPr="00ED00AE" w:rsidRDefault="00190F00" w:rsidP="00537445">
            <w:pPr>
              <w:spacing w:before="20" w:after="20"/>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190F00" w:rsidRPr="00ED00AE" w14:paraId="23674246" w14:textId="77777777" w:rsidTr="00537445">
        <w:tc>
          <w:tcPr>
            <w:tcW w:w="3085" w:type="dxa"/>
          </w:tcPr>
          <w:p w14:paraId="5A524907" w14:textId="77777777" w:rsidR="00190F00" w:rsidRPr="00ED00AE" w:rsidRDefault="00190F00" w:rsidP="00537445">
            <w:pPr>
              <w:spacing w:before="20" w:after="20"/>
              <w:rPr>
                <w:szCs w:val="20"/>
              </w:rPr>
            </w:pPr>
            <w:r w:rsidRPr="00ED00AE">
              <w:rPr>
                <w:szCs w:val="20"/>
              </w:rPr>
              <w:t>Adres</w:t>
            </w:r>
          </w:p>
        </w:tc>
        <w:tc>
          <w:tcPr>
            <w:tcW w:w="6980" w:type="dxa"/>
          </w:tcPr>
          <w:p w14:paraId="21C87CC4" w14:textId="77777777" w:rsidR="00190F00" w:rsidRPr="00ED00AE" w:rsidRDefault="00190F00" w:rsidP="00537445">
            <w:pPr>
              <w:spacing w:before="20" w:after="20"/>
              <w:rPr>
                <w:szCs w:val="20"/>
              </w:rPr>
            </w:pPr>
            <w:r w:rsidRPr="00ED00AE">
              <w:rPr>
                <w:rFonts w:eastAsia="Times New Roman" w:cs="Arial"/>
                <w:szCs w:val="20"/>
                <w:lang w:eastAsia="de-DE"/>
              </w:rPr>
              <w:t>Mustafa Kemal Mahallesi, Dumlupınar Bulvarı No: 278, Çankaya - Ankara / TÜRKİYE</w:t>
            </w:r>
          </w:p>
        </w:tc>
      </w:tr>
      <w:tr w:rsidR="00190F00" w:rsidRPr="00ED00AE" w14:paraId="272B9551" w14:textId="77777777" w:rsidTr="00537445">
        <w:tc>
          <w:tcPr>
            <w:tcW w:w="3085" w:type="dxa"/>
          </w:tcPr>
          <w:p w14:paraId="4B662D74" w14:textId="77777777" w:rsidR="00190F00" w:rsidRPr="00ED00AE" w:rsidRDefault="00190F00" w:rsidP="00537445">
            <w:pPr>
              <w:spacing w:before="20" w:after="20"/>
              <w:rPr>
                <w:szCs w:val="20"/>
              </w:rPr>
            </w:pPr>
            <w:r w:rsidRPr="00ED00AE">
              <w:rPr>
                <w:szCs w:val="20"/>
              </w:rPr>
              <w:t>Telefon</w:t>
            </w:r>
          </w:p>
        </w:tc>
        <w:tc>
          <w:tcPr>
            <w:tcW w:w="6980" w:type="dxa"/>
          </w:tcPr>
          <w:p w14:paraId="29EA938F" w14:textId="77777777" w:rsidR="00190F00" w:rsidRPr="00ED00AE" w:rsidRDefault="00190F00" w:rsidP="00537445">
            <w:pPr>
              <w:spacing w:before="20" w:after="20"/>
              <w:rPr>
                <w:szCs w:val="20"/>
              </w:rPr>
            </w:pPr>
            <w:r w:rsidRPr="00ED00AE">
              <w:rPr>
                <w:rFonts w:eastAsia="Times New Roman" w:cs="Arial"/>
                <w:szCs w:val="20"/>
                <w:lang w:eastAsia="de-DE"/>
              </w:rPr>
              <w:t>+ 90 312 474 03 51</w:t>
            </w:r>
          </w:p>
        </w:tc>
      </w:tr>
      <w:tr w:rsidR="00190F00" w:rsidRPr="00ED00AE" w14:paraId="61B8F09A" w14:textId="77777777" w:rsidTr="00537445">
        <w:tc>
          <w:tcPr>
            <w:tcW w:w="3085" w:type="dxa"/>
          </w:tcPr>
          <w:p w14:paraId="4E0BF906" w14:textId="77777777" w:rsidR="00190F00" w:rsidRPr="00ED00AE" w:rsidRDefault="00190F00" w:rsidP="00537445">
            <w:pPr>
              <w:spacing w:before="20" w:after="20"/>
              <w:rPr>
                <w:szCs w:val="20"/>
              </w:rPr>
            </w:pPr>
            <w:r w:rsidRPr="00ED00AE">
              <w:rPr>
                <w:szCs w:val="20"/>
              </w:rPr>
              <w:t>Faks</w:t>
            </w:r>
          </w:p>
        </w:tc>
        <w:tc>
          <w:tcPr>
            <w:tcW w:w="6980" w:type="dxa"/>
          </w:tcPr>
          <w:p w14:paraId="3C5D48A7" w14:textId="77777777" w:rsidR="00190F00" w:rsidRPr="00ED00AE" w:rsidRDefault="00190F00" w:rsidP="00537445">
            <w:pPr>
              <w:spacing w:before="20" w:after="20"/>
              <w:rPr>
                <w:szCs w:val="20"/>
              </w:rPr>
            </w:pPr>
            <w:r w:rsidRPr="00ED00AE">
              <w:rPr>
                <w:rFonts w:eastAsia="Times New Roman" w:cs="Arial"/>
                <w:szCs w:val="20"/>
                <w:lang w:eastAsia="de-DE"/>
              </w:rPr>
              <w:t>+ 90 312 474 03 52</w:t>
            </w:r>
          </w:p>
        </w:tc>
      </w:tr>
      <w:tr w:rsidR="00190F00" w:rsidRPr="00ED00AE" w14:paraId="4C7E0575" w14:textId="77777777" w:rsidTr="00537445">
        <w:tc>
          <w:tcPr>
            <w:tcW w:w="3085" w:type="dxa"/>
            <w:tcBorders>
              <w:bottom w:val="single" w:sz="4" w:space="0" w:color="auto"/>
            </w:tcBorders>
          </w:tcPr>
          <w:p w14:paraId="0EF33E28" w14:textId="77777777" w:rsidR="00190F00" w:rsidRPr="00ED00AE" w:rsidRDefault="00190F00" w:rsidP="00537445">
            <w:pPr>
              <w:spacing w:before="20" w:after="20"/>
              <w:rPr>
                <w:szCs w:val="20"/>
              </w:rPr>
            </w:pPr>
            <w:proofErr w:type="gramStart"/>
            <w:r w:rsidRPr="00ED00AE">
              <w:rPr>
                <w:szCs w:val="20"/>
              </w:rPr>
              <w:t>e</w:t>
            </w:r>
            <w:proofErr w:type="gramEnd"/>
            <w:r w:rsidRPr="00ED00AE">
              <w:rPr>
                <w:szCs w:val="20"/>
              </w:rPr>
              <w:t>-mail</w:t>
            </w:r>
          </w:p>
        </w:tc>
        <w:tc>
          <w:tcPr>
            <w:tcW w:w="6980" w:type="dxa"/>
            <w:tcBorders>
              <w:bottom w:val="single" w:sz="4" w:space="0" w:color="auto"/>
            </w:tcBorders>
          </w:tcPr>
          <w:p w14:paraId="24A441D3" w14:textId="06CAEEE8" w:rsidR="00190F00" w:rsidRPr="00ED00AE" w:rsidRDefault="00871D24" w:rsidP="00871D24">
            <w:pPr>
              <w:tabs>
                <w:tab w:val="left" w:pos="2694"/>
              </w:tabs>
              <w:spacing w:before="20" w:after="20"/>
              <w:rPr>
                <w:szCs w:val="20"/>
              </w:rPr>
            </w:pPr>
            <w:hyperlink r:id="rId18" w:history="1">
              <w:r w:rsidRPr="004C6CE0">
                <w:rPr>
                  <w:rStyle w:val="Kpr"/>
                  <w:rFonts w:eastAsia="Times New Roman" w:cs="Arial"/>
                  <w:szCs w:val="20"/>
                  <w:lang w:eastAsia="tr-TR"/>
                </w:rPr>
                <w:t>ab@csb.gov.tr</w:t>
              </w:r>
            </w:hyperlink>
            <w:r w:rsidR="00190F00" w:rsidRPr="00ED00AE">
              <w:rPr>
                <w:rFonts w:eastAsia="Times New Roman" w:cs="Arial"/>
                <w:color w:val="1F497D"/>
                <w:szCs w:val="20"/>
                <w:lang w:eastAsia="tr-TR"/>
              </w:rPr>
              <w:t>,</w:t>
            </w:r>
          </w:p>
        </w:tc>
      </w:tr>
      <w:tr w:rsidR="00190F00" w:rsidRPr="00ED00AE" w14:paraId="327D0BAC" w14:textId="77777777" w:rsidTr="00537445">
        <w:tc>
          <w:tcPr>
            <w:tcW w:w="3085" w:type="dxa"/>
            <w:tcBorders>
              <w:top w:val="single" w:sz="4" w:space="0" w:color="auto"/>
            </w:tcBorders>
          </w:tcPr>
          <w:p w14:paraId="19A43020" w14:textId="77777777" w:rsidR="00190F00" w:rsidRPr="00ED00AE" w:rsidRDefault="00190F00" w:rsidP="00537445">
            <w:pPr>
              <w:spacing w:before="20" w:after="20"/>
              <w:rPr>
                <w:szCs w:val="20"/>
              </w:rPr>
            </w:pPr>
            <w:r w:rsidRPr="00ED00AE">
              <w:rPr>
                <w:rFonts w:eastAsia="Times New Roman" w:cs="Arial"/>
                <w:b/>
                <w:szCs w:val="20"/>
                <w:lang w:eastAsia="de-DE"/>
              </w:rPr>
              <w:t>Faydalanıcı</w:t>
            </w:r>
          </w:p>
        </w:tc>
        <w:tc>
          <w:tcPr>
            <w:tcW w:w="6980" w:type="dxa"/>
            <w:tcBorders>
              <w:top w:val="single" w:sz="4" w:space="0" w:color="auto"/>
            </w:tcBorders>
          </w:tcPr>
          <w:p w14:paraId="4AD6EE34" w14:textId="77777777" w:rsidR="00190F00" w:rsidRPr="00ED00AE" w:rsidRDefault="00190F00" w:rsidP="00537445">
            <w:pPr>
              <w:spacing w:before="20" w:after="2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190F00" w:rsidRPr="00ED00AE" w14:paraId="44B6E080" w14:textId="77777777" w:rsidTr="00537445">
        <w:tc>
          <w:tcPr>
            <w:tcW w:w="3085" w:type="dxa"/>
          </w:tcPr>
          <w:p w14:paraId="0235839B" w14:textId="30FA8C0B" w:rsidR="00190F00" w:rsidRPr="00ED00AE" w:rsidRDefault="00871D24" w:rsidP="00537445">
            <w:pPr>
              <w:spacing w:before="20" w:after="20"/>
              <w:rPr>
                <w:szCs w:val="20"/>
              </w:rPr>
            </w:pPr>
            <w:r>
              <w:rPr>
                <w:rFonts w:eastAsia="Times New Roman" w:cs="Arial"/>
                <w:szCs w:val="20"/>
                <w:lang w:eastAsia="de-DE"/>
              </w:rPr>
              <w:t>Genel Müdür</w:t>
            </w:r>
          </w:p>
        </w:tc>
        <w:tc>
          <w:tcPr>
            <w:tcW w:w="6980" w:type="dxa"/>
          </w:tcPr>
          <w:p w14:paraId="5A0674AC" w14:textId="77777777" w:rsidR="00190F00" w:rsidRPr="00ED00AE" w:rsidRDefault="00190F00" w:rsidP="00537445">
            <w:pPr>
              <w:spacing w:before="20" w:after="20"/>
              <w:rPr>
                <w:szCs w:val="20"/>
              </w:rPr>
            </w:pPr>
            <w:r w:rsidRPr="00ED00AE">
              <w:rPr>
                <w:rFonts w:eastAsia="Times New Roman" w:cs="Arial"/>
                <w:szCs w:val="20"/>
                <w:lang w:eastAsia="de-DE"/>
              </w:rPr>
              <w:t>Mehmet Mustafa SATILMIŞ</w:t>
            </w:r>
          </w:p>
        </w:tc>
      </w:tr>
      <w:tr w:rsidR="00190F00" w:rsidRPr="00ED00AE" w14:paraId="1D6B1AC8" w14:textId="77777777" w:rsidTr="00537445">
        <w:tc>
          <w:tcPr>
            <w:tcW w:w="3085" w:type="dxa"/>
          </w:tcPr>
          <w:p w14:paraId="6F287C73" w14:textId="77777777" w:rsidR="00190F00" w:rsidRPr="00ED00AE" w:rsidRDefault="00190F00" w:rsidP="00537445">
            <w:pPr>
              <w:spacing w:before="20" w:after="20"/>
              <w:rPr>
                <w:szCs w:val="20"/>
              </w:rPr>
            </w:pPr>
            <w:r w:rsidRPr="00ED00AE">
              <w:rPr>
                <w:rFonts w:eastAsia="Times New Roman" w:cs="Arial"/>
                <w:szCs w:val="20"/>
                <w:lang w:eastAsia="de-DE"/>
              </w:rPr>
              <w:t>Adres</w:t>
            </w:r>
          </w:p>
        </w:tc>
        <w:tc>
          <w:tcPr>
            <w:tcW w:w="6980" w:type="dxa"/>
          </w:tcPr>
          <w:p w14:paraId="7F3B34F2" w14:textId="77777777" w:rsidR="00190F00" w:rsidRPr="00ED00AE" w:rsidRDefault="00190F00" w:rsidP="00537445">
            <w:pPr>
              <w:spacing w:before="20" w:after="20"/>
              <w:rPr>
                <w:szCs w:val="20"/>
              </w:rPr>
            </w:pPr>
            <w:r w:rsidRPr="00ED00AE">
              <w:rPr>
                <w:rFonts w:eastAsia="Times New Roman" w:cs="Arial"/>
                <w:szCs w:val="20"/>
                <w:lang w:eastAsia="de-DE"/>
              </w:rPr>
              <w:t>Mustafa Kemal Mahallesi, Dumlupınar Bulvarı No: 278, Çankaya - Ankara / TÜRKİYE</w:t>
            </w:r>
          </w:p>
        </w:tc>
      </w:tr>
      <w:tr w:rsidR="00190F00" w:rsidRPr="00ED00AE" w14:paraId="3C8D19FC" w14:textId="77777777" w:rsidTr="00537445">
        <w:trPr>
          <w:trHeight w:val="295"/>
        </w:trPr>
        <w:tc>
          <w:tcPr>
            <w:tcW w:w="3085" w:type="dxa"/>
          </w:tcPr>
          <w:p w14:paraId="30EF2FAB" w14:textId="77777777" w:rsidR="00190F00" w:rsidRPr="00ED00AE" w:rsidRDefault="00190F00" w:rsidP="00537445">
            <w:pPr>
              <w:spacing w:before="20" w:after="20"/>
              <w:rPr>
                <w:szCs w:val="20"/>
              </w:rPr>
            </w:pPr>
            <w:r w:rsidRPr="00ED00AE">
              <w:rPr>
                <w:szCs w:val="20"/>
              </w:rPr>
              <w:t>Telefon</w:t>
            </w:r>
          </w:p>
        </w:tc>
        <w:tc>
          <w:tcPr>
            <w:tcW w:w="6980" w:type="dxa"/>
          </w:tcPr>
          <w:p w14:paraId="630471C2" w14:textId="77777777" w:rsidR="00190F00" w:rsidRPr="00ED00AE" w:rsidRDefault="00190F00" w:rsidP="00537445">
            <w:pPr>
              <w:spacing w:before="20" w:after="2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190F00" w:rsidRPr="00ED00AE" w14:paraId="0F70FA97" w14:textId="77777777" w:rsidTr="00537445">
        <w:tc>
          <w:tcPr>
            <w:tcW w:w="3085" w:type="dxa"/>
          </w:tcPr>
          <w:p w14:paraId="0C2AB1B7" w14:textId="77777777" w:rsidR="00190F00" w:rsidRPr="00ED00AE" w:rsidRDefault="00190F00" w:rsidP="00537445">
            <w:pPr>
              <w:spacing w:before="20" w:after="20"/>
              <w:rPr>
                <w:szCs w:val="20"/>
              </w:rPr>
            </w:pPr>
            <w:r w:rsidRPr="00ED00AE">
              <w:rPr>
                <w:szCs w:val="20"/>
              </w:rPr>
              <w:t>Faks</w:t>
            </w:r>
          </w:p>
        </w:tc>
        <w:tc>
          <w:tcPr>
            <w:tcW w:w="6980" w:type="dxa"/>
          </w:tcPr>
          <w:p w14:paraId="5CF072CD" w14:textId="77777777" w:rsidR="00190F00" w:rsidRPr="00ED00AE" w:rsidRDefault="00190F00" w:rsidP="00537445">
            <w:pPr>
              <w:spacing w:before="20" w:after="2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190F00" w:rsidRPr="00ED00AE" w14:paraId="529574A6" w14:textId="77777777" w:rsidTr="00537445">
        <w:tc>
          <w:tcPr>
            <w:tcW w:w="3085" w:type="dxa"/>
            <w:tcBorders>
              <w:bottom w:val="single" w:sz="4" w:space="0" w:color="auto"/>
            </w:tcBorders>
          </w:tcPr>
          <w:p w14:paraId="7C4A3DB5" w14:textId="77777777" w:rsidR="00190F00" w:rsidRPr="00ED00AE" w:rsidRDefault="00190F00" w:rsidP="00537445">
            <w:pPr>
              <w:spacing w:before="20" w:after="20"/>
              <w:rPr>
                <w:szCs w:val="20"/>
              </w:rPr>
            </w:pPr>
            <w:proofErr w:type="gramStart"/>
            <w:r w:rsidRPr="00ED00AE">
              <w:rPr>
                <w:szCs w:val="20"/>
              </w:rPr>
              <w:t>e</w:t>
            </w:r>
            <w:proofErr w:type="gramEnd"/>
            <w:r w:rsidRPr="00ED00AE">
              <w:rPr>
                <w:szCs w:val="20"/>
              </w:rPr>
              <w:t>-mail</w:t>
            </w:r>
          </w:p>
        </w:tc>
        <w:tc>
          <w:tcPr>
            <w:tcW w:w="6980" w:type="dxa"/>
            <w:tcBorders>
              <w:bottom w:val="single" w:sz="4" w:space="0" w:color="auto"/>
            </w:tcBorders>
          </w:tcPr>
          <w:p w14:paraId="472E3433" w14:textId="6AEC0233" w:rsidR="00190F00" w:rsidRPr="00ED00AE" w:rsidRDefault="00871D24" w:rsidP="00871D24">
            <w:pPr>
              <w:tabs>
                <w:tab w:val="left" w:pos="2694"/>
              </w:tabs>
              <w:spacing w:before="20" w:after="20"/>
              <w:rPr>
                <w:szCs w:val="20"/>
              </w:rPr>
            </w:pPr>
            <w:hyperlink r:id="rId19" w:history="1">
              <w:r w:rsidRPr="004C6CE0">
                <w:rPr>
                  <w:rStyle w:val="Kpr"/>
                  <w:rFonts w:eastAsia="Times New Roman" w:cs="Arial"/>
                  <w:szCs w:val="20"/>
                  <w:lang w:eastAsia="de-DE"/>
                </w:rPr>
                <w:t>cedproje@csb.gov.tr</w:t>
              </w:r>
            </w:hyperlink>
          </w:p>
        </w:tc>
      </w:tr>
      <w:tr w:rsidR="00190F00" w:rsidRPr="00ED00AE" w14:paraId="482808E9" w14:textId="77777777" w:rsidTr="00537445">
        <w:tc>
          <w:tcPr>
            <w:tcW w:w="3085" w:type="dxa"/>
            <w:tcBorders>
              <w:top w:val="single" w:sz="4" w:space="0" w:color="auto"/>
            </w:tcBorders>
          </w:tcPr>
          <w:p w14:paraId="4AA8E244" w14:textId="77777777" w:rsidR="00190F00" w:rsidRPr="00ED00AE" w:rsidRDefault="00190F00" w:rsidP="00537445">
            <w:pPr>
              <w:spacing w:before="20" w:after="20"/>
              <w:rPr>
                <w:szCs w:val="20"/>
              </w:rPr>
            </w:pPr>
            <w:r w:rsidRPr="00ED00AE">
              <w:rPr>
                <w:rFonts w:eastAsia="Times New Roman" w:cs="Arial"/>
                <w:b/>
                <w:szCs w:val="20"/>
                <w:lang w:eastAsia="de-DE"/>
              </w:rPr>
              <w:t>Danışman</w:t>
            </w:r>
          </w:p>
        </w:tc>
        <w:tc>
          <w:tcPr>
            <w:tcW w:w="6980" w:type="dxa"/>
            <w:tcBorders>
              <w:top w:val="single" w:sz="4" w:space="0" w:color="auto"/>
            </w:tcBorders>
          </w:tcPr>
          <w:p w14:paraId="4BFD1C00" w14:textId="77777777" w:rsidR="00190F00" w:rsidRPr="00ED00AE" w:rsidRDefault="00190F00" w:rsidP="00537445">
            <w:pPr>
              <w:spacing w:before="20" w:after="20"/>
              <w:rPr>
                <w:szCs w:val="20"/>
              </w:rPr>
            </w:pPr>
            <w:r w:rsidRPr="00ED00AE">
              <w:rPr>
                <w:rFonts w:eastAsia="Times New Roman" w:cs="Arial"/>
                <w:b/>
                <w:szCs w:val="20"/>
                <w:lang w:eastAsia="de-DE"/>
              </w:rPr>
              <w:t xml:space="preserve">NIRAS IC Sp. </w:t>
            </w:r>
            <w:proofErr w:type="gramStart"/>
            <w:r w:rsidRPr="00ED00AE">
              <w:rPr>
                <w:rFonts w:eastAsia="Times New Roman" w:cs="Arial"/>
                <w:b/>
                <w:szCs w:val="20"/>
                <w:lang w:eastAsia="de-DE"/>
              </w:rPr>
              <w:t>z</w:t>
            </w:r>
            <w:proofErr w:type="gramEnd"/>
            <w:r w:rsidRPr="00ED00AE">
              <w:rPr>
                <w:rFonts w:eastAsia="Times New Roman" w:cs="Arial"/>
                <w:b/>
                <w:szCs w:val="20"/>
                <w:lang w:eastAsia="de-DE"/>
              </w:rPr>
              <w:t xml:space="preserve">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190F00" w:rsidRPr="00ED00AE" w14:paraId="6EF3291C" w14:textId="77777777" w:rsidTr="00537445">
        <w:tc>
          <w:tcPr>
            <w:tcW w:w="3085" w:type="dxa"/>
          </w:tcPr>
          <w:p w14:paraId="42EAB57A" w14:textId="77777777" w:rsidR="00190F00" w:rsidRPr="00ED00AE" w:rsidRDefault="00190F00" w:rsidP="00537445">
            <w:pPr>
              <w:spacing w:before="20" w:after="20"/>
              <w:rPr>
                <w:szCs w:val="20"/>
              </w:rPr>
            </w:pPr>
            <w:r w:rsidRPr="00ED00AE">
              <w:rPr>
                <w:rFonts w:eastAsia="Times New Roman" w:cs="Arial"/>
                <w:szCs w:val="20"/>
                <w:lang w:eastAsia="de-DE"/>
              </w:rPr>
              <w:t>Proje Direktörü</w:t>
            </w:r>
          </w:p>
        </w:tc>
        <w:tc>
          <w:tcPr>
            <w:tcW w:w="6980" w:type="dxa"/>
          </w:tcPr>
          <w:p w14:paraId="4140D333" w14:textId="77777777" w:rsidR="00190F00" w:rsidRPr="00ED00AE" w:rsidRDefault="00190F00" w:rsidP="00537445">
            <w:pPr>
              <w:spacing w:before="20" w:after="20"/>
              <w:rPr>
                <w:szCs w:val="20"/>
              </w:rPr>
            </w:pPr>
            <w:r w:rsidRPr="00ED00AE">
              <w:rPr>
                <w:rFonts w:eastAsia="Times New Roman" w:cs="Arial"/>
                <w:szCs w:val="20"/>
                <w:lang w:eastAsia="de-DE"/>
              </w:rPr>
              <w:t>Bartosz Wojciechowski</w:t>
            </w:r>
          </w:p>
        </w:tc>
      </w:tr>
      <w:tr w:rsidR="00190F00" w:rsidRPr="00ED00AE" w14:paraId="4F801093" w14:textId="77777777" w:rsidTr="00537445">
        <w:tc>
          <w:tcPr>
            <w:tcW w:w="3085" w:type="dxa"/>
          </w:tcPr>
          <w:p w14:paraId="017D125C" w14:textId="77777777" w:rsidR="00190F00" w:rsidRPr="00ED00AE" w:rsidRDefault="00190F00" w:rsidP="00537445">
            <w:pPr>
              <w:spacing w:before="20" w:after="20"/>
              <w:rPr>
                <w:szCs w:val="20"/>
              </w:rPr>
            </w:pPr>
            <w:r w:rsidRPr="00ED00AE">
              <w:rPr>
                <w:rFonts w:eastAsia="Times New Roman" w:cs="Arial"/>
                <w:szCs w:val="20"/>
                <w:lang w:eastAsia="de-DE"/>
              </w:rPr>
              <w:t>Proje Yöneticisi</w:t>
            </w:r>
          </w:p>
        </w:tc>
        <w:tc>
          <w:tcPr>
            <w:tcW w:w="6980" w:type="dxa"/>
          </w:tcPr>
          <w:p w14:paraId="3635F836" w14:textId="77777777" w:rsidR="00190F00" w:rsidRPr="00ED00AE" w:rsidRDefault="00190F00" w:rsidP="00537445">
            <w:pPr>
              <w:spacing w:before="20" w:after="20"/>
              <w:rPr>
                <w:szCs w:val="20"/>
              </w:rPr>
            </w:pPr>
            <w:r w:rsidRPr="00ED00AE">
              <w:rPr>
                <w:rFonts w:eastAsia="Times New Roman" w:cs="Arial"/>
                <w:szCs w:val="20"/>
                <w:lang w:eastAsia="de-DE"/>
              </w:rPr>
              <w:t>Kira Kotulska-Kozlowska</w:t>
            </w:r>
          </w:p>
        </w:tc>
      </w:tr>
      <w:tr w:rsidR="00190F00" w:rsidRPr="00ED00AE" w14:paraId="53E6DF7E" w14:textId="77777777" w:rsidTr="00537445">
        <w:tc>
          <w:tcPr>
            <w:tcW w:w="3085" w:type="dxa"/>
          </w:tcPr>
          <w:p w14:paraId="7F08BE5A" w14:textId="77777777" w:rsidR="00190F00" w:rsidRPr="00ED00AE" w:rsidRDefault="00190F00" w:rsidP="00537445">
            <w:pPr>
              <w:spacing w:before="20" w:after="20"/>
              <w:rPr>
                <w:szCs w:val="20"/>
              </w:rPr>
            </w:pPr>
            <w:r w:rsidRPr="00ED00AE">
              <w:rPr>
                <w:rFonts w:eastAsia="Times New Roman" w:cs="Arial"/>
                <w:szCs w:val="20"/>
                <w:lang w:eastAsia="de-DE"/>
              </w:rPr>
              <w:t>Adres</w:t>
            </w:r>
          </w:p>
        </w:tc>
        <w:tc>
          <w:tcPr>
            <w:tcW w:w="6980" w:type="dxa"/>
          </w:tcPr>
          <w:p w14:paraId="0D7B7291" w14:textId="77777777" w:rsidR="00190F00" w:rsidRPr="00ED00AE" w:rsidRDefault="00190F00" w:rsidP="00537445">
            <w:pPr>
              <w:tabs>
                <w:tab w:val="left" w:pos="2694"/>
              </w:tabs>
              <w:spacing w:before="20" w:after="20"/>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190F00" w:rsidRPr="00ED00AE" w14:paraId="11E9A03C" w14:textId="77777777" w:rsidTr="00537445">
        <w:tc>
          <w:tcPr>
            <w:tcW w:w="3085" w:type="dxa"/>
          </w:tcPr>
          <w:p w14:paraId="5B18D52A" w14:textId="77777777" w:rsidR="00190F00" w:rsidRPr="00ED00AE" w:rsidRDefault="00190F00" w:rsidP="00537445">
            <w:pPr>
              <w:spacing w:before="20" w:after="20"/>
              <w:rPr>
                <w:szCs w:val="20"/>
              </w:rPr>
            </w:pPr>
            <w:r w:rsidRPr="00ED00AE">
              <w:rPr>
                <w:szCs w:val="20"/>
              </w:rPr>
              <w:t>Telefon</w:t>
            </w:r>
          </w:p>
        </w:tc>
        <w:tc>
          <w:tcPr>
            <w:tcW w:w="6980" w:type="dxa"/>
          </w:tcPr>
          <w:p w14:paraId="62B697C7" w14:textId="77777777" w:rsidR="00190F00" w:rsidRPr="00ED00AE" w:rsidRDefault="00190F00" w:rsidP="00537445">
            <w:pPr>
              <w:spacing w:before="20" w:after="20"/>
              <w:rPr>
                <w:szCs w:val="20"/>
              </w:rPr>
            </w:pPr>
            <w:r w:rsidRPr="00ED00AE">
              <w:rPr>
                <w:rFonts w:eastAsia="Times New Roman" w:cs="Arial"/>
                <w:szCs w:val="20"/>
                <w:lang w:eastAsia="de-DE"/>
              </w:rPr>
              <w:t>+48 22 395 71 16</w:t>
            </w:r>
          </w:p>
        </w:tc>
      </w:tr>
      <w:tr w:rsidR="00190F00" w:rsidRPr="00ED00AE" w14:paraId="6B326330" w14:textId="77777777" w:rsidTr="00537445">
        <w:tc>
          <w:tcPr>
            <w:tcW w:w="3085" w:type="dxa"/>
          </w:tcPr>
          <w:p w14:paraId="4AB4E9B3" w14:textId="77777777" w:rsidR="00190F00" w:rsidRPr="00ED00AE" w:rsidRDefault="00190F00" w:rsidP="00537445">
            <w:pPr>
              <w:spacing w:before="20" w:after="20"/>
              <w:rPr>
                <w:szCs w:val="20"/>
              </w:rPr>
            </w:pPr>
            <w:r w:rsidRPr="00ED00AE">
              <w:rPr>
                <w:szCs w:val="20"/>
              </w:rPr>
              <w:t>Faks</w:t>
            </w:r>
          </w:p>
        </w:tc>
        <w:tc>
          <w:tcPr>
            <w:tcW w:w="6980" w:type="dxa"/>
          </w:tcPr>
          <w:p w14:paraId="197651F2" w14:textId="77777777" w:rsidR="00190F00" w:rsidRPr="00ED00AE" w:rsidRDefault="00190F00" w:rsidP="00537445">
            <w:pPr>
              <w:spacing w:before="20" w:after="20"/>
              <w:rPr>
                <w:szCs w:val="20"/>
              </w:rPr>
            </w:pPr>
            <w:r w:rsidRPr="00ED00AE">
              <w:rPr>
                <w:rFonts w:eastAsia="Times New Roman" w:cs="Arial"/>
                <w:szCs w:val="20"/>
                <w:lang w:val="de-DE" w:eastAsia="de-DE"/>
              </w:rPr>
              <w:t>+48 22 395 71 01</w:t>
            </w:r>
          </w:p>
        </w:tc>
      </w:tr>
      <w:tr w:rsidR="00190F00" w:rsidRPr="00ED00AE" w14:paraId="06440E0E" w14:textId="77777777" w:rsidTr="00537445">
        <w:tc>
          <w:tcPr>
            <w:tcW w:w="3085" w:type="dxa"/>
            <w:tcBorders>
              <w:bottom w:val="single" w:sz="4" w:space="0" w:color="auto"/>
            </w:tcBorders>
          </w:tcPr>
          <w:p w14:paraId="07142413" w14:textId="77777777" w:rsidR="00190F00" w:rsidRPr="00ED00AE" w:rsidRDefault="00190F00" w:rsidP="00537445">
            <w:pPr>
              <w:spacing w:before="20" w:after="20"/>
              <w:rPr>
                <w:szCs w:val="20"/>
              </w:rPr>
            </w:pPr>
            <w:proofErr w:type="gramStart"/>
            <w:r w:rsidRPr="00ED00AE">
              <w:rPr>
                <w:szCs w:val="20"/>
              </w:rPr>
              <w:t>e</w:t>
            </w:r>
            <w:proofErr w:type="gramEnd"/>
            <w:r w:rsidRPr="00ED00AE">
              <w:rPr>
                <w:szCs w:val="20"/>
              </w:rPr>
              <w:t>-mail</w:t>
            </w:r>
          </w:p>
        </w:tc>
        <w:tc>
          <w:tcPr>
            <w:tcW w:w="6980" w:type="dxa"/>
            <w:tcBorders>
              <w:bottom w:val="single" w:sz="4" w:space="0" w:color="auto"/>
            </w:tcBorders>
          </w:tcPr>
          <w:p w14:paraId="2AB8954A" w14:textId="77777777" w:rsidR="00190F00" w:rsidRPr="00ED00AE" w:rsidRDefault="004F3D74" w:rsidP="00537445">
            <w:pPr>
              <w:tabs>
                <w:tab w:val="left" w:pos="2694"/>
              </w:tabs>
              <w:spacing w:before="20" w:after="20"/>
              <w:rPr>
                <w:szCs w:val="20"/>
              </w:rPr>
            </w:pPr>
            <w:hyperlink r:id="rId20" w:history="1">
              <w:r w:rsidR="00190F00" w:rsidRPr="00ED00AE">
                <w:rPr>
                  <w:rFonts w:eastAsia="Times New Roman" w:cs="Arial"/>
                  <w:color w:val="0000FF"/>
                  <w:szCs w:val="20"/>
                  <w:u w:val="single"/>
                  <w:lang w:val="de-DE" w:eastAsia="de-DE"/>
                </w:rPr>
                <w:t>eiaturkey@niras.com</w:t>
              </w:r>
            </w:hyperlink>
            <w:r w:rsidR="00190F00" w:rsidRPr="00ED00AE">
              <w:rPr>
                <w:rFonts w:eastAsia="Times New Roman" w:cs="Arial"/>
                <w:szCs w:val="20"/>
                <w:lang w:val="de-DE" w:eastAsia="de-DE"/>
              </w:rPr>
              <w:t xml:space="preserve"> </w:t>
            </w:r>
          </w:p>
        </w:tc>
      </w:tr>
      <w:tr w:rsidR="00190F00" w:rsidRPr="00ED00AE" w14:paraId="4939C247" w14:textId="77777777" w:rsidTr="00537445">
        <w:tc>
          <w:tcPr>
            <w:tcW w:w="3085" w:type="dxa"/>
            <w:tcBorders>
              <w:top w:val="single" w:sz="4" w:space="0" w:color="auto"/>
            </w:tcBorders>
          </w:tcPr>
          <w:p w14:paraId="7BDBDE36" w14:textId="77777777" w:rsidR="00190F00" w:rsidRPr="00ED00AE" w:rsidRDefault="00190F00" w:rsidP="00537445">
            <w:pPr>
              <w:tabs>
                <w:tab w:val="left" w:pos="2694"/>
              </w:tabs>
              <w:spacing w:before="20" w:after="20"/>
              <w:jc w:val="left"/>
              <w:rPr>
                <w:b/>
                <w:szCs w:val="20"/>
              </w:rPr>
            </w:pPr>
            <w:r w:rsidRPr="00ED00AE">
              <w:rPr>
                <w:rFonts w:eastAsia="Times New Roman" w:cs="Arial"/>
                <w:b/>
                <w:szCs w:val="20"/>
                <w:lang w:eastAsia="tr-TR" w:bidi="tr-TR"/>
              </w:rPr>
              <w:t>Yardımcı Proje Direktörü</w:t>
            </w:r>
          </w:p>
        </w:tc>
        <w:tc>
          <w:tcPr>
            <w:tcW w:w="6980" w:type="dxa"/>
            <w:tcBorders>
              <w:top w:val="single" w:sz="4" w:space="0" w:color="auto"/>
            </w:tcBorders>
          </w:tcPr>
          <w:p w14:paraId="3CE8C77C" w14:textId="77777777" w:rsidR="00190F00" w:rsidRPr="00ED00AE" w:rsidRDefault="00190F00" w:rsidP="00537445">
            <w:pPr>
              <w:spacing w:before="20" w:after="20"/>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190F00" w:rsidRPr="00ED00AE" w14:paraId="29034BBF" w14:textId="77777777" w:rsidTr="00537445">
        <w:tc>
          <w:tcPr>
            <w:tcW w:w="3085" w:type="dxa"/>
          </w:tcPr>
          <w:p w14:paraId="47DEFCA7" w14:textId="77777777" w:rsidR="00190F00" w:rsidRPr="00ED00AE" w:rsidRDefault="00190F00" w:rsidP="00537445">
            <w:pPr>
              <w:spacing w:before="20" w:after="20"/>
              <w:rPr>
                <w:szCs w:val="20"/>
              </w:rPr>
            </w:pPr>
            <w:r w:rsidRPr="00ED00AE">
              <w:rPr>
                <w:szCs w:val="20"/>
              </w:rPr>
              <w:t>Proje Takım Lideri</w:t>
            </w:r>
          </w:p>
        </w:tc>
        <w:tc>
          <w:tcPr>
            <w:tcW w:w="6980" w:type="dxa"/>
          </w:tcPr>
          <w:p w14:paraId="508F6ADC" w14:textId="77777777" w:rsidR="00190F00" w:rsidRPr="00ED00AE" w:rsidRDefault="00190F00" w:rsidP="00537445">
            <w:pPr>
              <w:spacing w:before="20" w:after="20"/>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190F00" w:rsidRPr="00ED00AE" w14:paraId="0981B0DE" w14:textId="77777777" w:rsidTr="00537445">
        <w:tc>
          <w:tcPr>
            <w:tcW w:w="3085" w:type="dxa"/>
          </w:tcPr>
          <w:p w14:paraId="7E7D9F59" w14:textId="77777777" w:rsidR="00190F00" w:rsidRPr="00ED00AE" w:rsidRDefault="00190F00" w:rsidP="00537445">
            <w:pPr>
              <w:spacing w:before="20" w:after="20"/>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980" w:type="dxa"/>
          </w:tcPr>
          <w:p w14:paraId="345705AE" w14:textId="77777777" w:rsidR="00190F00" w:rsidRPr="00ED00AE" w:rsidRDefault="00190F00" w:rsidP="00537445">
            <w:pPr>
              <w:spacing w:before="20" w:after="20"/>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190F00" w:rsidRPr="00ED00AE" w14:paraId="5E6FF62A" w14:textId="77777777" w:rsidTr="00537445">
        <w:tc>
          <w:tcPr>
            <w:tcW w:w="3085" w:type="dxa"/>
          </w:tcPr>
          <w:p w14:paraId="4F6AE128" w14:textId="77777777" w:rsidR="00190F00" w:rsidRPr="00ED00AE" w:rsidRDefault="00190F00" w:rsidP="00537445">
            <w:pPr>
              <w:spacing w:before="20" w:after="20"/>
              <w:rPr>
                <w:szCs w:val="20"/>
              </w:rPr>
            </w:pPr>
            <w:r w:rsidRPr="00ED00AE">
              <w:rPr>
                <w:rFonts w:eastAsia="Times New Roman" w:cs="Arial"/>
                <w:szCs w:val="20"/>
                <w:lang w:val="de-DE" w:eastAsia="de-DE"/>
              </w:rPr>
              <w:t>Telefon</w:t>
            </w:r>
          </w:p>
        </w:tc>
        <w:tc>
          <w:tcPr>
            <w:tcW w:w="6980" w:type="dxa"/>
          </w:tcPr>
          <w:p w14:paraId="524C9153" w14:textId="77777777" w:rsidR="00190F00" w:rsidRPr="00ED00AE" w:rsidRDefault="00190F00" w:rsidP="00537445">
            <w:pPr>
              <w:tabs>
                <w:tab w:val="left" w:pos="2694"/>
              </w:tabs>
              <w:spacing w:before="20" w:after="20"/>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190F00" w:rsidRPr="00ED00AE" w14:paraId="7E660C54" w14:textId="77777777" w:rsidTr="00537445">
        <w:tc>
          <w:tcPr>
            <w:tcW w:w="3085" w:type="dxa"/>
          </w:tcPr>
          <w:p w14:paraId="0843A15F" w14:textId="77777777" w:rsidR="00190F00" w:rsidRPr="00ED00AE" w:rsidRDefault="00190F00" w:rsidP="00537445">
            <w:pPr>
              <w:spacing w:before="20" w:after="20"/>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980" w:type="dxa"/>
          </w:tcPr>
          <w:p w14:paraId="25927382" w14:textId="77777777" w:rsidR="00190F00" w:rsidRPr="00ED00AE" w:rsidRDefault="00190F00" w:rsidP="00537445">
            <w:pPr>
              <w:tabs>
                <w:tab w:val="left" w:pos="2694"/>
              </w:tabs>
              <w:spacing w:before="20" w:after="20"/>
              <w:rPr>
                <w:rFonts w:eastAsia="Times New Roman" w:cs="Arial"/>
                <w:szCs w:val="20"/>
                <w:lang w:val="de-DE" w:eastAsia="de-DE"/>
              </w:rPr>
            </w:pPr>
            <w:r w:rsidRPr="00ED00AE">
              <w:rPr>
                <w:rFonts w:eastAsia="Times New Roman" w:cs="Arial"/>
                <w:szCs w:val="20"/>
                <w:lang w:val="de-DE" w:eastAsia="de-DE"/>
              </w:rPr>
              <w:t>+90 312 419 0075</w:t>
            </w:r>
          </w:p>
        </w:tc>
      </w:tr>
      <w:tr w:rsidR="00190F00" w:rsidRPr="00ED00AE" w14:paraId="4D82455A" w14:textId="77777777" w:rsidTr="00537445">
        <w:tc>
          <w:tcPr>
            <w:tcW w:w="3085" w:type="dxa"/>
            <w:tcBorders>
              <w:bottom w:val="single" w:sz="4" w:space="0" w:color="auto"/>
            </w:tcBorders>
          </w:tcPr>
          <w:p w14:paraId="2BF3E502" w14:textId="77777777" w:rsidR="00190F00" w:rsidRPr="00ED00AE" w:rsidRDefault="00190F00" w:rsidP="00537445">
            <w:pPr>
              <w:spacing w:before="20" w:after="20"/>
              <w:rPr>
                <w:szCs w:val="20"/>
              </w:rPr>
            </w:pPr>
            <w:proofErr w:type="gramStart"/>
            <w:r w:rsidRPr="00ED00AE">
              <w:rPr>
                <w:szCs w:val="20"/>
              </w:rPr>
              <w:t>e</w:t>
            </w:r>
            <w:proofErr w:type="gramEnd"/>
            <w:r w:rsidRPr="00ED00AE">
              <w:rPr>
                <w:szCs w:val="20"/>
              </w:rPr>
              <w:t>-mail</w:t>
            </w:r>
          </w:p>
        </w:tc>
        <w:tc>
          <w:tcPr>
            <w:tcW w:w="6980" w:type="dxa"/>
            <w:tcBorders>
              <w:bottom w:val="single" w:sz="4" w:space="0" w:color="auto"/>
            </w:tcBorders>
          </w:tcPr>
          <w:p w14:paraId="46A5462F" w14:textId="77777777" w:rsidR="00190F00" w:rsidRPr="00ED00AE" w:rsidRDefault="004F3D74" w:rsidP="00537445">
            <w:pPr>
              <w:spacing w:before="20" w:after="20"/>
              <w:rPr>
                <w:szCs w:val="20"/>
              </w:rPr>
            </w:pPr>
            <w:hyperlink r:id="rId21" w:history="1">
              <w:r w:rsidR="00190F00" w:rsidRPr="00ED00AE">
                <w:rPr>
                  <w:rFonts w:eastAsia="Times New Roman" w:cs="Arial"/>
                  <w:color w:val="0000FF"/>
                  <w:szCs w:val="20"/>
                  <w:u w:val="single"/>
                  <w:lang w:val="de-DE" w:eastAsia="de-DE"/>
                </w:rPr>
                <w:t>r.mis@seznam.cz</w:t>
              </w:r>
            </w:hyperlink>
          </w:p>
        </w:tc>
      </w:tr>
      <w:tr w:rsidR="00190F00" w:rsidRPr="00ED00AE" w14:paraId="2468F579" w14:textId="77777777" w:rsidTr="00537445">
        <w:tc>
          <w:tcPr>
            <w:tcW w:w="3085" w:type="dxa"/>
            <w:tcBorders>
              <w:top w:val="single" w:sz="4" w:space="0" w:color="auto"/>
            </w:tcBorders>
          </w:tcPr>
          <w:p w14:paraId="19AB6417" w14:textId="77777777" w:rsidR="00190F00" w:rsidRPr="00ED00AE" w:rsidRDefault="00190F00" w:rsidP="00537445">
            <w:pPr>
              <w:spacing w:before="20" w:after="20"/>
              <w:rPr>
                <w:rFonts w:eastAsia="Times New Roman" w:cs="Arial"/>
                <w:szCs w:val="20"/>
                <w:lang w:eastAsia="de-DE"/>
              </w:rPr>
            </w:pPr>
            <w:r w:rsidRPr="00ED00AE">
              <w:rPr>
                <w:rFonts w:eastAsia="Times New Roman" w:cs="Arial"/>
                <w:szCs w:val="20"/>
                <w:lang w:eastAsia="de-DE"/>
              </w:rPr>
              <w:t>Raporlama Dönemi</w:t>
            </w:r>
          </w:p>
        </w:tc>
        <w:tc>
          <w:tcPr>
            <w:tcW w:w="6980" w:type="dxa"/>
            <w:tcBorders>
              <w:top w:val="single" w:sz="4" w:space="0" w:color="auto"/>
            </w:tcBorders>
          </w:tcPr>
          <w:p w14:paraId="5F2B8A64" w14:textId="77777777" w:rsidR="00190F00" w:rsidRPr="00ED00AE" w:rsidRDefault="00190F00" w:rsidP="00537445">
            <w:pPr>
              <w:spacing w:before="20" w:after="20"/>
              <w:rPr>
                <w:rFonts w:eastAsia="Times New Roman" w:cs="Arial"/>
                <w:szCs w:val="20"/>
                <w:lang w:eastAsia="de-DE"/>
              </w:rPr>
            </w:pPr>
            <w:r w:rsidRPr="00ED00AE">
              <w:rPr>
                <w:rFonts w:eastAsia="Times New Roman" w:cs="Arial"/>
                <w:szCs w:val="20"/>
                <w:lang w:eastAsia="de-DE"/>
              </w:rPr>
              <w:t>Uygulama Aşaması</w:t>
            </w:r>
          </w:p>
        </w:tc>
      </w:tr>
      <w:tr w:rsidR="00190F00" w:rsidRPr="00ED00AE" w14:paraId="26D16524" w14:textId="77777777" w:rsidTr="00537445">
        <w:tc>
          <w:tcPr>
            <w:tcW w:w="3085" w:type="dxa"/>
            <w:tcBorders>
              <w:bottom w:val="single" w:sz="4" w:space="0" w:color="auto"/>
            </w:tcBorders>
          </w:tcPr>
          <w:p w14:paraId="699DDFF2" w14:textId="77777777" w:rsidR="00190F00" w:rsidRPr="00ED00AE" w:rsidRDefault="00190F00" w:rsidP="00537445">
            <w:pPr>
              <w:spacing w:before="20" w:after="20"/>
              <w:rPr>
                <w:rFonts w:eastAsia="Times New Roman" w:cs="Arial"/>
                <w:szCs w:val="20"/>
                <w:lang w:eastAsia="de-DE"/>
              </w:rPr>
            </w:pPr>
            <w:r w:rsidRPr="00ED00AE">
              <w:rPr>
                <w:rFonts w:eastAsia="Times New Roman" w:cs="Arial"/>
                <w:szCs w:val="20"/>
                <w:lang w:eastAsia="de-DE"/>
              </w:rPr>
              <w:t>Raporlama Tarihi</w:t>
            </w:r>
          </w:p>
        </w:tc>
        <w:tc>
          <w:tcPr>
            <w:tcW w:w="6980" w:type="dxa"/>
            <w:tcBorders>
              <w:bottom w:val="single" w:sz="4" w:space="0" w:color="auto"/>
            </w:tcBorders>
          </w:tcPr>
          <w:p w14:paraId="68A54192" w14:textId="77777777" w:rsidR="00190F00" w:rsidRPr="00ED00AE" w:rsidRDefault="00190F00" w:rsidP="00537445">
            <w:pPr>
              <w:tabs>
                <w:tab w:val="left" w:pos="2694"/>
              </w:tabs>
              <w:spacing w:before="20" w:after="20"/>
              <w:jc w:val="left"/>
              <w:rPr>
                <w:rFonts w:eastAsia="Times New Roman" w:cs="Arial"/>
                <w:szCs w:val="20"/>
                <w:lang w:eastAsia="de-DE"/>
              </w:rPr>
            </w:pPr>
            <w:r w:rsidRPr="00ED00AE">
              <w:rPr>
                <w:rFonts w:eastAsia="Times New Roman" w:cs="Arial"/>
                <w:szCs w:val="20"/>
                <w:lang w:eastAsia="de-DE"/>
              </w:rPr>
              <w:t>Aralık 2017</w:t>
            </w:r>
          </w:p>
        </w:tc>
      </w:tr>
    </w:tbl>
    <w:p w14:paraId="6E80750E" w14:textId="77777777" w:rsidR="00170FDB" w:rsidRPr="00CE109C" w:rsidRDefault="00170FDB" w:rsidP="00170FDB">
      <w:pPr>
        <w:rPr>
          <w:rFonts w:cs="Arial"/>
          <w:color w:val="4F81BD"/>
          <w:sz w:val="22"/>
        </w:rPr>
      </w:pPr>
    </w:p>
    <w:p w14:paraId="31209D24" w14:textId="77777777" w:rsidR="00190F00" w:rsidRDefault="00190F00" w:rsidP="00170FDB">
      <w:pPr>
        <w:tabs>
          <w:tab w:val="clear" w:pos="567"/>
        </w:tabs>
        <w:jc w:val="center"/>
        <w:rPr>
          <w:rFonts w:cs="Arial"/>
          <w:b/>
          <w:color w:val="1F497D" w:themeColor="text2"/>
          <w:sz w:val="32"/>
        </w:rPr>
        <w:sectPr w:rsidR="00190F00" w:rsidSect="007A3076">
          <w:pgSz w:w="11906" w:h="16838" w:code="9"/>
          <w:pgMar w:top="851" w:right="1418" w:bottom="851" w:left="1418" w:header="567" w:footer="709" w:gutter="0"/>
          <w:cols w:space="708"/>
          <w:docGrid w:linePitch="360"/>
        </w:sectPr>
      </w:pPr>
    </w:p>
    <w:p w14:paraId="41A1E88E" w14:textId="4B3931BD" w:rsidR="00190F00" w:rsidRDefault="00190F00" w:rsidP="00170FDB">
      <w:pPr>
        <w:tabs>
          <w:tab w:val="clear" w:pos="567"/>
        </w:tabs>
        <w:jc w:val="center"/>
        <w:rPr>
          <w:rFonts w:cs="Arial"/>
          <w:b/>
          <w:color w:val="1F497D" w:themeColor="text2"/>
          <w:sz w:val="32"/>
        </w:rPr>
      </w:pPr>
      <w:r>
        <w:rPr>
          <w:noProof/>
          <w:lang w:val="en-US"/>
        </w:rPr>
        <w:lastRenderedPageBreak/>
        <mc:AlternateContent>
          <mc:Choice Requires="wps">
            <w:drawing>
              <wp:anchor distT="0" distB="0" distL="114300" distR="114300" simplePos="0" relativeHeight="251668992" behindDoc="1" locked="0" layoutInCell="1" allowOverlap="1" wp14:anchorId="6C35FA52" wp14:editId="4B0EE719">
                <wp:simplePos x="0" y="0"/>
                <wp:positionH relativeFrom="column">
                  <wp:posOffset>-438150</wp:posOffset>
                </wp:positionH>
                <wp:positionV relativeFrom="paragraph">
                  <wp:posOffset>-28575</wp:posOffset>
                </wp:positionV>
                <wp:extent cx="6863715" cy="9428480"/>
                <wp:effectExtent l="0" t="0" r="13335" b="20320"/>
                <wp:wrapNone/>
                <wp:docPr id="274" name="Dikdörtgen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3715"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E72DE6" id="Dikdörtgen 274" o:spid="_x0000_s1026" style="position:absolute;margin-left:-34.5pt;margin-top:-2.25pt;width:540.45pt;height:74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" filled="f" strokecolor="#243f60 [1604]" strokeweight="2pt">
                <v:path arrowok="t"/>
              </v:rect>
            </w:pict>
          </mc:Fallback>
        </mc:AlternateContent>
      </w:r>
    </w:p>
    <w:p w14:paraId="51177C51" w14:textId="6938C31C" w:rsidR="00170FDB" w:rsidRPr="00CE109C" w:rsidRDefault="0041380B" w:rsidP="00170FDB">
      <w:pPr>
        <w:tabs>
          <w:tab w:val="clear" w:pos="567"/>
        </w:tabs>
        <w:jc w:val="center"/>
        <w:rPr>
          <w:rFonts w:cs="Arial"/>
          <w:b/>
          <w:color w:val="1F497D" w:themeColor="text2"/>
          <w:sz w:val="32"/>
        </w:rPr>
      </w:pPr>
      <w:r w:rsidRPr="00CE109C">
        <w:rPr>
          <w:rFonts w:cs="Arial"/>
          <w:b/>
          <w:color w:val="1F497D" w:themeColor="text2"/>
          <w:sz w:val="32"/>
        </w:rPr>
        <w:t>Ç</w:t>
      </w:r>
      <w:r w:rsidR="00170FDB" w:rsidRPr="00CE109C">
        <w:rPr>
          <w:rFonts w:cs="Arial"/>
          <w:b/>
          <w:color w:val="1F497D" w:themeColor="text2"/>
          <w:sz w:val="32"/>
        </w:rPr>
        <w:t xml:space="preserve">EVRE VE </w:t>
      </w:r>
      <w:r w:rsidR="00D7765B" w:rsidRPr="00CE109C">
        <w:rPr>
          <w:rFonts w:cs="Arial"/>
          <w:b/>
          <w:color w:val="1F497D" w:themeColor="text2"/>
          <w:sz w:val="32"/>
        </w:rPr>
        <w:t>Ş</w:t>
      </w:r>
      <w:r w:rsidR="00170FDB" w:rsidRPr="00CE109C">
        <w:rPr>
          <w:rFonts w:cs="Arial"/>
          <w:b/>
          <w:color w:val="1F497D" w:themeColor="text2"/>
          <w:sz w:val="32"/>
        </w:rPr>
        <w:t xml:space="preserve">EHİRCİLİK BAKANLIĞI'NIN </w:t>
      </w:r>
    </w:p>
    <w:p w14:paraId="0D090E5D" w14:textId="77777777" w:rsidR="00170FDB" w:rsidRPr="00CE109C" w:rsidRDefault="0041380B" w:rsidP="00170FDB">
      <w:pPr>
        <w:tabs>
          <w:tab w:val="clear" w:pos="567"/>
        </w:tabs>
        <w:jc w:val="center"/>
        <w:rPr>
          <w:rFonts w:cs="Arial"/>
          <w:b/>
          <w:color w:val="1F497D" w:themeColor="text2"/>
          <w:sz w:val="32"/>
        </w:rPr>
      </w:pPr>
      <w:r w:rsidRPr="00CE109C">
        <w:rPr>
          <w:rFonts w:cs="Arial"/>
          <w:b/>
          <w:color w:val="1F497D" w:themeColor="text2"/>
          <w:sz w:val="32"/>
        </w:rPr>
        <w:t>Ç</w:t>
      </w:r>
      <w:r w:rsidR="00170FDB" w:rsidRPr="00CE109C">
        <w:rPr>
          <w:rFonts w:cs="Arial"/>
          <w:b/>
          <w:color w:val="1F497D" w:themeColor="text2"/>
          <w:sz w:val="32"/>
        </w:rPr>
        <w:t>EVRESEL ETKİ DEĞERLENDİRMESİ (</w:t>
      </w:r>
      <w:r w:rsidRPr="00CE109C">
        <w:rPr>
          <w:rFonts w:cs="Arial"/>
          <w:b/>
          <w:color w:val="1F497D" w:themeColor="text2"/>
          <w:sz w:val="32"/>
        </w:rPr>
        <w:t>Ç</w:t>
      </w:r>
      <w:r w:rsidR="00170FDB" w:rsidRPr="00CE109C">
        <w:rPr>
          <w:rFonts w:cs="Arial"/>
          <w:b/>
          <w:color w:val="1F497D" w:themeColor="text2"/>
          <w:sz w:val="32"/>
        </w:rPr>
        <w:t>ED) ALANINDA KAPASİTESİNİN GÜ</w:t>
      </w:r>
      <w:r w:rsidRPr="00CE109C">
        <w:rPr>
          <w:rFonts w:cs="Arial"/>
          <w:b/>
          <w:color w:val="1F497D" w:themeColor="text2"/>
          <w:sz w:val="32"/>
        </w:rPr>
        <w:t>Ç</w:t>
      </w:r>
      <w:r w:rsidR="00170FDB" w:rsidRPr="00CE109C">
        <w:rPr>
          <w:rFonts w:cs="Arial"/>
          <w:b/>
          <w:color w:val="1F497D" w:themeColor="text2"/>
          <w:sz w:val="32"/>
        </w:rPr>
        <w:t>LENDİRİLMESİ İ</w:t>
      </w:r>
      <w:r w:rsidRPr="00CE109C">
        <w:rPr>
          <w:rFonts w:cs="Arial"/>
          <w:b/>
          <w:color w:val="1F497D" w:themeColor="text2"/>
          <w:sz w:val="32"/>
        </w:rPr>
        <w:t>Ç</w:t>
      </w:r>
      <w:r w:rsidR="00170FDB" w:rsidRPr="00CE109C">
        <w:rPr>
          <w:rFonts w:cs="Arial"/>
          <w:b/>
          <w:color w:val="1F497D" w:themeColor="text2"/>
          <w:sz w:val="32"/>
        </w:rPr>
        <w:t>İN TEKNİK YARDIM PROJESİ</w:t>
      </w:r>
    </w:p>
    <w:p w14:paraId="2F78BE95" w14:textId="77777777" w:rsidR="00170FDB" w:rsidRPr="00CE109C" w:rsidRDefault="00170FDB" w:rsidP="00170FDB">
      <w:pPr>
        <w:tabs>
          <w:tab w:val="clear" w:pos="567"/>
        </w:tabs>
        <w:jc w:val="center"/>
        <w:rPr>
          <w:rFonts w:cs="Arial"/>
          <w:b/>
          <w:color w:val="1F497D" w:themeColor="text2"/>
          <w:sz w:val="32"/>
        </w:rPr>
      </w:pPr>
    </w:p>
    <w:p w14:paraId="463427D4" w14:textId="77777777" w:rsidR="0075679C" w:rsidRPr="00CE109C" w:rsidRDefault="0075679C" w:rsidP="00170FDB">
      <w:pPr>
        <w:tabs>
          <w:tab w:val="clear" w:pos="567"/>
        </w:tabs>
        <w:jc w:val="center"/>
        <w:rPr>
          <w:rFonts w:cs="Arial"/>
          <w:b/>
          <w:color w:val="1F497D" w:themeColor="text2"/>
          <w:sz w:val="32"/>
        </w:rPr>
      </w:pPr>
    </w:p>
    <w:p w14:paraId="59E8D7B7" w14:textId="77777777" w:rsidR="0075679C" w:rsidRPr="00CE109C" w:rsidRDefault="0075679C" w:rsidP="00170FDB">
      <w:pPr>
        <w:tabs>
          <w:tab w:val="clear" w:pos="567"/>
        </w:tabs>
        <w:jc w:val="center"/>
        <w:rPr>
          <w:rFonts w:cs="Arial"/>
          <w:b/>
          <w:color w:val="1F497D" w:themeColor="text2"/>
          <w:sz w:val="32"/>
        </w:rPr>
      </w:pPr>
    </w:p>
    <w:p w14:paraId="54A8704E" w14:textId="77777777" w:rsidR="0075679C" w:rsidRPr="00CE109C" w:rsidRDefault="0075679C" w:rsidP="00170FDB">
      <w:pPr>
        <w:tabs>
          <w:tab w:val="clear" w:pos="567"/>
        </w:tabs>
        <w:jc w:val="center"/>
        <w:rPr>
          <w:rFonts w:cs="Arial"/>
          <w:b/>
          <w:color w:val="1F497D" w:themeColor="text2"/>
          <w:sz w:val="32"/>
        </w:rPr>
      </w:pPr>
    </w:p>
    <w:p w14:paraId="5CE93E98" w14:textId="77777777" w:rsidR="0075679C" w:rsidRPr="00CE109C" w:rsidRDefault="0075679C" w:rsidP="00170FDB">
      <w:pPr>
        <w:tabs>
          <w:tab w:val="clear" w:pos="567"/>
        </w:tabs>
        <w:jc w:val="center"/>
        <w:rPr>
          <w:rFonts w:cs="Arial"/>
          <w:b/>
          <w:color w:val="1F497D" w:themeColor="text2"/>
          <w:sz w:val="32"/>
        </w:rPr>
      </w:pPr>
    </w:p>
    <w:p w14:paraId="7B133A63" w14:textId="77777777" w:rsidR="0075679C" w:rsidRPr="00CE109C" w:rsidRDefault="0075679C" w:rsidP="00170FDB">
      <w:pPr>
        <w:tabs>
          <w:tab w:val="clear" w:pos="567"/>
        </w:tabs>
        <w:jc w:val="center"/>
        <w:rPr>
          <w:rFonts w:cs="Arial"/>
          <w:b/>
          <w:color w:val="1F497D" w:themeColor="text2"/>
          <w:sz w:val="32"/>
        </w:rPr>
      </w:pPr>
    </w:p>
    <w:p w14:paraId="2BB3DAC2" w14:textId="77777777" w:rsidR="00170FDB" w:rsidRPr="00CE109C" w:rsidRDefault="00726A86" w:rsidP="00170FDB">
      <w:pPr>
        <w:tabs>
          <w:tab w:val="clear" w:pos="567"/>
        </w:tabs>
        <w:jc w:val="center"/>
        <w:rPr>
          <w:rFonts w:cs="Arial"/>
          <w:b/>
          <w:color w:val="1F497D" w:themeColor="text2"/>
          <w:sz w:val="32"/>
        </w:rPr>
      </w:pPr>
      <w:r w:rsidRPr="00CE109C">
        <w:rPr>
          <w:rFonts w:cs="Arial"/>
          <w:b/>
          <w:bCs/>
          <w:noProof/>
          <w:color w:val="1F497D" w:themeColor="text2"/>
          <w:sz w:val="32"/>
          <w:lang w:val="en-US"/>
        </w:rPr>
        <w:drawing>
          <wp:inline distT="0" distB="0" distL="0" distR="0" wp14:anchorId="26DB8ED3" wp14:editId="50030DBE">
            <wp:extent cx="5748655" cy="2844800"/>
            <wp:effectExtent l="0" t="0" r="4445" b="0"/>
            <wp:docPr id="24" name="Picture 24" descr="C:\Users\ada\Desktop\Mining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Desktop\Mining Project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8655" cy="2844800"/>
                    </a:xfrm>
                    <a:prstGeom prst="rect">
                      <a:avLst/>
                    </a:prstGeom>
                    <a:noFill/>
                    <a:ln>
                      <a:noFill/>
                    </a:ln>
                  </pic:spPr>
                </pic:pic>
              </a:graphicData>
            </a:graphic>
          </wp:inline>
        </w:drawing>
      </w:r>
    </w:p>
    <w:p w14:paraId="2DDC0272" w14:textId="77777777" w:rsidR="00170FDB" w:rsidRPr="00CE109C" w:rsidRDefault="00170FDB" w:rsidP="00170FDB">
      <w:pPr>
        <w:tabs>
          <w:tab w:val="clear" w:pos="567"/>
        </w:tabs>
        <w:jc w:val="center"/>
        <w:rPr>
          <w:rFonts w:cs="Arial"/>
          <w:b/>
          <w:color w:val="1F497D" w:themeColor="text2"/>
          <w:sz w:val="32"/>
        </w:rPr>
      </w:pPr>
    </w:p>
    <w:p w14:paraId="6C568B34" w14:textId="77777777" w:rsidR="00170FDB" w:rsidRPr="00CE109C" w:rsidRDefault="00170FDB" w:rsidP="00170FDB">
      <w:pPr>
        <w:tabs>
          <w:tab w:val="clear" w:pos="567"/>
        </w:tabs>
        <w:jc w:val="center"/>
        <w:rPr>
          <w:rFonts w:cs="Arial"/>
          <w:b/>
          <w:color w:val="1F497D" w:themeColor="text2"/>
          <w:sz w:val="32"/>
        </w:rPr>
      </w:pPr>
    </w:p>
    <w:p w14:paraId="4F274825" w14:textId="77777777" w:rsidR="007B3322" w:rsidRPr="00CE109C" w:rsidRDefault="007B3322" w:rsidP="00170FDB">
      <w:pPr>
        <w:tabs>
          <w:tab w:val="clear" w:pos="567"/>
        </w:tabs>
        <w:jc w:val="center"/>
        <w:rPr>
          <w:b/>
          <w:color w:val="1F497D" w:themeColor="text2"/>
          <w:sz w:val="28"/>
          <w:lang w:bidi="th-TH"/>
        </w:rPr>
      </w:pPr>
    </w:p>
    <w:p w14:paraId="31078FD4" w14:textId="77777777" w:rsidR="007B3322" w:rsidRPr="00CE109C" w:rsidRDefault="007B3322" w:rsidP="00170FDB">
      <w:pPr>
        <w:tabs>
          <w:tab w:val="clear" w:pos="567"/>
        </w:tabs>
        <w:jc w:val="center"/>
        <w:rPr>
          <w:b/>
          <w:color w:val="1F497D" w:themeColor="text2"/>
          <w:sz w:val="28"/>
          <w:lang w:bidi="th-TH"/>
        </w:rPr>
      </w:pPr>
    </w:p>
    <w:p w14:paraId="0A25906F" w14:textId="77777777" w:rsidR="007B3322" w:rsidRPr="00CE109C" w:rsidRDefault="007B3322" w:rsidP="00170FDB">
      <w:pPr>
        <w:tabs>
          <w:tab w:val="clear" w:pos="567"/>
        </w:tabs>
        <w:jc w:val="center"/>
        <w:rPr>
          <w:b/>
          <w:color w:val="1F497D" w:themeColor="text2"/>
          <w:sz w:val="28"/>
          <w:lang w:bidi="th-TH"/>
        </w:rPr>
      </w:pPr>
    </w:p>
    <w:p w14:paraId="5E22B2B0" w14:textId="77777777" w:rsidR="007B3322" w:rsidRPr="00CE109C" w:rsidRDefault="007B3322" w:rsidP="00170FDB">
      <w:pPr>
        <w:tabs>
          <w:tab w:val="clear" w:pos="567"/>
        </w:tabs>
        <w:jc w:val="center"/>
        <w:rPr>
          <w:b/>
          <w:color w:val="1F497D" w:themeColor="text2"/>
          <w:sz w:val="28"/>
          <w:lang w:bidi="th-TH"/>
        </w:rPr>
      </w:pPr>
    </w:p>
    <w:p w14:paraId="742DE4E6" w14:textId="77777777" w:rsidR="00170FDB" w:rsidRPr="00CE109C" w:rsidRDefault="00170FDB" w:rsidP="00170FDB">
      <w:pPr>
        <w:tabs>
          <w:tab w:val="clear" w:pos="567"/>
        </w:tabs>
        <w:jc w:val="center"/>
        <w:rPr>
          <w:b/>
          <w:color w:val="1F497D" w:themeColor="text2"/>
          <w:sz w:val="28"/>
          <w:lang w:bidi="th-TH"/>
        </w:rPr>
      </w:pPr>
      <w:r w:rsidRPr="00CE109C">
        <w:rPr>
          <w:b/>
          <w:color w:val="1F497D" w:themeColor="text2"/>
          <w:sz w:val="28"/>
          <w:lang w:bidi="th-TH"/>
        </w:rPr>
        <w:t>Faaliyet 1.2.3</w:t>
      </w:r>
    </w:p>
    <w:p w14:paraId="1FB33907" w14:textId="77777777" w:rsidR="00170FDB" w:rsidRPr="00CE109C" w:rsidRDefault="00170FDB" w:rsidP="00170FDB">
      <w:pPr>
        <w:tabs>
          <w:tab w:val="clear" w:pos="567"/>
        </w:tabs>
        <w:jc w:val="center"/>
        <w:rPr>
          <w:b/>
          <w:color w:val="1F497D" w:themeColor="text2"/>
          <w:sz w:val="28"/>
          <w:lang w:bidi="th-TH"/>
        </w:rPr>
      </w:pPr>
    </w:p>
    <w:p w14:paraId="399F838E" w14:textId="77777777" w:rsidR="00170FDB" w:rsidRPr="00CE109C" w:rsidRDefault="0041380B" w:rsidP="00170FDB">
      <w:pPr>
        <w:tabs>
          <w:tab w:val="clear" w:pos="567"/>
        </w:tabs>
        <w:jc w:val="center"/>
        <w:rPr>
          <w:b/>
          <w:color w:val="1F497D" w:themeColor="text2"/>
          <w:sz w:val="28"/>
          <w:lang w:bidi="th-TH"/>
        </w:rPr>
      </w:pPr>
      <w:r w:rsidRPr="00CE109C">
        <w:rPr>
          <w:b/>
          <w:color w:val="1F497D" w:themeColor="text2"/>
          <w:sz w:val="28"/>
          <w:lang w:bidi="th-TH"/>
        </w:rPr>
        <w:t>Ç</w:t>
      </w:r>
      <w:r w:rsidR="00170FDB" w:rsidRPr="00CE109C">
        <w:rPr>
          <w:b/>
          <w:color w:val="1F497D" w:themeColor="text2"/>
          <w:sz w:val="28"/>
          <w:lang w:bidi="th-TH"/>
        </w:rPr>
        <w:t xml:space="preserve">EVRESEL ETKİLER VE ALINACAK ÖNLEMLER KILAVUZU – </w:t>
      </w:r>
      <w:r w:rsidR="009E1A48" w:rsidRPr="00CE109C">
        <w:rPr>
          <w:b/>
          <w:color w:val="1F497D" w:themeColor="text2"/>
          <w:sz w:val="28"/>
          <w:lang w:bidi="th-TH"/>
        </w:rPr>
        <w:t>MADENCİLİK PROJELERİ</w:t>
      </w:r>
    </w:p>
    <w:p w14:paraId="3786B966" w14:textId="77777777" w:rsidR="00170FDB" w:rsidRPr="00CE109C" w:rsidRDefault="00170FDB" w:rsidP="00170FDB">
      <w:pPr>
        <w:tabs>
          <w:tab w:val="clear" w:pos="567"/>
        </w:tabs>
        <w:jc w:val="center"/>
        <w:rPr>
          <w:b/>
          <w:color w:val="1F497D" w:themeColor="text2"/>
          <w:sz w:val="28"/>
          <w:lang w:bidi="th-TH"/>
        </w:rPr>
        <w:sectPr w:rsidR="00170FDB" w:rsidRPr="00CE109C" w:rsidSect="007A3076">
          <w:headerReference w:type="default" r:id="rId23"/>
          <w:footerReference w:type="default" r:id="rId24"/>
          <w:pgSz w:w="11906" w:h="16838" w:code="9"/>
          <w:pgMar w:top="851" w:right="1418" w:bottom="851" w:left="1418" w:header="567" w:footer="709" w:gutter="0"/>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190F00" w:rsidRPr="00ED00AE" w14:paraId="147DDCFC" w14:textId="77777777" w:rsidTr="00A25C85">
        <w:tc>
          <w:tcPr>
            <w:tcW w:w="3085" w:type="dxa"/>
            <w:vAlign w:val="center"/>
          </w:tcPr>
          <w:p w14:paraId="02659B4D" w14:textId="77777777" w:rsidR="00190F00" w:rsidRPr="00ED00AE" w:rsidRDefault="00190F00" w:rsidP="00A25C85">
            <w:pPr>
              <w:tabs>
                <w:tab w:val="left" w:pos="2694"/>
              </w:tabs>
              <w:spacing w:before="80"/>
              <w:jc w:val="left"/>
              <w:rPr>
                <w:b/>
                <w:szCs w:val="20"/>
              </w:rPr>
            </w:pPr>
            <w:r w:rsidRPr="00ED00AE">
              <w:rPr>
                <w:b/>
                <w:szCs w:val="20"/>
              </w:rPr>
              <w:lastRenderedPageBreak/>
              <w:t xml:space="preserve">Proje </w:t>
            </w:r>
            <w:r>
              <w:rPr>
                <w:b/>
                <w:szCs w:val="20"/>
              </w:rPr>
              <w:t>Adı</w:t>
            </w:r>
          </w:p>
        </w:tc>
        <w:tc>
          <w:tcPr>
            <w:tcW w:w="6095" w:type="dxa"/>
            <w:vAlign w:val="center"/>
          </w:tcPr>
          <w:p w14:paraId="0F038123" w14:textId="77777777" w:rsidR="00190F00" w:rsidRPr="00ED00AE" w:rsidRDefault="00190F00" w:rsidP="00A25C85">
            <w:pPr>
              <w:spacing w:before="80"/>
              <w:jc w:val="left"/>
              <w:rPr>
                <w:b/>
                <w:szCs w:val="20"/>
              </w:rPr>
            </w:pPr>
            <w:r w:rsidRPr="00ED00AE">
              <w:rPr>
                <w:b/>
                <w:szCs w:val="20"/>
              </w:rPr>
              <w:t>Çevre ve Şehircilik Bakanlığının ÇED Alanında Kapasitesinin Güçlendirilmesi için Teknik Yardım Projesi</w:t>
            </w:r>
          </w:p>
        </w:tc>
      </w:tr>
      <w:tr w:rsidR="00190F00" w:rsidRPr="00ED00AE" w14:paraId="352E314D" w14:textId="77777777" w:rsidTr="00A25C85">
        <w:tc>
          <w:tcPr>
            <w:tcW w:w="3085" w:type="dxa"/>
            <w:vAlign w:val="center"/>
          </w:tcPr>
          <w:p w14:paraId="3B935BAE" w14:textId="77777777" w:rsidR="00190F00" w:rsidRPr="00ED00AE" w:rsidRDefault="00190F00" w:rsidP="00A25C85">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14:paraId="1F30FB87" w14:textId="77777777" w:rsidR="00190F00" w:rsidRPr="00ED00AE" w:rsidRDefault="00190F00" w:rsidP="00A25C85">
            <w:pPr>
              <w:tabs>
                <w:tab w:val="left" w:pos="2694"/>
              </w:tabs>
              <w:spacing w:before="80"/>
              <w:jc w:val="left"/>
              <w:rPr>
                <w:szCs w:val="20"/>
              </w:rPr>
            </w:pPr>
            <w:r w:rsidRPr="00ED00AE">
              <w:rPr>
                <w:rFonts w:eastAsia="Times New Roman" w:cs="Arial"/>
                <w:szCs w:val="20"/>
                <w:lang w:eastAsia="de-DE"/>
              </w:rPr>
              <w:t>2007TR16IPO001.3.06/SER/42</w:t>
            </w:r>
          </w:p>
        </w:tc>
      </w:tr>
      <w:tr w:rsidR="00190F00" w:rsidRPr="00ED00AE" w14:paraId="5E756CBA" w14:textId="77777777" w:rsidTr="00A25C85">
        <w:tc>
          <w:tcPr>
            <w:tcW w:w="3085" w:type="dxa"/>
            <w:tcBorders>
              <w:top w:val="single" w:sz="4" w:space="0" w:color="auto"/>
            </w:tcBorders>
          </w:tcPr>
          <w:p w14:paraId="482626D9" w14:textId="77777777" w:rsidR="00190F00" w:rsidRPr="00ED00AE" w:rsidRDefault="00190F00" w:rsidP="00A25C85">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14:paraId="7AAD1E6E" w14:textId="77777777" w:rsidR="00190F00" w:rsidRPr="00ED00AE" w:rsidRDefault="00190F00" w:rsidP="00A25C85">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190F00" w:rsidRPr="00ED00AE" w14:paraId="14CF2303" w14:textId="77777777" w:rsidTr="00A25C85">
        <w:tc>
          <w:tcPr>
            <w:tcW w:w="3085" w:type="dxa"/>
          </w:tcPr>
          <w:p w14:paraId="59D904B2" w14:textId="77777777" w:rsidR="00190F00" w:rsidRPr="00ED00AE" w:rsidRDefault="00190F00" w:rsidP="00A25C85">
            <w:pPr>
              <w:spacing w:before="80"/>
              <w:rPr>
                <w:szCs w:val="20"/>
              </w:rPr>
            </w:pPr>
            <w:r w:rsidRPr="00ED00AE">
              <w:rPr>
                <w:rFonts w:eastAsia="Times New Roman" w:cs="Arial"/>
                <w:szCs w:val="20"/>
                <w:lang w:eastAsia="de-DE"/>
              </w:rPr>
              <w:t>Adres</w:t>
            </w:r>
          </w:p>
        </w:tc>
        <w:tc>
          <w:tcPr>
            <w:tcW w:w="6095" w:type="dxa"/>
          </w:tcPr>
          <w:p w14:paraId="7595F46E" w14:textId="77777777" w:rsidR="00190F00" w:rsidRPr="00ED00AE" w:rsidRDefault="00190F00" w:rsidP="00A25C85">
            <w:pPr>
              <w:spacing w:before="80"/>
              <w:rPr>
                <w:szCs w:val="20"/>
              </w:rPr>
            </w:pPr>
            <w:r w:rsidRPr="00ED00AE">
              <w:rPr>
                <w:rFonts w:eastAsia="Times New Roman" w:cs="Arial"/>
                <w:szCs w:val="20"/>
                <w:lang w:eastAsia="de-DE"/>
              </w:rPr>
              <w:t>Mustafa Kemal Mahallesi, Dumlupınar Bulvarı No: 278, Çankaya - Ankara / TÜRKİYE</w:t>
            </w:r>
          </w:p>
        </w:tc>
      </w:tr>
      <w:tr w:rsidR="00190F00" w:rsidRPr="00ED00AE" w14:paraId="7591FE03" w14:textId="77777777" w:rsidTr="00A25C85">
        <w:trPr>
          <w:trHeight w:val="171"/>
        </w:trPr>
        <w:tc>
          <w:tcPr>
            <w:tcW w:w="3085" w:type="dxa"/>
          </w:tcPr>
          <w:p w14:paraId="697EF817" w14:textId="77777777" w:rsidR="00190F00" w:rsidRPr="00ED00AE" w:rsidRDefault="00190F00" w:rsidP="00A25C85">
            <w:pPr>
              <w:spacing w:before="80"/>
              <w:rPr>
                <w:szCs w:val="20"/>
              </w:rPr>
            </w:pPr>
            <w:r w:rsidRPr="00ED00AE">
              <w:rPr>
                <w:szCs w:val="20"/>
              </w:rPr>
              <w:t>Telefon</w:t>
            </w:r>
          </w:p>
        </w:tc>
        <w:tc>
          <w:tcPr>
            <w:tcW w:w="6095" w:type="dxa"/>
          </w:tcPr>
          <w:p w14:paraId="47006791" w14:textId="77777777" w:rsidR="00190F00" w:rsidRPr="00ED00AE" w:rsidRDefault="00190F00" w:rsidP="00A25C85">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190F00" w:rsidRPr="00ED00AE" w14:paraId="3981D4F1" w14:textId="77777777" w:rsidTr="00A25C85">
        <w:tc>
          <w:tcPr>
            <w:tcW w:w="3085" w:type="dxa"/>
            <w:tcBorders>
              <w:bottom w:val="single" w:sz="4" w:space="0" w:color="auto"/>
            </w:tcBorders>
          </w:tcPr>
          <w:p w14:paraId="7CCABF35" w14:textId="77777777" w:rsidR="00190F00" w:rsidRPr="00ED00AE" w:rsidRDefault="00190F00" w:rsidP="00A25C85">
            <w:pPr>
              <w:spacing w:before="80"/>
              <w:rPr>
                <w:szCs w:val="20"/>
              </w:rPr>
            </w:pPr>
            <w:r w:rsidRPr="00ED00AE">
              <w:rPr>
                <w:szCs w:val="20"/>
              </w:rPr>
              <w:t>Faks</w:t>
            </w:r>
          </w:p>
        </w:tc>
        <w:tc>
          <w:tcPr>
            <w:tcW w:w="6095" w:type="dxa"/>
            <w:tcBorders>
              <w:bottom w:val="single" w:sz="4" w:space="0" w:color="auto"/>
            </w:tcBorders>
          </w:tcPr>
          <w:p w14:paraId="091659DB" w14:textId="77777777" w:rsidR="00190F00" w:rsidRPr="00ED00AE" w:rsidRDefault="00190F00" w:rsidP="00A25C85">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190F00" w:rsidRPr="00ED00AE" w14:paraId="293337FD" w14:textId="77777777" w:rsidTr="00A25C85">
        <w:tc>
          <w:tcPr>
            <w:tcW w:w="3085" w:type="dxa"/>
            <w:tcBorders>
              <w:top w:val="single" w:sz="4" w:space="0" w:color="auto"/>
            </w:tcBorders>
          </w:tcPr>
          <w:p w14:paraId="44D2E5BC" w14:textId="77777777" w:rsidR="00190F00" w:rsidRPr="00ED00AE" w:rsidRDefault="00190F00" w:rsidP="00A25C85">
            <w:pPr>
              <w:spacing w:before="80"/>
              <w:rPr>
                <w:szCs w:val="20"/>
              </w:rPr>
            </w:pPr>
            <w:r>
              <w:rPr>
                <w:szCs w:val="20"/>
              </w:rPr>
              <w:t>Tarih</w:t>
            </w:r>
          </w:p>
        </w:tc>
        <w:tc>
          <w:tcPr>
            <w:tcW w:w="6095" w:type="dxa"/>
            <w:tcBorders>
              <w:top w:val="single" w:sz="4" w:space="0" w:color="auto"/>
            </w:tcBorders>
          </w:tcPr>
          <w:p w14:paraId="69C4425F" w14:textId="77777777" w:rsidR="00190F00" w:rsidRPr="00ED00AE" w:rsidRDefault="00190F00" w:rsidP="00A25C85">
            <w:pPr>
              <w:spacing w:before="80"/>
              <w:rPr>
                <w:rFonts w:eastAsia="Times New Roman" w:cs="Arial"/>
                <w:szCs w:val="20"/>
                <w:lang w:eastAsia="de-DE"/>
              </w:rPr>
            </w:pPr>
            <w:r>
              <w:rPr>
                <w:rFonts w:eastAsia="Times New Roman" w:cs="Arial"/>
                <w:szCs w:val="20"/>
                <w:lang w:eastAsia="de-DE"/>
              </w:rPr>
              <w:t>Aralık 2017</w:t>
            </w:r>
          </w:p>
        </w:tc>
      </w:tr>
      <w:tr w:rsidR="00190F00" w:rsidRPr="00ED00AE" w14:paraId="0BD298A0" w14:textId="77777777" w:rsidTr="00A25C85">
        <w:tc>
          <w:tcPr>
            <w:tcW w:w="3085" w:type="dxa"/>
          </w:tcPr>
          <w:p w14:paraId="2CF7B9F5" w14:textId="77777777" w:rsidR="00190F00" w:rsidRPr="00ED00AE" w:rsidRDefault="00190F00" w:rsidP="00A25C85">
            <w:pPr>
              <w:spacing w:before="80"/>
              <w:rPr>
                <w:szCs w:val="20"/>
              </w:rPr>
            </w:pPr>
            <w:r>
              <w:rPr>
                <w:szCs w:val="20"/>
              </w:rPr>
              <w:t>Hazırlayan</w:t>
            </w:r>
          </w:p>
        </w:tc>
        <w:tc>
          <w:tcPr>
            <w:tcW w:w="6095" w:type="dxa"/>
          </w:tcPr>
          <w:p w14:paraId="36A5A5B3" w14:textId="7CDD5ACB" w:rsidR="00190F00" w:rsidRPr="00ED00AE" w:rsidRDefault="00871D24" w:rsidP="00A25C85">
            <w:pPr>
              <w:spacing w:before="80"/>
              <w:rPr>
                <w:rFonts w:eastAsia="Times New Roman" w:cs="Arial"/>
                <w:szCs w:val="20"/>
                <w:lang w:eastAsia="de-DE"/>
              </w:rPr>
            </w:pPr>
            <w:r>
              <w:rPr>
                <w:rFonts w:eastAsia="Times New Roman" w:cs="Arial"/>
                <w:szCs w:val="20"/>
                <w:lang w:eastAsia="de-DE"/>
              </w:rPr>
              <w:t>Doç</w:t>
            </w:r>
            <w:r w:rsidR="00190F00">
              <w:rPr>
                <w:rFonts w:eastAsia="Times New Roman" w:cs="Arial"/>
                <w:szCs w:val="20"/>
                <w:lang w:eastAsia="de-DE"/>
              </w:rPr>
              <w:t xml:space="preserve">. </w:t>
            </w:r>
            <w:r w:rsidR="000A1FB9">
              <w:rPr>
                <w:rFonts w:eastAsia="Times New Roman" w:cs="Arial"/>
                <w:szCs w:val="20"/>
                <w:lang w:eastAsia="de-DE"/>
              </w:rPr>
              <w:t xml:space="preserve">Dr. </w:t>
            </w:r>
            <w:r w:rsidR="00190F00">
              <w:rPr>
                <w:rFonts w:eastAsia="Times New Roman" w:cs="Arial"/>
                <w:szCs w:val="20"/>
                <w:lang w:eastAsia="de-DE"/>
              </w:rPr>
              <w:t>Aydın Bilgin</w:t>
            </w:r>
          </w:p>
        </w:tc>
      </w:tr>
      <w:tr w:rsidR="00190F00" w:rsidRPr="00ED00AE" w14:paraId="3BBBD2BE" w14:textId="77777777" w:rsidTr="00A25C85">
        <w:tc>
          <w:tcPr>
            <w:tcW w:w="3085" w:type="dxa"/>
            <w:tcBorders>
              <w:bottom w:val="single" w:sz="4" w:space="0" w:color="auto"/>
            </w:tcBorders>
          </w:tcPr>
          <w:p w14:paraId="2935E860" w14:textId="77777777" w:rsidR="00190F00" w:rsidRPr="00ED00AE" w:rsidRDefault="00190F00" w:rsidP="00A25C85">
            <w:pPr>
              <w:spacing w:before="80"/>
              <w:rPr>
                <w:szCs w:val="20"/>
              </w:rPr>
            </w:pPr>
            <w:r>
              <w:rPr>
                <w:szCs w:val="20"/>
              </w:rPr>
              <w:t>Kontrol Eden</w:t>
            </w:r>
          </w:p>
        </w:tc>
        <w:tc>
          <w:tcPr>
            <w:tcW w:w="6095" w:type="dxa"/>
            <w:tcBorders>
              <w:bottom w:val="single" w:sz="4" w:space="0" w:color="auto"/>
            </w:tcBorders>
          </w:tcPr>
          <w:p w14:paraId="142071D6" w14:textId="1C3C4B19" w:rsidR="00190F00" w:rsidRPr="00ED00AE" w:rsidRDefault="00190F00" w:rsidP="00A25C85">
            <w:pPr>
              <w:spacing w:before="80"/>
              <w:rPr>
                <w:rFonts w:eastAsia="Times New Roman" w:cs="Arial"/>
                <w:szCs w:val="20"/>
                <w:lang w:eastAsia="de-DE"/>
              </w:rPr>
            </w:pPr>
            <w:proofErr w:type="spellStart"/>
            <w:r w:rsidRPr="001A09D2">
              <w:rPr>
                <w:rFonts w:eastAsia="Times New Roman" w:cs="Arial"/>
                <w:szCs w:val="20"/>
                <w:lang w:eastAsia="de-DE"/>
              </w:rPr>
              <w:t>Radim</w:t>
            </w:r>
            <w:proofErr w:type="spellEnd"/>
            <w:r w:rsidRPr="001A09D2">
              <w:rPr>
                <w:rFonts w:eastAsia="Times New Roman" w:cs="Arial"/>
                <w:szCs w:val="20"/>
                <w:lang w:eastAsia="de-DE"/>
              </w:rPr>
              <w:t xml:space="preserve"> </w:t>
            </w:r>
            <w:proofErr w:type="spellStart"/>
            <w:r w:rsidRPr="001A09D2">
              <w:rPr>
                <w:rFonts w:eastAsia="Times New Roman" w:cs="Arial"/>
                <w:szCs w:val="20"/>
                <w:lang w:eastAsia="de-DE"/>
              </w:rPr>
              <w:t>Misiacek</w:t>
            </w:r>
            <w:proofErr w:type="spellEnd"/>
            <w:r>
              <w:rPr>
                <w:rFonts w:eastAsia="Times New Roman" w:cs="Arial"/>
                <w:szCs w:val="20"/>
                <w:lang w:eastAsia="de-DE"/>
              </w:rPr>
              <w:t xml:space="preserve"> / H. </w:t>
            </w:r>
            <w:r w:rsidRPr="001A09D2">
              <w:rPr>
                <w:rFonts w:eastAsia="Times New Roman" w:cs="Arial"/>
                <w:szCs w:val="20"/>
                <w:lang w:eastAsia="de-DE"/>
              </w:rPr>
              <w:t>Bülent Kadıoğlu</w:t>
            </w:r>
          </w:p>
        </w:tc>
      </w:tr>
      <w:tr w:rsidR="00190F00" w:rsidRPr="00ED00AE" w14:paraId="3852481D" w14:textId="77777777" w:rsidTr="00A25C85">
        <w:tc>
          <w:tcPr>
            <w:tcW w:w="3085" w:type="dxa"/>
            <w:tcBorders>
              <w:top w:val="single" w:sz="4" w:space="0" w:color="auto"/>
            </w:tcBorders>
          </w:tcPr>
          <w:p w14:paraId="2F909F1D" w14:textId="77777777" w:rsidR="00190F00" w:rsidRPr="00ED00AE" w:rsidRDefault="00190F00" w:rsidP="00A25C85">
            <w:pPr>
              <w:spacing w:before="80"/>
              <w:rPr>
                <w:szCs w:val="20"/>
              </w:rPr>
            </w:pPr>
          </w:p>
        </w:tc>
        <w:tc>
          <w:tcPr>
            <w:tcW w:w="6095" w:type="dxa"/>
            <w:tcBorders>
              <w:top w:val="single" w:sz="4" w:space="0" w:color="auto"/>
            </w:tcBorders>
          </w:tcPr>
          <w:p w14:paraId="5A34D813" w14:textId="77777777" w:rsidR="00190F00" w:rsidRPr="00ED00AE" w:rsidRDefault="00190F00" w:rsidP="00A25C85">
            <w:pPr>
              <w:spacing w:before="80"/>
              <w:rPr>
                <w:rFonts w:eastAsia="Times New Roman" w:cs="Arial"/>
                <w:szCs w:val="20"/>
                <w:lang w:eastAsia="de-DE"/>
              </w:rPr>
            </w:pPr>
          </w:p>
        </w:tc>
      </w:tr>
    </w:tbl>
    <w:p w14:paraId="46835D97" w14:textId="5C6E96A9" w:rsidR="00B84235" w:rsidRDefault="00B84235" w:rsidP="0062358A">
      <w:pPr>
        <w:tabs>
          <w:tab w:val="clear" w:pos="567"/>
        </w:tabs>
        <w:autoSpaceDE w:val="0"/>
        <w:autoSpaceDN w:val="0"/>
        <w:adjustRightInd w:val="0"/>
        <w:spacing w:line="240" w:lineRule="auto"/>
        <w:jc w:val="left"/>
        <w:rPr>
          <w:rFonts w:ascii="Calibri" w:hAnsi="Calibri" w:cs="Arial"/>
          <w:b/>
          <w:bCs/>
          <w:sz w:val="18"/>
          <w:szCs w:val="18"/>
        </w:rPr>
      </w:pPr>
    </w:p>
    <w:p w14:paraId="1996B9C6" w14:textId="5525D3FA"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2741F9FC" w14:textId="291FFC0F"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4B15982D" w14:textId="167BD031"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26EE931C" w14:textId="298E7290"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58CDCC89" w14:textId="6A2C95E2"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4B7EF171" w14:textId="60015CEE"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2F571158" w14:textId="3A41329D"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723F7C1C" w14:textId="08893E87"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14307A5E" w14:textId="22D319E7"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17957DC6" w14:textId="5D06DA03"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6AE6910F" w14:textId="2A57E2D6"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08A60549" w14:textId="64257751"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0C5F484E" w14:textId="3E657EB3"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56BA72DE" w14:textId="49D58052"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1EA8A32E" w14:textId="4688E9F0"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0D8367F2" w14:textId="05375488"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36B29FED" w14:textId="7DAE1B9D"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1B66520B" w14:textId="3F663B26"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4FF801C3" w14:textId="78687153"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59D07509" w14:textId="2D26CC16"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44703E76" w14:textId="2118FFDF"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571CE108" w14:textId="09F1D3A4"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1D50E4FD" w14:textId="436D9068"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5D49BF18" w14:textId="7134E956"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15E87E7B" w14:textId="13490070"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72A294A9" w14:textId="77777777"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01DD5706" w14:textId="23602F7D"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7B9B7953" w14:textId="77777777" w:rsidR="00190F00" w:rsidRPr="00CE109C" w:rsidRDefault="00190F00" w:rsidP="00190F00">
      <w:pPr>
        <w:tabs>
          <w:tab w:val="clear" w:pos="567"/>
        </w:tabs>
        <w:autoSpaceDE w:val="0"/>
        <w:autoSpaceDN w:val="0"/>
        <w:adjustRightInd w:val="0"/>
        <w:spacing w:line="240" w:lineRule="auto"/>
        <w:jc w:val="center"/>
        <w:rPr>
          <w:rFonts w:cs="Arial"/>
          <w:i/>
          <w:iCs/>
          <w:sz w:val="18"/>
          <w:szCs w:val="18"/>
        </w:rPr>
      </w:pPr>
      <w:r w:rsidRPr="00CE109C">
        <w:rPr>
          <w:rFonts w:cs="Arial"/>
          <w:i/>
          <w:iCs/>
          <w:sz w:val="18"/>
          <w:szCs w:val="18"/>
        </w:rPr>
        <w:t>Bu yayın Avrupa Birliği’nin mali desteğiyle hazırlanmıştır.</w:t>
      </w:r>
    </w:p>
    <w:p w14:paraId="168A5D31" w14:textId="77777777" w:rsidR="00190F00" w:rsidRPr="00CE109C" w:rsidRDefault="00190F00" w:rsidP="00190F00">
      <w:pPr>
        <w:tabs>
          <w:tab w:val="clear" w:pos="567"/>
        </w:tabs>
        <w:autoSpaceDE w:val="0"/>
        <w:autoSpaceDN w:val="0"/>
        <w:adjustRightInd w:val="0"/>
        <w:spacing w:line="240" w:lineRule="auto"/>
        <w:jc w:val="center"/>
        <w:rPr>
          <w:rFonts w:cs="Arial"/>
          <w:sz w:val="18"/>
          <w:szCs w:val="18"/>
        </w:rPr>
      </w:pPr>
      <w:r w:rsidRPr="00CE109C">
        <w:rPr>
          <w:rFonts w:cs="Arial"/>
          <w:i/>
          <w:iCs/>
          <w:sz w:val="18"/>
          <w:szCs w:val="18"/>
        </w:rPr>
        <w:t xml:space="preserve">Bu yayının içeriği </w:t>
      </w:r>
      <w:proofErr w:type="spellStart"/>
      <w:r w:rsidRPr="00CE109C">
        <w:rPr>
          <w:rFonts w:cs="Arial"/>
          <w:i/>
          <w:iCs/>
          <w:sz w:val="18"/>
          <w:szCs w:val="18"/>
        </w:rPr>
        <w:t>Niras</w:t>
      </w:r>
      <w:proofErr w:type="spellEnd"/>
      <w:r w:rsidRPr="00CE109C">
        <w:rPr>
          <w:rFonts w:cs="Arial"/>
          <w:i/>
          <w:iCs/>
          <w:sz w:val="18"/>
          <w:szCs w:val="18"/>
        </w:rPr>
        <w:t xml:space="preserve"> IC Sp. </w:t>
      </w:r>
      <w:proofErr w:type="spellStart"/>
      <w:proofErr w:type="gramStart"/>
      <w:r w:rsidRPr="00CE109C">
        <w:rPr>
          <w:rFonts w:cs="Arial"/>
          <w:i/>
          <w:iCs/>
          <w:sz w:val="18"/>
          <w:szCs w:val="18"/>
        </w:rPr>
        <w:t>zo.o</w:t>
      </w:r>
      <w:proofErr w:type="spellEnd"/>
      <w:proofErr w:type="gramEnd"/>
      <w:r w:rsidRPr="00CE109C">
        <w:rPr>
          <w:rFonts w:cs="Arial"/>
          <w:i/>
          <w:iCs/>
          <w:sz w:val="18"/>
          <w:szCs w:val="18"/>
        </w:rPr>
        <w:t>. sorumluluğu altındadır ve hiçbir şekilde AB Yatırımları Dairesi Başkanlığı ve Avrupa Birliği’nin görüşlerini yansıtır şekilde ele alınamaz</w:t>
      </w:r>
    </w:p>
    <w:p w14:paraId="3C0A8BA1" w14:textId="77777777"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7E2E3B1B" w14:textId="4E9E7444" w:rsidR="00190F00" w:rsidRDefault="00190F00" w:rsidP="0062358A">
      <w:pPr>
        <w:tabs>
          <w:tab w:val="clear" w:pos="567"/>
        </w:tabs>
        <w:autoSpaceDE w:val="0"/>
        <w:autoSpaceDN w:val="0"/>
        <w:adjustRightInd w:val="0"/>
        <w:spacing w:line="240" w:lineRule="auto"/>
        <w:jc w:val="left"/>
        <w:rPr>
          <w:rFonts w:ascii="Calibri" w:hAnsi="Calibri" w:cs="Arial"/>
          <w:b/>
          <w:bCs/>
          <w:sz w:val="18"/>
          <w:szCs w:val="18"/>
        </w:rPr>
      </w:pPr>
    </w:p>
    <w:p w14:paraId="2FDF3F7A" w14:textId="77777777" w:rsidR="00190F00" w:rsidRPr="00CE109C" w:rsidRDefault="00190F00" w:rsidP="0062358A">
      <w:pPr>
        <w:tabs>
          <w:tab w:val="clear" w:pos="567"/>
        </w:tabs>
        <w:autoSpaceDE w:val="0"/>
        <w:autoSpaceDN w:val="0"/>
        <w:adjustRightInd w:val="0"/>
        <w:spacing w:line="240" w:lineRule="auto"/>
        <w:jc w:val="left"/>
        <w:rPr>
          <w:rFonts w:ascii="Calibri" w:hAnsi="Calibri" w:cs="Arial"/>
          <w:b/>
          <w:bCs/>
          <w:sz w:val="18"/>
          <w:szCs w:val="18"/>
        </w:rPr>
        <w:sectPr w:rsidR="00190F00" w:rsidRPr="00CE109C" w:rsidSect="00B84235">
          <w:headerReference w:type="default" r:id="rId25"/>
          <w:footerReference w:type="default" r:id="rId26"/>
          <w:pgSz w:w="11906" w:h="16838" w:code="9"/>
          <w:pgMar w:top="851" w:right="1418" w:bottom="851" w:left="1418" w:header="567" w:footer="709" w:gutter="0"/>
          <w:pgNumType w:fmt="lowerRoman" w:start="1"/>
          <w:cols w:space="708"/>
          <w:docGrid w:linePitch="360"/>
        </w:sectPr>
      </w:pPr>
    </w:p>
    <w:p w14:paraId="38AA3409" w14:textId="77777777" w:rsidR="00B84235" w:rsidRPr="00CE109C" w:rsidRDefault="00B84235" w:rsidP="00B84235">
      <w:pPr>
        <w:pStyle w:val="T1"/>
        <w:ind w:left="0" w:firstLine="0"/>
      </w:pPr>
      <w:r w:rsidRPr="00CE109C">
        <w:lastRenderedPageBreak/>
        <w:t>İçindekiler Tablosu</w:t>
      </w:r>
    </w:p>
    <w:p w14:paraId="749B105D" w14:textId="29503A09" w:rsidR="00016A79" w:rsidRDefault="00523A45">
      <w:pPr>
        <w:pStyle w:val="T1"/>
        <w:tabs>
          <w:tab w:val="right" w:leader="dot" w:pos="9060"/>
        </w:tabs>
        <w:rPr>
          <w:rFonts w:asciiTheme="minorHAnsi" w:eastAsiaTheme="minorEastAsia" w:hAnsiTheme="minorHAnsi"/>
          <w:b w:val="0"/>
          <w:noProof/>
          <w:sz w:val="22"/>
          <w:lang w:eastAsia="tr-TR"/>
        </w:rPr>
      </w:pPr>
      <w:r w:rsidRPr="00CE109C">
        <w:rPr>
          <w:sz w:val="28"/>
        </w:rPr>
        <w:fldChar w:fldCharType="begin"/>
      </w:r>
      <w:r w:rsidR="00B84235" w:rsidRPr="00CE109C">
        <w:instrText xml:space="preserve"> TOC \o "1-2" \h \z \u </w:instrText>
      </w:r>
      <w:r w:rsidRPr="00CE109C">
        <w:rPr>
          <w:sz w:val="28"/>
        </w:rPr>
        <w:fldChar w:fldCharType="separate"/>
      </w:r>
      <w:hyperlink w:anchor="_Toc500721781" w:history="1">
        <w:r w:rsidR="00016A79" w:rsidRPr="00997EB7">
          <w:rPr>
            <w:rStyle w:val="Kpr"/>
            <w:noProof/>
            <w:lang w:bidi="th-TH"/>
          </w:rPr>
          <w:t>I.</w:t>
        </w:r>
        <w:r w:rsidR="00016A79">
          <w:rPr>
            <w:rFonts w:asciiTheme="minorHAnsi" w:eastAsiaTheme="minorEastAsia" w:hAnsiTheme="minorHAnsi"/>
            <w:b w:val="0"/>
            <w:noProof/>
            <w:sz w:val="22"/>
            <w:lang w:eastAsia="tr-TR"/>
          </w:rPr>
          <w:tab/>
        </w:r>
        <w:r w:rsidR="00016A79" w:rsidRPr="00997EB7">
          <w:rPr>
            <w:rStyle w:val="Kpr"/>
            <w:noProof/>
            <w:lang w:bidi="th-TH"/>
          </w:rPr>
          <w:t>ÖNSÖZ</w:t>
        </w:r>
        <w:r w:rsidR="00016A79">
          <w:rPr>
            <w:noProof/>
            <w:webHidden/>
          </w:rPr>
          <w:tab/>
        </w:r>
        <w:r>
          <w:rPr>
            <w:noProof/>
            <w:webHidden/>
          </w:rPr>
          <w:fldChar w:fldCharType="begin"/>
        </w:r>
        <w:r w:rsidR="00016A79">
          <w:rPr>
            <w:noProof/>
            <w:webHidden/>
          </w:rPr>
          <w:instrText xml:space="preserve"> PAGEREF _Toc500721781 \h </w:instrText>
        </w:r>
        <w:r>
          <w:rPr>
            <w:noProof/>
            <w:webHidden/>
          </w:rPr>
        </w:r>
        <w:r>
          <w:rPr>
            <w:noProof/>
            <w:webHidden/>
          </w:rPr>
          <w:fldChar w:fldCharType="separate"/>
        </w:r>
        <w:r w:rsidR="00971D88">
          <w:rPr>
            <w:noProof/>
            <w:webHidden/>
          </w:rPr>
          <w:t>1</w:t>
        </w:r>
        <w:r>
          <w:rPr>
            <w:noProof/>
            <w:webHidden/>
          </w:rPr>
          <w:fldChar w:fldCharType="end"/>
        </w:r>
      </w:hyperlink>
    </w:p>
    <w:p w14:paraId="7BCFAA7B" w14:textId="3FB087D1" w:rsidR="00016A79" w:rsidRDefault="004F3D74">
      <w:pPr>
        <w:pStyle w:val="T1"/>
        <w:tabs>
          <w:tab w:val="right" w:leader="dot" w:pos="9060"/>
        </w:tabs>
        <w:rPr>
          <w:rFonts w:asciiTheme="minorHAnsi" w:eastAsiaTheme="minorEastAsia" w:hAnsiTheme="minorHAnsi"/>
          <w:b w:val="0"/>
          <w:noProof/>
          <w:sz w:val="22"/>
          <w:lang w:eastAsia="tr-TR"/>
        </w:rPr>
      </w:pPr>
      <w:hyperlink w:anchor="_Toc500721782" w:history="1">
        <w:r w:rsidR="00016A79" w:rsidRPr="00997EB7">
          <w:rPr>
            <w:rStyle w:val="Kpr"/>
            <w:noProof/>
            <w:lang w:bidi="th-TH"/>
          </w:rPr>
          <w:t>II.</w:t>
        </w:r>
        <w:r w:rsidR="00016A79">
          <w:rPr>
            <w:rFonts w:asciiTheme="minorHAnsi" w:eastAsiaTheme="minorEastAsia" w:hAnsiTheme="minorHAnsi"/>
            <w:b w:val="0"/>
            <w:noProof/>
            <w:sz w:val="22"/>
            <w:lang w:eastAsia="tr-TR"/>
          </w:rPr>
          <w:tab/>
        </w:r>
        <w:r w:rsidR="00016A79" w:rsidRPr="00997EB7">
          <w:rPr>
            <w:rStyle w:val="Kpr"/>
            <w:noProof/>
          </w:rPr>
          <w:t>KISALTMALAR</w:t>
        </w:r>
        <w:r w:rsidR="00016A79" w:rsidRPr="00997EB7">
          <w:rPr>
            <w:rStyle w:val="Kpr"/>
            <w:noProof/>
            <w:lang w:bidi="th-TH"/>
          </w:rPr>
          <w:t xml:space="preserve"> VE TERİMLER</w:t>
        </w:r>
        <w:r w:rsidR="00016A79">
          <w:rPr>
            <w:noProof/>
            <w:webHidden/>
          </w:rPr>
          <w:tab/>
        </w:r>
        <w:r w:rsidR="00523A45">
          <w:rPr>
            <w:noProof/>
            <w:webHidden/>
          </w:rPr>
          <w:fldChar w:fldCharType="begin"/>
        </w:r>
        <w:r w:rsidR="00016A79">
          <w:rPr>
            <w:noProof/>
            <w:webHidden/>
          </w:rPr>
          <w:instrText xml:space="preserve"> PAGEREF _Toc500721782 \h </w:instrText>
        </w:r>
        <w:r w:rsidR="00523A45">
          <w:rPr>
            <w:noProof/>
            <w:webHidden/>
          </w:rPr>
        </w:r>
        <w:r w:rsidR="00523A45">
          <w:rPr>
            <w:noProof/>
            <w:webHidden/>
          </w:rPr>
          <w:fldChar w:fldCharType="separate"/>
        </w:r>
        <w:r w:rsidR="00971D88">
          <w:rPr>
            <w:noProof/>
            <w:webHidden/>
          </w:rPr>
          <w:t>1</w:t>
        </w:r>
        <w:r w:rsidR="00523A45">
          <w:rPr>
            <w:noProof/>
            <w:webHidden/>
          </w:rPr>
          <w:fldChar w:fldCharType="end"/>
        </w:r>
      </w:hyperlink>
    </w:p>
    <w:p w14:paraId="68CC23B2" w14:textId="13F45060" w:rsidR="00016A79" w:rsidRDefault="004F3D74">
      <w:pPr>
        <w:pStyle w:val="T1"/>
        <w:tabs>
          <w:tab w:val="right" w:leader="dot" w:pos="9060"/>
        </w:tabs>
        <w:rPr>
          <w:rFonts w:asciiTheme="minorHAnsi" w:eastAsiaTheme="minorEastAsia" w:hAnsiTheme="minorHAnsi"/>
          <w:b w:val="0"/>
          <w:noProof/>
          <w:sz w:val="22"/>
          <w:lang w:eastAsia="tr-TR"/>
        </w:rPr>
      </w:pPr>
      <w:hyperlink w:anchor="_Toc500721783" w:history="1">
        <w:r w:rsidR="00016A79" w:rsidRPr="00997EB7">
          <w:rPr>
            <w:rStyle w:val="Kpr"/>
            <w:noProof/>
            <w:lang w:bidi="th-TH"/>
          </w:rPr>
          <w:t>III.</w:t>
        </w:r>
        <w:r w:rsidR="00016A79">
          <w:rPr>
            <w:rFonts w:asciiTheme="minorHAnsi" w:eastAsiaTheme="minorEastAsia" w:hAnsiTheme="minorHAnsi"/>
            <w:b w:val="0"/>
            <w:noProof/>
            <w:sz w:val="22"/>
            <w:lang w:eastAsia="tr-TR"/>
          </w:rPr>
          <w:tab/>
        </w:r>
        <w:r w:rsidR="00016A79" w:rsidRPr="00997EB7">
          <w:rPr>
            <w:rStyle w:val="Kpr"/>
            <w:noProof/>
            <w:lang w:bidi="th-TH"/>
          </w:rPr>
          <w:t>TEKNİK OLMAYAN ÖZET</w:t>
        </w:r>
        <w:r w:rsidR="00016A79">
          <w:rPr>
            <w:noProof/>
            <w:webHidden/>
          </w:rPr>
          <w:tab/>
        </w:r>
        <w:r w:rsidR="00523A45">
          <w:rPr>
            <w:noProof/>
            <w:webHidden/>
          </w:rPr>
          <w:fldChar w:fldCharType="begin"/>
        </w:r>
        <w:r w:rsidR="00016A79">
          <w:rPr>
            <w:noProof/>
            <w:webHidden/>
          </w:rPr>
          <w:instrText xml:space="preserve"> PAGEREF _Toc500721783 \h </w:instrText>
        </w:r>
        <w:r w:rsidR="00523A45">
          <w:rPr>
            <w:noProof/>
            <w:webHidden/>
          </w:rPr>
        </w:r>
        <w:r w:rsidR="00523A45">
          <w:rPr>
            <w:noProof/>
            <w:webHidden/>
          </w:rPr>
          <w:fldChar w:fldCharType="separate"/>
        </w:r>
        <w:r w:rsidR="00971D88">
          <w:rPr>
            <w:noProof/>
            <w:webHidden/>
          </w:rPr>
          <w:t>2</w:t>
        </w:r>
        <w:r w:rsidR="00523A45">
          <w:rPr>
            <w:noProof/>
            <w:webHidden/>
          </w:rPr>
          <w:fldChar w:fldCharType="end"/>
        </w:r>
      </w:hyperlink>
    </w:p>
    <w:p w14:paraId="7A825CF8" w14:textId="320428C9" w:rsidR="00016A79" w:rsidRDefault="004F3D74">
      <w:pPr>
        <w:pStyle w:val="T1"/>
        <w:tabs>
          <w:tab w:val="right" w:leader="dot" w:pos="9060"/>
        </w:tabs>
        <w:rPr>
          <w:rFonts w:asciiTheme="minorHAnsi" w:eastAsiaTheme="minorEastAsia" w:hAnsiTheme="minorHAnsi"/>
          <w:b w:val="0"/>
          <w:noProof/>
          <w:sz w:val="22"/>
          <w:lang w:eastAsia="tr-TR"/>
        </w:rPr>
      </w:pPr>
      <w:hyperlink w:anchor="_Toc500721784" w:history="1">
        <w:r w:rsidR="00016A79" w:rsidRPr="00997EB7">
          <w:rPr>
            <w:rStyle w:val="Kpr"/>
            <w:noProof/>
            <w:lang w:bidi="th-TH"/>
          </w:rPr>
          <w:t>IV.</w:t>
        </w:r>
        <w:r w:rsidR="00016A79">
          <w:rPr>
            <w:rFonts w:asciiTheme="minorHAnsi" w:eastAsiaTheme="minorEastAsia" w:hAnsiTheme="minorHAnsi"/>
            <w:b w:val="0"/>
            <w:noProof/>
            <w:sz w:val="22"/>
            <w:lang w:eastAsia="tr-TR"/>
          </w:rPr>
          <w:tab/>
        </w:r>
        <w:r w:rsidR="00016A79" w:rsidRPr="00997EB7">
          <w:rPr>
            <w:rStyle w:val="Kpr"/>
            <w:noProof/>
            <w:lang w:bidi="th-TH"/>
          </w:rPr>
          <w:t>GİRİŞ</w:t>
        </w:r>
        <w:r w:rsidR="00016A79">
          <w:rPr>
            <w:noProof/>
            <w:webHidden/>
          </w:rPr>
          <w:tab/>
        </w:r>
        <w:r w:rsidR="00523A45">
          <w:rPr>
            <w:noProof/>
            <w:webHidden/>
          </w:rPr>
          <w:fldChar w:fldCharType="begin"/>
        </w:r>
        <w:r w:rsidR="00016A79">
          <w:rPr>
            <w:noProof/>
            <w:webHidden/>
          </w:rPr>
          <w:instrText xml:space="preserve"> PAGEREF _Toc500721784 \h </w:instrText>
        </w:r>
        <w:r w:rsidR="00523A45">
          <w:rPr>
            <w:noProof/>
            <w:webHidden/>
          </w:rPr>
        </w:r>
        <w:r w:rsidR="00523A45">
          <w:rPr>
            <w:noProof/>
            <w:webHidden/>
          </w:rPr>
          <w:fldChar w:fldCharType="separate"/>
        </w:r>
        <w:r w:rsidR="00971D88">
          <w:rPr>
            <w:noProof/>
            <w:webHidden/>
          </w:rPr>
          <w:t>2</w:t>
        </w:r>
        <w:r w:rsidR="00523A45">
          <w:rPr>
            <w:noProof/>
            <w:webHidden/>
          </w:rPr>
          <w:fldChar w:fldCharType="end"/>
        </w:r>
      </w:hyperlink>
    </w:p>
    <w:p w14:paraId="76359937" w14:textId="056037E5" w:rsidR="00016A79" w:rsidRDefault="004F3D74">
      <w:pPr>
        <w:pStyle w:val="T1"/>
        <w:tabs>
          <w:tab w:val="right" w:leader="dot" w:pos="9060"/>
        </w:tabs>
        <w:rPr>
          <w:rFonts w:asciiTheme="minorHAnsi" w:eastAsiaTheme="minorEastAsia" w:hAnsiTheme="minorHAnsi"/>
          <w:b w:val="0"/>
          <w:noProof/>
          <w:sz w:val="22"/>
          <w:lang w:eastAsia="tr-TR"/>
        </w:rPr>
      </w:pPr>
      <w:hyperlink w:anchor="_Toc500721785" w:history="1">
        <w:r w:rsidR="00016A79" w:rsidRPr="00997EB7">
          <w:rPr>
            <w:rStyle w:val="Kpr"/>
            <w:noProof/>
            <w:lang w:bidi="th-TH"/>
          </w:rPr>
          <w:t>V.</w:t>
        </w:r>
        <w:r w:rsidR="00016A79">
          <w:rPr>
            <w:rFonts w:asciiTheme="minorHAnsi" w:eastAsiaTheme="minorEastAsia" w:hAnsiTheme="minorHAnsi"/>
            <w:b w:val="0"/>
            <w:noProof/>
            <w:sz w:val="22"/>
            <w:lang w:eastAsia="tr-TR"/>
          </w:rPr>
          <w:tab/>
        </w:r>
        <w:r w:rsidR="00016A79" w:rsidRPr="00997EB7">
          <w:rPr>
            <w:rStyle w:val="Kpr"/>
            <w:noProof/>
            <w:lang w:bidi="th-TH"/>
          </w:rPr>
          <w:t>SEKTÖRDEKİ PROJELERİN TANIMLANMASI</w:t>
        </w:r>
        <w:r w:rsidR="00016A79">
          <w:rPr>
            <w:noProof/>
            <w:webHidden/>
          </w:rPr>
          <w:tab/>
        </w:r>
        <w:r w:rsidR="00523A45">
          <w:rPr>
            <w:noProof/>
            <w:webHidden/>
          </w:rPr>
          <w:fldChar w:fldCharType="begin"/>
        </w:r>
        <w:r w:rsidR="00016A79">
          <w:rPr>
            <w:noProof/>
            <w:webHidden/>
          </w:rPr>
          <w:instrText xml:space="preserve"> PAGEREF _Toc500721785 \h </w:instrText>
        </w:r>
        <w:r w:rsidR="00523A45">
          <w:rPr>
            <w:noProof/>
            <w:webHidden/>
          </w:rPr>
        </w:r>
        <w:r w:rsidR="00523A45">
          <w:rPr>
            <w:noProof/>
            <w:webHidden/>
          </w:rPr>
          <w:fldChar w:fldCharType="separate"/>
        </w:r>
        <w:r w:rsidR="00971D88">
          <w:rPr>
            <w:noProof/>
            <w:webHidden/>
          </w:rPr>
          <w:t>3</w:t>
        </w:r>
        <w:r w:rsidR="00523A45">
          <w:rPr>
            <w:noProof/>
            <w:webHidden/>
          </w:rPr>
          <w:fldChar w:fldCharType="end"/>
        </w:r>
      </w:hyperlink>
    </w:p>
    <w:p w14:paraId="0143CE64" w14:textId="4288774F" w:rsidR="00016A79" w:rsidRDefault="004F3D74">
      <w:pPr>
        <w:pStyle w:val="T1"/>
        <w:tabs>
          <w:tab w:val="right" w:leader="dot" w:pos="9060"/>
        </w:tabs>
        <w:rPr>
          <w:rFonts w:asciiTheme="minorHAnsi" w:eastAsiaTheme="minorEastAsia" w:hAnsiTheme="minorHAnsi"/>
          <w:b w:val="0"/>
          <w:noProof/>
          <w:sz w:val="22"/>
          <w:lang w:eastAsia="tr-TR"/>
        </w:rPr>
      </w:pPr>
      <w:hyperlink w:anchor="_Toc500721786" w:history="1">
        <w:r w:rsidR="00016A79" w:rsidRPr="00997EB7">
          <w:rPr>
            <w:rStyle w:val="Kpr"/>
            <w:noProof/>
            <w:lang w:bidi="th-TH"/>
          </w:rPr>
          <w:t>VI.</w:t>
        </w:r>
        <w:r w:rsidR="00016A79">
          <w:rPr>
            <w:rFonts w:asciiTheme="minorHAnsi" w:eastAsiaTheme="minorEastAsia" w:hAnsiTheme="minorHAnsi"/>
            <w:b w:val="0"/>
            <w:noProof/>
            <w:sz w:val="22"/>
            <w:lang w:eastAsia="tr-TR"/>
          </w:rPr>
          <w:tab/>
        </w:r>
        <w:r w:rsidR="00016A79" w:rsidRPr="00997EB7">
          <w:rPr>
            <w:rStyle w:val="Kpr"/>
            <w:noProof/>
          </w:rPr>
          <w:t>ÇED Yönetmeliği kapsamındaki yeri</w:t>
        </w:r>
        <w:r w:rsidR="00016A79">
          <w:rPr>
            <w:noProof/>
            <w:webHidden/>
          </w:rPr>
          <w:tab/>
        </w:r>
        <w:r w:rsidR="00523A45">
          <w:rPr>
            <w:noProof/>
            <w:webHidden/>
          </w:rPr>
          <w:fldChar w:fldCharType="begin"/>
        </w:r>
        <w:r w:rsidR="00016A79">
          <w:rPr>
            <w:noProof/>
            <w:webHidden/>
          </w:rPr>
          <w:instrText xml:space="preserve"> PAGEREF _Toc500721786 \h </w:instrText>
        </w:r>
        <w:r w:rsidR="00523A45">
          <w:rPr>
            <w:noProof/>
            <w:webHidden/>
          </w:rPr>
        </w:r>
        <w:r w:rsidR="00523A45">
          <w:rPr>
            <w:noProof/>
            <w:webHidden/>
          </w:rPr>
          <w:fldChar w:fldCharType="separate"/>
        </w:r>
        <w:r w:rsidR="00971D88">
          <w:rPr>
            <w:noProof/>
            <w:webHidden/>
          </w:rPr>
          <w:t>6</w:t>
        </w:r>
        <w:r w:rsidR="00523A45">
          <w:rPr>
            <w:noProof/>
            <w:webHidden/>
          </w:rPr>
          <w:fldChar w:fldCharType="end"/>
        </w:r>
      </w:hyperlink>
    </w:p>
    <w:p w14:paraId="21518C1A" w14:textId="6054402B" w:rsidR="00016A79" w:rsidRDefault="004F3D74">
      <w:pPr>
        <w:pStyle w:val="T1"/>
        <w:tabs>
          <w:tab w:val="right" w:leader="dot" w:pos="9060"/>
        </w:tabs>
        <w:rPr>
          <w:rFonts w:asciiTheme="minorHAnsi" w:eastAsiaTheme="minorEastAsia" w:hAnsiTheme="minorHAnsi"/>
          <w:b w:val="0"/>
          <w:noProof/>
          <w:sz w:val="22"/>
          <w:lang w:eastAsia="tr-TR"/>
        </w:rPr>
      </w:pPr>
      <w:hyperlink w:anchor="_Toc500721787" w:history="1">
        <w:r w:rsidR="00016A79" w:rsidRPr="00997EB7">
          <w:rPr>
            <w:rStyle w:val="Kpr"/>
            <w:noProof/>
            <w:lang w:bidi="th-TH"/>
          </w:rPr>
          <w:t>VII.</w:t>
        </w:r>
        <w:r w:rsidR="00016A79">
          <w:rPr>
            <w:rFonts w:asciiTheme="minorHAnsi" w:eastAsiaTheme="minorEastAsia" w:hAnsiTheme="minorHAnsi"/>
            <w:b w:val="0"/>
            <w:noProof/>
            <w:sz w:val="22"/>
            <w:lang w:eastAsia="tr-TR"/>
          </w:rPr>
          <w:tab/>
        </w:r>
        <w:r w:rsidR="00016A79" w:rsidRPr="00997EB7">
          <w:rPr>
            <w:rStyle w:val="Kpr"/>
            <w:noProof/>
            <w:lang w:bidi="th-TH"/>
          </w:rPr>
          <w:t>İLGİLİ MEVZUAT</w:t>
        </w:r>
        <w:r w:rsidR="00016A79">
          <w:rPr>
            <w:noProof/>
            <w:webHidden/>
          </w:rPr>
          <w:tab/>
        </w:r>
        <w:r w:rsidR="00523A45">
          <w:rPr>
            <w:noProof/>
            <w:webHidden/>
          </w:rPr>
          <w:fldChar w:fldCharType="begin"/>
        </w:r>
        <w:r w:rsidR="00016A79">
          <w:rPr>
            <w:noProof/>
            <w:webHidden/>
          </w:rPr>
          <w:instrText xml:space="preserve"> PAGEREF _Toc500721787 \h </w:instrText>
        </w:r>
        <w:r w:rsidR="00523A45">
          <w:rPr>
            <w:noProof/>
            <w:webHidden/>
          </w:rPr>
        </w:r>
        <w:r w:rsidR="00523A45">
          <w:rPr>
            <w:noProof/>
            <w:webHidden/>
          </w:rPr>
          <w:fldChar w:fldCharType="separate"/>
        </w:r>
        <w:r w:rsidR="00971D88">
          <w:rPr>
            <w:noProof/>
            <w:webHidden/>
          </w:rPr>
          <w:t>8</w:t>
        </w:r>
        <w:r w:rsidR="00523A45">
          <w:rPr>
            <w:noProof/>
            <w:webHidden/>
          </w:rPr>
          <w:fldChar w:fldCharType="end"/>
        </w:r>
      </w:hyperlink>
    </w:p>
    <w:p w14:paraId="507876A5" w14:textId="67B3D0FB" w:rsidR="00016A79" w:rsidRDefault="004F3D74">
      <w:pPr>
        <w:pStyle w:val="T2"/>
        <w:rPr>
          <w:rFonts w:asciiTheme="minorHAnsi" w:eastAsiaTheme="minorEastAsia" w:hAnsiTheme="minorHAnsi"/>
          <w:noProof/>
          <w:sz w:val="22"/>
          <w:lang w:eastAsia="tr-TR"/>
        </w:rPr>
      </w:pPr>
      <w:hyperlink w:anchor="_Toc500721788" w:history="1">
        <w:r w:rsidR="00016A79" w:rsidRPr="00997EB7">
          <w:rPr>
            <w:rStyle w:val="Kpr"/>
            <w:noProof/>
            <w:lang w:bidi="th-TH"/>
          </w:rPr>
          <w:t>VII.1.</w:t>
        </w:r>
        <w:r w:rsidR="00016A79">
          <w:rPr>
            <w:rFonts w:asciiTheme="minorHAnsi" w:eastAsiaTheme="minorEastAsia" w:hAnsiTheme="minorHAnsi"/>
            <w:noProof/>
            <w:sz w:val="22"/>
            <w:lang w:eastAsia="tr-TR"/>
          </w:rPr>
          <w:tab/>
        </w:r>
        <w:r w:rsidR="00016A79" w:rsidRPr="00997EB7">
          <w:rPr>
            <w:rStyle w:val="Kpr"/>
            <w:noProof/>
            <w:lang w:bidi="th-TH"/>
          </w:rPr>
          <w:t>Ulusal Mevzuat</w:t>
        </w:r>
        <w:r w:rsidR="00016A79">
          <w:rPr>
            <w:noProof/>
            <w:webHidden/>
          </w:rPr>
          <w:tab/>
        </w:r>
        <w:r w:rsidR="00523A45">
          <w:rPr>
            <w:noProof/>
            <w:webHidden/>
          </w:rPr>
          <w:fldChar w:fldCharType="begin"/>
        </w:r>
        <w:r w:rsidR="00016A79">
          <w:rPr>
            <w:noProof/>
            <w:webHidden/>
          </w:rPr>
          <w:instrText xml:space="preserve"> PAGEREF _Toc500721788 \h </w:instrText>
        </w:r>
        <w:r w:rsidR="00523A45">
          <w:rPr>
            <w:noProof/>
            <w:webHidden/>
          </w:rPr>
        </w:r>
        <w:r w:rsidR="00523A45">
          <w:rPr>
            <w:noProof/>
            <w:webHidden/>
          </w:rPr>
          <w:fldChar w:fldCharType="separate"/>
        </w:r>
        <w:r w:rsidR="00971D88">
          <w:rPr>
            <w:noProof/>
            <w:webHidden/>
          </w:rPr>
          <w:t>8</w:t>
        </w:r>
        <w:r w:rsidR="00523A45">
          <w:rPr>
            <w:noProof/>
            <w:webHidden/>
          </w:rPr>
          <w:fldChar w:fldCharType="end"/>
        </w:r>
      </w:hyperlink>
    </w:p>
    <w:p w14:paraId="386C7BEF" w14:textId="589CEDE6" w:rsidR="00016A79" w:rsidRDefault="004F3D74">
      <w:pPr>
        <w:pStyle w:val="T2"/>
        <w:rPr>
          <w:rFonts w:asciiTheme="minorHAnsi" w:eastAsiaTheme="minorEastAsia" w:hAnsiTheme="minorHAnsi"/>
          <w:noProof/>
          <w:sz w:val="22"/>
          <w:lang w:eastAsia="tr-TR"/>
        </w:rPr>
      </w:pPr>
      <w:hyperlink w:anchor="_Toc500721789" w:history="1">
        <w:r w:rsidR="00016A79" w:rsidRPr="00997EB7">
          <w:rPr>
            <w:rStyle w:val="Kpr"/>
            <w:noProof/>
            <w:lang w:bidi="th-TH"/>
          </w:rPr>
          <w:t>VII.2.</w:t>
        </w:r>
        <w:r w:rsidR="00016A79">
          <w:rPr>
            <w:rFonts w:asciiTheme="minorHAnsi" w:eastAsiaTheme="minorEastAsia" w:hAnsiTheme="minorHAnsi"/>
            <w:noProof/>
            <w:sz w:val="22"/>
            <w:lang w:eastAsia="tr-TR"/>
          </w:rPr>
          <w:tab/>
        </w:r>
        <w:r w:rsidR="00016A79" w:rsidRPr="00997EB7">
          <w:rPr>
            <w:rStyle w:val="Kpr"/>
            <w:noProof/>
            <w:lang w:bidi="th-TH"/>
          </w:rPr>
          <w:t>Uluslararası Sözleşmeler (Türkiye'nin taraf olduğu)</w:t>
        </w:r>
        <w:r w:rsidR="00016A79">
          <w:rPr>
            <w:noProof/>
            <w:webHidden/>
          </w:rPr>
          <w:tab/>
        </w:r>
        <w:r w:rsidR="00523A45">
          <w:rPr>
            <w:noProof/>
            <w:webHidden/>
          </w:rPr>
          <w:fldChar w:fldCharType="begin"/>
        </w:r>
        <w:r w:rsidR="00016A79">
          <w:rPr>
            <w:noProof/>
            <w:webHidden/>
          </w:rPr>
          <w:instrText xml:space="preserve"> PAGEREF _Toc500721789 \h </w:instrText>
        </w:r>
        <w:r w:rsidR="00523A45">
          <w:rPr>
            <w:noProof/>
            <w:webHidden/>
          </w:rPr>
        </w:r>
        <w:r w:rsidR="00523A45">
          <w:rPr>
            <w:noProof/>
            <w:webHidden/>
          </w:rPr>
          <w:fldChar w:fldCharType="separate"/>
        </w:r>
        <w:r w:rsidR="00971D88">
          <w:rPr>
            <w:noProof/>
            <w:webHidden/>
          </w:rPr>
          <w:t>10</w:t>
        </w:r>
        <w:r w:rsidR="00523A45">
          <w:rPr>
            <w:noProof/>
            <w:webHidden/>
          </w:rPr>
          <w:fldChar w:fldCharType="end"/>
        </w:r>
      </w:hyperlink>
    </w:p>
    <w:p w14:paraId="34DB55D8" w14:textId="45DFCF91" w:rsidR="00016A79" w:rsidRDefault="004F3D74">
      <w:pPr>
        <w:pStyle w:val="T2"/>
        <w:rPr>
          <w:rFonts w:asciiTheme="minorHAnsi" w:eastAsiaTheme="minorEastAsia" w:hAnsiTheme="minorHAnsi"/>
          <w:noProof/>
          <w:sz w:val="22"/>
          <w:lang w:eastAsia="tr-TR"/>
        </w:rPr>
      </w:pPr>
      <w:hyperlink w:anchor="_Toc500721790" w:history="1">
        <w:r w:rsidR="00016A79" w:rsidRPr="00997EB7">
          <w:rPr>
            <w:rStyle w:val="Kpr"/>
            <w:noProof/>
            <w:lang w:bidi="th-TH"/>
          </w:rPr>
          <w:t>VII.3.</w:t>
        </w:r>
        <w:r w:rsidR="00016A79">
          <w:rPr>
            <w:rFonts w:asciiTheme="minorHAnsi" w:eastAsiaTheme="minorEastAsia" w:hAnsiTheme="minorHAnsi"/>
            <w:noProof/>
            <w:sz w:val="22"/>
            <w:lang w:eastAsia="tr-TR"/>
          </w:rPr>
          <w:tab/>
        </w:r>
        <w:r w:rsidR="00016A79" w:rsidRPr="00997EB7">
          <w:rPr>
            <w:rStyle w:val="Kpr"/>
            <w:noProof/>
            <w:lang w:bidi="th-TH"/>
          </w:rPr>
          <w:t>Avrupa Birliği Direktifleri</w:t>
        </w:r>
        <w:r w:rsidR="00016A79">
          <w:rPr>
            <w:noProof/>
            <w:webHidden/>
          </w:rPr>
          <w:tab/>
        </w:r>
        <w:r w:rsidR="00523A45">
          <w:rPr>
            <w:noProof/>
            <w:webHidden/>
          </w:rPr>
          <w:fldChar w:fldCharType="begin"/>
        </w:r>
        <w:r w:rsidR="00016A79">
          <w:rPr>
            <w:noProof/>
            <w:webHidden/>
          </w:rPr>
          <w:instrText xml:space="preserve"> PAGEREF _Toc500721790 \h </w:instrText>
        </w:r>
        <w:r w:rsidR="00523A45">
          <w:rPr>
            <w:noProof/>
            <w:webHidden/>
          </w:rPr>
        </w:r>
        <w:r w:rsidR="00523A45">
          <w:rPr>
            <w:noProof/>
            <w:webHidden/>
          </w:rPr>
          <w:fldChar w:fldCharType="separate"/>
        </w:r>
        <w:r w:rsidR="00971D88">
          <w:rPr>
            <w:noProof/>
            <w:webHidden/>
          </w:rPr>
          <w:t>11</w:t>
        </w:r>
        <w:r w:rsidR="00523A45">
          <w:rPr>
            <w:noProof/>
            <w:webHidden/>
          </w:rPr>
          <w:fldChar w:fldCharType="end"/>
        </w:r>
      </w:hyperlink>
    </w:p>
    <w:p w14:paraId="5D790706" w14:textId="20D63468" w:rsidR="00016A79" w:rsidRDefault="004F3D74">
      <w:pPr>
        <w:pStyle w:val="T1"/>
        <w:tabs>
          <w:tab w:val="right" w:leader="dot" w:pos="9060"/>
        </w:tabs>
        <w:rPr>
          <w:rFonts w:asciiTheme="minorHAnsi" w:eastAsiaTheme="minorEastAsia" w:hAnsiTheme="minorHAnsi"/>
          <w:b w:val="0"/>
          <w:noProof/>
          <w:sz w:val="22"/>
          <w:lang w:eastAsia="tr-TR"/>
        </w:rPr>
      </w:pPr>
      <w:hyperlink w:anchor="_Toc500721791" w:history="1">
        <w:r w:rsidR="00016A79" w:rsidRPr="00997EB7">
          <w:rPr>
            <w:rStyle w:val="Kpr"/>
            <w:noProof/>
            <w:lang w:bidi="th-TH"/>
          </w:rPr>
          <w:t>VIII.</w:t>
        </w:r>
        <w:r w:rsidR="00016A79">
          <w:rPr>
            <w:rFonts w:asciiTheme="minorHAnsi" w:eastAsiaTheme="minorEastAsia" w:hAnsiTheme="minorHAnsi"/>
            <w:b w:val="0"/>
            <w:noProof/>
            <w:sz w:val="22"/>
            <w:lang w:eastAsia="tr-TR"/>
          </w:rPr>
          <w:tab/>
        </w:r>
        <w:r w:rsidR="00016A79" w:rsidRPr="00997EB7">
          <w:rPr>
            <w:rStyle w:val="Kpr"/>
            <w:noProof/>
            <w:lang w:bidi="th-TH"/>
          </w:rPr>
          <w:t>ALTERNATİFLER</w:t>
        </w:r>
        <w:r w:rsidR="00016A79">
          <w:rPr>
            <w:noProof/>
            <w:webHidden/>
          </w:rPr>
          <w:tab/>
        </w:r>
        <w:r w:rsidR="00523A45">
          <w:rPr>
            <w:noProof/>
            <w:webHidden/>
          </w:rPr>
          <w:fldChar w:fldCharType="begin"/>
        </w:r>
        <w:r w:rsidR="00016A79">
          <w:rPr>
            <w:noProof/>
            <w:webHidden/>
          </w:rPr>
          <w:instrText xml:space="preserve"> PAGEREF _Toc500721791 \h </w:instrText>
        </w:r>
        <w:r w:rsidR="00523A45">
          <w:rPr>
            <w:noProof/>
            <w:webHidden/>
          </w:rPr>
        </w:r>
        <w:r w:rsidR="00523A45">
          <w:rPr>
            <w:noProof/>
            <w:webHidden/>
          </w:rPr>
          <w:fldChar w:fldCharType="separate"/>
        </w:r>
        <w:r w:rsidR="00971D88">
          <w:rPr>
            <w:noProof/>
            <w:webHidden/>
          </w:rPr>
          <w:t>13</w:t>
        </w:r>
        <w:r w:rsidR="00523A45">
          <w:rPr>
            <w:noProof/>
            <w:webHidden/>
          </w:rPr>
          <w:fldChar w:fldCharType="end"/>
        </w:r>
      </w:hyperlink>
    </w:p>
    <w:p w14:paraId="070F5CEE" w14:textId="60500870" w:rsidR="00016A79" w:rsidRDefault="004F3D74">
      <w:pPr>
        <w:pStyle w:val="T2"/>
        <w:rPr>
          <w:rFonts w:asciiTheme="minorHAnsi" w:eastAsiaTheme="minorEastAsia" w:hAnsiTheme="minorHAnsi"/>
          <w:noProof/>
          <w:sz w:val="22"/>
          <w:lang w:eastAsia="tr-TR"/>
        </w:rPr>
      </w:pPr>
      <w:hyperlink w:anchor="_Toc500721792" w:history="1">
        <w:r w:rsidR="00016A79" w:rsidRPr="00997EB7">
          <w:rPr>
            <w:rStyle w:val="Kpr"/>
            <w:noProof/>
            <w:lang w:bidi="th-TH"/>
          </w:rPr>
          <w:t>VIII.1.</w:t>
        </w:r>
        <w:r w:rsidR="00016A79">
          <w:rPr>
            <w:rFonts w:asciiTheme="minorHAnsi" w:eastAsiaTheme="minorEastAsia" w:hAnsiTheme="minorHAnsi"/>
            <w:noProof/>
            <w:sz w:val="22"/>
            <w:lang w:eastAsia="tr-TR"/>
          </w:rPr>
          <w:tab/>
        </w:r>
        <w:r w:rsidR="00016A79" w:rsidRPr="00997EB7">
          <w:rPr>
            <w:rStyle w:val="Kpr"/>
            <w:noProof/>
            <w:lang w:bidi="th-TH"/>
          </w:rPr>
          <w:t>Giriş</w:t>
        </w:r>
        <w:r w:rsidR="00016A79">
          <w:rPr>
            <w:noProof/>
            <w:webHidden/>
          </w:rPr>
          <w:tab/>
        </w:r>
        <w:r w:rsidR="00523A45">
          <w:rPr>
            <w:noProof/>
            <w:webHidden/>
          </w:rPr>
          <w:fldChar w:fldCharType="begin"/>
        </w:r>
        <w:r w:rsidR="00016A79">
          <w:rPr>
            <w:noProof/>
            <w:webHidden/>
          </w:rPr>
          <w:instrText xml:space="preserve"> PAGEREF _Toc500721792 \h </w:instrText>
        </w:r>
        <w:r w:rsidR="00523A45">
          <w:rPr>
            <w:noProof/>
            <w:webHidden/>
          </w:rPr>
        </w:r>
        <w:r w:rsidR="00523A45">
          <w:rPr>
            <w:noProof/>
            <w:webHidden/>
          </w:rPr>
          <w:fldChar w:fldCharType="separate"/>
        </w:r>
        <w:r w:rsidR="00971D88">
          <w:rPr>
            <w:noProof/>
            <w:webHidden/>
          </w:rPr>
          <w:t>13</w:t>
        </w:r>
        <w:r w:rsidR="00523A45">
          <w:rPr>
            <w:noProof/>
            <w:webHidden/>
          </w:rPr>
          <w:fldChar w:fldCharType="end"/>
        </w:r>
      </w:hyperlink>
    </w:p>
    <w:p w14:paraId="736CD194" w14:textId="0C77B7A0" w:rsidR="00016A79" w:rsidRDefault="004F3D74">
      <w:pPr>
        <w:pStyle w:val="T2"/>
        <w:rPr>
          <w:rFonts w:asciiTheme="minorHAnsi" w:eastAsiaTheme="minorEastAsia" w:hAnsiTheme="minorHAnsi"/>
          <w:noProof/>
          <w:sz w:val="22"/>
          <w:lang w:eastAsia="tr-TR"/>
        </w:rPr>
      </w:pPr>
      <w:hyperlink w:anchor="_Toc500721793" w:history="1">
        <w:r w:rsidR="00016A79" w:rsidRPr="00997EB7">
          <w:rPr>
            <w:rStyle w:val="Kpr"/>
            <w:noProof/>
            <w:lang w:bidi="th-TH"/>
          </w:rPr>
          <w:t>VIII.2.</w:t>
        </w:r>
        <w:r w:rsidR="00016A79">
          <w:rPr>
            <w:rFonts w:asciiTheme="minorHAnsi" w:eastAsiaTheme="minorEastAsia" w:hAnsiTheme="minorHAnsi"/>
            <w:noProof/>
            <w:sz w:val="22"/>
            <w:lang w:eastAsia="tr-TR"/>
          </w:rPr>
          <w:tab/>
        </w:r>
        <w:r w:rsidR="00016A79" w:rsidRPr="00997EB7">
          <w:rPr>
            <w:rStyle w:val="Kpr"/>
            <w:noProof/>
            <w:lang w:bidi="th-TH"/>
          </w:rPr>
          <w:t>Seçilen Alternatiflerin Tanımı</w:t>
        </w:r>
        <w:r w:rsidR="00016A79">
          <w:rPr>
            <w:noProof/>
            <w:webHidden/>
          </w:rPr>
          <w:tab/>
        </w:r>
        <w:r w:rsidR="00523A45">
          <w:rPr>
            <w:noProof/>
            <w:webHidden/>
          </w:rPr>
          <w:fldChar w:fldCharType="begin"/>
        </w:r>
        <w:r w:rsidR="00016A79">
          <w:rPr>
            <w:noProof/>
            <w:webHidden/>
          </w:rPr>
          <w:instrText xml:space="preserve"> PAGEREF _Toc500721793 \h </w:instrText>
        </w:r>
        <w:r w:rsidR="00523A45">
          <w:rPr>
            <w:noProof/>
            <w:webHidden/>
          </w:rPr>
        </w:r>
        <w:r w:rsidR="00523A45">
          <w:rPr>
            <w:noProof/>
            <w:webHidden/>
          </w:rPr>
          <w:fldChar w:fldCharType="separate"/>
        </w:r>
        <w:r w:rsidR="00971D88">
          <w:rPr>
            <w:noProof/>
            <w:webHidden/>
          </w:rPr>
          <w:t>13</w:t>
        </w:r>
        <w:r w:rsidR="00523A45">
          <w:rPr>
            <w:noProof/>
            <w:webHidden/>
          </w:rPr>
          <w:fldChar w:fldCharType="end"/>
        </w:r>
      </w:hyperlink>
    </w:p>
    <w:p w14:paraId="30B100AB" w14:textId="1F8BDE9E" w:rsidR="00016A79" w:rsidRDefault="004F3D74">
      <w:pPr>
        <w:pStyle w:val="T1"/>
        <w:tabs>
          <w:tab w:val="right" w:leader="dot" w:pos="9060"/>
        </w:tabs>
        <w:rPr>
          <w:rFonts w:asciiTheme="minorHAnsi" w:eastAsiaTheme="minorEastAsia" w:hAnsiTheme="minorHAnsi"/>
          <w:b w:val="0"/>
          <w:noProof/>
          <w:sz w:val="22"/>
          <w:lang w:eastAsia="tr-TR"/>
        </w:rPr>
      </w:pPr>
      <w:hyperlink w:anchor="_Toc500721794" w:history="1">
        <w:r w:rsidR="00016A79" w:rsidRPr="00997EB7">
          <w:rPr>
            <w:rStyle w:val="Kpr"/>
            <w:noProof/>
            <w:lang w:bidi="th-TH"/>
          </w:rPr>
          <w:t>IX.</w:t>
        </w:r>
        <w:r w:rsidR="00016A79">
          <w:rPr>
            <w:rFonts w:asciiTheme="minorHAnsi" w:eastAsiaTheme="minorEastAsia" w:hAnsiTheme="minorHAnsi"/>
            <w:b w:val="0"/>
            <w:noProof/>
            <w:sz w:val="22"/>
            <w:lang w:eastAsia="tr-TR"/>
          </w:rPr>
          <w:tab/>
        </w:r>
        <w:r w:rsidR="00016A79" w:rsidRPr="00997EB7">
          <w:rPr>
            <w:rStyle w:val="Kpr"/>
            <w:noProof/>
            <w:lang w:bidi="th-TH"/>
          </w:rPr>
          <w:t>ETKİLER VE ALINACAK ÖNLEMLER</w:t>
        </w:r>
        <w:r w:rsidR="00016A79">
          <w:rPr>
            <w:noProof/>
            <w:webHidden/>
          </w:rPr>
          <w:tab/>
        </w:r>
        <w:r w:rsidR="00523A45">
          <w:rPr>
            <w:noProof/>
            <w:webHidden/>
          </w:rPr>
          <w:fldChar w:fldCharType="begin"/>
        </w:r>
        <w:r w:rsidR="00016A79">
          <w:rPr>
            <w:noProof/>
            <w:webHidden/>
          </w:rPr>
          <w:instrText xml:space="preserve"> PAGEREF _Toc500721794 \h </w:instrText>
        </w:r>
        <w:r w:rsidR="00523A45">
          <w:rPr>
            <w:noProof/>
            <w:webHidden/>
          </w:rPr>
        </w:r>
        <w:r w:rsidR="00523A45">
          <w:rPr>
            <w:noProof/>
            <w:webHidden/>
          </w:rPr>
          <w:fldChar w:fldCharType="separate"/>
        </w:r>
        <w:r w:rsidR="00971D88">
          <w:rPr>
            <w:noProof/>
            <w:webHidden/>
          </w:rPr>
          <w:t>15</w:t>
        </w:r>
        <w:r w:rsidR="00523A45">
          <w:rPr>
            <w:noProof/>
            <w:webHidden/>
          </w:rPr>
          <w:fldChar w:fldCharType="end"/>
        </w:r>
      </w:hyperlink>
    </w:p>
    <w:p w14:paraId="11737B2A" w14:textId="0A64AE22" w:rsidR="00016A79" w:rsidRDefault="004F3D74">
      <w:pPr>
        <w:pStyle w:val="T2"/>
        <w:rPr>
          <w:rFonts w:asciiTheme="minorHAnsi" w:eastAsiaTheme="minorEastAsia" w:hAnsiTheme="minorHAnsi"/>
          <w:noProof/>
          <w:sz w:val="22"/>
          <w:lang w:eastAsia="tr-TR"/>
        </w:rPr>
      </w:pPr>
      <w:hyperlink w:anchor="_Toc500721795" w:history="1">
        <w:r w:rsidR="00016A79" w:rsidRPr="00997EB7">
          <w:rPr>
            <w:rStyle w:val="Kpr"/>
            <w:noProof/>
            <w:lang w:bidi="th-TH"/>
          </w:rPr>
          <w:t>IX.1.</w:t>
        </w:r>
        <w:r w:rsidR="00016A79">
          <w:rPr>
            <w:rFonts w:asciiTheme="minorHAnsi" w:eastAsiaTheme="minorEastAsia" w:hAnsiTheme="minorHAnsi"/>
            <w:noProof/>
            <w:sz w:val="22"/>
            <w:lang w:eastAsia="tr-TR"/>
          </w:rPr>
          <w:tab/>
        </w:r>
        <w:r w:rsidR="00016A79" w:rsidRPr="00997EB7">
          <w:rPr>
            <w:rStyle w:val="Kpr"/>
            <w:noProof/>
            <w:lang w:bidi="th-TH"/>
          </w:rPr>
          <w:t>Arama Faaliyetleri</w:t>
        </w:r>
        <w:r w:rsidR="00016A79">
          <w:rPr>
            <w:noProof/>
            <w:webHidden/>
          </w:rPr>
          <w:tab/>
        </w:r>
        <w:r w:rsidR="00523A45">
          <w:rPr>
            <w:noProof/>
            <w:webHidden/>
          </w:rPr>
          <w:fldChar w:fldCharType="begin"/>
        </w:r>
        <w:r w:rsidR="00016A79">
          <w:rPr>
            <w:noProof/>
            <w:webHidden/>
          </w:rPr>
          <w:instrText xml:space="preserve"> PAGEREF _Toc500721795 \h </w:instrText>
        </w:r>
        <w:r w:rsidR="00523A45">
          <w:rPr>
            <w:noProof/>
            <w:webHidden/>
          </w:rPr>
        </w:r>
        <w:r w:rsidR="00523A45">
          <w:rPr>
            <w:noProof/>
            <w:webHidden/>
          </w:rPr>
          <w:fldChar w:fldCharType="separate"/>
        </w:r>
        <w:r w:rsidR="00971D88">
          <w:rPr>
            <w:noProof/>
            <w:webHidden/>
          </w:rPr>
          <w:t>17</w:t>
        </w:r>
        <w:r w:rsidR="00523A45">
          <w:rPr>
            <w:noProof/>
            <w:webHidden/>
          </w:rPr>
          <w:fldChar w:fldCharType="end"/>
        </w:r>
      </w:hyperlink>
    </w:p>
    <w:p w14:paraId="1648A1F9" w14:textId="6430F4B8" w:rsidR="00016A79" w:rsidRDefault="004F3D74">
      <w:pPr>
        <w:pStyle w:val="T2"/>
        <w:rPr>
          <w:rFonts w:asciiTheme="minorHAnsi" w:eastAsiaTheme="minorEastAsia" w:hAnsiTheme="minorHAnsi"/>
          <w:noProof/>
          <w:sz w:val="22"/>
          <w:lang w:eastAsia="tr-TR"/>
        </w:rPr>
      </w:pPr>
      <w:hyperlink w:anchor="_Toc500721796" w:history="1">
        <w:r w:rsidR="00016A79" w:rsidRPr="00997EB7">
          <w:rPr>
            <w:rStyle w:val="Kpr"/>
            <w:noProof/>
            <w:lang w:bidi="th-TH"/>
          </w:rPr>
          <w:t>IX.2.</w:t>
        </w:r>
        <w:r w:rsidR="00016A79">
          <w:rPr>
            <w:rFonts w:asciiTheme="minorHAnsi" w:eastAsiaTheme="minorEastAsia" w:hAnsiTheme="minorHAnsi"/>
            <w:noProof/>
            <w:sz w:val="22"/>
            <w:lang w:eastAsia="tr-TR"/>
          </w:rPr>
          <w:tab/>
        </w:r>
        <w:r w:rsidR="00016A79" w:rsidRPr="00997EB7">
          <w:rPr>
            <w:rStyle w:val="Kpr"/>
            <w:noProof/>
            <w:lang w:bidi="th-TH"/>
          </w:rPr>
          <w:t>Arazi Hazırlama ve İşletmeye Hazırlık Aşaması</w:t>
        </w:r>
        <w:r w:rsidR="00016A79">
          <w:rPr>
            <w:noProof/>
            <w:webHidden/>
          </w:rPr>
          <w:tab/>
        </w:r>
        <w:r w:rsidR="00523A45">
          <w:rPr>
            <w:noProof/>
            <w:webHidden/>
          </w:rPr>
          <w:fldChar w:fldCharType="begin"/>
        </w:r>
        <w:r w:rsidR="00016A79">
          <w:rPr>
            <w:noProof/>
            <w:webHidden/>
          </w:rPr>
          <w:instrText xml:space="preserve"> PAGEREF _Toc500721796 \h </w:instrText>
        </w:r>
        <w:r w:rsidR="00523A45">
          <w:rPr>
            <w:noProof/>
            <w:webHidden/>
          </w:rPr>
        </w:r>
        <w:r w:rsidR="00523A45">
          <w:rPr>
            <w:noProof/>
            <w:webHidden/>
          </w:rPr>
          <w:fldChar w:fldCharType="separate"/>
        </w:r>
        <w:r w:rsidR="00971D88">
          <w:rPr>
            <w:noProof/>
            <w:webHidden/>
          </w:rPr>
          <w:t>18</w:t>
        </w:r>
        <w:r w:rsidR="00523A45">
          <w:rPr>
            <w:noProof/>
            <w:webHidden/>
          </w:rPr>
          <w:fldChar w:fldCharType="end"/>
        </w:r>
      </w:hyperlink>
    </w:p>
    <w:p w14:paraId="7B7A8B45" w14:textId="5851631E" w:rsidR="00016A79" w:rsidRDefault="004F3D74">
      <w:pPr>
        <w:pStyle w:val="T2"/>
        <w:rPr>
          <w:rFonts w:asciiTheme="minorHAnsi" w:eastAsiaTheme="minorEastAsia" w:hAnsiTheme="minorHAnsi"/>
          <w:noProof/>
          <w:sz w:val="22"/>
          <w:lang w:eastAsia="tr-TR"/>
        </w:rPr>
      </w:pPr>
      <w:hyperlink w:anchor="_Toc500721797" w:history="1">
        <w:r w:rsidR="00016A79" w:rsidRPr="00997EB7">
          <w:rPr>
            <w:rStyle w:val="Kpr"/>
            <w:noProof/>
            <w:lang w:bidi="th-TH"/>
          </w:rPr>
          <w:t>IX.3.</w:t>
        </w:r>
        <w:r w:rsidR="00016A79">
          <w:rPr>
            <w:rFonts w:asciiTheme="minorHAnsi" w:eastAsiaTheme="minorEastAsia" w:hAnsiTheme="minorHAnsi"/>
            <w:noProof/>
            <w:sz w:val="22"/>
            <w:lang w:eastAsia="tr-TR"/>
          </w:rPr>
          <w:tab/>
        </w:r>
        <w:r w:rsidR="00016A79" w:rsidRPr="00997EB7">
          <w:rPr>
            <w:rStyle w:val="Kpr"/>
            <w:noProof/>
            <w:lang w:bidi="th-TH"/>
          </w:rPr>
          <w:t>İşletme Aşaması</w:t>
        </w:r>
        <w:r w:rsidR="00016A79">
          <w:rPr>
            <w:noProof/>
            <w:webHidden/>
          </w:rPr>
          <w:tab/>
        </w:r>
        <w:r w:rsidR="00523A45">
          <w:rPr>
            <w:noProof/>
            <w:webHidden/>
          </w:rPr>
          <w:fldChar w:fldCharType="begin"/>
        </w:r>
        <w:r w:rsidR="00016A79">
          <w:rPr>
            <w:noProof/>
            <w:webHidden/>
          </w:rPr>
          <w:instrText xml:space="preserve"> PAGEREF _Toc500721797 \h </w:instrText>
        </w:r>
        <w:r w:rsidR="00523A45">
          <w:rPr>
            <w:noProof/>
            <w:webHidden/>
          </w:rPr>
        </w:r>
        <w:r w:rsidR="00523A45">
          <w:rPr>
            <w:noProof/>
            <w:webHidden/>
          </w:rPr>
          <w:fldChar w:fldCharType="separate"/>
        </w:r>
        <w:r w:rsidR="00971D88">
          <w:rPr>
            <w:noProof/>
            <w:webHidden/>
          </w:rPr>
          <w:t>27</w:t>
        </w:r>
        <w:r w:rsidR="00523A45">
          <w:rPr>
            <w:noProof/>
            <w:webHidden/>
          </w:rPr>
          <w:fldChar w:fldCharType="end"/>
        </w:r>
      </w:hyperlink>
    </w:p>
    <w:p w14:paraId="273DD0A7" w14:textId="50A03F05" w:rsidR="00016A79" w:rsidRDefault="004F3D74">
      <w:pPr>
        <w:pStyle w:val="T2"/>
        <w:rPr>
          <w:rFonts w:asciiTheme="minorHAnsi" w:eastAsiaTheme="minorEastAsia" w:hAnsiTheme="minorHAnsi"/>
          <w:noProof/>
          <w:sz w:val="22"/>
          <w:lang w:eastAsia="tr-TR"/>
        </w:rPr>
      </w:pPr>
      <w:hyperlink w:anchor="_Toc500721798" w:history="1">
        <w:r w:rsidR="00016A79" w:rsidRPr="00997EB7">
          <w:rPr>
            <w:rStyle w:val="Kpr"/>
            <w:noProof/>
            <w:lang w:bidi="th-TH"/>
          </w:rPr>
          <w:t>IX.4.</w:t>
        </w:r>
        <w:r w:rsidR="00016A79">
          <w:rPr>
            <w:rFonts w:asciiTheme="minorHAnsi" w:eastAsiaTheme="minorEastAsia" w:hAnsiTheme="minorHAnsi"/>
            <w:noProof/>
            <w:sz w:val="22"/>
            <w:lang w:eastAsia="tr-TR"/>
          </w:rPr>
          <w:tab/>
        </w:r>
        <w:r w:rsidR="00016A79" w:rsidRPr="00997EB7">
          <w:rPr>
            <w:rStyle w:val="Kpr"/>
            <w:noProof/>
            <w:lang w:bidi="th-TH"/>
          </w:rPr>
          <w:t>İlgili Etki Hesaplama Yöntemleri</w:t>
        </w:r>
        <w:r w:rsidR="00016A79">
          <w:rPr>
            <w:noProof/>
            <w:webHidden/>
          </w:rPr>
          <w:tab/>
        </w:r>
        <w:r w:rsidR="00523A45">
          <w:rPr>
            <w:noProof/>
            <w:webHidden/>
          </w:rPr>
          <w:fldChar w:fldCharType="begin"/>
        </w:r>
        <w:r w:rsidR="00016A79">
          <w:rPr>
            <w:noProof/>
            <w:webHidden/>
          </w:rPr>
          <w:instrText xml:space="preserve"> PAGEREF _Toc500721798 \h </w:instrText>
        </w:r>
        <w:r w:rsidR="00523A45">
          <w:rPr>
            <w:noProof/>
            <w:webHidden/>
          </w:rPr>
        </w:r>
        <w:r w:rsidR="00523A45">
          <w:rPr>
            <w:noProof/>
            <w:webHidden/>
          </w:rPr>
          <w:fldChar w:fldCharType="separate"/>
        </w:r>
        <w:r w:rsidR="00971D88">
          <w:rPr>
            <w:noProof/>
            <w:webHidden/>
          </w:rPr>
          <w:t>35</w:t>
        </w:r>
        <w:r w:rsidR="00523A45">
          <w:rPr>
            <w:noProof/>
            <w:webHidden/>
          </w:rPr>
          <w:fldChar w:fldCharType="end"/>
        </w:r>
      </w:hyperlink>
    </w:p>
    <w:p w14:paraId="097A5071" w14:textId="0FF0586A" w:rsidR="00016A79" w:rsidRDefault="004F3D74">
      <w:pPr>
        <w:pStyle w:val="T2"/>
        <w:rPr>
          <w:rFonts w:asciiTheme="minorHAnsi" w:eastAsiaTheme="minorEastAsia" w:hAnsiTheme="minorHAnsi"/>
          <w:noProof/>
          <w:sz w:val="22"/>
          <w:lang w:eastAsia="tr-TR"/>
        </w:rPr>
      </w:pPr>
      <w:hyperlink w:anchor="_Toc500721799" w:history="1">
        <w:r w:rsidR="00016A79" w:rsidRPr="00997EB7">
          <w:rPr>
            <w:rStyle w:val="Kpr"/>
            <w:noProof/>
            <w:lang w:bidi="th-TH"/>
          </w:rPr>
          <w:t>IX.5.</w:t>
        </w:r>
        <w:r w:rsidR="00016A79">
          <w:rPr>
            <w:rFonts w:asciiTheme="minorHAnsi" w:eastAsiaTheme="minorEastAsia" w:hAnsiTheme="minorHAnsi"/>
            <w:noProof/>
            <w:sz w:val="22"/>
            <w:lang w:eastAsia="tr-TR"/>
          </w:rPr>
          <w:tab/>
        </w:r>
        <w:r w:rsidR="00016A79" w:rsidRPr="00997EB7">
          <w:rPr>
            <w:rStyle w:val="Kpr"/>
            <w:noProof/>
            <w:lang w:bidi="th-TH"/>
          </w:rPr>
          <w:t>Kaynak talepleri</w:t>
        </w:r>
        <w:r w:rsidR="00016A79">
          <w:rPr>
            <w:noProof/>
            <w:webHidden/>
          </w:rPr>
          <w:tab/>
        </w:r>
        <w:r w:rsidR="00523A45">
          <w:rPr>
            <w:noProof/>
            <w:webHidden/>
          </w:rPr>
          <w:fldChar w:fldCharType="begin"/>
        </w:r>
        <w:r w:rsidR="00016A79">
          <w:rPr>
            <w:noProof/>
            <w:webHidden/>
          </w:rPr>
          <w:instrText xml:space="preserve"> PAGEREF _Toc500721799 \h </w:instrText>
        </w:r>
        <w:r w:rsidR="00523A45">
          <w:rPr>
            <w:noProof/>
            <w:webHidden/>
          </w:rPr>
        </w:r>
        <w:r w:rsidR="00523A45">
          <w:rPr>
            <w:noProof/>
            <w:webHidden/>
          </w:rPr>
          <w:fldChar w:fldCharType="separate"/>
        </w:r>
        <w:r w:rsidR="00971D88">
          <w:rPr>
            <w:noProof/>
            <w:webHidden/>
          </w:rPr>
          <w:t>36</w:t>
        </w:r>
        <w:r w:rsidR="00523A45">
          <w:rPr>
            <w:noProof/>
            <w:webHidden/>
          </w:rPr>
          <w:fldChar w:fldCharType="end"/>
        </w:r>
      </w:hyperlink>
    </w:p>
    <w:p w14:paraId="346CB440" w14:textId="5187B563" w:rsidR="00016A79" w:rsidRDefault="004F3D74">
      <w:pPr>
        <w:pStyle w:val="T1"/>
        <w:tabs>
          <w:tab w:val="right" w:leader="dot" w:pos="9060"/>
        </w:tabs>
        <w:rPr>
          <w:rFonts w:asciiTheme="minorHAnsi" w:eastAsiaTheme="minorEastAsia" w:hAnsiTheme="minorHAnsi"/>
          <w:b w:val="0"/>
          <w:noProof/>
          <w:sz w:val="22"/>
          <w:lang w:eastAsia="tr-TR"/>
        </w:rPr>
      </w:pPr>
      <w:hyperlink w:anchor="_Toc500721800" w:history="1">
        <w:r w:rsidR="00016A79" w:rsidRPr="00997EB7">
          <w:rPr>
            <w:rStyle w:val="Kpr"/>
            <w:noProof/>
            <w:lang w:bidi="th-TH"/>
          </w:rPr>
          <w:t>X.</w:t>
        </w:r>
        <w:r w:rsidR="00016A79">
          <w:rPr>
            <w:rFonts w:asciiTheme="minorHAnsi" w:eastAsiaTheme="minorEastAsia" w:hAnsiTheme="minorHAnsi"/>
            <w:b w:val="0"/>
            <w:noProof/>
            <w:sz w:val="22"/>
            <w:lang w:eastAsia="tr-TR"/>
          </w:rPr>
          <w:tab/>
        </w:r>
        <w:r w:rsidR="00016A79" w:rsidRPr="00997EB7">
          <w:rPr>
            <w:rStyle w:val="Kpr"/>
            <w:noProof/>
            <w:lang w:bidi="th-TH"/>
          </w:rPr>
          <w:t>MADEN KAPATMA VE İZLEME</w:t>
        </w:r>
        <w:r w:rsidR="00016A79">
          <w:rPr>
            <w:noProof/>
            <w:webHidden/>
          </w:rPr>
          <w:tab/>
        </w:r>
        <w:r w:rsidR="00523A45">
          <w:rPr>
            <w:noProof/>
            <w:webHidden/>
          </w:rPr>
          <w:fldChar w:fldCharType="begin"/>
        </w:r>
        <w:r w:rsidR="00016A79">
          <w:rPr>
            <w:noProof/>
            <w:webHidden/>
          </w:rPr>
          <w:instrText xml:space="preserve"> PAGEREF _Toc500721800 \h </w:instrText>
        </w:r>
        <w:r w:rsidR="00523A45">
          <w:rPr>
            <w:noProof/>
            <w:webHidden/>
          </w:rPr>
        </w:r>
        <w:r w:rsidR="00523A45">
          <w:rPr>
            <w:noProof/>
            <w:webHidden/>
          </w:rPr>
          <w:fldChar w:fldCharType="separate"/>
        </w:r>
        <w:r w:rsidR="00971D88">
          <w:rPr>
            <w:noProof/>
            <w:webHidden/>
          </w:rPr>
          <w:t>37</w:t>
        </w:r>
        <w:r w:rsidR="00523A45">
          <w:rPr>
            <w:noProof/>
            <w:webHidden/>
          </w:rPr>
          <w:fldChar w:fldCharType="end"/>
        </w:r>
      </w:hyperlink>
    </w:p>
    <w:p w14:paraId="494BD3BD" w14:textId="51790874" w:rsidR="00016A79" w:rsidRDefault="004F3D74">
      <w:pPr>
        <w:pStyle w:val="T2"/>
        <w:rPr>
          <w:rFonts w:asciiTheme="minorHAnsi" w:eastAsiaTheme="minorEastAsia" w:hAnsiTheme="minorHAnsi"/>
          <w:noProof/>
          <w:sz w:val="22"/>
          <w:lang w:eastAsia="tr-TR"/>
        </w:rPr>
      </w:pPr>
      <w:hyperlink w:anchor="_Toc500721801" w:history="1">
        <w:r w:rsidR="00016A79" w:rsidRPr="00997EB7">
          <w:rPr>
            <w:rStyle w:val="Kpr"/>
            <w:noProof/>
            <w:lang w:bidi="th-TH"/>
          </w:rPr>
          <w:t>X.1.</w:t>
        </w:r>
        <w:r w:rsidR="00016A79">
          <w:rPr>
            <w:rFonts w:asciiTheme="minorHAnsi" w:eastAsiaTheme="minorEastAsia" w:hAnsiTheme="minorHAnsi"/>
            <w:noProof/>
            <w:sz w:val="22"/>
            <w:lang w:eastAsia="tr-TR"/>
          </w:rPr>
          <w:tab/>
        </w:r>
        <w:r w:rsidR="00016A79" w:rsidRPr="00997EB7">
          <w:rPr>
            <w:rStyle w:val="Kpr"/>
            <w:noProof/>
            <w:lang w:bidi="th-TH"/>
          </w:rPr>
          <w:t>Maden Kapatma</w:t>
        </w:r>
        <w:r w:rsidR="00016A79">
          <w:rPr>
            <w:noProof/>
            <w:webHidden/>
          </w:rPr>
          <w:tab/>
        </w:r>
        <w:r w:rsidR="00523A45">
          <w:rPr>
            <w:noProof/>
            <w:webHidden/>
          </w:rPr>
          <w:fldChar w:fldCharType="begin"/>
        </w:r>
        <w:r w:rsidR="00016A79">
          <w:rPr>
            <w:noProof/>
            <w:webHidden/>
          </w:rPr>
          <w:instrText xml:space="preserve"> PAGEREF _Toc500721801 \h </w:instrText>
        </w:r>
        <w:r w:rsidR="00523A45">
          <w:rPr>
            <w:noProof/>
            <w:webHidden/>
          </w:rPr>
        </w:r>
        <w:r w:rsidR="00523A45">
          <w:rPr>
            <w:noProof/>
            <w:webHidden/>
          </w:rPr>
          <w:fldChar w:fldCharType="separate"/>
        </w:r>
        <w:r w:rsidR="00971D88">
          <w:rPr>
            <w:noProof/>
            <w:webHidden/>
          </w:rPr>
          <w:t>37</w:t>
        </w:r>
        <w:r w:rsidR="00523A45">
          <w:rPr>
            <w:noProof/>
            <w:webHidden/>
          </w:rPr>
          <w:fldChar w:fldCharType="end"/>
        </w:r>
      </w:hyperlink>
    </w:p>
    <w:p w14:paraId="7D06E75A" w14:textId="3CEAA557" w:rsidR="00016A79" w:rsidRDefault="004F3D74">
      <w:pPr>
        <w:pStyle w:val="T2"/>
        <w:rPr>
          <w:rFonts w:asciiTheme="minorHAnsi" w:eastAsiaTheme="minorEastAsia" w:hAnsiTheme="minorHAnsi"/>
          <w:noProof/>
          <w:sz w:val="22"/>
          <w:lang w:eastAsia="tr-TR"/>
        </w:rPr>
      </w:pPr>
      <w:hyperlink w:anchor="_Toc500721802" w:history="1">
        <w:r w:rsidR="00016A79" w:rsidRPr="00997EB7">
          <w:rPr>
            <w:rStyle w:val="Kpr"/>
            <w:noProof/>
            <w:lang w:bidi="th-TH"/>
          </w:rPr>
          <w:t>X.2.</w:t>
        </w:r>
        <w:r w:rsidR="00016A79">
          <w:rPr>
            <w:rFonts w:asciiTheme="minorHAnsi" w:eastAsiaTheme="minorEastAsia" w:hAnsiTheme="minorHAnsi"/>
            <w:noProof/>
            <w:sz w:val="22"/>
            <w:lang w:eastAsia="tr-TR"/>
          </w:rPr>
          <w:tab/>
        </w:r>
        <w:r w:rsidR="00016A79" w:rsidRPr="00997EB7">
          <w:rPr>
            <w:rStyle w:val="Kpr"/>
            <w:noProof/>
            <w:lang w:bidi="th-TH"/>
          </w:rPr>
          <w:t>İşletme Faaliyete Kapandıktan Sonra Olabilecek Etkiler ve Alınacak Önlemler</w:t>
        </w:r>
        <w:r w:rsidR="00016A79">
          <w:rPr>
            <w:noProof/>
            <w:webHidden/>
          </w:rPr>
          <w:tab/>
        </w:r>
        <w:r w:rsidR="00523A45">
          <w:rPr>
            <w:noProof/>
            <w:webHidden/>
          </w:rPr>
          <w:fldChar w:fldCharType="begin"/>
        </w:r>
        <w:r w:rsidR="00016A79">
          <w:rPr>
            <w:noProof/>
            <w:webHidden/>
          </w:rPr>
          <w:instrText xml:space="preserve"> PAGEREF _Toc500721802 \h </w:instrText>
        </w:r>
        <w:r w:rsidR="00523A45">
          <w:rPr>
            <w:noProof/>
            <w:webHidden/>
          </w:rPr>
        </w:r>
        <w:r w:rsidR="00523A45">
          <w:rPr>
            <w:noProof/>
            <w:webHidden/>
          </w:rPr>
          <w:fldChar w:fldCharType="separate"/>
        </w:r>
        <w:r w:rsidR="00971D88">
          <w:rPr>
            <w:noProof/>
            <w:webHidden/>
          </w:rPr>
          <w:t>37</w:t>
        </w:r>
        <w:r w:rsidR="00523A45">
          <w:rPr>
            <w:noProof/>
            <w:webHidden/>
          </w:rPr>
          <w:fldChar w:fldCharType="end"/>
        </w:r>
      </w:hyperlink>
    </w:p>
    <w:p w14:paraId="0CE664E7" w14:textId="73BA4850" w:rsidR="00016A79" w:rsidRDefault="004F3D74">
      <w:pPr>
        <w:pStyle w:val="T2"/>
        <w:rPr>
          <w:rFonts w:asciiTheme="minorHAnsi" w:eastAsiaTheme="minorEastAsia" w:hAnsiTheme="minorHAnsi"/>
          <w:noProof/>
          <w:sz w:val="22"/>
          <w:lang w:eastAsia="tr-TR"/>
        </w:rPr>
      </w:pPr>
      <w:hyperlink w:anchor="_Toc500721803" w:history="1">
        <w:r w:rsidR="00016A79" w:rsidRPr="00997EB7">
          <w:rPr>
            <w:rStyle w:val="Kpr"/>
            <w:noProof/>
            <w:lang w:bidi="th-TH"/>
          </w:rPr>
          <w:t>X.3.</w:t>
        </w:r>
        <w:r w:rsidR="00016A79">
          <w:rPr>
            <w:rFonts w:asciiTheme="minorHAnsi" w:eastAsiaTheme="minorEastAsia" w:hAnsiTheme="minorHAnsi"/>
            <w:noProof/>
            <w:sz w:val="22"/>
            <w:lang w:eastAsia="tr-TR"/>
          </w:rPr>
          <w:tab/>
        </w:r>
        <w:r w:rsidR="00016A79" w:rsidRPr="00997EB7">
          <w:rPr>
            <w:rStyle w:val="Kpr"/>
            <w:noProof/>
            <w:lang w:bidi="th-TH"/>
          </w:rPr>
          <w:t>İzleme</w:t>
        </w:r>
        <w:r w:rsidR="00016A79">
          <w:rPr>
            <w:noProof/>
            <w:webHidden/>
          </w:rPr>
          <w:tab/>
        </w:r>
        <w:r w:rsidR="00523A45">
          <w:rPr>
            <w:noProof/>
            <w:webHidden/>
          </w:rPr>
          <w:fldChar w:fldCharType="begin"/>
        </w:r>
        <w:r w:rsidR="00016A79">
          <w:rPr>
            <w:noProof/>
            <w:webHidden/>
          </w:rPr>
          <w:instrText xml:space="preserve"> PAGEREF _Toc500721803 \h </w:instrText>
        </w:r>
        <w:r w:rsidR="00523A45">
          <w:rPr>
            <w:noProof/>
            <w:webHidden/>
          </w:rPr>
        </w:r>
        <w:r w:rsidR="00523A45">
          <w:rPr>
            <w:noProof/>
            <w:webHidden/>
          </w:rPr>
          <w:fldChar w:fldCharType="separate"/>
        </w:r>
        <w:r w:rsidR="00971D88">
          <w:rPr>
            <w:noProof/>
            <w:webHidden/>
          </w:rPr>
          <w:t>39</w:t>
        </w:r>
        <w:r w:rsidR="00523A45">
          <w:rPr>
            <w:noProof/>
            <w:webHidden/>
          </w:rPr>
          <w:fldChar w:fldCharType="end"/>
        </w:r>
      </w:hyperlink>
    </w:p>
    <w:p w14:paraId="7DB9B979" w14:textId="40EAA414" w:rsidR="00016A79" w:rsidRDefault="004F3D74">
      <w:pPr>
        <w:pStyle w:val="T1"/>
        <w:tabs>
          <w:tab w:val="right" w:leader="dot" w:pos="9060"/>
        </w:tabs>
        <w:rPr>
          <w:rFonts w:asciiTheme="minorHAnsi" w:eastAsiaTheme="minorEastAsia" w:hAnsiTheme="minorHAnsi"/>
          <w:b w:val="0"/>
          <w:noProof/>
          <w:sz w:val="22"/>
          <w:lang w:eastAsia="tr-TR"/>
        </w:rPr>
      </w:pPr>
      <w:hyperlink w:anchor="_Toc500721804" w:history="1">
        <w:r w:rsidR="00016A79" w:rsidRPr="00997EB7">
          <w:rPr>
            <w:rStyle w:val="Kpr"/>
            <w:noProof/>
            <w:lang w:bidi="th-TH"/>
          </w:rPr>
          <w:t>XI.</w:t>
        </w:r>
        <w:r w:rsidR="00016A79">
          <w:rPr>
            <w:rFonts w:asciiTheme="minorHAnsi" w:eastAsiaTheme="minorEastAsia" w:hAnsiTheme="minorHAnsi"/>
            <w:b w:val="0"/>
            <w:noProof/>
            <w:sz w:val="22"/>
            <w:lang w:eastAsia="tr-TR"/>
          </w:rPr>
          <w:tab/>
        </w:r>
        <w:r w:rsidR="00016A79" w:rsidRPr="00997EB7">
          <w:rPr>
            <w:rStyle w:val="Kpr"/>
            <w:noProof/>
            <w:lang w:bidi="th-TH"/>
          </w:rPr>
          <w:t>UYGULAMADA DİKKAT EDİLMESİ GEREKEN HUSUSLAR</w:t>
        </w:r>
        <w:r w:rsidR="00016A79">
          <w:rPr>
            <w:noProof/>
            <w:webHidden/>
          </w:rPr>
          <w:tab/>
        </w:r>
        <w:r w:rsidR="00523A45">
          <w:rPr>
            <w:noProof/>
            <w:webHidden/>
          </w:rPr>
          <w:fldChar w:fldCharType="begin"/>
        </w:r>
        <w:r w:rsidR="00016A79">
          <w:rPr>
            <w:noProof/>
            <w:webHidden/>
          </w:rPr>
          <w:instrText xml:space="preserve"> PAGEREF _Toc500721804 \h </w:instrText>
        </w:r>
        <w:r w:rsidR="00523A45">
          <w:rPr>
            <w:noProof/>
            <w:webHidden/>
          </w:rPr>
        </w:r>
        <w:r w:rsidR="00523A45">
          <w:rPr>
            <w:noProof/>
            <w:webHidden/>
          </w:rPr>
          <w:fldChar w:fldCharType="separate"/>
        </w:r>
        <w:r w:rsidR="00971D88">
          <w:rPr>
            <w:noProof/>
            <w:webHidden/>
          </w:rPr>
          <w:t>44</w:t>
        </w:r>
        <w:r w:rsidR="00523A45">
          <w:rPr>
            <w:noProof/>
            <w:webHidden/>
          </w:rPr>
          <w:fldChar w:fldCharType="end"/>
        </w:r>
      </w:hyperlink>
    </w:p>
    <w:p w14:paraId="590D42B4" w14:textId="56D0B394" w:rsidR="00016A79" w:rsidRDefault="004F3D74">
      <w:pPr>
        <w:pStyle w:val="T1"/>
        <w:tabs>
          <w:tab w:val="right" w:leader="dot" w:pos="9060"/>
        </w:tabs>
        <w:rPr>
          <w:rFonts w:asciiTheme="minorHAnsi" w:eastAsiaTheme="minorEastAsia" w:hAnsiTheme="minorHAnsi"/>
          <w:b w:val="0"/>
          <w:noProof/>
          <w:sz w:val="22"/>
          <w:lang w:eastAsia="tr-TR"/>
        </w:rPr>
      </w:pPr>
      <w:hyperlink w:anchor="_Toc500721805" w:history="1">
        <w:r w:rsidR="00016A79" w:rsidRPr="00997EB7">
          <w:rPr>
            <w:rStyle w:val="Kpr"/>
            <w:noProof/>
            <w:lang w:bidi="th-TH"/>
          </w:rPr>
          <w:t>XII.</w:t>
        </w:r>
        <w:r w:rsidR="00016A79">
          <w:rPr>
            <w:rFonts w:asciiTheme="minorHAnsi" w:eastAsiaTheme="minorEastAsia" w:hAnsiTheme="minorHAnsi"/>
            <w:b w:val="0"/>
            <w:noProof/>
            <w:sz w:val="22"/>
            <w:lang w:eastAsia="tr-TR"/>
          </w:rPr>
          <w:tab/>
        </w:r>
        <w:r w:rsidR="00016A79" w:rsidRPr="00997EB7">
          <w:rPr>
            <w:rStyle w:val="Kpr"/>
            <w:noProof/>
            <w:lang w:bidi="th-TH"/>
          </w:rPr>
          <w:t>KAYNAKLAR</w:t>
        </w:r>
        <w:r w:rsidR="00016A79">
          <w:rPr>
            <w:noProof/>
            <w:webHidden/>
          </w:rPr>
          <w:tab/>
        </w:r>
        <w:r w:rsidR="00523A45">
          <w:rPr>
            <w:noProof/>
            <w:webHidden/>
          </w:rPr>
          <w:fldChar w:fldCharType="begin"/>
        </w:r>
        <w:r w:rsidR="00016A79">
          <w:rPr>
            <w:noProof/>
            <w:webHidden/>
          </w:rPr>
          <w:instrText xml:space="preserve"> PAGEREF _Toc500721805 \h </w:instrText>
        </w:r>
        <w:r w:rsidR="00523A45">
          <w:rPr>
            <w:noProof/>
            <w:webHidden/>
          </w:rPr>
        </w:r>
        <w:r w:rsidR="00523A45">
          <w:rPr>
            <w:noProof/>
            <w:webHidden/>
          </w:rPr>
          <w:fldChar w:fldCharType="separate"/>
        </w:r>
        <w:r w:rsidR="00971D88">
          <w:rPr>
            <w:noProof/>
            <w:webHidden/>
          </w:rPr>
          <w:t>44</w:t>
        </w:r>
        <w:r w:rsidR="00523A45">
          <w:rPr>
            <w:noProof/>
            <w:webHidden/>
          </w:rPr>
          <w:fldChar w:fldCharType="end"/>
        </w:r>
      </w:hyperlink>
    </w:p>
    <w:p w14:paraId="6CC4D505" w14:textId="75D3F781" w:rsidR="00016A79" w:rsidRDefault="004F3D74">
      <w:pPr>
        <w:pStyle w:val="T1"/>
        <w:tabs>
          <w:tab w:val="right" w:leader="dot" w:pos="9060"/>
        </w:tabs>
        <w:rPr>
          <w:rFonts w:asciiTheme="minorHAnsi" w:eastAsiaTheme="minorEastAsia" w:hAnsiTheme="minorHAnsi"/>
          <w:b w:val="0"/>
          <w:noProof/>
          <w:sz w:val="22"/>
          <w:lang w:eastAsia="tr-TR"/>
        </w:rPr>
      </w:pPr>
      <w:hyperlink w:anchor="_Toc500721806" w:history="1">
        <w:r w:rsidR="00016A79" w:rsidRPr="00997EB7">
          <w:rPr>
            <w:rStyle w:val="Kpr"/>
            <w:noProof/>
            <w:lang w:bidi="th-TH"/>
          </w:rPr>
          <w:t>XIII.</w:t>
        </w:r>
        <w:r w:rsidR="00016A79">
          <w:rPr>
            <w:rFonts w:asciiTheme="minorHAnsi" w:eastAsiaTheme="minorEastAsia" w:hAnsiTheme="minorHAnsi"/>
            <w:b w:val="0"/>
            <w:noProof/>
            <w:sz w:val="22"/>
            <w:lang w:eastAsia="tr-TR"/>
          </w:rPr>
          <w:tab/>
        </w:r>
        <w:r w:rsidR="00016A79" w:rsidRPr="00997EB7">
          <w:rPr>
            <w:rStyle w:val="Kpr"/>
            <w:noProof/>
            <w:lang w:bidi="th-TH"/>
          </w:rPr>
          <w:t>İLETİŞİM BİLGİLERİ</w:t>
        </w:r>
        <w:r w:rsidR="00016A79">
          <w:rPr>
            <w:noProof/>
            <w:webHidden/>
          </w:rPr>
          <w:tab/>
        </w:r>
        <w:r w:rsidR="00523A45">
          <w:rPr>
            <w:noProof/>
            <w:webHidden/>
          </w:rPr>
          <w:fldChar w:fldCharType="begin"/>
        </w:r>
        <w:r w:rsidR="00016A79">
          <w:rPr>
            <w:noProof/>
            <w:webHidden/>
          </w:rPr>
          <w:instrText xml:space="preserve"> PAGEREF _Toc500721806 \h </w:instrText>
        </w:r>
        <w:r w:rsidR="00523A45">
          <w:rPr>
            <w:noProof/>
            <w:webHidden/>
          </w:rPr>
        </w:r>
        <w:r w:rsidR="00523A45">
          <w:rPr>
            <w:noProof/>
            <w:webHidden/>
          </w:rPr>
          <w:fldChar w:fldCharType="separate"/>
        </w:r>
        <w:r w:rsidR="00971D88">
          <w:rPr>
            <w:noProof/>
            <w:webHidden/>
          </w:rPr>
          <w:t>44</w:t>
        </w:r>
        <w:r w:rsidR="00523A45">
          <w:rPr>
            <w:noProof/>
            <w:webHidden/>
          </w:rPr>
          <w:fldChar w:fldCharType="end"/>
        </w:r>
      </w:hyperlink>
    </w:p>
    <w:p w14:paraId="562D14A8" w14:textId="081AFD35" w:rsidR="00016A79" w:rsidRDefault="004F3D74">
      <w:pPr>
        <w:pStyle w:val="T1"/>
        <w:tabs>
          <w:tab w:val="right" w:leader="dot" w:pos="9060"/>
        </w:tabs>
        <w:rPr>
          <w:rFonts w:asciiTheme="minorHAnsi" w:eastAsiaTheme="minorEastAsia" w:hAnsiTheme="minorHAnsi"/>
          <w:b w:val="0"/>
          <w:noProof/>
          <w:sz w:val="22"/>
          <w:lang w:eastAsia="tr-TR"/>
        </w:rPr>
      </w:pPr>
      <w:hyperlink w:anchor="_Toc500721807" w:history="1">
        <w:r w:rsidR="00016A79" w:rsidRPr="00997EB7">
          <w:rPr>
            <w:rStyle w:val="Kpr"/>
            <w:noProof/>
            <w:lang w:bidi="th-TH"/>
          </w:rPr>
          <w:t>XIV.</w:t>
        </w:r>
        <w:r w:rsidR="00016A79">
          <w:rPr>
            <w:rFonts w:asciiTheme="minorHAnsi" w:eastAsiaTheme="minorEastAsia" w:hAnsiTheme="minorHAnsi"/>
            <w:b w:val="0"/>
            <w:noProof/>
            <w:sz w:val="22"/>
            <w:lang w:eastAsia="tr-TR"/>
          </w:rPr>
          <w:tab/>
        </w:r>
        <w:r w:rsidR="00016A79" w:rsidRPr="00997EB7">
          <w:rPr>
            <w:rStyle w:val="Kpr"/>
            <w:noProof/>
            <w:lang w:bidi="th-TH"/>
          </w:rPr>
          <w:t>EK-1   PATLATMA KLAVUZU</w:t>
        </w:r>
        <w:r w:rsidR="00016A79">
          <w:rPr>
            <w:noProof/>
            <w:webHidden/>
          </w:rPr>
          <w:tab/>
        </w:r>
        <w:r w:rsidR="00523A45">
          <w:rPr>
            <w:noProof/>
            <w:webHidden/>
          </w:rPr>
          <w:fldChar w:fldCharType="begin"/>
        </w:r>
        <w:r w:rsidR="00016A79">
          <w:rPr>
            <w:noProof/>
            <w:webHidden/>
          </w:rPr>
          <w:instrText xml:space="preserve"> PAGEREF _Toc500721807 \h </w:instrText>
        </w:r>
        <w:r w:rsidR="00523A45">
          <w:rPr>
            <w:noProof/>
            <w:webHidden/>
          </w:rPr>
        </w:r>
        <w:r w:rsidR="00523A45">
          <w:rPr>
            <w:noProof/>
            <w:webHidden/>
          </w:rPr>
          <w:fldChar w:fldCharType="separate"/>
        </w:r>
        <w:r w:rsidR="00971D88">
          <w:rPr>
            <w:noProof/>
            <w:webHidden/>
          </w:rPr>
          <w:t>45</w:t>
        </w:r>
        <w:r w:rsidR="00523A45">
          <w:rPr>
            <w:noProof/>
            <w:webHidden/>
          </w:rPr>
          <w:fldChar w:fldCharType="end"/>
        </w:r>
      </w:hyperlink>
    </w:p>
    <w:p w14:paraId="1A7E43FB" w14:textId="0C734DB5" w:rsidR="00016A79" w:rsidRDefault="004F3D74">
      <w:pPr>
        <w:pStyle w:val="T2"/>
        <w:rPr>
          <w:rFonts w:asciiTheme="minorHAnsi" w:eastAsiaTheme="minorEastAsia" w:hAnsiTheme="minorHAnsi"/>
          <w:noProof/>
          <w:sz w:val="22"/>
          <w:lang w:eastAsia="tr-TR"/>
        </w:rPr>
      </w:pPr>
      <w:hyperlink w:anchor="_Toc500721808" w:history="1">
        <w:r w:rsidR="00016A79" w:rsidRPr="00997EB7">
          <w:rPr>
            <w:rStyle w:val="Kpr"/>
            <w:noProof/>
            <w:lang w:bidi="th-TH"/>
          </w:rPr>
          <w:t>XIV.1.</w:t>
        </w:r>
        <w:r w:rsidR="00016A79">
          <w:rPr>
            <w:rFonts w:asciiTheme="minorHAnsi" w:eastAsiaTheme="minorEastAsia" w:hAnsiTheme="minorHAnsi"/>
            <w:noProof/>
            <w:sz w:val="22"/>
            <w:lang w:eastAsia="tr-TR"/>
          </w:rPr>
          <w:tab/>
        </w:r>
        <w:r w:rsidR="00016A79" w:rsidRPr="00997EB7">
          <w:rPr>
            <w:rStyle w:val="Kpr"/>
            <w:noProof/>
            <w:lang w:bidi="th-TH"/>
          </w:rPr>
          <w:t>Patlayıcı Madde ve Patlatma Tanımları ve Önemi</w:t>
        </w:r>
        <w:r w:rsidR="00016A79">
          <w:rPr>
            <w:noProof/>
            <w:webHidden/>
          </w:rPr>
          <w:tab/>
        </w:r>
        <w:r w:rsidR="00523A45">
          <w:rPr>
            <w:noProof/>
            <w:webHidden/>
          </w:rPr>
          <w:fldChar w:fldCharType="begin"/>
        </w:r>
        <w:r w:rsidR="00016A79">
          <w:rPr>
            <w:noProof/>
            <w:webHidden/>
          </w:rPr>
          <w:instrText xml:space="preserve"> PAGEREF _Toc500721808 \h </w:instrText>
        </w:r>
        <w:r w:rsidR="00523A45">
          <w:rPr>
            <w:noProof/>
            <w:webHidden/>
          </w:rPr>
        </w:r>
        <w:r w:rsidR="00523A45">
          <w:rPr>
            <w:noProof/>
            <w:webHidden/>
          </w:rPr>
          <w:fldChar w:fldCharType="separate"/>
        </w:r>
        <w:r w:rsidR="00971D88">
          <w:rPr>
            <w:noProof/>
            <w:webHidden/>
          </w:rPr>
          <w:t>45</w:t>
        </w:r>
        <w:r w:rsidR="00523A45">
          <w:rPr>
            <w:noProof/>
            <w:webHidden/>
          </w:rPr>
          <w:fldChar w:fldCharType="end"/>
        </w:r>
      </w:hyperlink>
    </w:p>
    <w:p w14:paraId="7902AA94" w14:textId="3C289AA1" w:rsidR="00016A79" w:rsidRDefault="004F3D74">
      <w:pPr>
        <w:pStyle w:val="T2"/>
        <w:rPr>
          <w:rFonts w:asciiTheme="minorHAnsi" w:eastAsiaTheme="minorEastAsia" w:hAnsiTheme="minorHAnsi"/>
          <w:noProof/>
          <w:sz w:val="22"/>
          <w:lang w:eastAsia="tr-TR"/>
        </w:rPr>
      </w:pPr>
      <w:hyperlink w:anchor="_Toc500721809" w:history="1">
        <w:r w:rsidR="00016A79" w:rsidRPr="00997EB7">
          <w:rPr>
            <w:rStyle w:val="Kpr"/>
            <w:noProof/>
            <w:lang w:bidi="th-TH"/>
          </w:rPr>
          <w:t>XIV.2.</w:t>
        </w:r>
        <w:r w:rsidR="00016A79">
          <w:rPr>
            <w:rFonts w:asciiTheme="minorHAnsi" w:eastAsiaTheme="minorEastAsia" w:hAnsiTheme="minorHAnsi"/>
            <w:noProof/>
            <w:sz w:val="22"/>
            <w:lang w:eastAsia="tr-TR"/>
          </w:rPr>
          <w:tab/>
        </w:r>
        <w:r w:rsidR="00016A79" w:rsidRPr="00997EB7">
          <w:rPr>
            <w:rStyle w:val="Kpr"/>
            <w:noProof/>
            <w:lang w:bidi="th-TH"/>
          </w:rPr>
          <w:t>Açık Ocak Patlatma Terimleri</w:t>
        </w:r>
        <w:r w:rsidR="00016A79">
          <w:rPr>
            <w:noProof/>
            <w:webHidden/>
          </w:rPr>
          <w:tab/>
        </w:r>
        <w:r w:rsidR="00523A45">
          <w:rPr>
            <w:noProof/>
            <w:webHidden/>
          </w:rPr>
          <w:fldChar w:fldCharType="begin"/>
        </w:r>
        <w:r w:rsidR="00016A79">
          <w:rPr>
            <w:noProof/>
            <w:webHidden/>
          </w:rPr>
          <w:instrText xml:space="preserve"> PAGEREF _Toc500721809 \h </w:instrText>
        </w:r>
        <w:r w:rsidR="00523A45">
          <w:rPr>
            <w:noProof/>
            <w:webHidden/>
          </w:rPr>
        </w:r>
        <w:r w:rsidR="00523A45">
          <w:rPr>
            <w:noProof/>
            <w:webHidden/>
          </w:rPr>
          <w:fldChar w:fldCharType="separate"/>
        </w:r>
        <w:r w:rsidR="00971D88">
          <w:rPr>
            <w:noProof/>
            <w:webHidden/>
          </w:rPr>
          <w:t>46</w:t>
        </w:r>
        <w:r w:rsidR="00523A45">
          <w:rPr>
            <w:noProof/>
            <w:webHidden/>
          </w:rPr>
          <w:fldChar w:fldCharType="end"/>
        </w:r>
      </w:hyperlink>
    </w:p>
    <w:p w14:paraId="7656EB05" w14:textId="11DDB12E" w:rsidR="00016A79" w:rsidRDefault="004F3D74">
      <w:pPr>
        <w:pStyle w:val="T2"/>
        <w:rPr>
          <w:rFonts w:asciiTheme="minorHAnsi" w:eastAsiaTheme="minorEastAsia" w:hAnsiTheme="minorHAnsi"/>
          <w:noProof/>
          <w:sz w:val="22"/>
          <w:lang w:eastAsia="tr-TR"/>
        </w:rPr>
      </w:pPr>
      <w:hyperlink w:anchor="_Toc500721810" w:history="1">
        <w:r w:rsidR="00016A79" w:rsidRPr="00997EB7">
          <w:rPr>
            <w:rStyle w:val="Kpr"/>
            <w:noProof/>
            <w:lang w:bidi="th-TH"/>
          </w:rPr>
          <w:t>XIV.3.</w:t>
        </w:r>
        <w:r w:rsidR="00016A79">
          <w:rPr>
            <w:rFonts w:asciiTheme="minorHAnsi" w:eastAsiaTheme="minorEastAsia" w:hAnsiTheme="minorHAnsi"/>
            <w:noProof/>
            <w:sz w:val="22"/>
            <w:lang w:eastAsia="tr-TR"/>
          </w:rPr>
          <w:tab/>
        </w:r>
        <w:r w:rsidR="00016A79" w:rsidRPr="00997EB7">
          <w:rPr>
            <w:rStyle w:val="Kpr"/>
            <w:noProof/>
            <w:lang w:bidi="th-TH"/>
          </w:rPr>
          <w:t>Patlatma Tasarımı (Olofsson Yöntemi)</w:t>
        </w:r>
        <w:r w:rsidR="00016A79">
          <w:rPr>
            <w:noProof/>
            <w:webHidden/>
          </w:rPr>
          <w:tab/>
        </w:r>
        <w:r w:rsidR="00523A45">
          <w:rPr>
            <w:noProof/>
            <w:webHidden/>
          </w:rPr>
          <w:fldChar w:fldCharType="begin"/>
        </w:r>
        <w:r w:rsidR="00016A79">
          <w:rPr>
            <w:noProof/>
            <w:webHidden/>
          </w:rPr>
          <w:instrText xml:space="preserve"> PAGEREF _Toc500721810 \h </w:instrText>
        </w:r>
        <w:r w:rsidR="00523A45">
          <w:rPr>
            <w:noProof/>
            <w:webHidden/>
          </w:rPr>
        </w:r>
        <w:r w:rsidR="00523A45">
          <w:rPr>
            <w:noProof/>
            <w:webHidden/>
          </w:rPr>
          <w:fldChar w:fldCharType="separate"/>
        </w:r>
        <w:r w:rsidR="00971D88">
          <w:rPr>
            <w:noProof/>
            <w:webHidden/>
          </w:rPr>
          <w:t>47</w:t>
        </w:r>
        <w:r w:rsidR="00523A45">
          <w:rPr>
            <w:noProof/>
            <w:webHidden/>
          </w:rPr>
          <w:fldChar w:fldCharType="end"/>
        </w:r>
      </w:hyperlink>
    </w:p>
    <w:p w14:paraId="7F83175F" w14:textId="1CA466EC" w:rsidR="00016A79" w:rsidRDefault="004F3D74">
      <w:pPr>
        <w:pStyle w:val="T2"/>
        <w:rPr>
          <w:rFonts w:asciiTheme="minorHAnsi" w:eastAsiaTheme="minorEastAsia" w:hAnsiTheme="minorHAnsi"/>
          <w:noProof/>
          <w:sz w:val="22"/>
          <w:lang w:eastAsia="tr-TR"/>
        </w:rPr>
      </w:pPr>
      <w:hyperlink w:anchor="_Toc500721811" w:history="1">
        <w:r w:rsidR="00016A79" w:rsidRPr="00997EB7">
          <w:rPr>
            <w:rStyle w:val="Kpr"/>
            <w:noProof/>
            <w:lang w:bidi="th-TH"/>
          </w:rPr>
          <w:t>XIV.4.</w:t>
        </w:r>
        <w:r w:rsidR="00016A79">
          <w:rPr>
            <w:rFonts w:asciiTheme="minorHAnsi" w:eastAsiaTheme="minorEastAsia" w:hAnsiTheme="minorHAnsi"/>
            <w:noProof/>
            <w:sz w:val="22"/>
            <w:lang w:eastAsia="tr-TR"/>
          </w:rPr>
          <w:tab/>
        </w:r>
        <w:r w:rsidR="00016A79" w:rsidRPr="00997EB7">
          <w:rPr>
            <w:rStyle w:val="Kpr"/>
            <w:noProof/>
            <w:lang w:bidi="th-TH"/>
          </w:rPr>
          <w:t>Yer Titreşimi Tahmin Formülleri ve Örnek Problem Çözümü</w:t>
        </w:r>
        <w:r w:rsidR="00016A79">
          <w:rPr>
            <w:noProof/>
            <w:webHidden/>
          </w:rPr>
          <w:tab/>
        </w:r>
        <w:r w:rsidR="00523A45">
          <w:rPr>
            <w:noProof/>
            <w:webHidden/>
          </w:rPr>
          <w:fldChar w:fldCharType="begin"/>
        </w:r>
        <w:r w:rsidR="00016A79">
          <w:rPr>
            <w:noProof/>
            <w:webHidden/>
          </w:rPr>
          <w:instrText xml:space="preserve"> PAGEREF _Toc500721811 \h </w:instrText>
        </w:r>
        <w:r w:rsidR="00523A45">
          <w:rPr>
            <w:noProof/>
            <w:webHidden/>
          </w:rPr>
        </w:r>
        <w:r w:rsidR="00523A45">
          <w:rPr>
            <w:noProof/>
            <w:webHidden/>
          </w:rPr>
          <w:fldChar w:fldCharType="separate"/>
        </w:r>
        <w:r w:rsidR="00971D88">
          <w:rPr>
            <w:noProof/>
            <w:webHidden/>
          </w:rPr>
          <w:t>53</w:t>
        </w:r>
        <w:r w:rsidR="00523A45">
          <w:rPr>
            <w:noProof/>
            <w:webHidden/>
          </w:rPr>
          <w:fldChar w:fldCharType="end"/>
        </w:r>
      </w:hyperlink>
    </w:p>
    <w:p w14:paraId="6324A1C1" w14:textId="14A135B9" w:rsidR="00016A79" w:rsidRDefault="004F3D74">
      <w:pPr>
        <w:pStyle w:val="T2"/>
        <w:rPr>
          <w:rFonts w:asciiTheme="minorHAnsi" w:eastAsiaTheme="minorEastAsia" w:hAnsiTheme="minorHAnsi"/>
          <w:noProof/>
          <w:sz w:val="22"/>
          <w:lang w:eastAsia="tr-TR"/>
        </w:rPr>
      </w:pPr>
      <w:hyperlink w:anchor="_Toc500721812" w:history="1">
        <w:r w:rsidR="00016A79" w:rsidRPr="00997EB7">
          <w:rPr>
            <w:rStyle w:val="Kpr"/>
            <w:noProof/>
            <w:lang w:bidi="th-TH"/>
          </w:rPr>
          <w:t>XIV.5.</w:t>
        </w:r>
        <w:r w:rsidR="00016A79">
          <w:rPr>
            <w:rFonts w:asciiTheme="minorHAnsi" w:eastAsiaTheme="minorEastAsia" w:hAnsiTheme="minorHAnsi"/>
            <w:noProof/>
            <w:sz w:val="22"/>
            <w:lang w:eastAsia="tr-TR"/>
          </w:rPr>
          <w:tab/>
        </w:r>
        <w:r w:rsidR="00016A79" w:rsidRPr="00997EB7">
          <w:rPr>
            <w:rStyle w:val="Kpr"/>
            <w:noProof/>
            <w:lang w:bidi="th-TH"/>
          </w:rPr>
          <w:t>Hava Şoku Tahmin Formülleri ve Örnek Problem Çözümü</w:t>
        </w:r>
        <w:r w:rsidR="00016A79">
          <w:rPr>
            <w:noProof/>
            <w:webHidden/>
          </w:rPr>
          <w:tab/>
        </w:r>
        <w:r w:rsidR="00523A45">
          <w:rPr>
            <w:noProof/>
            <w:webHidden/>
          </w:rPr>
          <w:fldChar w:fldCharType="begin"/>
        </w:r>
        <w:r w:rsidR="00016A79">
          <w:rPr>
            <w:noProof/>
            <w:webHidden/>
          </w:rPr>
          <w:instrText xml:space="preserve"> PAGEREF _Toc500721812 \h </w:instrText>
        </w:r>
        <w:r w:rsidR="00523A45">
          <w:rPr>
            <w:noProof/>
            <w:webHidden/>
          </w:rPr>
        </w:r>
        <w:r w:rsidR="00523A45">
          <w:rPr>
            <w:noProof/>
            <w:webHidden/>
          </w:rPr>
          <w:fldChar w:fldCharType="separate"/>
        </w:r>
        <w:r w:rsidR="00971D88">
          <w:rPr>
            <w:noProof/>
            <w:webHidden/>
          </w:rPr>
          <w:t>60</w:t>
        </w:r>
        <w:r w:rsidR="00523A45">
          <w:rPr>
            <w:noProof/>
            <w:webHidden/>
          </w:rPr>
          <w:fldChar w:fldCharType="end"/>
        </w:r>
      </w:hyperlink>
    </w:p>
    <w:p w14:paraId="0F5E47E7" w14:textId="3E4F192E" w:rsidR="00016A79" w:rsidRDefault="004F3D74">
      <w:pPr>
        <w:pStyle w:val="T2"/>
        <w:rPr>
          <w:rFonts w:asciiTheme="minorHAnsi" w:eastAsiaTheme="minorEastAsia" w:hAnsiTheme="minorHAnsi"/>
          <w:noProof/>
          <w:sz w:val="22"/>
          <w:lang w:eastAsia="tr-TR"/>
        </w:rPr>
      </w:pPr>
      <w:hyperlink w:anchor="_Toc500721813" w:history="1">
        <w:r w:rsidR="00016A79" w:rsidRPr="00997EB7">
          <w:rPr>
            <w:rStyle w:val="Kpr"/>
            <w:noProof/>
            <w:lang w:bidi="th-TH"/>
          </w:rPr>
          <w:t>XIV.6.</w:t>
        </w:r>
        <w:r w:rsidR="00016A79">
          <w:rPr>
            <w:rFonts w:asciiTheme="minorHAnsi" w:eastAsiaTheme="minorEastAsia" w:hAnsiTheme="minorHAnsi"/>
            <w:noProof/>
            <w:sz w:val="22"/>
            <w:lang w:eastAsia="tr-TR"/>
          </w:rPr>
          <w:tab/>
        </w:r>
        <w:r w:rsidR="00016A79" w:rsidRPr="00997EB7">
          <w:rPr>
            <w:rStyle w:val="Kpr"/>
            <w:noProof/>
            <w:lang w:bidi="th-TH"/>
          </w:rPr>
          <w:t>Taş Savrulması Formülleri ve Örnek Problem Çözümü</w:t>
        </w:r>
        <w:r w:rsidR="00016A79">
          <w:rPr>
            <w:noProof/>
            <w:webHidden/>
          </w:rPr>
          <w:tab/>
        </w:r>
        <w:r w:rsidR="00523A45">
          <w:rPr>
            <w:noProof/>
            <w:webHidden/>
          </w:rPr>
          <w:fldChar w:fldCharType="begin"/>
        </w:r>
        <w:r w:rsidR="00016A79">
          <w:rPr>
            <w:noProof/>
            <w:webHidden/>
          </w:rPr>
          <w:instrText xml:space="preserve"> PAGEREF _Toc500721813 \h </w:instrText>
        </w:r>
        <w:r w:rsidR="00523A45">
          <w:rPr>
            <w:noProof/>
            <w:webHidden/>
          </w:rPr>
        </w:r>
        <w:r w:rsidR="00523A45">
          <w:rPr>
            <w:noProof/>
            <w:webHidden/>
          </w:rPr>
          <w:fldChar w:fldCharType="separate"/>
        </w:r>
        <w:r w:rsidR="00971D88">
          <w:rPr>
            <w:noProof/>
            <w:webHidden/>
          </w:rPr>
          <w:t>67</w:t>
        </w:r>
        <w:r w:rsidR="00523A45">
          <w:rPr>
            <w:noProof/>
            <w:webHidden/>
          </w:rPr>
          <w:fldChar w:fldCharType="end"/>
        </w:r>
      </w:hyperlink>
    </w:p>
    <w:p w14:paraId="2EF913C7" w14:textId="77777777" w:rsidR="00B84235" w:rsidRPr="00CE109C" w:rsidRDefault="00523A45" w:rsidP="00B84235">
      <w:pPr>
        <w:tabs>
          <w:tab w:val="clear" w:pos="567"/>
        </w:tabs>
        <w:autoSpaceDE w:val="0"/>
        <w:autoSpaceDN w:val="0"/>
        <w:adjustRightInd w:val="0"/>
        <w:spacing w:line="240" w:lineRule="auto"/>
        <w:jc w:val="left"/>
        <w:rPr>
          <w:rFonts w:ascii="Calibri" w:hAnsi="Calibri" w:cs="Arial"/>
          <w:b/>
          <w:bCs/>
          <w:sz w:val="18"/>
          <w:szCs w:val="18"/>
        </w:rPr>
      </w:pPr>
      <w:r w:rsidRPr="00CE109C">
        <w:fldChar w:fldCharType="end"/>
      </w:r>
    </w:p>
    <w:p w14:paraId="24788F3D" w14:textId="77777777" w:rsidR="00B84235" w:rsidRPr="00CE109C" w:rsidRDefault="00B84235" w:rsidP="0062358A">
      <w:pPr>
        <w:tabs>
          <w:tab w:val="clear" w:pos="567"/>
        </w:tabs>
        <w:autoSpaceDE w:val="0"/>
        <w:autoSpaceDN w:val="0"/>
        <w:adjustRightInd w:val="0"/>
        <w:spacing w:line="240" w:lineRule="auto"/>
        <w:jc w:val="left"/>
        <w:rPr>
          <w:rFonts w:ascii="Calibri" w:hAnsi="Calibri" w:cs="Arial"/>
          <w:b/>
          <w:bCs/>
          <w:sz w:val="18"/>
          <w:szCs w:val="18"/>
        </w:rPr>
      </w:pPr>
    </w:p>
    <w:p w14:paraId="401BD7C0" w14:textId="77777777" w:rsidR="00B84235" w:rsidRPr="00CE109C" w:rsidRDefault="00B84235" w:rsidP="0062358A">
      <w:pPr>
        <w:tabs>
          <w:tab w:val="clear" w:pos="567"/>
        </w:tabs>
        <w:autoSpaceDE w:val="0"/>
        <w:autoSpaceDN w:val="0"/>
        <w:adjustRightInd w:val="0"/>
        <w:spacing w:line="240" w:lineRule="auto"/>
        <w:jc w:val="left"/>
        <w:rPr>
          <w:rFonts w:ascii="Calibri" w:hAnsi="Calibri" w:cs="Arial"/>
          <w:b/>
          <w:bCs/>
          <w:sz w:val="18"/>
          <w:szCs w:val="18"/>
        </w:rPr>
        <w:sectPr w:rsidR="00B84235" w:rsidRPr="00CE109C" w:rsidSect="00B84235">
          <w:headerReference w:type="default" r:id="rId27"/>
          <w:footerReference w:type="default" r:id="rId28"/>
          <w:pgSz w:w="11906" w:h="16838" w:code="9"/>
          <w:pgMar w:top="851" w:right="1418" w:bottom="851" w:left="1418" w:header="567" w:footer="709" w:gutter="0"/>
          <w:pgNumType w:fmt="lowerRoman" w:start="1"/>
          <w:cols w:space="708"/>
          <w:docGrid w:linePitch="360"/>
        </w:sectPr>
      </w:pPr>
    </w:p>
    <w:p w14:paraId="2625332E" w14:textId="77777777" w:rsidR="00644946" w:rsidRPr="00CE109C" w:rsidRDefault="009E27B0" w:rsidP="00644946">
      <w:pPr>
        <w:pStyle w:val="Balk1"/>
        <w:rPr>
          <w:lang w:bidi="th-TH"/>
        </w:rPr>
      </w:pPr>
      <w:bookmarkStart w:id="7" w:name="_Toc500721781"/>
      <w:r w:rsidRPr="00CE109C">
        <w:rPr>
          <w:lang w:bidi="th-TH"/>
        </w:rPr>
        <w:lastRenderedPageBreak/>
        <w:t>ÖNSÖZ</w:t>
      </w:r>
      <w:bookmarkEnd w:id="7"/>
    </w:p>
    <w:p w14:paraId="7C2935F6" w14:textId="77777777" w:rsidR="00644946" w:rsidRPr="00CE109C" w:rsidRDefault="00644946" w:rsidP="00644946">
      <w:pPr>
        <w:rPr>
          <w:lang w:bidi="th-TH"/>
        </w:rPr>
      </w:pPr>
    </w:p>
    <w:p w14:paraId="651C53F7" w14:textId="77777777" w:rsidR="00C36BA4" w:rsidRDefault="00C36BA4" w:rsidP="00C36BA4">
      <w:pPr>
        <w:spacing w:before="100" w:beforeAutospacing="1" w:after="100" w:afterAutospacing="1"/>
        <w:rPr>
          <w:rFonts w:cs="Arial"/>
          <w:szCs w:val="20"/>
        </w:rPr>
      </w:pPr>
      <w:bookmarkStart w:id="8" w:name="_Hlk508612562"/>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0ACE1DC0" w14:textId="77777777" w:rsidR="00C36BA4" w:rsidRDefault="00C36BA4" w:rsidP="00C36BA4">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14:paraId="2057FB42" w14:textId="77777777" w:rsidR="00C36BA4" w:rsidRDefault="00C36BA4" w:rsidP="00C36BA4">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6A4EE8C4" w14:textId="77777777" w:rsidR="00C36BA4" w:rsidRDefault="00C36BA4" w:rsidP="00C36BA4">
      <w:pPr>
        <w:pStyle w:val="ListeParagraf"/>
        <w:ind w:left="720"/>
      </w:pPr>
      <w:r>
        <w:t>Atık ve Kimya</w:t>
      </w:r>
    </w:p>
    <w:p w14:paraId="7044A694" w14:textId="77777777" w:rsidR="00C36BA4" w:rsidRDefault="00C36BA4" w:rsidP="00C36BA4">
      <w:pPr>
        <w:pStyle w:val="ListeParagraf"/>
        <w:ind w:left="720"/>
      </w:pPr>
      <w:r>
        <w:t>Tarım ve Gıda</w:t>
      </w:r>
    </w:p>
    <w:p w14:paraId="14B773E1" w14:textId="77777777" w:rsidR="00C36BA4" w:rsidRDefault="00C36BA4" w:rsidP="00C36BA4">
      <w:pPr>
        <w:pStyle w:val="ListeParagraf"/>
        <w:ind w:left="720"/>
      </w:pPr>
      <w:r>
        <w:t>Sanayi</w:t>
      </w:r>
    </w:p>
    <w:p w14:paraId="5CE538CE" w14:textId="77777777" w:rsidR="00C36BA4" w:rsidRDefault="00C36BA4" w:rsidP="00C36BA4">
      <w:pPr>
        <w:pStyle w:val="ListeParagraf"/>
        <w:ind w:left="720"/>
      </w:pPr>
      <w:r>
        <w:t>Petrol ve Metalik Madenler</w:t>
      </w:r>
    </w:p>
    <w:p w14:paraId="60C12E45" w14:textId="77777777" w:rsidR="00C36BA4" w:rsidRDefault="00C36BA4" w:rsidP="00C36BA4">
      <w:pPr>
        <w:pStyle w:val="ListeParagraf"/>
        <w:ind w:left="720"/>
      </w:pPr>
      <w:r>
        <w:t xml:space="preserve">Agrega ve </w:t>
      </w:r>
      <w:proofErr w:type="spellStart"/>
      <w:r>
        <w:t>Doğaltaş</w:t>
      </w:r>
      <w:proofErr w:type="spellEnd"/>
    </w:p>
    <w:p w14:paraId="6E18FB6F" w14:textId="77777777" w:rsidR="00C36BA4" w:rsidRDefault="00C36BA4" w:rsidP="00C36BA4">
      <w:pPr>
        <w:pStyle w:val="ListeParagraf"/>
        <w:ind w:left="720"/>
      </w:pPr>
      <w:r>
        <w:t>Turizm ve Konut</w:t>
      </w:r>
    </w:p>
    <w:p w14:paraId="4F72C084" w14:textId="77777777" w:rsidR="00C36BA4" w:rsidRDefault="00C36BA4" w:rsidP="00C36BA4">
      <w:pPr>
        <w:pStyle w:val="ListeParagraf"/>
        <w:ind w:left="720"/>
      </w:pPr>
      <w:r>
        <w:t>Ulaşım ve Kıyı</w:t>
      </w:r>
    </w:p>
    <w:p w14:paraId="00507713" w14:textId="77777777" w:rsidR="00C36BA4" w:rsidRDefault="00C36BA4" w:rsidP="00C36BA4">
      <w:pPr>
        <w:pStyle w:val="ListeParagraf"/>
        <w:ind w:left="720"/>
      </w:pPr>
      <w:r>
        <w:t>Enerji</w:t>
      </w:r>
    </w:p>
    <w:p w14:paraId="29F4D5B1" w14:textId="0915C9FD" w:rsidR="00C36BA4" w:rsidRDefault="00C36BA4" w:rsidP="00C36BA4">
      <w:pPr>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w:t>
      </w:r>
      <w:r>
        <w:rPr>
          <w:lang w:bidi="th-TH"/>
        </w:rPr>
        <w:t xml:space="preserve">maden arama faaliyetleri, </w:t>
      </w:r>
      <w:r w:rsidRPr="00CE109C">
        <w:rPr>
          <w:lang w:bidi="th-TH"/>
        </w:rPr>
        <w:t>işletmeye hazırlık, işletme, maden</w:t>
      </w:r>
      <w:r>
        <w:rPr>
          <w:lang w:bidi="th-TH"/>
        </w:rPr>
        <w:t xml:space="preserve"> </w:t>
      </w:r>
      <w:r w:rsidRPr="00CE109C">
        <w:rPr>
          <w:lang w:bidi="th-TH"/>
        </w:rPr>
        <w:t>kapatma,</w:t>
      </w:r>
      <w:r>
        <w:rPr>
          <w:lang w:bidi="th-TH"/>
        </w:rPr>
        <w:t xml:space="preserve"> </w:t>
      </w:r>
      <w:r w:rsidRPr="00CE109C">
        <w:rPr>
          <w:lang w:bidi="th-TH"/>
        </w:rPr>
        <w:t>kapatma sonrası izleme ve atık yönetimi</w:t>
      </w:r>
      <w:r>
        <w:rPr>
          <w:lang w:bidi="th-TH"/>
        </w:rPr>
        <w:t xml:space="preserve"> </w:t>
      </w:r>
      <w:r w:rsidRPr="00CE109C">
        <w:rPr>
          <w:lang w:bidi="th-TH"/>
        </w:rPr>
        <w:t>aşamaları boyunca madencilik pro</w:t>
      </w:r>
      <w:r>
        <w:rPr>
          <w:lang w:bidi="th-TH"/>
        </w:rPr>
        <w:t xml:space="preserve">jelerinden kaynaklanan </w:t>
      </w:r>
      <w:r>
        <w:rPr>
          <w:rFonts w:cs="Arial"/>
          <w:szCs w:val="20"/>
        </w:rPr>
        <w:t>çevresel etkileri ve alınması gereken önlemler hakkında bilgi vermektir.</w:t>
      </w:r>
    </w:p>
    <w:p w14:paraId="23F2A649" w14:textId="77777777" w:rsidR="00C36BA4" w:rsidRDefault="00C36BA4" w:rsidP="00C36BA4">
      <w:pPr>
        <w:rPr>
          <w:rFonts w:cs="Arial"/>
          <w:szCs w:val="20"/>
        </w:rPr>
      </w:pPr>
    </w:p>
    <w:p w14:paraId="30B6AD36" w14:textId="77777777" w:rsidR="00C36BA4" w:rsidRDefault="00C36BA4" w:rsidP="00C36BA4">
      <w:pPr>
        <w:rPr>
          <w:lang w:bidi="th-TH"/>
        </w:rPr>
      </w:pPr>
      <w:r>
        <w:rPr>
          <w:rFonts w:cs="Arial"/>
          <w:szCs w:val="20"/>
        </w:rPr>
        <w:t> Bu kılavuz yasal olarak bağlayıcı bir belge olmayıp ve sadece tavsiye niteliğindedir.</w:t>
      </w:r>
      <w:bookmarkEnd w:id="8"/>
    </w:p>
    <w:p w14:paraId="112D0B52" w14:textId="77777777" w:rsidR="00FD100A" w:rsidRPr="00CE109C" w:rsidRDefault="00FD100A" w:rsidP="00644946">
      <w:pPr>
        <w:rPr>
          <w:lang w:bidi="th-TH"/>
        </w:rPr>
      </w:pPr>
    </w:p>
    <w:p w14:paraId="1EF8830E" w14:textId="77777777" w:rsidR="00644946" w:rsidRPr="00CE109C" w:rsidRDefault="004963EF" w:rsidP="00D7514E">
      <w:pPr>
        <w:pStyle w:val="Balk1"/>
        <w:rPr>
          <w:lang w:bidi="th-TH"/>
        </w:rPr>
      </w:pPr>
      <w:bookmarkStart w:id="9" w:name="_Toc500721782"/>
      <w:r w:rsidRPr="00CE109C">
        <w:t>KISALTMALAR</w:t>
      </w:r>
      <w:r w:rsidRPr="00CE109C">
        <w:rPr>
          <w:lang w:bidi="th-TH"/>
        </w:rPr>
        <w:t xml:space="preserve"> VE TERİMLER</w:t>
      </w:r>
      <w:bookmarkEnd w:id="9"/>
    </w:p>
    <w:p w14:paraId="3EC863A3" w14:textId="77777777" w:rsidR="00C07CB4" w:rsidRPr="00CE109C" w:rsidRDefault="00C07CB4" w:rsidP="00644946">
      <w:pPr>
        <w:rPr>
          <w:lang w:bidi="th-TH"/>
        </w:rPr>
      </w:pPr>
    </w:p>
    <w:p w14:paraId="28A33CDB" w14:textId="77777777" w:rsidR="00E33094" w:rsidRPr="00CE109C" w:rsidRDefault="00E33094" w:rsidP="00E33094">
      <w:pPr>
        <w:rPr>
          <w:lang w:bidi="th-TH"/>
        </w:rPr>
      </w:pPr>
      <w:r w:rsidRPr="00CE109C">
        <w:rPr>
          <w:lang w:bidi="th-TH"/>
        </w:rPr>
        <w:t>AB</w:t>
      </w:r>
      <w:r w:rsidRPr="00CE109C">
        <w:rPr>
          <w:lang w:bidi="th-TH"/>
        </w:rPr>
        <w:tab/>
      </w:r>
      <w:r w:rsidRPr="00CE109C">
        <w:rPr>
          <w:lang w:bidi="th-TH"/>
        </w:rPr>
        <w:tab/>
      </w:r>
      <w:r w:rsidR="003C7B73" w:rsidRPr="00CE109C">
        <w:rPr>
          <w:lang w:bidi="th-TH"/>
        </w:rPr>
        <w:tab/>
      </w:r>
      <w:r w:rsidRPr="00CE109C">
        <w:rPr>
          <w:lang w:bidi="th-TH"/>
        </w:rPr>
        <w:t>Avrupa Birliği</w:t>
      </w:r>
    </w:p>
    <w:p w14:paraId="196272D4" w14:textId="77777777" w:rsidR="0018451B" w:rsidRPr="00CE109C" w:rsidRDefault="0018451B" w:rsidP="00E33094">
      <w:pPr>
        <w:rPr>
          <w:lang w:bidi="th-TH"/>
        </w:rPr>
      </w:pPr>
      <w:r w:rsidRPr="00CE109C">
        <w:rPr>
          <w:lang w:bidi="th-TH"/>
        </w:rPr>
        <w:t>ADM</w:t>
      </w:r>
      <w:r w:rsidRPr="00CE109C">
        <w:rPr>
          <w:lang w:bidi="th-TH"/>
        </w:rPr>
        <w:tab/>
      </w:r>
      <w:r w:rsidRPr="00CE109C">
        <w:rPr>
          <w:lang w:bidi="th-TH"/>
        </w:rPr>
        <w:tab/>
      </w:r>
      <w:r w:rsidRPr="00CE109C">
        <w:rPr>
          <w:lang w:bidi="th-TH"/>
        </w:rPr>
        <w:tab/>
        <w:t>Acil Durum Müdahale</w:t>
      </w:r>
    </w:p>
    <w:p w14:paraId="70DBFD9D" w14:textId="77777777" w:rsidR="00042BCB" w:rsidRPr="00CE109C" w:rsidRDefault="00042BCB" w:rsidP="00E33094">
      <w:pPr>
        <w:rPr>
          <w:lang w:bidi="th-TH"/>
        </w:rPr>
      </w:pPr>
      <w:r w:rsidRPr="00CE109C">
        <w:rPr>
          <w:lang w:bidi="th-TH"/>
        </w:rPr>
        <w:t>AKD</w:t>
      </w:r>
      <w:r w:rsidRPr="00CE109C">
        <w:rPr>
          <w:lang w:bidi="th-TH"/>
        </w:rPr>
        <w:tab/>
      </w:r>
      <w:r w:rsidRPr="00CE109C">
        <w:rPr>
          <w:lang w:bidi="th-TH"/>
        </w:rPr>
        <w:tab/>
      </w:r>
      <w:r w:rsidRPr="00CE109C">
        <w:rPr>
          <w:lang w:bidi="th-TH"/>
        </w:rPr>
        <w:tab/>
        <w:t>Asit Kaya Drenajı</w:t>
      </w:r>
    </w:p>
    <w:p w14:paraId="429D5EA1" w14:textId="77777777" w:rsidR="008A1684" w:rsidRPr="00CE109C" w:rsidRDefault="00A03FEA" w:rsidP="008A1684">
      <w:pPr>
        <w:rPr>
          <w:lang w:bidi="th-TH"/>
        </w:rPr>
      </w:pPr>
      <w:r w:rsidRPr="00CE109C">
        <w:rPr>
          <w:lang w:bidi="th-TH"/>
        </w:rPr>
        <w:t>CO</w:t>
      </w:r>
      <w:r w:rsidRPr="00CE109C">
        <w:rPr>
          <w:lang w:bidi="th-TH"/>
        </w:rPr>
        <w:tab/>
      </w:r>
      <w:r w:rsidRPr="00CE109C">
        <w:rPr>
          <w:lang w:bidi="th-TH"/>
        </w:rPr>
        <w:tab/>
      </w:r>
      <w:r w:rsidRPr="00CE109C">
        <w:rPr>
          <w:lang w:bidi="th-TH"/>
        </w:rPr>
        <w:tab/>
      </w:r>
      <w:proofErr w:type="spellStart"/>
      <w:r w:rsidRPr="00CE109C">
        <w:rPr>
          <w:lang w:bidi="th-TH"/>
        </w:rPr>
        <w:t>Karbon</w:t>
      </w:r>
      <w:r w:rsidR="008A1684" w:rsidRPr="00CE109C">
        <w:rPr>
          <w:lang w:bidi="th-TH"/>
        </w:rPr>
        <w:t>monoksit</w:t>
      </w:r>
      <w:proofErr w:type="spellEnd"/>
    </w:p>
    <w:p w14:paraId="2A44243A" w14:textId="77777777" w:rsidR="008A1684" w:rsidRPr="00CE109C" w:rsidRDefault="008A1684" w:rsidP="008A1684">
      <w:pPr>
        <w:rPr>
          <w:lang w:bidi="th-TH"/>
        </w:rPr>
      </w:pPr>
      <w:r w:rsidRPr="00CE109C">
        <w:rPr>
          <w:lang w:bidi="th-TH"/>
        </w:rPr>
        <w:t>CO</w:t>
      </w:r>
      <w:r w:rsidRPr="00CE109C">
        <w:rPr>
          <w:vertAlign w:val="subscript"/>
          <w:lang w:bidi="th-TH"/>
        </w:rPr>
        <w:t>2</w:t>
      </w:r>
      <w:r w:rsidR="00A03FEA" w:rsidRPr="00CE109C">
        <w:rPr>
          <w:lang w:bidi="th-TH"/>
        </w:rPr>
        <w:tab/>
      </w:r>
      <w:r w:rsidR="00A03FEA" w:rsidRPr="00CE109C">
        <w:rPr>
          <w:lang w:bidi="th-TH"/>
        </w:rPr>
        <w:tab/>
      </w:r>
      <w:r w:rsidR="00A03FEA" w:rsidRPr="00CE109C">
        <w:rPr>
          <w:lang w:bidi="th-TH"/>
        </w:rPr>
        <w:tab/>
        <w:t>Karbon</w:t>
      </w:r>
      <w:r w:rsidRPr="00CE109C">
        <w:rPr>
          <w:lang w:bidi="th-TH"/>
        </w:rPr>
        <w:t>dioksit</w:t>
      </w:r>
    </w:p>
    <w:p w14:paraId="132E8177" w14:textId="77777777" w:rsidR="008A1684" w:rsidRPr="00CE109C" w:rsidRDefault="008A1684" w:rsidP="008A1684">
      <w:pPr>
        <w:rPr>
          <w:lang w:bidi="th-TH"/>
        </w:rPr>
      </w:pPr>
      <w:r w:rsidRPr="00CE109C">
        <w:rPr>
          <w:lang w:bidi="th-TH"/>
        </w:rPr>
        <w:lastRenderedPageBreak/>
        <w:t>ÇED</w:t>
      </w:r>
      <w:r w:rsidRPr="00CE109C">
        <w:rPr>
          <w:lang w:bidi="th-TH"/>
        </w:rPr>
        <w:tab/>
      </w:r>
      <w:r w:rsidRPr="00CE109C">
        <w:rPr>
          <w:lang w:bidi="th-TH"/>
        </w:rPr>
        <w:tab/>
      </w:r>
      <w:r w:rsidRPr="00CE109C">
        <w:rPr>
          <w:lang w:bidi="th-TH"/>
        </w:rPr>
        <w:tab/>
        <w:t>Çevresel Etki Değerlendirme</w:t>
      </w:r>
    </w:p>
    <w:p w14:paraId="7A297523" w14:textId="77777777" w:rsidR="008A1684" w:rsidRPr="00CE109C" w:rsidRDefault="008A1684" w:rsidP="008A1684">
      <w:pPr>
        <w:rPr>
          <w:lang w:bidi="th-TH"/>
        </w:rPr>
      </w:pPr>
      <w:r w:rsidRPr="00CE109C">
        <w:rPr>
          <w:lang w:bidi="th-TH"/>
        </w:rPr>
        <w:t>ÇYP</w:t>
      </w:r>
      <w:r w:rsidRPr="00CE109C">
        <w:rPr>
          <w:lang w:bidi="th-TH"/>
        </w:rPr>
        <w:tab/>
      </w:r>
      <w:r w:rsidRPr="00CE109C">
        <w:rPr>
          <w:lang w:bidi="th-TH"/>
        </w:rPr>
        <w:tab/>
      </w:r>
      <w:r w:rsidRPr="00CE109C">
        <w:rPr>
          <w:lang w:bidi="th-TH"/>
        </w:rPr>
        <w:tab/>
        <w:t>Çevre Yönetim Planı</w:t>
      </w:r>
    </w:p>
    <w:p w14:paraId="237FC7C9" w14:textId="77777777" w:rsidR="008A1684" w:rsidRPr="00CE109C" w:rsidRDefault="008A1684" w:rsidP="008A1684">
      <w:pPr>
        <w:rPr>
          <w:lang w:bidi="th-TH"/>
        </w:rPr>
      </w:pPr>
      <w:r w:rsidRPr="00CE109C">
        <w:rPr>
          <w:lang w:bidi="th-TH"/>
        </w:rPr>
        <w:t>İSG</w:t>
      </w:r>
      <w:r w:rsidRPr="00CE109C">
        <w:rPr>
          <w:lang w:bidi="th-TH"/>
        </w:rPr>
        <w:tab/>
      </w:r>
      <w:r w:rsidRPr="00CE109C">
        <w:rPr>
          <w:lang w:bidi="th-TH"/>
        </w:rPr>
        <w:tab/>
      </w:r>
      <w:r w:rsidRPr="00CE109C">
        <w:rPr>
          <w:lang w:bidi="th-TH"/>
        </w:rPr>
        <w:tab/>
        <w:t xml:space="preserve">İş </w:t>
      </w:r>
      <w:r w:rsidR="003E42AA" w:rsidRPr="00CE109C">
        <w:rPr>
          <w:lang w:bidi="th-TH"/>
        </w:rPr>
        <w:t>S</w:t>
      </w:r>
      <w:r w:rsidRPr="00CE109C">
        <w:rPr>
          <w:lang w:bidi="th-TH"/>
        </w:rPr>
        <w:t>ağlığı ve Güvenliği</w:t>
      </w:r>
    </w:p>
    <w:p w14:paraId="080929E9" w14:textId="77777777" w:rsidR="003C7B73" w:rsidRDefault="003C7B73" w:rsidP="00E33094">
      <w:pPr>
        <w:rPr>
          <w:lang w:bidi="th-TH"/>
        </w:rPr>
      </w:pPr>
      <w:r w:rsidRPr="00CE109C">
        <w:rPr>
          <w:lang w:bidi="th-TH"/>
        </w:rPr>
        <w:t>NO</w:t>
      </w:r>
      <w:r w:rsidR="00042BCB" w:rsidRPr="00CE109C">
        <w:rPr>
          <w:vertAlign w:val="subscript"/>
          <w:lang w:bidi="th-TH"/>
        </w:rPr>
        <w:t>2</w:t>
      </w:r>
      <w:r w:rsidR="00042BCB" w:rsidRPr="00CE109C">
        <w:rPr>
          <w:lang w:bidi="th-TH"/>
        </w:rPr>
        <w:tab/>
      </w:r>
      <w:r w:rsidR="00042BCB" w:rsidRPr="00CE109C">
        <w:rPr>
          <w:lang w:bidi="th-TH"/>
        </w:rPr>
        <w:tab/>
      </w:r>
      <w:r w:rsidR="00042BCB" w:rsidRPr="00CE109C">
        <w:rPr>
          <w:lang w:bidi="th-TH"/>
        </w:rPr>
        <w:tab/>
        <w:t>Azot dioksit</w:t>
      </w:r>
    </w:p>
    <w:p w14:paraId="629978A1" w14:textId="77777777" w:rsidR="004246CF" w:rsidRPr="00CE109C" w:rsidRDefault="004246CF" w:rsidP="00E33094">
      <w:pPr>
        <w:rPr>
          <w:lang w:bidi="th-TH"/>
        </w:rPr>
      </w:pPr>
      <w:r>
        <w:rPr>
          <w:lang w:bidi="th-TH"/>
        </w:rPr>
        <w:t>PM10</w:t>
      </w:r>
      <w:r>
        <w:rPr>
          <w:lang w:bidi="th-TH"/>
        </w:rPr>
        <w:tab/>
      </w:r>
      <w:r>
        <w:rPr>
          <w:lang w:bidi="th-TH"/>
        </w:rPr>
        <w:tab/>
      </w:r>
      <w:r>
        <w:rPr>
          <w:lang w:bidi="th-TH"/>
        </w:rPr>
        <w:tab/>
        <w:t xml:space="preserve">Partikül Madde (10 </w:t>
      </w:r>
      <w:r>
        <w:rPr>
          <w:rFonts w:cs="Arial"/>
          <w:lang w:bidi="th-TH"/>
        </w:rPr>
        <w:t>µ</w:t>
      </w:r>
      <w:r>
        <w:rPr>
          <w:lang w:bidi="th-TH"/>
        </w:rPr>
        <w:t>m’den küçük)</w:t>
      </w:r>
    </w:p>
    <w:p w14:paraId="34B5A00A" w14:textId="77777777" w:rsidR="00E33094" w:rsidRPr="00CE109C" w:rsidRDefault="00E33094" w:rsidP="00E33094">
      <w:pPr>
        <w:rPr>
          <w:lang w:bidi="th-TH"/>
        </w:rPr>
      </w:pPr>
      <w:r w:rsidRPr="00CE109C">
        <w:rPr>
          <w:lang w:bidi="th-TH"/>
        </w:rPr>
        <w:t>SKKY</w:t>
      </w:r>
      <w:r w:rsidRPr="00CE109C">
        <w:rPr>
          <w:lang w:bidi="th-TH"/>
        </w:rPr>
        <w:tab/>
      </w:r>
      <w:r w:rsidRPr="00CE109C">
        <w:rPr>
          <w:lang w:bidi="th-TH"/>
        </w:rPr>
        <w:tab/>
      </w:r>
      <w:r w:rsidR="003C7B73" w:rsidRPr="00CE109C">
        <w:rPr>
          <w:lang w:bidi="th-TH"/>
        </w:rPr>
        <w:tab/>
      </w:r>
      <w:r w:rsidRPr="00CE109C">
        <w:rPr>
          <w:lang w:bidi="th-TH"/>
        </w:rPr>
        <w:t>Su Kirliliği Kontrolü Yönetmeliği</w:t>
      </w:r>
    </w:p>
    <w:p w14:paraId="36C97A86" w14:textId="77777777" w:rsidR="003C7B73" w:rsidRPr="00CE109C" w:rsidRDefault="003C7B73" w:rsidP="00E33094">
      <w:pPr>
        <w:rPr>
          <w:lang w:bidi="th-TH"/>
        </w:rPr>
      </w:pPr>
      <w:r w:rsidRPr="00CE109C">
        <w:rPr>
          <w:lang w:bidi="th-TH"/>
        </w:rPr>
        <w:t>SO</w:t>
      </w:r>
      <w:r w:rsidRPr="00CE109C">
        <w:rPr>
          <w:vertAlign w:val="subscript"/>
          <w:lang w:bidi="th-TH"/>
        </w:rPr>
        <w:t>2</w:t>
      </w:r>
      <w:r w:rsidRPr="00CE109C">
        <w:rPr>
          <w:lang w:bidi="th-TH"/>
        </w:rPr>
        <w:tab/>
      </w:r>
      <w:r w:rsidRPr="00CE109C">
        <w:rPr>
          <w:lang w:bidi="th-TH"/>
        </w:rPr>
        <w:tab/>
      </w:r>
      <w:r w:rsidRPr="00CE109C">
        <w:rPr>
          <w:lang w:bidi="th-TH"/>
        </w:rPr>
        <w:tab/>
        <w:t xml:space="preserve">Kükürt </w:t>
      </w:r>
      <w:r w:rsidR="00CF515F" w:rsidRPr="00CE109C">
        <w:rPr>
          <w:lang w:bidi="th-TH"/>
        </w:rPr>
        <w:t>d</w:t>
      </w:r>
      <w:r w:rsidRPr="00CE109C">
        <w:rPr>
          <w:lang w:bidi="th-TH"/>
        </w:rPr>
        <w:t>ioksit</w:t>
      </w:r>
    </w:p>
    <w:p w14:paraId="6A6E26D1" w14:textId="77777777" w:rsidR="00E33094" w:rsidRPr="00CE109C" w:rsidRDefault="00E33094" w:rsidP="00E33094">
      <w:pPr>
        <w:rPr>
          <w:lang w:bidi="th-TH"/>
        </w:rPr>
      </w:pPr>
    </w:p>
    <w:p w14:paraId="1ED40C59" w14:textId="77777777" w:rsidR="00A06247" w:rsidRPr="00CE109C" w:rsidRDefault="002E3810" w:rsidP="009110CA">
      <w:pPr>
        <w:pStyle w:val="Balk1"/>
        <w:rPr>
          <w:lang w:bidi="th-TH"/>
        </w:rPr>
      </w:pPr>
      <w:bookmarkStart w:id="10" w:name="_Toc500721783"/>
      <w:r w:rsidRPr="00CE109C">
        <w:rPr>
          <w:lang w:bidi="th-TH"/>
        </w:rPr>
        <w:t>TEKNİK OLMAYAN ÖZET</w:t>
      </w:r>
      <w:bookmarkEnd w:id="10"/>
    </w:p>
    <w:p w14:paraId="47EA85CD" w14:textId="2E6F4BD9" w:rsidR="00A06247" w:rsidRDefault="00A06247" w:rsidP="00644946">
      <w:pPr>
        <w:rPr>
          <w:lang w:bidi="th-TH"/>
        </w:rPr>
      </w:pPr>
    </w:p>
    <w:p w14:paraId="7EBD82EB" w14:textId="7FD1803E" w:rsidR="00E95A3A" w:rsidRDefault="00E95A3A" w:rsidP="00A75AF9">
      <w:pPr>
        <w:rPr>
          <w:lang w:bidi="th-TH"/>
        </w:rPr>
      </w:pPr>
      <w:r>
        <w:rPr>
          <w:lang w:bidi="th-TH"/>
        </w:rPr>
        <w:t xml:space="preserve">Madencilik </w:t>
      </w:r>
      <w:r w:rsidR="00A75AF9">
        <w:rPr>
          <w:lang w:bidi="th-TH"/>
        </w:rPr>
        <w:t xml:space="preserve">faaliyetleri, maden veya minerallerin cinslerine ve farklı üretim ve zenginleştirme yöntemlerinin özelliklerine bağlı olarak çeşitli çevresel ve sosyal etkiler oluşturmaktadır. </w:t>
      </w:r>
      <w:r w:rsidR="006B7D0D">
        <w:rPr>
          <w:lang w:bidi="th-TH"/>
        </w:rPr>
        <w:t>Alınacak önlemler ile b</w:t>
      </w:r>
      <w:r w:rsidR="00A75AF9">
        <w:rPr>
          <w:lang w:bidi="th-TH"/>
        </w:rPr>
        <w:t>u çevresel etkilerin olumsuz sonuçlar yaratması tamamen önlenmeli veya olumsuz etkiler en aza indirilmelidir. Bu amaçlara yönelik olarak hazırlanan madencilik k</w:t>
      </w:r>
      <w:r w:rsidR="006B7D0D">
        <w:rPr>
          <w:lang w:bidi="th-TH"/>
        </w:rPr>
        <w:t>ı</w:t>
      </w:r>
      <w:r w:rsidR="00A75AF9">
        <w:rPr>
          <w:lang w:bidi="th-TH"/>
        </w:rPr>
        <w:t>lavuzu toplam 13 Bölüm ve Patlatma K</w:t>
      </w:r>
      <w:r w:rsidR="00255E52">
        <w:rPr>
          <w:lang w:bidi="th-TH"/>
        </w:rPr>
        <w:t>ı</w:t>
      </w:r>
      <w:r w:rsidR="00A75AF9">
        <w:rPr>
          <w:lang w:bidi="th-TH"/>
        </w:rPr>
        <w:t xml:space="preserve">lavuzu </w:t>
      </w:r>
      <w:proofErr w:type="spellStart"/>
      <w:r w:rsidR="00A75AF9">
        <w:rPr>
          <w:lang w:bidi="th-TH"/>
        </w:rPr>
        <w:t>EK’ini</w:t>
      </w:r>
      <w:proofErr w:type="spellEnd"/>
      <w:r w:rsidR="00A75AF9">
        <w:rPr>
          <w:lang w:bidi="th-TH"/>
        </w:rPr>
        <w:t xml:space="preserve"> içermektedir.</w:t>
      </w:r>
    </w:p>
    <w:p w14:paraId="26EF34E8" w14:textId="17EED0D6" w:rsidR="00A75AF9" w:rsidRDefault="00A75AF9" w:rsidP="00A75AF9">
      <w:pPr>
        <w:rPr>
          <w:lang w:bidi="th-TH"/>
        </w:rPr>
      </w:pPr>
    </w:p>
    <w:p w14:paraId="3FCE4DF3" w14:textId="321A1D31" w:rsidR="00A75AF9" w:rsidRDefault="002112B8" w:rsidP="00A75AF9">
      <w:pPr>
        <w:rPr>
          <w:lang w:bidi="th-TH"/>
        </w:rPr>
      </w:pPr>
      <w:r>
        <w:rPr>
          <w:lang w:bidi="th-TH"/>
        </w:rPr>
        <w:t>Öncelikle k</w:t>
      </w:r>
      <w:r w:rsidR="006B7D0D">
        <w:rPr>
          <w:lang w:bidi="th-TH"/>
        </w:rPr>
        <w:t>ı</w:t>
      </w:r>
      <w:r>
        <w:rPr>
          <w:lang w:bidi="th-TH"/>
        </w:rPr>
        <w:t>lavuzun konusu, hedef grupları, çevresel etki değerlendirmesinin aşamaları verilmiştir. Madencilik projelerinin genel özellikleri tanımlanmış, bu projelerin ÇED Yönetmeliği kapsamındaki yeri belirtilmiş,</w:t>
      </w:r>
      <w:r w:rsidR="00DF5AFB">
        <w:rPr>
          <w:lang w:bidi="th-TH"/>
        </w:rPr>
        <w:t xml:space="preserve"> Kanun ve </w:t>
      </w:r>
      <w:proofErr w:type="spellStart"/>
      <w:r w:rsidR="00DF5AFB">
        <w:rPr>
          <w:lang w:bidi="th-TH"/>
        </w:rPr>
        <w:t>Yönetmelik’lerden</w:t>
      </w:r>
      <w:proofErr w:type="spellEnd"/>
      <w:r w:rsidR="00DF5AFB">
        <w:rPr>
          <w:lang w:bidi="th-TH"/>
        </w:rPr>
        <w:t xml:space="preserve"> oluşan ulusal mevzuat, taraf olunan uluslararası sözleşmeler ve AB Direktifleri gibi ilgili mevzuat verilmiştir. Madencilik projeleri yatı</w:t>
      </w:r>
      <w:r>
        <w:rPr>
          <w:lang w:bidi="th-TH"/>
        </w:rPr>
        <w:t>r</w:t>
      </w:r>
      <w:r w:rsidR="00DF5AFB">
        <w:rPr>
          <w:lang w:bidi="th-TH"/>
        </w:rPr>
        <w:t>ımcıları tarafından incelenen ve ÇED Yönetmeliği EK III gereği değerlendirmede esas alına</w:t>
      </w:r>
      <w:r w:rsidR="00255E52">
        <w:rPr>
          <w:lang w:bidi="th-TH"/>
        </w:rPr>
        <w:t>n</w:t>
      </w:r>
      <w:r w:rsidR="00DF5AFB">
        <w:rPr>
          <w:lang w:bidi="th-TH"/>
        </w:rPr>
        <w:t xml:space="preserve"> alternatifler açıklanmıştır</w:t>
      </w:r>
      <w:r>
        <w:rPr>
          <w:lang w:bidi="th-TH"/>
        </w:rPr>
        <w:t>.</w:t>
      </w:r>
      <w:r w:rsidR="00DF5AFB">
        <w:rPr>
          <w:lang w:bidi="th-TH"/>
        </w:rPr>
        <w:t xml:space="preserve"> </w:t>
      </w:r>
    </w:p>
    <w:p w14:paraId="59FBBBF9" w14:textId="399C6CEC" w:rsidR="00DF5AFB" w:rsidRDefault="00DF5AFB" w:rsidP="00A75AF9">
      <w:pPr>
        <w:rPr>
          <w:lang w:bidi="th-TH"/>
        </w:rPr>
      </w:pPr>
    </w:p>
    <w:p w14:paraId="410B78AB" w14:textId="0FBAF724" w:rsidR="00DF5AFB" w:rsidRDefault="006B7D0D" w:rsidP="00A75AF9">
      <w:pPr>
        <w:rPr>
          <w:lang w:bidi="th-TH"/>
        </w:rPr>
      </w:pPr>
      <w:r>
        <w:rPr>
          <w:lang w:bidi="th-TH"/>
        </w:rPr>
        <w:t>Bu bölümleri takiben, m</w:t>
      </w:r>
      <w:r w:rsidR="00B61E44">
        <w:rPr>
          <w:lang w:bidi="th-TH"/>
        </w:rPr>
        <w:t>adencilik proje</w:t>
      </w:r>
      <w:r w:rsidR="00255E52">
        <w:rPr>
          <w:lang w:bidi="th-TH"/>
        </w:rPr>
        <w:t>si süreçleri;</w:t>
      </w:r>
      <w:r>
        <w:rPr>
          <w:lang w:bidi="th-TH"/>
        </w:rPr>
        <w:t xml:space="preserve"> arama faaliyetleri, arazi hazırlama ve işletmeye </w:t>
      </w:r>
      <w:proofErr w:type="gramStart"/>
      <w:r>
        <w:rPr>
          <w:lang w:bidi="th-TH"/>
        </w:rPr>
        <w:t>hazırlık</w:t>
      </w:r>
      <w:proofErr w:type="gramEnd"/>
      <w:r>
        <w:rPr>
          <w:lang w:bidi="th-TH"/>
        </w:rPr>
        <w:t xml:space="preserve">, işletme, maden kapatma ve kapatma sonrası izleme aşamaları dikkate alınarak, projelerden </w:t>
      </w:r>
      <w:r w:rsidR="00B61E44">
        <w:rPr>
          <w:lang w:bidi="th-TH"/>
        </w:rPr>
        <w:t>kaynaklanacak çevresel etkiler ve alınması gerekli önlemler</w:t>
      </w:r>
      <w:r>
        <w:rPr>
          <w:lang w:bidi="th-TH"/>
        </w:rPr>
        <w:t xml:space="preserve"> detaylı olarak </w:t>
      </w:r>
      <w:r w:rsidR="001E1B98">
        <w:rPr>
          <w:lang w:bidi="th-TH"/>
        </w:rPr>
        <w:t xml:space="preserve">ilgili alt bölümlerde </w:t>
      </w:r>
      <w:r>
        <w:rPr>
          <w:lang w:bidi="th-TH"/>
        </w:rPr>
        <w:t>açıklanmıştır.</w:t>
      </w:r>
      <w:r w:rsidR="001E1B98">
        <w:rPr>
          <w:lang w:bidi="th-TH"/>
        </w:rPr>
        <w:t xml:space="preserve"> Ayrıca, </w:t>
      </w:r>
      <w:r w:rsidR="00B61E44">
        <w:rPr>
          <w:lang w:bidi="th-TH"/>
        </w:rPr>
        <w:t>ilgili</w:t>
      </w:r>
      <w:r>
        <w:rPr>
          <w:lang w:bidi="th-TH"/>
        </w:rPr>
        <w:t xml:space="preserve"> etki hesaplama yöntemleri, su, hammadde, enerji tüketimi gibi kaynak ihtiyaçları ve kapatma sonrası doğaya yeniden kazandırma aşamalarında yapılacak </w:t>
      </w:r>
      <w:r w:rsidR="001E1B98">
        <w:rPr>
          <w:lang w:bidi="th-TH"/>
        </w:rPr>
        <w:t>işlemler de</w:t>
      </w:r>
      <w:r>
        <w:rPr>
          <w:lang w:bidi="th-TH"/>
        </w:rPr>
        <w:t xml:space="preserve"> ele alınmıştır.</w:t>
      </w:r>
    </w:p>
    <w:p w14:paraId="4B2BD474" w14:textId="77777777" w:rsidR="006B7D0D" w:rsidRPr="00CE109C" w:rsidRDefault="006B7D0D" w:rsidP="00A75AF9">
      <w:pPr>
        <w:rPr>
          <w:lang w:bidi="th-TH"/>
        </w:rPr>
      </w:pPr>
    </w:p>
    <w:p w14:paraId="3D4EF041" w14:textId="0CBBF9F2" w:rsidR="00532D9D" w:rsidRPr="00CE109C" w:rsidRDefault="00255E52" w:rsidP="00644946">
      <w:pPr>
        <w:rPr>
          <w:lang w:bidi="th-TH"/>
        </w:rPr>
      </w:pPr>
      <w:r>
        <w:rPr>
          <w:lang w:bidi="th-TH"/>
        </w:rPr>
        <w:t xml:space="preserve">Madencilik kılavuzuna ek olarak patlatma kılavuzu (Ek-I) hazırlanmış, bu kapsamda patlatma terimleri, </w:t>
      </w:r>
      <w:proofErr w:type="spellStart"/>
      <w:r>
        <w:rPr>
          <w:lang w:bidi="th-TH"/>
        </w:rPr>
        <w:t>Olofsson</w:t>
      </w:r>
      <w:proofErr w:type="spellEnd"/>
      <w:r>
        <w:rPr>
          <w:lang w:bidi="th-TH"/>
        </w:rPr>
        <w:t xml:space="preserve"> Yöntemi ile patlatma tasarımı, patlatmanın başlıca çevresel etkilerinden titreşim, hava şoku (gürültü) ve taş savrulması tahmin yöntem ve formülleri verilmiş ve örnek problemlerle açıklanmıştır.</w:t>
      </w:r>
    </w:p>
    <w:p w14:paraId="489C6B28" w14:textId="77777777" w:rsidR="00CC5D32" w:rsidRPr="00CE109C" w:rsidRDefault="00CC5D32" w:rsidP="00644946">
      <w:pPr>
        <w:rPr>
          <w:lang w:bidi="th-TH"/>
        </w:rPr>
      </w:pPr>
    </w:p>
    <w:p w14:paraId="33C7AA55" w14:textId="77777777" w:rsidR="00006758" w:rsidRPr="00CE109C" w:rsidRDefault="00006758" w:rsidP="00644946">
      <w:pPr>
        <w:rPr>
          <w:lang w:bidi="th-TH"/>
        </w:rPr>
      </w:pPr>
    </w:p>
    <w:p w14:paraId="0DDE5FB1" w14:textId="77777777" w:rsidR="00644946" w:rsidRPr="00CE109C" w:rsidRDefault="004963EF" w:rsidP="00644946">
      <w:pPr>
        <w:pStyle w:val="Balk1"/>
        <w:rPr>
          <w:lang w:bidi="th-TH"/>
        </w:rPr>
      </w:pPr>
      <w:bookmarkStart w:id="11" w:name="_Toc500721784"/>
      <w:r w:rsidRPr="00CE109C">
        <w:rPr>
          <w:lang w:bidi="th-TH"/>
        </w:rPr>
        <w:t>GİRİ</w:t>
      </w:r>
      <w:r w:rsidR="00D7765B" w:rsidRPr="00CE109C">
        <w:rPr>
          <w:lang w:bidi="th-TH"/>
        </w:rPr>
        <w:t>Ş</w:t>
      </w:r>
      <w:bookmarkEnd w:id="11"/>
    </w:p>
    <w:p w14:paraId="2709B07D" w14:textId="77777777" w:rsidR="00644946" w:rsidRPr="00CE109C" w:rsidRDefault="00644946" w:rsidP="00644946">
      <w:pPr>
        <w:rPr>
          <w:lang w:bidi="th-TH"/>
        </w:rPr>
      </w:pPr>
    </w:p>
    <w:p w14:paraId="39C4852D" w14:textId="77777777" w:rsidR="00644946" w:rsidRPr="00CE109C" w:rsidRDefault="004963EF" w:rsidP="00644946">
      <w:pPr>
        <w:rPr>
          <w:b/>
          <w:i/>
          <w:lang w:bidi="th-TH"/>
        </w:rPr>
      </w:pPr>
      <w:r w:rsidRPr="00CE109C">
        <w:rPr>
          <w:b/>
          <w:i/>
          <w:lang w:bidi="th-TH"/>
        </w:rPr>
        <w:t>Kılavuzun Konusu (kullanma kılavuzu, hedef gruplar, hedef gruplarla ilgili yapı)</w:t>
      </w:r>
    </w:p>
    <w:p w14:paraId="4335DA0D" w14:textId="77777777" w:rsidR="00644946" w:rsidRPr="00CE109C" w:rsidRDefault="00644946" w:rsidP="00644946">
      <w:pPr>
        <w:rPr>
          <w:lang w:bidi="th-TH"/>
        </w:rPr>
      </w:pPr>
    </w:p>
    <w:p w14:paraId="03FB023D" w14:textId="4273F6A5" w:rsidR="00644946" w:rsidRPr="00CE109C" w:rsidRDefault="00B5506A" w:rsidP="00644946">
      <w:pPr>
        <w:rPr>
          <w:lang w:bidi="th-TH"/>
        </w:rPr>
      </w:pPr>
      <w:r w:rsidRPr="00CE109C">
        <w:rPr>
          <w:lang w:bidi="th-TH"/>
        </w:rPr>
        <w:t>Bu teknik inceleme kılavuzu;</w:t>
      </w:r>
      <w:r w:rsidR="00EB76C2">
        <w:rPr>
          <w:lang w:bidi="th-TH"/>
        </w:rPr>
        <w:t xml:space="preserve"> </w:t>
      </w:r>
      <w:r w:rsidR="00E70F0D" w:rsidRPr="00CE109C">
        <w:rPr>
          <w:lang w:bidi="th-TH"/>
        </w:rPr>
        <w:t>madencilik projelerinin</w:t>
      </w:r>
      <w:r w:rsidR="00EB76C2">
        <w:rPr>
          <w:lang w:bidi="th-TH"/>
        </w:rPr>
        <w:t xml:space="preserve"> </w:t>
      </w:r>
      <w:r w:rsidRPr="00CE109C">
        <w:rPr>
          <w:lang w:bidi="th-TH"/>
        </w:rPr>
        <w:t>olumsuz</w:t>
      </w:r>
      <w:r w:rsidR="00EB76C2">
        <w:rPr>
          <w:lang w:bidi="th-TH"/>
        </w:rPr>
        <w:t xml:space="preserve"> </w:t>
      </w:r>
      <w:r w:rsidR="00FF0452" w:rsidRPr="00CE109C">
        <w:rPr>
          <w:lang w:bidi="th-TH"/>
        </w:rPr>
        <w:t xml:space="preserve">çevresel </w:t>
      </w:r>
      <w:r w:rsidR="009C54E5" w:rsidRPr="00CE109C">
        <w:rPr>
          <w:lang w:bidi="th-TH"/>
        </w:rPr>
        <w:t>etkileri</w:t>
      </w:r>
      <w:r w:rsidR="0099776B" w:rsidRPr="00CE109C">
        <w:rPr>
          <w:lang w:bidi="th-TH"/>
        </w:rPr>
        <w:t>ni</w:t>
      </w:r>
      <w:r w:rsidR="00EB76C2">
        <w:rPr>
          <w:lang w:bidi="th-TH"/>
        </w:rPr>
        <w:t xml:space="preserve"> </w:t>
      </w:r>
      <w:r w:rsidR="004A7C0B" w:rsidRPr="00CE109C">
        <w:rPr>
          <w:lang w:bidi="th-TH"/>
        </w:rPr>
        <w:t>önlemek</w:t>
      </w:r>
      <w:r w:rsidR="00EB76C2">
        <w:rPr>
          <w:lang w:bidi="th-TH"/>
        </w:rPr>
        <w:t xml:space="preserve"> veya </w:t>
      </w:r>
      <w:r w:rsidR="004A7C0B" w:rsidRPr="00CE109C">
        <w:rPr>
          <w:lang w:bidi="th-TH"/>
        </w:rPr>
        <w:t xml:space="preserve">en aza indirmek </w:t>
      </w:r>
      <w:r w:rsidR="009C54E5" w:rsidRPr="00CE109C">
        <w:rPr>
          <w:lang w:bidi="th-TH"/>
        </w:rPr>
        <w:t>i</w:t>
      </w:r>
      <w:r w:rsidR="0041380B" w:rsidRPr="00CE109C">
        <w:rPr>
          <w:lang w:bidi="th-TH"/>
        </w:rPr>
        <w:t>ç</w:t>
      </w:r>
      <w:r w:rsidR="009C54E5" w:rsidRPr="00CE109C">
        <w:rPr>
          <w:lang w:bidi="th-TH"/>
        </w:rPr>
        <w:t xml:space="preserve">in </w:t>
      </w:r>
      <w:r w:rsidR="00FF0452" w:rsidRPr="00CE109C">
        <w:rPr>
          <w:lang w:bidi="th-TH"/>
        </w:rPr>
        <w:t xml:space="preserve">alınması gereken </w:t>
      </w:r>
      <w:r w:rsidR="004A7C0B" w:rsidRPr="00CE109C">
        <w:rPr>
          <w:lang w:bidi="th-TH"/>
        </w:rPr>
        <w:t>tedbirler</w:t>
      </w:r>
      <w:r w:rsidR="00FF0452" w:rsidRPr="00CE109C">
        <w:rPr>
          <w:lang w:bidi="th-TH"/>
        </w:rPr>
        <w:t>in değerlendirilmesi</w:t>
      </w:r>
      <w:r w:rsidR="004A7C0B" w:rsidRPr="00CE109C">
        <w:rPr>
          <w:lang w:bidi="th-TH"/>
        </w:rPr>
        <w:t xml:space="preserve"> amacı ile</w:t>
      </w:r>
      <w:r w:rsidR="00EB76C2">
        <w:rPr>
          <w:lang w:bidi="th-TH"/>
        </w:rPr>
        <w:t xml:space="preserve"> </w:t>
      </w:r>
      <w:r w:rsidR="009C54E5" w:rsidRPr="00CE109C">
        <w:rPr>
          <w:lang w:bidi="th-TH"/>
        </w:rPr>
        <w:t>hazırlanmı</w:t>
      </w:r>
      <w:r w:rsidR="00D7765B" w:rsidRPr="00CE109C">
        <w:rPr>
          <w:lang w:bidi="th-TH"/>
        </w:rPr>
        <w:t>ş</w:t>
      </w:r>
      <w:r w:rsidR="009C54E5" w:rsidRPr="00CE109C">
        <w:rPr>
          <w:lang w:bidi="th-TH"/>
        </w:rPr>
        <w:t>tır</w:t>
      </w:r>
      <w:r w:rsidR="00644946" w:rsidRPr="00CE109C">
        <w:rPr>
          <w:lang w:bidi="th-TH"/>
        </w:rPr>
        <w:t xml:space="preserve">. </w:t>
      </w:r>
    </w:p>
    <w:p w14:paraId="4F9185A6" w14:textId="77777777" w:rsidR="003F55CE" w:rsidRPr="00CE109C" w:rsidRDefault="003F55CE" w:rsidP="00644946">
      <w:pPr>
        <w:rPr>
          <w:lang w:bidi="th-TH"/>
        </w:rPr>
      </w:pPr>
    </w:p>
    <w:p w14:paraId="1CC10095" w14:textId="52F12571" w:rsidR="00644946" w:rsidRPr="00CE109C" w:rsidRDefault="00B136F2" w:rsidP="00644946">
      <w:pPr>
        <w:rPr>
          <w:lang w:bidi="th-TH"/>
        </w:rPr>
      </w:pPr>
      <w:r w:rsidRPr="00CE109C">
        <w:rPr>
          <w:lang w:bidi="th-TH"/>
        </w:rPr>
        <w:t xml:space="preserve">Bu kılavuz, </w:t>
      </w:r>
      <w:r w:rsidR="0041380B" w:rsidRPr="00CE109C">
        <w:rPr>
          <w:lang w:bidi="th-TH"/>
        </w:rPr>
        <w:t>Ç</w:t>
      </w:r>
      <w:r w:rsidRPr="00CE109C">
        <w:rPr>
          <w:lang w:bidi="th-TH"/>
        </w:rPr>
        <w:t xml:space="preserve">ED </w:t>
      </w:r>
      <w:r w:rsidR="0041380B" w:rsidRPr="00CE109C">
        <w:rPr>
          <w:lang w:bidi="th-TH"/>
        </w:rPr>
        <w:t>ç</w:t>
      </w:r>
      <w:r w:rsidRPr="00CE109C">
        <w:rPr>
          <w:lang w:bidi="th-TH"/>
        </w:rPr>
        <w:t>alı</w:t>
      </w:r>
      <w:r w:rsidR="00D7765B" w:rsidRPr="00CE109C">
        <w:rPr>
          <w:lang w:bidi="th-TH"/>
        </w:rPr>
        <w:t>ş</w:t>
      </w:r>
      <w:r w:rsidRPr="00CE109C">
        <w:rPr>
          <w:lang w:bidi="th-TH"/>
        </w:rPr>
        <w:t>malarını geli</w:t>
      </w:r>
      <w:r w:rsidR="00D7765B" w:rsidRPr="00CE109C">
        <w:rPr>
          <w:lang w:bidi="th-TH"/>
        </w:rPr>
        <w:t>ş</w:t>
      </w:r>
      <w:r w:rsidRPr="00CE109C">
        <w:rPr>
          <w:lang w:bidi="th-TH"/>
        </w:rPr>
        <w:t>tirmek ve bu faaliyetleri standartla</w:t>
      </w:r>
      <w:r w:rsidR="00D7765B" w:rsidRPr="00CE109C">
        <w:rPr>
          <w:lang w:bidi="th-TH"/>
        </w:rPr>
        <w:t>ş</w:t>
      </w:r>
      <w:r w:rsidRPr="00CE109C">
        <w:rPr>
          <w:lang w:bidi="th-TH"/>
        </w:rPr>
        <w:t>tırmak i</w:t>
      </w:r>
      <w:r w:rsidR="0041380B" w:rsidRPr="00CE109C">
        <w:rPr>
          <w:lang w:bidi="th-TH"/>
        </w:rPr>
        <w:t>ç</w:t>
      </w:r>
      <w:r w:rsidRPr="00CE109C">
        <w:rPr>
          <w:lang w:bidi="th-TH"/>
        </w:rPr>
        <w:t xml:space="preserve">in </w:t>
      </w:r>
      <w:r w:rsidR="0041380B" w:rsidRPr="00CE109C">
        <w:rPr>
          <w:lang w:bidi="th-TH"/>
        </w:rPr>
        <w:t>Ç</w:t>
      </w:r>
      <w:r w:rsidRPr="00CE109C">
        <w:rPr>
          <w:lang w:bidi="th-TH"/>
        </w:rPr>
        <w:t xml:space="preserve">ED </w:t>
      </w:r>
      <w:r w:rsidR="00B5506A" w:rsidRPr="00CE109C">
        <w:rPr>
          <w:lang w:bidi="th-TH"/>
        </w:rPr>
        <w:t xml:space="preserve">ve Çevre </w:t>
      </w:r>
      <w:r w:rsidR="00B5506A" w:rsidRPr="00CE109C">
        <w:rPr>
          <w:lang w:bidi="th-TH"/>
        </w:rPr>
        <w:lastRenderedPageBreak/>
        <w:t xml:space="preserve">Yönetim Planı (ÇYP) </w:t>
      </w:r>
      <w:r w:rsidRPr="00CE109C">
        <w:rPr>
          <w:lang w:bidi="th-TH"/>
        </w:rPr>
        <w:t>sürecinde yer alan tüm ilgili tarafların kullanımına a</w:t>
      </w:r>
      <w:r w:rsidR="0041380B" w:rsidRPr="00CE109C">
        <w:rPr>
          <w:lang w:bidi="th-TH"/>
        </w:rPr>
        <w:t>ç</w:t>
      </w:r>
      <w:r w:rsidRPr="00CE109C">
        <w:rPr>
          <w:lang w:bidi="th-TH"/>
        </w:rPr>
        <w:t xml:space="preserve">ıktır. Ayrıca, bu kılavuzların ana hedef grubu, </w:t>
      </w:r>
      <w:r w:rsidR="0041380B" w:rsidRPr="00CE109C">
        <w:rPr>
          <w:lang w:bidi="th-TH"/>
        </w:rPr>
        <w:t>Ç</w:t>
      </w:r>
      <w:r w:rsidRPr="00CE109C">
        <w:rPr>
          <w:lang w:bidi="th-TH"/>
        </w:rPr>
        <w:t xml:space="preserve">evre ve </w:t>
      </w:r>
      <w:r w:rsidR="00D7765B" w:rsidRPr="00CE109C">
        <w:rPr>
          <w:lang w:bidi="th-TH"/>
        </w:rPr>
        <w:t>Ş</w:t>
      </w:r>
      <w:r w:rsidRPr="00CE109C">
        <w:rPr>
          <w:lang w:bidi="th-TH"/>
        </w:rPr>
        <w:t xml:space="preserve">ehircilik Bakanlığı personelinin yanı sıra, </w:t>
      </w:r>
      <w:r w:rsidR="0041380B" w:rsidRPr="00CE109C">
        <w:rPr>
          <w:lang w:bidi="th-TH"/>
        </w:rPr>
        <w:t>Ç</w:t>
      </w:r>
      <w:r w:rsidRPr="00CE109C">
        <w:rPr>
          <w:lang w:bidi="th-TH"/>
        </w:rPr>
        <w:t xml:space="preserve">ED </w:t>
      </w:r>
      <w:r w:rsidR="004028AB" w:rsidRPr="00CE109C">
        <w:rPr>
          <w:lang w:bidi="th-TH"/>
        </w:rPr>
        <w:t>ve ÇYP</w:t>
      </w:r>
      <w:r w:rsidR="00E95A3A">
        <w:rPr>
          <w:lang w:bidi="th-TH"/>
        </w:rPr>
        <w:t xml:space="preserve"> </w:t>
      </w:r>
      <w:r w:rsidR="003F55CE" w:rsidRPr="00CE109C">
        <w:rPr>
          <w:lang w:bidi="th-TH"/>
        </w:rPr>
        <w:t xml:space="preserve">sürecine </w:t>
      </w:r>
      <w:r w:rsidR="006E77B1" w:rsidRPr="00CE109C">
        <w:rPr>
          <w:lang w:bidi="th-TH"/>
        </w:rPr>
        <w:t>dâhil</w:t>
      </w:r>
      <w:r w:rsidRPr="00CE109C">
        <w:rPr>
          <w:lang w:bidi="th-TH"/>
        </w:rPr>
        <w:t xml:space="preserve"> olan </w:t>
      </w:r>
      <w:r w:rsidR="0041380B" w:rsidRPr="00CE109C">
        <w:rPr>
          <w:lang w:bidi="th-TH"/>
        </w:rPr>
        <w:t>Ç</w:t>
      </w:r>
      <w:r w:rsidRPr="00CE109C">
        <w:rPr>
          <w:lang w:bidi="th-TH"/>
        </w:rPr>
        <w:t xml:space="preserve">evre ve </w:t>
      </w:r>
      <w:r w:rsidR="00D7765B" w:rsidRPr="00CE109C">
        <w:rPr>
          <w:lang w:bidi="th-TH"/>
        </w:rPr>
        <w:t>Ş</w:t>
      </w:r>
      <w:r w:rsidRPr="00CE109C">
        <w:rPr>
          <w:lang w:bidi="th-TH"/>
        </w:rPr>
        <w:t>ehircilik İl Müdürlüğü temsilcileri, her bir proje i</w:t>
      </w:r>
      <w:r w:rsidR="0041380B" w:rsidRPr="00CE109C">
        <w:rPr>
          <w:lang w:bidi="th-TH"/>
        </w:rPr>
        <w:t>ç</w:t>
      </w:r>
      <w:r w:rsidRPr="00CE109C">
        <w:rPr>
          <w:lang w:bidi="th-TH"/>
        </w:rPr>
        <w:t xml:space="preserve">in </w:t>
      </w:r>
      <w:bookmarkStart w:id="12" w:name="_GoBack"/>
      <w:bookmarkEnd w:id="12"/>
      <w:r w:rsidRPr="00CE109C">
        <w:rPr>
          <w:lang w:bidi="th-TH"/>
        </w:rPr>
        <w:t>se</w:t>
      </w:r>
      <w:r w:rsidR="0041380B" w:rsidRPr="00CE109C">
        <w:rPr>
          <w:lang w:bidi="th-TH"/>
        </w:rPr>
        <w:t>ç</w:t>
      </w:r>
      <w:r w:rsidRPr="00CE109C">
        <w:rPr>
          <w:lang w:bidi="th-TH"/>
        </w:rPr>
        <w:t>ilen İnceleme ve Değerlendirme Komisyonu üyeleri, proje sahipleri ve Yönetmeliğe göre ilgili dokümanların hazırlanmasına aktif olarak katılım gösteren danı</w:t>
      </w:r>
      <w:r w:rsidR="00D7765B" w:rsidRPr="00CE109C">
        <w:rPr>
          <w:lang w:bidi="th-TH"/>
        </w:rPr>
        <w:t>ş</w:t>
      </w:r>
      <w:r w:rsidRPr="00CE109C">
        <w:rPr>
          <w:lang w:bidi="th-TH"/>
        </w:rPr>
        <w:t>manlardır</w:t>
      </w:r>
      <w:r w:rsidR="00644946" w:rsidRPr="00CE109C">
        <w:rPr>
          <w:lang w:bidi="th-TH"/>
        </w:rPr>
        <w:t>.</w:t>
      </w:r>
    </w:p>
    <w:p w14:paraId="33400E59" w14:textId="77777777" w:rsidR="00644946" w:rsidRPr="00CE109C" w:rsidRDefault="00644946" w:rsidP="00644946">
      <w:pPr>
        <w:rPr>
          <w:lang w:bidi="th-TH"/>
        </w:rPr>
      </w:pPr>
    </w:p>
    <w:p w14:paraId="3B734B57" w14:textId="2FC2ADC5" w:rsidR="00644946" w:rsidRPr="00CE109C" w:rsidRDefault="00926155" w:rsidP="00644946">
      <w:pPr>
        <w:rPr>
          <w:lang w:bidi="th-TH"/>
        </w:rPr>
      </w:pPr>
      <w:r w:rsidRPr="00CE109C">
        <w:rPr>
          <w:lang w:bidi="th-TH"/>
        </w:rPr>
        <w:t>Bu kılavuzda</w:t>
      </w:r>
      <w:r w:rsidR="0072096F" w:rsidRPr="00CE109C">
        <w:rPr>
          <w:lang w:bidi="th-TH"/>
        </w:rPr>
        <w:t xml:space="preserve">, </w:t>
      </w:r>
      <w:r w:rsidR="00E70F0D" w:rsidRPr="00CE109C">
        <w:rPr>
          <w:lang w:bidi="th-TH"/>
        </w:rPr>
        <w:t>madencilik projelerinin</w:t>
      </w:r>
      <w:r w:rsidR="00E95A3A">
        <w:rPr>
          <w:lang w:bidi="th-TH"/>
        </w:rPr>
        <w:t xml:space="preserve"> </w:t>
      </w:r>
      <w:r w:rsidR="0041380B" w:rsidRPr="00CE109C">
        <w:rPr>
          <w:lang w:bidi="th-TH"/>
        </w:rPr>
        <w:t>ç</w:t>
      </w:r>
      <w:r w:rsidRPr="00CE109C">
        <w:rPr>
          <w:lang w:bidi="th-TH"/>
        </w:rPr>
        <w:t>evresel etkileri</w:t>
      </w:r>
      <w:r w:rsidR="00E83E91" w:rsidRPr="00CE109C">
        <w:rPr>
          <w:lang w:bidi="th-TH"/>
        </w:rPr>
        <w:t xml:space="preserve"> </w:t>
      </w:r>
      <w:r w:rsidR="00A76DBA">
        <w:rPr>
          <w:lang w:bidi="th-TH"/>
        </w:rPr>
        <w:t>beş</w:t>
      </w:r>
      <w:r w:rsidR="00A76DBA" w:rsidRPr="00CE109C">
        <w:rPr>
          <w:lang w:bidi="th-TH"/>
        </w:rPr>
        <w:t xml:space="preserve"> </w:t>
      </w:r>
      <w:r w:rsidR="0072096F" w:rsidRPr="00CE109C">
        <w:rPr>
          <w:lang w:bidi="th-TH"/>
        </w:rPr>
        <w:t>a</w:t>
      </w:r>
      <w:r w:rsidR="00D7765B" w:rsidRPr="00CE109C">
        <w:rPr>
          <w:lang w:bidi="th-TH"/>
        </w:rPr>
        <w:t>ş</w:t>
      </w:r>
      <w:r w:rsidR="0072096F" w:rsidRPr="00CE109C">
        <w:rPr>
          <w:lang w:bidi="th-TH"/>
        </w:rPr>
        <w:t>amada değerlendir</w:t>
      </w:r>
      <w:r w:rsidR="00E83E91" w:rsidRPr="00CE109C">
        <w:rPr>
          <w:lang w:bidi="th-TH"/>
        </w:rPr>
        <w:t>ilmektedir.</w:t>
      </w:r>
      <w:r w:rsidR="00A76DBA" w:rsidRPr="00A76DBA">
        <w:rPr>
          <w:lang w:bidi="th-TH"/>
        </w:rPr>
        <w:t xml:space="preserve"> </w:t>
      </w:r>
      <w:r w:rsidR="00E83E91" w:rsidRPr="00CE109C">
        <w:rPr>
          <w:lang w:bidi="th-TH"/>
        </w:rPr>
        <w:t xml:space="preserve">Bunlar; </w:t>
      </w:r>
      <w:r w:rsidR="00A76DBA">
        <w:rPr>
          <w:lang w:bidi="th-TH"/>
        </w:rPr>
        <w:t>arama</w:t>
      </w:r>
      <w:r w:rsidR="001D2C4F">
        <w:rPr>
          <w:lang w:bidi="th-TH"/>
        </w:rPr>
        <w:t>,</w:t>
      </w:r>
      <w:r w:rsidR="00A76DBA">
        <w:rPr>
          <w:lang w:bidi="th-TH"/>
        </w:rPr>
        <w:t xml:space="preserve"> </w:t>
      </w:r>
      <w:r w:rsidR="006E77B1" w:rsidRPr="001D2C4F">
        <w:rPr>
          <w:lang w:bidi="th-TH"/>
        </w:rPr>
        <w:t>h</w:t>
      </w:r>
      <w:r w:rsidR="00E83E91" w:rsidRPr="001D2C4F">
        <w:rPr>
          <w:lang w:bidi="th-TH"/>
        </w:rPr>
        <w:t>azırlı</w:t>
      </w:r>
      <w:r w:rsidR="004A34C8" w:rsidRPr="001D2C4F">
        <w:rPr>
          <w:lang w:bidi="th-TH"/>
        </w:rPr>
        <w:t>k</w:t>
      </w:r>
      <w:r w:rsidR="0072096F" w:rsidRPr="001D2C4F">
        <w:rPr>
          <w:lang w:bidi="th-TH"/>
        </w:rPr>
        <w:t>, i</w:t>
      </w:r>
      <w:r w:rsidR="00D7765B" w:rsidRPr="001D2C4F">
        <w:rPr>
          <w:lang w:bidi="th-TH"/>
        </w:rPr>
        <w:t>ş</w:t>
      </w:r>
      <w:r w:rsidR="0072096F" w:rsidRPr="001D2C4F">
        <w:rPr>
          <w:lang w:bidi="th-TH"/>
        </w:rPr>
        <w:t>letme</w:t>
      </w:r>
      <w:r w:rsidR="00E83E91" w:rsidRPr="001D2C4F">
        <w:rPr>
          <w:lang w:bidi="th-TH"/>
        </w:rPr>
        <w:t>,</w:t>
      </w:r>
      <w:r w:rsidR="00E95A3A" w:rsidRPr="001D2C4F">
        <w:rPr>
          <w:lang w:bidi="th-TH"/>
        </w:rPr>
        <w:t xml:space="preserve"> </w:t>
      </w:r>
      <w:r w:rsidR="0072096F" w:rsidRPr="001D2C4F">
        <w:rPr>
          <w:lang w:bidi="th-TH"/>
        </w:rPr>
        <w:t>kapatma</w:t>
      </w:r>
      <w:r w:rsidR="00CF44B8" w:rsidRPr="001D2C4F">
        <w:rPr>
          <w:lang w:bidi="th-TH"/>
        </w:rPr>
        <w:t xml:space="preserve"> </w:t>
      </w:r>
      <w:r w:rsidR="00E83E91" w:rsidRPr="001D2C4F">
        <w:rPr>
          <w:lang w:bidi="th-TH"/>
        </w:rPr>
        <w:t>ve</w:t>
      </w:r>
      <w:r w:rsidR="00E83E91" w:rsidRPr="00CE109C">
        <w:rPr>
          <w:lang w:bidi="th-TH"/>
        </w:rPr>
        <w:t xml:space="preserve"> izlemedir</w:t>
      </w:r>
      <w:r w:rsidR="004A34C8" w:rsidRPr="00CE109C">
        <w:rPr>
          <w:lang w:bidi="th-TH"/>
        </w:rPr>
        <w:t>.</w:t>
      </w:r>
      <w:r w:rsidR="00A76DBA">
        <w:rPr>
          <w:lang w:bidi="th-TH"/>
        </w:rPr>
        <w:t xml:space="preserve"> </w:t>
      </w:r>
      <w:r w:rsidRPr="00CE109C">
        <w:rPr>
          <w:lang w:bidi="th-TH"/>
        </w:rPr>
        <w:t>Kılavuz a</w:t>
      </w:r>
      <w:r w:rsidR="00D7765B" w:rsidRPr="00CE109C">
        <w:rPr>
          <w:lang w:bidi="th-TH"/>
        </w:rPr>
        <w:t>ş</w:t>
      </w:r>
      <w:r w:rsidRPr="00CE109C">
        <w:rPr>
          <w:lang w:bidi="th-TH"/>
        </w:rPr>
        <w:t>ağıdaki bölümlerden olu</w:t>
      </w:r>
      <w:r w:rsidR="00D7765B" w:rsidRPr="00CE109C">
        <w:rPr>
          <w:lang w:bidi="th-TH"/>
        </w:rPr>
        <w:t>ş</w:t>
      </w:r>
      <w:r w:rsidRPr="00CE109C">
        <w:rPr>
          <w:lang w:bidi="th-TH"/>
        </w:rPr>
        <w:t>maktadır</w:t>
      </w:r>
      <w:r w:rsidR="00644946" w:rsidRPr="00CE109C">
        <w:rPr>
          <w:lang w:bidi="th-TH"/>
        </w:rPr>
        <w:t>:</w:t>
      </w:r>
    </w:p>
    <w:p w14:paraId="511E2EBB" w14:textId="77777777" w:rsidR="0053153A" w:rsidRPr="00CE109C" w:rsidRDefault="0053153A" w:rsidP="00644946">
      <w:pPr>
        <w:rPr>
          <w:lang w:bidi="th-TH"/>
        </w:rPr>
      </w:pPr>
    </w:p>
    <w:p w14:paraId="0DF3ABE1" w14:textId="48B262BC" w:rsidR="00644946" w:rsidRDefault="004F0D22" w:rsidP="004F0D22">
      <w:pPr>
        <w:pStyle w:val="ListeParagraf"/>
      </w:pPr>
      <w:r w:rsidRPr="00CE109C">
        <w:t>Alt sektördeki projelerin tanımlanması</w:t>
      </w:r>
    </w:p>
    <w:p w14:paraId="58159873" w14:textId="77777777" w:rsidR="00644946" w:rsidRPr="00CE109C" w:rsidRDefault="0041380B" w:rsidP="004F0D22">
      <w:pPr>
        <w:pStyle w:val="ListeParagraf"/>
      </w:pPr>
      <w:r w:rsidRPr="00CE109C">
        <w:t>Ç</w:t>
      </w:r>
      <w:r w:rsidR="003F55CE" w:rsidRPr="00CE109C">
        <w:t xml:space="preserve">ED </w:t>
      </w:r>
      <w:r w:rsidR="004F0D22" w:rsidRPr="00CE109C">
        <w:t>Yönetmeli</w:t>
      </w:r>
      <w:r w:rsidR="003F55CE" w:rsidRPr="00CE109C">
        <w:t xml:space="preserve">ği </w:t>
      </w:r>
      <w:r w:rsidR="004F0D22" w:rsidRPr="00CE109C">
        <w:t>k</w:t>
      </w:r>
      <w:r w:rsidR="003F55CE" w:rsidRPr="00CE109C">
        <w:t>apsamındaki yeri</w:t>
      </w:r>
    </w:p>
    <w:p w14:paraId="4F865914" w14:textId="77777777" w:rsidR="00644946" w:rsidRPr="00CE109C" w:rsidRDefault="004F0D22" w:rsidP="004F6672">
      <w:pPr>
        <w:pStyle w:val="ListeParagraf"/>
      </w:pPr>
      <w:r w:rsidRPr="00CE109C">
        <w:t xml:space="preserve">İlgili </w:t>
      </w:r>
      <w:r w:rsidR="003F55CE" w:rsidRPr="00CE109C">
        <w:t xml:space="preserve">Ulusal ve AB </w:t>
      </w:r>
      <w:r w:rsidRPr="00CE109C">
        <w:t>Mevzuat</w:t>
      </w:r>
      <w:r w:rsidR="003F55CE" w:rsidRPr="00CE109C">
        <w:t>ı</w:t>
      </w:r>
    </w:p>
    <w:p w14:paraId="70144448" w14:textId="77777777" w:rsidR="00644946" w:rsidRPr="00CE109C" w:rsidRDefault="003F55CE" w:rsidP="004F6672">
      <w:pPr>
        <w:pStyle w:val="ListeParagraf"/>
      </w:pPr>
      <w:r w:rsidRPr="00CE109C">
        <w:t xml:space="preserve">Proje </w:t>
      </w:r>
      <w:r w:rsidR="004F0D22" w:rsidRPr="00CE109C">
        <w:t>Alternatifler</w:t>
      </w:r>
      <w:r w:rsidRPr="00CE109C">
        <w:t>i</w:t>
      </w:r>
    </w:p>
    <w:p w14:paraId="548C6D33" w14:textId="77777777" w:rsidR="00644946" w:rsidRPr="00CE109C" w:rsidRDefault="0041380B" w:rsidP="004F6672">
      <w:pPr>
        <w:pStyle w:val="ListeParagraf"/>
      </w:pPr>
      <w:r w:rsidRPr="00CE109C">
        <w:t>Ç</w:t>
      </w:r>
      <w:r w:rsidR="003F55CE" w:rsidRPr="00CE109C">
        <w:t xml:space="preserve">evresel </w:t>
      </w:r>
      <w:r w:rsidR="004F0D22" w:rsidRPr="00CE109C">
        <w:t xml:space="preserve">Etkiler ve </w:t>
      </w:r>
      <w:r w:rsidR="003F55CE" w:rsidRPr="00CE109C">
        <w:t>Alınacak Önlemler</w:t>
      </w:r>
    </w:p>
    <w:p w14:paraId="2A461EDC" w14:textId="77777777" w:rsidR="00C41EED" w:rsidRPr="00CE109C" w:rsidRDefault="00C41EED" w:rsidP="004F6672">
      <w:pPr>
        <w:pStyle w:val="ListeParagraf"/>
      </w:pPr>
      <w:r w:rsidRPr="00CE109C">
        <w:t>İzleme Programı</w:t>
      </w:r>
    </w:p>
    <w:p w14:paraId="5F1AB5E3" w14:textId="60B49A63" w:rsidR="00933688" w:rsidRDefault="00933688" w:rsidP="00C41EED">
      <w:pPr>
        <w:pStyle w:val="ListeParagraf"/>
        <w:numPr>
          <w:ilvl w:val="0"/>
          <w:numId w:val="0"/>
        </w:numPr>
        <w:ind w:left="1644"/>
      </w:pPr>
    </w:p>
    <w:p w14:paraId="0B93BE35" w14:textId="77777777" w:rsidR="00072A74" w:rsidRPr="00CE109C" w:rsidRDefault="00072A74" w:rsidP="00C41EED">
      <w:pPr>
        <w:pStyle w:val="ListeParagraf"/>
        <w:numPr>
          <w:ilvl w:val="0"/>
          <w:numId w:val="0"/>
        </w:numPr>
        <w:ind w:left="1644"/>
      </w:pPr>
    </w:p>
    <w:p w14:paraId="1EC0A8BF" w14:textId="77777777" w:rsidR="00644946" w:rsidRPr="00CE109C" w:rsidRDefault="004F0D22" w:rsidP="004F0D22">
      <w:pPr>
        <w:pStyle w:val="Balk1"/>
        <w:rPr>
          <w:lang w:bidi="th-TH"/>
        </w:rPr>
      </w:pPr>
      <w:bookmarkStart w:id="13" w:name="_Toc500721785"/>
      <w:r w:rsidRPr="00CE109C">
        <w:rPr>
          <w:lang w:bidi="th-TH"/>
        </w:rPr>
        <w:t>SEKTÖRDEKİ PROJELERİN TANIMLANMASI</w:t>
      </w:r>
      <w:bookmarkEnd w:id="13"/>
    </w:p>
    <w:p w14:paraId="601674B6" w14:textId="77777777" w:rsidR="00526E99" w:rsidRPr="00CE109C" w:rsidRDefault="00526E99" w:rsidP="00644946">
      <w:pPr>
        <w:rPr>
          <w:lang w:bidi="th-TH"/>
        </w:rPr>
      </w:pPr>
    </w:p>
    <w:p w14:paraId="5F98BFDF" w14:textId="7411FBAD" w:rsidR="009B7399" w:rsidRPr="00CE109C" w:rsidRDefault="00783891" w:rsidP="0085383B">
      <w:r w:rsidRPr="00CE109C">
        <w:t xml:space="preserve">Ülkelerin kalkınmasında ve insanlığın refahında oldukça önemli bir rolü olan madencilik, </w:t>
      </w:r>
      <w:r w:rsidR="0085383B" w:rsidRPr="00CE109C">
        <w:t>en eski endüstrilerden biri olarak</w:t>
      </w:r>
      <w:r w:rsidR="00CF44B8" w:rsidRPr="00CE109C">
        <w:t xml:space="preserve"> ülkemizde de </w:t>
      </w:r>
      <w:r w:rsidR="0085383B" w:rsidRPr="00CE109C">
        <w:t>pek çok sektörün ihtiyacı olan ham</w:t>
      </w:r>
      <w:r w:rsidR="00CF44B8" w:rsidRPr="00CE109C">
        <w:t>maddeleri sağlamaktadır</w:t>
      </w:r>
      <w:r w:rsidR="0085383B" w:rsidRPr="00CE109C">
        <w:t>.</w:t>
      </w:r>
      <w:r w:rsidR="00BF3E1B">
        <w:t xml:space="preserve"> </w:t>
      </w:r>
      <w:r w:rsidR="009B7399" w:rsidRPr="00CE109C">
        <w:t>Yer kabuğunda bulunan cevher oluşumları</w:t>
      </w:r>
      <w:r w:rsidR="00BF3E1B">
        <w:t xml:space="preserve"> </w:t>
      </w:r>
      <w:r w:rsidRPr="00CE109C">
        <w:t>üç boyutlu olarak</w:t>
      </w:r>
      <w:r w:rsidR="009B7399" w:rsidRPr="00CE109C">
        <w:t xml:space="preserve"> belirlendikten sonra </w:t>
      </w:r>
      <w:r w:rsidR="0070442F" w:rsidRPr="00CE109C">
        <w:t xml:space="preserve">maden işletmeciliği için </w:t>
      </w:r>
      <w:r w:rsidRPr="00CE109C">
        <w:t xml:space="preserve">ekonomik </w:t>
      </w:r>
      <w:r w:rsidR="0070442F" w:rsidRPr="00CE109C">
        <w:t xml:space="preserve">olmaları halinde </w:t>
      </w:r>
      <w:r w:rsidRPr="00CE109C">
        <w:t xml:space="preserve">üretime </w:t>
      </w:r>
      <w:r w:rsidR="00146013" w:rsidRPr="00CE109C">
        <w:t xml:space="preserve">geçilir. </w:t>
      </w:r>
    </w:p>
    <w:p w14:paraId="0205A66F" w14:textId="77777777" w:rsidR="00146013" w:rsidRPr="00CE109C" w:rsidRDefault="00146013" w:rsidP="0085383B"/>
    <w:p w14:paraId="70FB477B" w14:textId="2625F207" w:rsidR="00D05F6A" w:rsidRDefault="00CF44B8" w:rsidP="00D05F6A">
      <w:r w:rsidRPr="00CE109C">
        <w:t>Madencilik; cevher veya minerallerin yer</w:t>
      </w:r>
      <w:r w:rsidR="00BF3E1B">
        <w:t xml:space="preserve"> </w:t>
      </w:r>
      <w:r w:rsidRPr="00CE109C">
        <w:t xml:space="preserve">kabuğundan ekonomik, verimli ve güvenli şekilde çıkartılarak (üretilerek) insanlığın hizmetine </w:t>
      </w:r>
      <w:r w:rsidR="00F07B18" w:rsidRPr="00CE109C">
        <w:t>sunma işlemidir. Genel olarak iki ana maden üretim yöntemi vardır. Bunlar</w:t>
      </w:r>
      <w:r w:rsidR="00783891" w:rsidRPr="00CE109C">
        <w:t>dan biri</w:t>
      </w:r>
      <w:r w:rsidR="00D05F6A">
        <w:t xml:space="preserve"> </w:t>
      </w:r>
      <w:r w:rsidR="00783891" w:rsidRPr="00CE109C">
        <w:t xml:space="preserve">maden </w:t>
      </w:r>
      <w:r w:rsidR="004A34C8" w:rsidRPr="00CE109C">
        <w:t xml:space="preserve">yataklarının </w:t>
      </w:r>
      <w:r w:rsidR="00F07B18" w:rsidRPr="00CE109C">
        <w:t>mostra verdiği</w:t>
      </w:r>
      <w:r w:rsidR="0086661E">
        <w:t xml:space="preserve"> (yüzeyde izlenebildiği)</w:t>
      </w:r>
      <w:r w:rsidR="00F07B18" w:rsidRPr="00CE109C">
        <w:t xml:space="preserve"> ve/veya yüzeye yakın olduğu durumlarda uygulanan açık ocak maden </w:t>
      </w:r>
      <w:r w:rsidR="00EF3B46" w:rsidRPr="00CE109C">
        <w:t>işletme yöntemi</w:t>
      </w:r>
      <w:r w:rsidR="00F07B18" w:rsidRPr="00CE109C">
        <w:t xml:space="preserve">, diğeri ise açık ocakla </w:t>
      </w:r>
      <w:r w:rsidR="00146013" w:rsidRPr="00CE109C">
        <w:t>üretilemeyecek</w:t>
      </w:r>
      <w:r w:rsidR="00F07B18" w:rsidRPr="00CE109C">
        <w:t xml:space="preserve"> kadar derinde olan </w:t>
      </w:r>
      <w:r w:rsidR="00783891" w:rsidRPr="00CE109C">
        <w:t xml:space="preserve">madenlerin </w:t>
      </w:r>
      <w:r w:rsidR="00F07B18" w:rsidRPr="00CE109C">
        <w:t xml:space="preserve">üretildiği yeraltı maden </w:t>
      </w:r>
      <w:r w:rsidR="00EF3B46" w:rsidRPr="00CE109C">
        <w:t>işletme yöntemidir</w:t>
      </w:r>
      <w:r w:rsidR="00F07B18" w:rsidRPr="00CE109C">
        <w:t>.</w:t>
      </w:r>
      <w:r w:rsidR="00DB6FDE">
        <w:t xml:space="preserve"> </w:t>
      </w:r>
      <w:r w:rsidR="00D05F6A" w:rsidRPr="00CE109C">
        <w:t>Yeraltı madenciliğinde kömür</w:t>
      </w:r>
      <w:r w:rsidR="00D05F6A">
        <w:t xml:space="preserve"> üretimi</w:t>
      </w:r>
      <w:r w:rsidR="00D05F6A" w:rsidRPr="00CE109C">
        <w:t>, metalik maden</w:t>
      </w:r>
      <w:r w:rsidR="00D05F6A">
        <w:t xml:space="preserve"> üretimi</w:t>
      </w:r>
      <w:r w:rsidR="00D05F6A" w:rsidRPr="00CE109C">
        <w:t>, çözelti madenciliği,</w:t>
      </w:r>
      <w:r w:rsidR="00D05F6A">
        <w:t xml:space="preserve"> y</w:t>
      </w:r>
      <w:r w:rsidR="00D05F6A" w:rsidRPr="00CE109C">
        <w:t>e</w:t>
      </w:r>
      <w:r w:rsidR="00D05F6A">
        <w:t xml:space="preserve">rinde </w:t>
      </w:r>
      <w:r w:rsidR="00D05F6A" w:rsidRPr="00CE109C">
        <w:t xml:space="preserve">kömür </w:t>
      </w:r>
      <w:proofErr w:type="spellStart"/>
      <w:r w:rsidR="00D05F6A" w:rsidRPr="00CE109C">
        <w:t>gazlaştırma</w:t>
      </w:r>
      <w:proofErr w:type="spellEnd"/>
      <w:r w:rsidR="00D05F6A">
        <w:t xml:space="preserve"> yapılması</w:t>
      </w:r>
      <w:r w:rsidR="00D05F6A" w:rsidRPr="00CE109C">
        <w:t xml:space="preserve"> ve metan drenajı yoluyla kömür ocaklarından metan gazı üretilmesi mümkündür.</w:t>
      </w:r>
      <w:r w:rsidR="00D05F6A">
        <w:t xml:space="preserve"> </w:t>
      </w:r>
      <w:r w:rsidR="00D05F6A" w:rsidRPr="00CE109C">
        <w:t>Çevre açısından yeraltı işletmesi daha az olumsuz etkiye sahiptir.</w:t>
      </w:r>
      <w:r w:rsidR="00D05F6A">
        <w:t xml:space="preserve"> </w:t>
      </w:r>
      <w:r w:rsidR="00D05F6A" w:rsidRPr="00CE109C">
        <w:t>En temel olumsuz çevre etkisinin tasman</w:t>
      </w:r>
      <w:r w:rsidR="00D05F6A">
        <w:t xml:space="preserve"> </w:t>
      </w:r>
      <w:r w:rsidR="00D05F6A" w:rsidRPr="00CE109C">
        <w:t>(</w:t>
      </w:r>
      <w:r w:rsidR="00D05F6A">
        <w:t>yeryüzü</w:t>
      </w:r>
      <w:r w:rsidR="00D05F6A" w:rsidRPr="00CE109C">
        <w:t xml:space="preserve"> çöküntüsü) olduğu söylenebilir.</w:t>
      </w:r>
      <w:r w:rsidR="00D05F6A">
        <w:t xml:space="preserve"> Yeraltı işletmesinin yerleşim yeri altında bulunması halinde tasman bina hasarlarına, patlatma kaynaklı titreşim ise kişilerin rahatsız olmasına ve/veya bina hasarlarına neden olabilmektedir.</w:t>
      </w:r>
    </w:p>
    <w:p w14:paraId="764ED094" w14:textId="15022617" w:rsidR="00D05F6A" w:rsidRDefault="00D05F6A" w:rsidP="0085383B"/>
    <w:p w14:paraId="4A948908" w14:textId="3B3E1361" w:rsidR="00C421E4" w:rsidRDefault="00C421E4" w:rsidP="0085383B">
      <w:r>
        <w:t>Açık ocak m</w:t>
      </w:r>
      <w:r w:rsidRPr="00CE109C">
        <w:t>adenciliği,</w:t>
      </w:r>
      <w:r>
        <w:t xml:space="preserve"> </w:t>
      </w:r>
      <w:r w:rsidRPr="00CE109C">
        <w:t>i</w:t>
      </w:r>
      <w:r>
        <w:t>sminden de anlaşılacağı gibi, hiçbi</w:t>
      </w:r>
      <w:r w:rsidRPr="00CE109C">
        <w:t>r</w:t>
      </w:r>
      <w:r>
        <w:t xml:space="preserve"> biçimde</w:t>
      </w:r>
      <w:r w:rsidRPr="00CE109C">
        <w:t xml:space="preserve"> yeraltı şartlarına inmeden ve tamamen </w:t>
      </w:r>
      <w:r>
        <w:t>yeryüzün</w:t>
      </w:r>
      <w:r w:rsidRPr="00CE109C">
        <w:t>den yapılan bir iş</w:t>
      </w:r>
      <w:r>
        <w:t>lem olup ülkemizde ve dünyada</w:t>
      </w:r>
      <w:r w:rsidRPr="00CE109C">
        <w:t xml:space="preserve"> daha yaygın olarak kullanılan yöntemdir.</w:t>
      </w:r>
      <w:r>
        <w:t xml:space="preserve"> Bunun başlıca nedenlerini; </w:t>
      </w:r>
      <w:r w:rsidRPr="00CE109C">
        <w:t>yük</w:t>
      </w:r>
      <w:r>
        <w:t xml:space="preserve">sek mekanizasyon </w:t>
      </w:r>
      <w:r w:rsidRPr="00CE109C">
        <w:t>olanakları,</w:t>
      </w:r>
      <w:r>
        <w:t xml:space="preserve"> </w:t>
      </w:r>
      <w:r w:rsidRPr="00CE109C">
        <w:t>yüksek verimlilik,</w:t>
      </w:r>
      <w:r>
        <w:t xml:space="preserve"> </w:t>
      </w:r>
      <w:r w:rsidRPr="00CE109C">
        <w:t>düşük kaza oranları,</w:t>
      </w:r>
      <w:r>
        <w:t xml:space="preserve"> kısa</w:t>
      </w:r>
      <w:r w:rsidRPr="00CE109C">
        <w:t xml:space="preserve"> hazırlık zamanı, yüksek cevher kazanım oranı,</w:t>
      </w:r>
      <w:r>
        <w:t xml:space="preserve"> </w:t>
      </w:r>
      <w:r w:rsidRPr="00CE109C">
        <w:t>yüksek emek verimliliği,</w:t>
      </w:r>
      <w:r>
        <w:t xml:space="preserve"> </w:t>
      </w:r>
      <w:r w:rsidRPr="00CE109C">
        <w:t>uygun çalışm</w:t>
      </w:r>
      <w:r>
        <w:t>a koşulları gibi faktörleri say</w:t>
      </w:r>
      <w:r w:rsidRPr="00CE109C">
        <w:t>a</w:t>
      </w:r>
      <w:r>
        <w:t>ra</w:t>
      </w:r>
      <w:r w:rsidRPr="00CE109C">
        <w:t>k</w:t>
      </w:r>
      <w:r>
        <w:t xml:space="preserve"> belirtmek</w:t>
      </w:r>
      <w:r w:rsidRPr="00CE109C">
        <w:t xml:space="preserve"> mümkündür.</w:t>
      </w:r>
      <w:r>
        <w:t xml:space="preserve"> </w:t>
      </w:r>
      <w:r w:rsidRPr="00CE109C">
        <w:t>Bu avanta</w:t>
      </w:r>
      <w:r>
        <w:t xml:space="preserve">jlarının yanında, yüksek sermaye </w:t>
      </w:r>
      <w:r w:rsidRPr="00CE109C">
        <w:t xml:space="preserve">(yatırım) gerekliliği, derin cevher oluşumlarında uygulanamaması, iklim şartlarının olumsuz etkileri ve </w:t>
      </w:r>
      <w:r w:rsidRPr="00CE109C">
        <w:lastRenderedPageBreak/>
        <w:t>olumsuz çevresel etkileri nedeniyle de dezavantajlıdır.</w:t>
      </w:r>
      <w:r>
        <w:t xml:space="preserve"> </w:t>
      </w:r>
      <w:r w:rsidRPr="00E24162">
        <w:t xml:space="preserve">Her türlü açık ocak madenciliğinde habitatın ve </w:t>
      </w:r>
      <w:proofErr w:type="spellStart"/>
      <w:r w:rsidRPr="00E24162">
        <w:t>biyo</w:t>
      </w:r>
      <w:proofErr w:type="spellEnd"/>
      <w:r w:rsidRPr="00E24162">
        <w:t xml:space="preserve"> çeşitliliğin </w:t>
      </w:r>
      <w:r>
        <w:t xml:space="preserve">yeraltı madenciliğine göre </w:t>
      </w:r>
      <w:r w:rsidRPr="00E24162">
        <w:t>daha fazla etkilendiği söylenebilir.</w:t>
      </w:r>
      <w:r>
        <w:t xml:space="preserve"> </w:t>
      </w:r>
      <w:r w:rsidR="00BF3E1B">
        <w:t xml:space="preserve">Açık işletme madencilik mekanik </w:t>
      </w:r>
      <w:proofErr w:type="spellStart"/>
      <w:r w:rsidR="00BF3E1B">
        <w:t>metodları</w:t>
      </w:r>
      <w:proofErr w:type="spellEnd"/>
      <w:r>
        <w:t xml:space="preserve"> başlıca 3 sınıfa ayrılmaktadır. Bunlar:</w:t>
      </w:r>
      <w:r w:rsidR="00BF3E1B">
        <w:t xml:space="preserve"> </w:t>
      </w:r>
      <w:r>
        <w:t>kömür açık ocak maden işletmeciliği</w:t>
      </w:r>
      <w:r w:rsidR="00BF3E1B">
        <w:t>, metal açık ocak maden</w:t>
      </w:r>
      <w:r>
        <w:t xml:space="preserve"> işletmeciliği</w:t>
      </w:r>
      <w:r w:rsidR="00BF3E1B">
        <w:t>,</w:t>
      </w:r>
      <w:r>
        <w:t xml:space="preserve"> </w:t>
      </w:r>
      <w:r w:rsidR="00BF3E1B">
        <w:t>agrega ve doğal taş maden</w:t>
      </w:r>
      <w:r>
        <w:t xml:space="preserve"> işletmeciliğidir</w:t>
      </w:r>
      <w:r w:rsidR="00BF3E1B">
        <w:t xml:space="preserve">. </w:t>
      </w:r>
    </w:p>
    <w:p w14:paraId="2AF82EAF" w14:textId="77777777" w:rsidR="00C421E4" w:rsidRDefault="00C421E4" w:rsidP="0085383B"/>
    <w:p w14:paraId="0033EDE5" w14:textId="1516E913" w:rsidR="00BF3E1B" w:rsidRDefault="00BF3E1B" w:rsidP="0085383B">
      <w:r>
        <w:t>Bütün maden üretim yöntemleri için izlenen aşamalar Şekil 1’de sunulmuştur.</w:t>
      </w:r>
    </w:p>
    <w:p w14:paraId="2EF15E71" w14:textId="77777777" w:rsidR="00BF3E1B" w:rsidRDefault="00BF3E1B" w:rsidP="0085383B"/>
    <w:p w14:paraId="2A833372" w14:textId="77777777" w:rsidR="00CC5514" w:rsidRDefault="00CC5514" w:rsidP="002760B5">
      <w:pPr>
        <w:jc w:val="center"/>
        <w:rPr>
          <w:rFonts w:cs="Arial"/>
          <w:b/>
          <w:lang w:bidi="en-US"/>
        </w:rPr>
      </w:pPr>
    </w:p>
    <w:p w14:paraId="7378C2DA" w14:textId="77777777" w:rsidR="00181A7A" w:rsidRPr="00A96851" w:rsidRDefault="00D53A93" w:rsidP="002760B5">
      <w:pPr>
        <w:jc w:val="center"/>
        <w:rPr>
          <w:rFonts w:cs="Arial"/>
          <w:b/>
          <w:lang w:bidi="en-US"/>
        </w:rPr>
      </w:pPr>
      <w:r>
        <w:rPr>
          <w:rFonts w:cs="Arial"/>
          <w:b/>
          <w:noProof/>
          <w:lang w:val="en-US"/>
        </w:rPr>
        <w:drawing>
          <wp:inline distT="0" distB="0" distL="0" distR="0" wp14:anchorId="026DD20A" wp14:editId="4A1F6BE0">
            <wp:extent cx="3786550" cy="3204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6550" cy="3204000"/>
                    </a:xfrm>
                    <a:prstGeom prst="rect">
                      <a:avLst/>
                    </a:prstGeom>
                    <a:noFill/>
                  </pic:spPr>
                </pic:pic>
              </a:graphicData>
            </a:graphic>
          </wp:inline>
        </w:drawing>
      </w:r>
    </w:p>
    <w:p w14:paraId="30C9F0E8" w14:textId="7502475D" w:rsidR="008519EC" w:rsidRPr="00CE109C" w:rsidRDefault="002760B5" w:rsidP="002760B5">
      <w:pPr>
        <w:jc w:val="center"/>
      </w:pPr>
      <w:r w:rsidRPr="00CE109C">
        <w:rPr>
          <w:rFonts w:cs="Arial"/>
          <w:b/>
          <w:lang w:bidi="en-US"/>
        </w:rPr>
        <w:t>Şekil 1: Madenciliğin Temel Aşamaları</w:t>
      </w:r>
    </w:p>
    <w:p w14:paraId="4E2BCDF8" w14:textId="77777777" w:rsidR="00957871" w:rsidRPr="00CE109C" w:rsidRDefault="00957871" w:rsidP="0085383B">
      <w:pPr>
        <w:rPr>
          <w:u w:val="single"/>
        </w:rPr>
      </w:pPr>
    </w:p>
    <w:p w14:paraId="3CECC4AE" w14:textId="77777777" w:rsidR="00E24162" w:rsidRDefault="00E24162" w:rsidP="0085383B"/>
    <w:p w14:paraId="01898D32" w14:textId="20FFC3DE" w:rsidR="00AD658C" w:rsidRPr="00CE109C" w:rsidRDefault="001267B9" w:rsidP="0085383B">
      <w:r w:rsidRPr="00CE109C">
        <w:t xml:space="preserve">Kılavuzun ana konusu olan olumsuz </w:t>
      </w:r>
      <w:r w:rsidR="004B43AD" w:rsidRPr="00CE109C">
        <w:t>ç</w:t>
      </w:r>
      <w:r w:rsidRPr="00CE109C">
        <w:t>evresel etkiler açısından açık ocak maden</w:t>
      </w:r>
      <w:r w:rsidR="00151605">
        <w:t>ciliğinin olumsuz etkilerini aşağıdaki</w:t>
      </w:r>
      <w:r w:rsidRPr="00CE109C">
        <w:t xml:space="preserve"> şekilde sıralamak m</w:t>
      </w:r>
      <w:r w:rsidR="004A34C8" w:rsidRPr="00CE109C">
        <w:t>ümkündür.</w:t>
      </w:r>
      <w:r w:rsidR="00CC5514">
        <w:t xml:space="preserve"> </w:t>
      </w:r>
      <w:r w:rsidR="001D2C4F" w:rsidRPr="001E7613">
        <w:t>Madencilik faaliyetleri sonucu ocak çukurları ve ekonomik niteliği olmayan cevher/kaya atık</w:t>
      </w:r>
      <w:r w:rsidR="001E7613" w:rsidRPr="001E7613">
        <w:t xml:space="preserve"> yığın</w:t>
      </w:r>
      <w:r w:rsidR="001D2C4F" w:rsidRPr="001E7613">
        <w:t xml:space="preserve">ları </w:t>
      </w:r>
      <w:r w:rsidR="001E7613" w:rsidRPr="001E7613">
        <w:t xml:space="preserve">oluşumu nedeni </w:t>
      </w:r>
      <w:r w:rsidR="001D2C4F" w:rsidRPr="001E7613">
        <w:t>ile topograf</w:t>
      </w:r>
      <w:r w:rsidR="001E7613" w:rsidRPr="001E7613">
        <w:t>yada</w:t>
      </w:r>
      <w:r w:rsidR="001D2C4F" w:rsidRPr="001E7613">
        <w:t xml:space="preserve"> değişiklikler olmakta</w:t>
      </w:r>
      <w:r w:rsidRPr="001E7613">
        <w:t>,</w:t>
      </w:r>
      <w:r w:rsidR="00D779F8" w:rsidRPr="001E7613">
        <w:t xml:space="preserve"> </w:t>
      </w:r>
      <w:r w:rsidRPr="001E7613">
        <w:t>eko-sistem bozul</w:t>
      </w:r>
      <w:r w:rsidR="001E7613" w:rsidRPr="001E7613">
        <w:t>abilmekte</w:t>
      </w:r>
      <w:r w:rsidRPr="001E7613">
        <w:t xml:space="preserve">, </w:t>
      </w:r>
      <w:r w:rsidR="001E7613" w:rsidRPr="001E7613">
        <w:t xml:space="preserve">kullanılması halinde kimyasal maddeler ve/veya asit kaya drenajı </w:t>
      </w:r>
      <w:r w:rsidR="00476CB0">
        <w:t xml:space="preserve">(AKD) </w:t>
      </w:r>
      <w:r w:rsidR="001E7613" w:rsidRPr="001E7613">
        <w:t xml:space="preserve">ile katı atıklardan kaynaklanan </w:t>
      </w:r>
      <w:proofErr w:type="gramStart"/>
      <w:r w:rsidR="001E7613" w:rsidRPr="001E7613">
        <w:t>partikül</w:t>
      </w:r>
      <w:proofErr w:type="gramEnd"/>
      <w:r w:rsidR="001E7613" w:rsidRPr="001E7613">
        <w:t xml:space="preserve"> maddeler akar veya durgun </w:t>
      </w:r>
      <w:r w:rsidR="001E7613" w:rsidRPr="000E2890">
        <w:rPr>
          <w:color w:val="000000" w:themeColor="text1"/>
        </w:rPr>
        <w:t xml:space="preserve">suların </w:t>
      </w:r>
      <w:r w:rsidR="00A45B70" w:rsidRPr="000E2890">
        <w:rPr>
          <w:color w:val="000000" w:themeColor="text1"/>
        </w:rPr>
        <w:t>ve/</w:t>
      </w:r>
      <w:r w:rsidR="00B86BE7" w:rsidRPr="000E2890">
        <w:rPr>
          <w:color w:val="000000" w:themeColor="text1"/>
        </w:rPr>
        <w:t xml:space="preserve">veya toprağın </w:t>
      </w:r>
      <w:r w:rsidR="001E7613" w:rsidRPr="001E7613">
        <w:t xml:space="preserve">kalitesini olumsuz etkileyebilmekte, </w:t>
      </w:r>
      <w:r w:rsidR="0007326C" w:rsidRPr="001E7613">
        <w:t>dizel araçların egzoz</w:t>
      </w:r>
      <w:r w:rsidR="001D2C4F" w:rsidRPr="001E7613">
        <w:t xml:space="preserve"> </w:t>
      </w:r>
      <w:r w:rsidR="00C94F5F" w:rsidRPr="001E7613">
        <w:t>emisyonları</w:t>
      </w:r>
      <w:r w:rsidR="001D2C4F" w:rsidRPr="001E7613">
        <w:t xml:space="preserve"> </w:t>
      </w:r>
      <w:r w:rsidR="001E7613" w:rsidRPr="001E7613">
        <w:t xml:space="preserve">ile toz </w:t>
      </w:r>
      <w:r w:rsidR="00C94F5F" w:rsidRPr="001E7613">
        <w:t>hava kirl</w:t>
      </w:r>
      <w:r w:rsidR="001E7613" w:rsidRPr="001E7613">
        <w:t>iliğine yol açabilmekte</w:t>
      </w:r>
      <w:r w:rsidR="00C94F5F" w:rsidRPr="001E7613">
        <w:t>, delme-patlatma çalışmaları sonucu, yer sarsıntısı,</w:t>
      </w:r>
      <w:r w:rsidR="001D2C4F" w:rsidRPr="001E7613">
        <w:t xml:space="preserve"> </w:t>
      </w:r>
      <w:r w:rsidR="00C94F5F" w:rsidRPr="001E7613">
        <w:t>gürültü,</w:t>
      </w:r>
      <w:r w:rsidR="00677647" w:rsidRPr="001E7613">
        <w:t xml:space="preserve"> hava şoku</w:t>
      </w:r>
      <w:r w:rsidR="00C94F5F" w:rsidRPr="001E7613">
        <w:t xml:space="preserve"> ve kaya fırlamaları</w:t>
      </w:r>
      <w:r w:rsidR="004A34C8" w:rsidRPr="001E7613">
        <w:t xml:space="preserve"> ol</w:t>
      </w:r>
      <w:r w:rsidR="00677647" w:rsidRPr="001E7613">
        <w:t>uş</w:t>
      </w:r>
      <w:r w:rsidR="001E7613" w:rsidRPr="001E7613">
        <w:t>abilmekte</w:t>
      </w:r>
      <w:r w:rsidR="001E7613">
        <w:t>dir</w:t>
      </w:r>
      <w:r w:rsidR="00151605" w:rsidRPr="001E7613">
        <w:t>.</w:t>
      </w:r>
      <w:r w:rsidR="00151605">
        <w:t xml:space="preserve"> </w:t>
      </w:r>
      <w:r w:rsidR="006F3A20">
        <w:t>Ancak alınacak önlemlerle bu etkiler en aza indirilebilmektedir.</w:t>
      </w:r>
    </w:p>
    <w:p w14:paraId="6911AB8C" w14:textId="6B235794" w:rsidR="00AB4068" w:rsidRDefault="00957871" w:rsidP="0085383B">
      <w:r w:rsidRPr="00476CB0">
        <w:t>Genel özellikler</w:t>
      </w:r>
      <w:r w:rsidR="008616FF" w:rsidRPr="00476CB0">
        <w:t>i aynı olmakla birlikte kömür,</w:t>
      </w:r>
      <w:r w:rsidRPr="00476CB0">
        <w:t xml:space="preserve"> </w:t>
      </w:r>
      <w:r w:rsidR="00476CB0" w:rsidRPr="00476CB0">
        <w:t xml:space="preserve">altın ve diğer </w:t>
      </w:r>
      <w:r w:rsidRPr="00476CB0">
        <w:t>metalik madenler</w:t>
      </w:r>
      <w:r w:rsidR="008616FF" w:rsidRPr="00476CB0">
        <w:t>,</w:t>
      </w:r>
      <w:r w:rsidRPr="00476CB0">
        <w:t xml:space="preserve"> doğal taş</w:t>
      </w:r>
      <w:r w:rsidR="00476CB0" w:rsidRPr="00476CB0">
        <w:t xml:space="preserve"> </w:t>
      </w:r>
      <w:r w:rsidR="008616FF" w:rsidRPr="00476CB0">
        <w:t>(mermer)</w:t>
      </w:r>
      <w:r w:rsidRPr="00476CB0">
        <w:t xml:space="preserve"> ve </w:t>
      </w:r>
      <w:r w:rsidR="009E61CD" w:rsidRPr="00476CB0">
        <w:t>agrega üretimi için yapılan açık ocak</w:t>
      </w:r>
      <w:r w:rsidRPr="00476CB0">
        <w:t xml:space="preserve"> işletmeciliğinde bazı farklılıklar söz konusudur</w:t>
      </w:r>
      <w:r w:rsidRPr="008E39DD">
        <w:t>.</w:t>
      </w:r>
      <w:r w:rsidR="005A55C0" w:rsidRPr="008E39DD">
        <w:t xml:space="preserve"> </w:t>
      </w:r>
      <w:r w:rsidR="008E39DD" w:rsidRPr="008E39DD">
        <w:t>Kömür a</w:t>
      </w:r>
      <w:r w:rsidR="005A55C0" w:rsidRPr="008E39DD">
        <w:t xml:space="preserve">çık ocak madenciliğinden kaynaklanan </w:t>
      </w:r>
      <w:r w:rsidR="008E39DD" w:rsidRPr="008E39DD">
        <w:t>başlıca</w:t>
      </w:r>
      <w:r w:rsidR="009E61CD" w:rsidRPr="008E39DD">
        <w:t xml:space="preserve"> etki</w:t>
      </w:r>
      <w:r w:rsidR="008E39DD" w:rsidRPr="008E39DD">
        <w:t>nin,</w:t>
      </w:r>
      <w:r w:rsidR="009E61CD" w:rsidRPr="008E39DD">
        <w:t xml:space="preserve"> kömür yataklarının çoğunlukla yatay</w:t>
      </w:r>
      <w:r w:rsidR="00D779F8" w:rsidRPr="008E39DD">
        <w:t xml:space="preserve"> veya yataya yakın</w:t>
      </w:r>
      <w:r w:rsidR="009E61CD" w:rsidRPr="008E39DD">
        <w:t xml:space="preserve"> ve </w:t>
      </w:r>
      <w:r w:rsidR="00B55BEC" w:rsidRPr="008E39DD">
        <w:t>geniş alanları kaplayan</w:t>
      </w:r>
      <w:r w:rsidR="007125A1" w:rsidRPr="008E39DD">
        <w:t xml:space="preserve"> oluşumu </w:t>
      </w:r>
      <w:r w:rsidR="00476CB0" w:rsidRPr="008E39DD">
        <w:t>nedeniyle</w:t>
      </w:r>
      <w:r w:rsidR="008E39DD" w:rsidRPr="008E39DD">
        <w:t>,</w:t>
      </w:r>
      <w:r w:rsidR="007125A1" w:rsidRPr="008E39DD">
        <w:t xml:space="preserve"> topografyanın büyük ölçüde </w:t>
      </w:r>
      <w:r w:rsidR="00476CB0" w:rsidRPr="008E39DD">
        <w:t>değişikliğe</w:t>
      </w:r>
      <w:r w:rsidR="007125A1" w:rsidRPr="008E39DD">
        <w:t xml:space="preserve"> uğraması</w:t>
      </w:r>
      <w:r w:rsidR="00476CB0" w:rsidRPr="008E39DD">
        <w:t xml:space="preserve"> olmakla birlikte, </w:t>
      </w:r>
      <w:proofErr w:type="spellStart"/>
      <w:r w:rsidR="00476CB0" w:rsidRPr="008E39DD">
        <w:t>dekapaj</w:t>
      </w:r>
      <w:proofErr w:type="spellEnd"/>
      <w:r w:rsidR="00476CB0" w:rsidRPr="008E39DD">
        <w:t xml:space="preserve"> malzemesinin kömürü alınmış bölgelere </w:t>
      </w:r>
      <w:r w:rsidR="008E39DD" w:rsidRPr="008E39DD">
        <w:t xml:space="preserve">iç döküm yapılması sayesinde doğaya yeniden kazandırma faaliyetlerinin madencilik faaliyetleri ile eş zamanlı olarak yürütülmesi mümkündür. İç döküm sayesinde </w:t>
      </w:r>
      <w:r w:rsidR="000C6216">
        <w:t xml:space="preserve">ocak sahası dışında </w:t>
      </w:r>
      <w:proofErr w:type="spellStart"/>
      <w:r w:rsidR="000C6216">
        <w:t>dekapaj</w:t>
      </w:r>
      <w:proofErr w:type="spellEnd"/>
      <w:r w:rsidR="000C6216">
        <w:t xml:space="preserve"> yığınları oluşumu azaltılabilmekte, </w:t>
      </w:r>
      <w:r w:rsidR="008E39DD" w:rsidRPr="008E39DD">
        <w:t xml:space="preserve">şev açılarının </w:t>
      </w:r>
      <w:r w:rsidR="00236373">
        <w:t xml:space="preserve">azaltılması ve şev </w:t>
      </w:r>
      <w:proofErr w:type="spellStart"/>
      <w:r w:rsidR="008E39DD" w:rsidRPr="008E39DD">
        <w:t>duraylılığı</w:t>
      </w:r>
      <w:proofErr w:type="spellEnd"/>
      <w:r w:rsidR="008E39DD" w:rsidRPr="008E39DD">
        <w:t xml:space="preserve"> sağlanabilmekte, </w:t>
      </w:r>
      <w:proofErr w:type="spellStart"/>
      <w:r w:rsidR="008E39DD" w:rsidRPr="008E39DD">
        <w:t>topografik</w:t>
      </w:r>
      <w:proofErr w:type="spellEnd"/>
      <w:r w:rsidR="008E39DD" w:rsidRPr="008E39DD">
        <w:t xml:space="preserve"> değişiklikler en aza indirilebilmekte</w:t>
      </w:r>
      <w:r w:rsidR="000C6216">
        <w:t>,</w:t>
      </w:r>
      <w:r w:rsidR="008E39DD" w:rsidRPr="008E39DD">
        <w:t xml:space="preserve"> ayrıca</w:t>
      </w:r>
      <w:r w:rsidR="00A96851">
        <w:t xml:space="preserve"> şev yüzeylerini</w:t>
      </w:r>
      <w:r w:rsidR="008E39DD" w:rsidRPr="008E39DD">
        <w:t xml:space="preserve"> </w:t>
      </w:r>
      <w:proofErr w:type="spellStart"/>
      <w:r w:rsidR="008E39DD" w:rsidRPr="008E39DD">
        <w:t>bitkilendirme</w:t>
      </w:r>
      <w:proofErr w:type="spellEnd"/>
      <w:r w:rsidR="008E39DD" w:rsidRPr="008E39DD">
        <w:t xml:space="preserve"> ve eko sistemin onarılması mümkün olabilmektedir.</w:t>
      </w:r>
      <w:r w:rsidR="00A96851">
        <w:t xml:space="preserve"> </w:t>
      </w:r>
      <w:r w:rsidR="00AB4068">
        <w:t>Meta</w:t>
      </w:r>
      <w:r w:rsidR="003D5D2E">
        <w:t xml:space="preserve">l açık </w:t>
      </w:r>
      <w:r w:rsidR="003D5D2E">
        <w:lastRenderedPageBreak/>
        <w:t xml:space="preserve">ocak madenciliği </w:t>
      </w:r>
      <w:r w:rsidR="003D5D2E" w:rsidRPr="001028CB">
        <w:rPr>
          <w:color w:val="000000" w:themeColor="text1"/>
        </w:rPr>
        <w:t>cevher yatağı</w:t>
      </w:r>
      <w:r w:rsidR="00AB4068" w:rsidRPr="001028CB">
        <w:rPr>
          <w:color w:val="000000" w:themeColor="text1"/>
        </w:rPr>
        <w:t xml:space="preserve"> </w:t>
      </w:r>
      <w:r w:rsidR="00AB4068">
        <w:t xml:space="preserve">oluşumunun </w:t>
      </w:r>
      <w:r w:rsidR="00AB4068" w:rsidRPr="008E39DD">
        <w:t xml:space="preserve">çoğunlukla </w:t>
      </w:r>
      <w:r w:rsidR="00AB4068">
        <w:t xml:space="preserve">dik </w:t>
      </w:r>
      <w:r w:rsidR="00AB4068" w:rsidRPr="008E39DD">
        <w:t xml:space="preserve">veya </w:t>
      </w:r>
      <w:r w:rsidR="00AB4068">
        <w:t>dike</w:t>
      </w:r>
      <w:r w:rsidR="00AB4068" w:rsidRPr="008E39DD">
        <w:t xml:space="preserve"> yakın </w:t>
      </w:r>
      <w:r w:rsidR="00AB4068">
        <w:t>olması nedeni ile çok basamaklı derin çu</w:t>
      </w:r>
      <w:r w:rsidR="00A96851">
        <w:t xml:space="preserve">kurların oluşmasını gerektirir, bu nedenle genellikle </w:t>
      </w:r>
      <w:r w:rsidR="00A96851" w:rsidRPr="00A96851">
        <w:t xml:space="preserve">metal </w:t>
      </w:r>
      <w:r w:rsidR="00A96851">
        <w:t xml:space="preserve">açık </w:t>
      </w:r>
      <w:r w:rsidR="00A96851" w:rsidRPr="00A96851">
        <w:t xml:space="preserve">ocaklarında </w:t>
      </w:r>
      <w:r w:rsidR="00A96851">
        <w:t>iç döküm yapılması için üretim faaliyetlerinin bitmesi gerekmekte ve iç döküm daha yüksek maliyetli olmaktadır</w:t>
      </w:r>
      <w:r w:rsidR="00A96851" w:rsidRPr="00A96851">
        <w:t>.</w:t>
      </w:r>
      <w:r w:rsidR="00A96851">
        <w:t xml:space="preserve"> </w:t>
      </w:r>
      <w:r w:rsidR="00AB4068" w:rsidRPr="00A96851">
        <w:t>Ancak kömür madenciliğind</w:t>
      </w:r>
      <w:r w:rsidR="00AB4068">
        <w:t xml:space="preserve">en farklı olarak daha dar bir alanda </w:t>
      </w:r>
      <w:proofErr w:type="spellStart"/>
      <w:r w:rsidR="00AB4068">
        <w:t>topografik</w:t>
      </w:r>
      <w:proofErr w:type="spellEnd"/>
      <w:r w:rsidR="00AB4068">
        <w:t xml:space="preserve"> değişiklik yaratmaktadır.</w:t>
      </w:r>
    </w:p>
    <w:p w14:paraId="0AD3C355" w14:textId="1DCF45E1" w:rsidR="00A96851" w:rsidRDefault="00A96851" w:rsidP="0085383B"/>
    <w:p w14:paraId="039269E8" w14:textId="19DB4205" w:rsidR="000C6216" w:rsidRPr="001028CB" w:rsidRDefault="00A96851" w:rsidP="00E24162">
      <w:pPr>
        <w:rPr>
          <w:color w:val="000000" w:themeColor="text1"/>
        </w:rPr>
      </w:pPr>
      <w:r>
        <w:t>A</w:t>
      </w:r>
      <w:r w:rsidR="00113B6B">
        <w:t>çık ocaklardan</w:t>
      </w:r>
      <w:r>
        <w:t xml:space="preserve"> ç</w:t>
      </w:r>
      <w:r w:rsidR="00113B6B">
        <w:t>ıkarılan kömür ve/veya metalik c</w:t>
      </w:r>
      <w:r>
        <w:t>evher</w:t>
      </w:r>
      <w:r w:rsidR="00113B6B">
        <w:t>ler</w:t>
      </w:r>
      <w:r>
        <w:t xml:space="preserve"> </w:t>
      </w:r>
      <w:r w:rsidR="00113B6B">
        <w:t xml:space="preserve">içerisinde </w:t>
      </w:r>
      <w:r>
        <w:t>sülfürlü</w:t>
      </w:r>
      <w:r w:rsidR="00113B6B">
        <w:t xml:space="preserve"> mineraller</w:t>
      </w:r>
      <w:r>
        <w:t xml:space="preserve"> </w:t>
      </w:r>
      <w:r w:rsidR="00113B6B">
        <w:t>bulunması</w:t>
      </w:r>
      <w:r>
        <w:t xml:space="preserve"> halinde </w:t>
      </w:r>
      <w:r w:rsidR="00767FE0">
        <w:t>asit kaya drenajı (</w:t>
      </w:r>
      <w:r>
        <w:t>AKD</w:t>
      </w:r>
      <w:r w:rsidR="00767FE0">
        <w:t>)</w:t>
      </w:r>
      <w:r>
        <w:t xml:space="preserve"> meydana gelmesi olası etkilerdendir.</w:t>
      </w:r>
      <w:r w:rsidR="00113B6B">
        <w:t xml:space="preserve"> </w:t>
      </w:r>
      <w:proofErr w:type="spellStart"/>
      <w:r w:rsidR="00113B6B">
        <w:t>AKD</w:t>
      </w:r>
      <w:r w:rsidR="00FD71C8">
        <w:t>’nin</w:t>
      </w:r>
      <w:proofErr w:type="spellEnd"/>
      <w:r w:rsidR="00FD71C8">
        <w:t xml:space="preserve"> yanı sıra </w:t>
      </w:r>
      <w:proofErr w:type="gramStart"/>
      <w:r w:rsidR="00FD71C8">
        <w:t>partikül</w:t>
      </w:r>
      <w:proofErr w:type="gramEnd"/>
      <w:r w:rsidR="00FD71C8">
        <w:t xml:space="preserve"> maddelerden ve diğer kimyasal maddelerden de su kirliliği oluşumu söz konusu olabilir. Bunun için </w:t>
      </w:r>
      <w:proofErr w:type="gramStart"/>
      <w:r w:rsidR="00FD71C8">
        <w:t>nötralizasyon</w:t>
      </w:r>
      <w:proofErr w:type="gramEnd"/>
      <w:r w:rsidR="00FD71C8">
        <w:t xml:space="preserve"> ve çökeltme havuzu gibi önlemlerle bu etkiler kısmen ya da tamamen bertaraf edilebilir. Derin açık ocaklarda yer altı su </w:t>
      </w:r>
      <w:r w:rsidR="00FD71C8" w:rsidRPr="001028CB">
        <w:rPr>
          <w:color w:val="000000" w:themeColor="text1"/>
        </w:rPr>
        <w:t xml:space="preserve">seviyesi </w:t>
      </w:r>
      <w:r w:rsidR="00DC66E0" w:rsidRPr="001028CB">
        <w:rPr>
          <w:color w:val="000000" w:themeColor="text1"/>
        </w:rPr>
        <w:t xml:space="preserve">altına inilen </w:t>
      </w:r>
      <w:r w:rsidR="00FD71C8" w:rsidRPr="001028CB">
        <w:rPr>
          <w:color w:val="000000" w:themeColor="text1"/>
        </w:rPr>
        <w:t xml:space="preserve">durumlarda </w:t>
      </w:r>
      <w:r w:rsidR="00FD71C8">
        <w:t>ocak dibinde su geliri olabilmekte ve göl oluşabilmektedir. Bu suların</w:t>
      </w:r>
      <w:r w:rsidR="00207989">
        <w:t>,</w:t>
      </w:r>
      <w:r w:rsidR="00FD71C8">
        <w:t xml:space="preserve"> su </w:t>
      </w:r>
      <w:r w:rsidR="00FD71C8" w:rsidRPr="001028CB">
        <w:rPr>
          <w:color w:val="000000" w:themeColor="text1"/>
        </w:rPr>
        <w:t>kalitesi düzenlen</w:t>
      </w:r>
      <w:r w:rsidR="002B11CC" w:rsidRPr="001028CB">
        <w:rPr>
          <w:color w:val="000000" w:themeColor="text1"/>
        </w:rPr>
        <w:t>dikten sonra</w:t>
      </w:r>
      <w:r w:rsidR="00FD71C8" w:rsidRPr="001028CB">
        <w:rPr>
          <w:color w:val="000000" w:themeColor="text1"/>
        </w:rPr>
        <w:t xml:space="preserve"> akar veya durgun su kaynaklarına tahliyesi</w:t>
      </w:r>
      <w:r w:rsidR="00767FE0" w:rsidRPr="001028CB">
        <w:rPr>
          <w:color w:val="000000" w:themeColor="text1"/>
        </w:rPr>
        <w:t xml:space="preserve"> yapılabileceği gibi açık ocak</w:t>
      </w:r>
      <w:r w:rsidR="00FD71C8" w:rsidRPr="001028CB">
        <w:rPr>
          <w:color w:val="000000" w:themeColor="text1"/>
        </w:rPr>
        <w:t xml:space="preserve"> yapay </w:t>
      </w:r>
      <w:proofErr w:type="spellStart"/>
      <w:r w:rsidR="00FD71C8" w:rsidRPr="001028CB">
        <w:rPr>
          <w:color w:val="000000" w:themeColor="text1"/>
        </w:rPr>
        <w:t>gölete</w:t>
      </w:r>
      <w:proofErr w:type="spellEnd"/>
      <w:r w:rsidR="00FD71C8" w:rsidRPr="001028CB">
        <w:rPr>
          <w:color w:val="000000" w:themeColor="text1"/>
        </w:rPr>
        <w:t xml:space="preserve"> dönüştürülerek </w:t>
      </w:r>
      <w:r w:rsidR="00207989" w:rsidRPr="001028CB">
        <w:rPr>
          <w:color w:val="000000" w:themeColor="text1"/>
        </w:rPr>
        <w:t xml:space="preserve">ve su kalitesi düzenlenerek </w:t>
      </w:r>
      <w:proofErr w:type="gramStart"/>
      <w:r w:rsidR="00FD71C8" w:rsidRPr="001028CB">
        <w:rPr>
          <w:color w:val="000000" w:themeColor="text1"/>
        </w:rPr>
        <w:t>rekreasyon</w:t>
      </w:r>
      <w:proofErr w:type="gramEnd"/>
      <w:r w:rsidR="00FD71C8" w:rsidRPr="001028CB">
        <w:rPr>
          <w:color w:val="000000" w:themeColor="text1"/>
        </w:rPr>
        <w:t xml:space="preserve"> alanı olarak </w:t>
      </w:r>
      <w:r w:rsidR="002B11CC" w:rsidRPr="001028CB">
        <w:rPr>
          <w:color w:val="000000" w:themeColor="text1"/>
        </w:rPr>
        <w:t xml:space="preserve">da </w:t>
      </w:r>
      <w:r w:rsidR="00FD71C8" w:rsidRPr="001028CB">
        <w:rPr>
          <w:color w:val="000000" w:themeColor="text1"/>
        </w:rPr>
        <w:t>yararlan</w:t>
      </w:r>
      <w:r w:rsidR="00E24162" w:rsidRPr="001028CB">
        <w:rPr>
          <w:color w:val="000000" w:themeColor="text1"/>
        </w:rPr>
        <w:t>ıl</w:t>
      </w:r>
      <w:r w:rsidR="00FD71C8" w:rsidRPr="001028CB">
        <w:rPr>
          <w:color w:val="000000" w:themeColor="text1"/>
        </w:rPr>
        <w:t xml:space="preserve">abilir. </w:t>
      </w:r>
    </w:p>
    <w:p w14:paraId="1651747A" w14:textId="4AAD6D85" w:rsidR="00FD71C8" w:rsidRDefault="00FD71C8" w:rsidP="0085383B"/>
    <w:p w14:paraId="080DF899" w14:textId="3964609C" w:rsidR="00DB6FDE" w:rsidRDefault="00562710" w:rsidP="0085383B">
      <w:r w:rsidRPr="00DB6FDE">
        <w:t xml:space="preserve">Mermer madenciliğinde </w:t>
      </w:r>
      <w:r w:rsidR="00FB056E" w:rsidRPr="00DB6FDE">
        <w:t>ana amaç olabild</w:t>
      </w:r>
      <w:r w:rsidR="004B1926" w:rsidRPr="00DB6FDE">
        <w:t>i</w:t>
      </w:r>
      <w:r w:rsidR="00FB056E" w:rsidRPr="00DB6FDE">
        <w:t>ğince büy</w:t>
      </w:r>
      <w:r w:rsidR="00FB056E" w:rsidRPr="00CE109C">
        <w:t>ük bloklar çıkartmak</w:t>
      </w:r>
      <w:r w:rsidR="00E24162">
        <w:t>tır</w:t>
      </w:r>
      <w:r w:rsidR="00DB6FDE">
        <w:t>.</w:t>
      </w:r>
      <w:r w:rsidR="00E24162">
        <w:t xml:space="preserve"> </w:t>
      </w:r>
      <w:r w:rsidR="00DB6FDE">
        <w:t>A</w:t>
      </w:r>
      <w:r w:rsidR="00E24162">
        <w:t xml:space="preserve">ncak katı atık yığınları ile sulu atıkların </w:t>
      </w:r>
      <w:proofErr w:type="spellStart"/>
      <w:r w:rsidR="00E24162">
        <w:t>duraylılığı</w:t>
      </w:r>
      <w:proofErr w:type="spellEnd"/>
      <w:r w:rsidR="00E24162">
        <w:t xml:space="preserve"> </w:t>
      </w:r>
      <w:r w:rsidR="00767FE0" w:rsidRPr="009848C0">
        <w:t>ve olanaklı ise katı atı</w:t>
      </w:r>
      <w:r w:rsidR="001C3EDE" w:rsidRPr="009848C0">
        <w:t>kların değerlendirilerek atık yığınlarının azaltılması da</w:t>
      </w:r>
      <w:r w:rsidR="00767FE0" w:rsidRPr="009848C0">
        <w:t xml:space="preserve"> </w:t>
      </w:r>
      <w:r w:rsidR="00E24162">
        <w:t>dikkate alınmalıdır.</w:t>
      </w:r>
      <w:r w:rsidR="00767FE0">
        <w:t xml:space="preserve"> </w:t>
      </w:r>
      <w:r w:rsidR="00DB6FDE">
        <w:t>B</w:t>
      </w:r>
      <w:r w:rsidR="00FB056E" w:rsidRPr="00CE109C">
        <w:t xml:space="preserve">lok çıkartılamayan kısımlardan agrega üretimi </w:t>
      </w:r>
      <w:r w:rsidR="000F50B1">
        <w:t xml:space="preserve">de </w:t>
      </w:r>
      <w:r w:rsidR="00FB056E" w:rsidRPr="00CE109C">
        <w:t>yap</w:t>
      </w:r>
      <w:r w:rsidR="000F50B1">
        <w:t>ılabilmektedi</w:t>
      </w:r>
      <w:r w:rsidR="00FB056E" w:rsidRPr="00CE109C">
        <w:t xml:space="preserve">r. </w:t>
      </w:r>
      <w:r>
        <w:t>Doğal taş madenciliğinde s</w:t>
      </w:r>
      <w:r w:rsidR="00571753">
        <w:t>adece agrega üretimi</w:t>
      </w:r>
      <w:r w:rsidR="001D2C4F">
        <w:t xml:space="preserve"> </w:t>
      </w:r>
      <w:r w:rsidR="000F50B1">
        <w:t xml:space="preserve">yapmak </w:t>
      </w:r>
      <w:r w:rsidR="001D2C4F">
        <w:t>d</w:t>
      </w:r>
      <w:r w:rsidR="00FB056E" w:rsidRPr="00CE109C">
        <w:t>a mümkündür.</w:t>
      </w:r>
      <w:r w:rsidR="001D2C4F">
        <w:t xml:space="preserve"> </w:t>
      </w:r>
      <w:r w:rsidR="00957871" w:rsidRPr="00CE109C">
        <w:t xml:space="preserve">Ayrıca çözelti madenciliği </w:t>
      </w:r>
      <w:r w:rsidR="00783891" w:rsidRPr="00CE109C">
        <w:t>ve</w:t>
      </w:r>
      <w:r w:rsidR="00DB6FDE">
        <w:t xml:space="preserve"> </w:t>
      </w:r>
      <w:r w:rsidR="00957871" w:rsidRPr="00CE109C">
        <w:t>sulu ortamlarda</w:t>
      </w:r>
      <w:r w:rsidR="00C4728F">
        <w:t xml:space="preserve"> yapılan </w:t>
      </w:r>
      <w:r w:rsidR="00957871" w:rsidRPr="00CE109C">
        <w:t>kum</w:t>
      </w:r>
      <w:r w:rsidR="00783891" w:rsidRPr="00CE109C">
        <w:t>/</w:t>
      </w:r>
      <w:r w:rsidR="008616FF">
        <w:t>çakıl ocağı</w:t>
      </w:r>
      <w:r w:rsidR="00957871" w:rsidRPr="00CE109C">
        <w:t xml:space="preserve"> işletmeciliği de</w:t>
      </w:r>
      <w:r w:rsidR="00FB056E" w:rsidRPr="00CE109C">
        <w:t xml:space="preserve"> açık ocak madenciliğinin uygulama alanlarıdır.</w:t>
      </w:r>
      <w:r w:rsidR="001D2C4F">
        <w:t xml:space="preserve"> </w:t>
      </w:r>
    </w:p>
    <w:p w14:paraId="2C22881B" w14:textId="77777777" w:rsidR="00D05F6A" w:rsidRDefault="00D05F6A" w:rsidP="00D05F6A"/>
    <w:p w14:paraId="50474214" w14:textId="55D0DA0F" w:rsidR="004D6AE6" w:rsidRPr="00CE109C" w:rsidRDefault="00D05F6A" w:rsidP="0085383B">
      <w:r w:rsidRPr="00CE109C">
        <w:t>Madenden çıka</w:t>
      </w:r>
      <w:r>
        <w:t>rıla</w:t>
      </w:r>
      <w:r w:rsidRPr="00CE109C">
        <w:t>n cevher, fiziksel ve kimyasal özellikleri itibarı ile her zaman doğrudan kullanılmaya uygun olmayabilir. Bu tür cevherlerin kullanım yerlerine uygun hale getirilmesi için cevher hazırlama/zenginleştirme işlemine tabi tutulması gerekmektedir.</w:t>
      </w:r>
      <w:r>
        <w:t xml:space="preserve"> C</w:t>
      </w:r>
      <w:r w:rsidR="00A10298" w:rsidRPr="00CE109C">
        <w:t xml:space="preserve">evher hazırlama işlemleri ile cevherin kimyasal özelliklerini bozmadan, boyut, şekil vb. istenen fiziksel özelliklere sahip ürün </w:t>
      </w:r>
      <w:proofErr w:type="spellStart"/>
      <w:r w:rsidR="00A10298" w:rsidRPr="00CE109C">
        <w:t>eldesi</w:t>
      </w:r>
      <w:proofErr w:type="spellEnd"/>
      <w:r w:rsidR="00A10298" w:rsidRPr="00CE109C">
        <w:t xml:space="preserve"> amaçlanmaktadır. En yaygın kullanılan cevher hazırlama işlemleri, </w:t>
      </w:r>
      <w:r w:rsidR="00523A45" w:rsidRPr="001D2C4F">
        <w:t>kırma, öğütme, eleme</w:t>
      </w:r>
      <w:r w:rsidR="00A10298" w:rsidRPr="001D2C4F">
        <w:t xml:space="preserve">, </w:t>
      </w:r>
      <w:r w:rsidR="00A10298" w:rsidRPr="00CE109C">
        <w:t xml:space="preserve">sınıflandırma, katı-sıvı ayırımı gibi işlemlerdir. </w:t>
      </w:r>
      <w:r w:rsidR="004D6AE6" w:rsidRPr="00CE109C">
        <w:t xml:space="preserve">Uygulama yeri ve cevherin özelliklerine bağlı olarak kuru ya da sulu ortamlarda </w:t>
      </w:r>
      <w:r w:rsidR="00571753">
        <w:t xml:space="preserve">cevher hazırlama </w:t>
      </w:r>
      <w:r w:rsidR="004D6AE6" w:rsidRPr="00CE109C">
        <w:t>yapılabilir. En önemli çevresel etki</w:t>
      </w:r>
      <w:r w:rsidR="00783891" w:rsidRPr="00CE109C">
        <w:t>leri gürültü, titreşim,</w:t>
      </w:r>
      <w:r w:rsidR="00E9772D">
        <w:t xml:space="preserve"> </w:t>
      </w:r>
      <w:r w:rsidR="004D6AE6" w:rsidRPr="00CE109C">
        <w:t>toz</w:t>
      </w:r>
      <w:r w:rsidR="00E9772D">
        <w:t xml:space="preserve"> </w:t>
      </w:r>
      <w:r w:rsidR="00783891" w:rsidRPr="00CE109C">
        <w:t>ve kirli su deşarjından kaynaklanabilir</w:t>
      </w:r>
      <w:r w:rsidR="00571753">
        <w:t xml:space="preserve">. Cevher zenginleştirme ile </w:t>
      </w:r>
      <w:proofErr w:type="spellStart"/>
      <w:r w:rsidR="004D6AE6" w:rsidRPr="00CE109C">
        <w:t>tenör</w:t>
      </w:r>
      <w:proofErr w:type="spellEnd"/>
      <w:r w:rsidR="004D6AE6" w:rsidRPr="00CE109C">
        <w:t xml:space="preserve"> veya </w:t>
      </w:r>
      <w:proofErr w:type="spellStart"/>
      <w:r w:rsidR="004D6AE6" w:rsidRPr="00CE109C">
        <w:t>safsızlık</w:t>
      </w:r>
      <w:proofErr w:type="spellEnd"/>
      <w:r w:rsidR="004D6AE6" w:rsidRPr="00CE109C">
        <w:t xml:space="preserve"> içerikleri nedeniyle, istenen kimyasal özelliğe sahip olmayan cevherlerin, çeşitli fiziksel, </w:t>
      </w:r>
      <w:proofErr w:type="spellStart"/>
      <w:r w:rsidR="004D6AE6" w:rsidRPr="00CE109C">
        <w:t>fizikokimyasal</w:t>
      </w:r>
      <w:proofErr w:type="spellEnd"/>
      <w:r w:rsidR="004D6AE6" w:rsidRPr="00CE109C">
        <w:t xml:space="preserve"> ve kimyasal</w:t>
      </w:r>
      <w:r w:rsidR="008F03F9" w:rsidRPr="00CE109C">
        <w:t>/biyokimyasal</w:t>
      </w:r>
      <w:r w:rsidR="004D6AE6" w:rsidRPr="00CE109C">
        <w:t xml:space="preserve"> yöntemler kullanılarak, </w:t>
      </w:r>
      <w:r w:rsidR="00783891" w:rsidRPr="00CE109C">
        <w:t>satılabilir nitelikte ürün üretilmesi amaçlanmaktadır.</w:t>
      </w:r>
      <w:r w:rsidR="00E9772D">
        <w:t xml:space="preserve"> </w:t>
      </w:r>
      <w:r w:rsidR="00140ED4" w:rsidRPr="00CE109C">
        <w:t xml:space="preserve">Cevher zenginleştirme genellikle uygun bir cevher hazırlama işleminden sonra yapılır. </w:t>
      </w:r>
      <w:r w:rsidR="004D6AE6" w:rsidRPr="00CE109C">
        <w:t>Ayıklama</w:t>
      </w:r>
      <w:r w:rsidR="00DF5FEC" w:rsidRPr="00CE109C">
        <w:t xml:space="preserve"> (elle veya mekanik)</w:t>
      </w:r>
      <w:r w:rsidR="004D6AE6" w:rsidRPr="00CE109C">
        <w:t xml:space="preserve">, yerçekimi ile ayırma, ağır ortam ayırması, manyetik ayırma, elektrostatik ayırma vb. </w:t>
      </w:r>
      <w:r w:rsidR="00783891" w:rsidRPr="00CE109C">
        <w:t>y</w:t>
      </w:r>
      <w:r w:rsidR="004D6AE6" w:rsidRPr="00CE109C">
        <w:t xml:space="preserve">öntemler en çok kullanılan fiziksel ayırma yöntemleridir. </w:t>
      </w:r>
      <w:proofErr w:type="spellStart"/>
      <w:r w:rsidR="00DF5FEC" w:rsidRPr="00CE109C">
        <w:t>Flotasyon</w:t>
      </w:r>
      <w:proofErr w:type="spellEnd"/>
      <w:r w:rsidR="00783891" w:rsidRPr="00CE109C">
        <w:t xml:space="preserve">, yağ </w:t>
      </w:r>
      <w:proofErr w:type="spellStart"/>
      <w:r w:rsidR="00783891" w:rsidRPr="00CE109C">
        <w:t>aglomerasyonu</w:t>
      </w:r>
      <w:proofErr w:type="spellEnd"/>
      <w:r w:rsidR="00DF5FEC" w:rsidRPr="00CE109C">
        <w:t xml:space="preserve"> ve </w:t>
      </w:r>
      <w:proofErr w:type="spellStart"/>
      <w:r w:rsidR="00DF5FEC" w:rsidRPr="00CE109C">
        <w:t>flokülasyon</w:t>
      </w:r>
      <w:proofErr w:type="spellEnd"/>
      <w:r w:rsidR="00DF5FEC" w:rsidRPr="00CE109C">
        <w:t xml:space="preserve"> (</w:t>
      </w:r>
      <w:proofErr w:type="spellStart"/>
      <w:r w:rsidR="00DF5FEC" w:rsidRPr="00CE109C">
        <w:t>salkımlaştırma</w:t>
      </w:r>
      <w:proofErr w:type="spellEnd"/>
      <w:r w:rsidR="00DF5FEC" w:rsidRPr="00CE109C">
        <w:t xml:space="preserve">) başlıca </w:t>
      </w:r>
      <w:proofErr w:type="spellStart"/>
      <w:r w:rsidR="00DF5FEC" w:rsidRPr="00CE109C">
        <w:t>fizikokimyasal</w:t>
      </w:r>
      <w:proofErr w:type="spellEnd"/>
      <w:r w:rsidR="00DF5FEC" w:rsidRPr="00CE109C">
        <w:t xml:space="preserve"> zenginleştirme yöntemleridir. </w:t>
      </w:r>
      <w:r w:rsidR="008F03F9" w:rsidRPr="00CE109C">
        <w:t xml:space="preserve">Kimyasal/biyokimyasal </w:t>
      </w:r>
      <w:r w:rsidR="00DF5FEC" w:rsidRPr="00CE109C">
        <w:t>zenginleştirme veya kazanma ile istenilen metalin veya bileşenin bir kimyasal çözücü ile cevherden ayrılması sağlanır. Kimyasal</w:t>
      </w:r>
      <w:r w:rsidR="008F03F9" w:rsidRPr="00CE109C">
        <w:t>/biyokimyasal</w:t>
      </w:r>
      <w:r w:rsidR="00DF5FEC" w:rsidRPr="00CE109C">
        <w:t xml:space="preserve"> zenginleştirme veya kazanma sırasında hiçbir çevresel olumsuz e</w:t>
      </w:r>
      <w:r w:rsidR="00783891" w:rsidRPr="00CE109C">
        <w:t>t</w:t>
      </w:r>
      <w:r w:rsidR="00DF5FEC" w:rsidRPr="00CE109C">
        <w:t>kisi olmayan yalnızca su kullanılabileceği gibi</w:t>
      </w:r>
      <w:r w:rsidR="00783891" w:rsidRPr="00CE109C">
        <w:t xml:space="preserve"> (</w:t>
      </w:r>
      <w:proofErr w:type="spellStart"/>
      <w:r w:rsidR="00783891" w:rsidRPr="00CE109C">
        <w:t>trona</w:t>
      </w:r>
      <w:proofErr w:type="spellEnd"/>
      <w:r w:rsidR="00783891" w:rsidRPr="00CE109C">
        <w:t xml:space="preserve"> ve tuz üretimi)</w:t>
      </w:r>
      <w:r w:rsidR="00DF5FEC" w:rsidRPr="00CE109C">
        <w:t xml:space="preserve">, </w:t>
      </w:r>
      <w:proofErr w:type="spellStart"/>
      <w:r w:rsidR="00DF5FEC" w:rsidRPr="00CE109C">
        <w:t>toksik</w:t>
      </w:r>
      <w:proofErr w:type="spellEnd"/>
      <w:r w:rsidR="00DF5FEC" w:rsidRPr="00CE109C">
        <w:t xml:space="preserve"> özellik gösteren ve çevresel olarak kaygı uyandıran </w:t>
      </w:r>
      <w:r w:rsidR="00140ED4" w:rsidRPr="00CE109C">
        <w:t xml:space="preserve">siyanür veya çeşitli asitler, </w:t>
      </w:r>
      <w:proofErr w:type="gramStart"/>
      <w:r w:rsidR="00140ED4" w:rsidRPr="00CE109C">
        <w:t>bazlar</w:t>
      </w:r>
      <w:proofErr w:type="gramEnd"/>
      <w:r w:rsidR="00140ED4" w:rsidRPr="00CE109C">
        <w:t xml:space="preserve">, </w:t>
      </w:r>
      <w:proofErr w:type="spellStart"/>
      <w:r w:rsidR="00140ED4" w:rsidRPr="00CE109C">
        <w:t>şelatlar</w:t>
      </w:r>
      <w:proofErr w:type="spellEnd"/>
      <w:r w:rsidR="008F03F9" w:rsidRPr="00CE109C">
        <w:t>, bakteriler</w:t>
      </w:r>
      <w:r w:rsidR="00140ED4" w:rsidRPr="00CE109C">
        <w:t xml:space="preserve"> d</w:t>
      </w:r>
      <w:r w:rsidR="008F03F9" w:rsidRPr="00CE109C">
        <w:t>e</w:t>
      </w:r>
      <w:r w:rsidR="00140ED4" w:rsidRPr="00CE109C">
        <w:t xml:space="preserve"> kullanılabilir.</w:t>
      </w:r>
      <w:r w:rsidR="00783891" w:rsidRPr="00CE109C">
        <w:t xml:space="preserve"> Cevher hazırlama ve zenginleştirmede kavur</w:t>
      </w:r>
      <w:r w:rsidR="00571753">
        <w:t xml:space="preserve">ma, </w:t>
      </w:r>
      <w:proofErr w:type="spellStart"/>
      <w:r w:rsidR="00571753">
        <w:t>sinterleme</w:t>
      </w:r>
      <w:proofErr w:type="spellEnd"/>
      <w:r w:rsidR="00571753">
        <w:t xml:space="preserve">, </w:t>
      </w:r>
      <w:proofErr w:type="spellStart"/>
      <w:r w:rsidR="00571753">
        <w:t>peletleme</w:t>
      </w:r>
      <w:proofErr w:type="spellEnd"/>
      <w:r w:rsidR="00571753">
        <w:t>, vb. i</w:t>
      </w:r>
      <w:r w:rsidR="00783891" w:rsidRPr="00CE109C">
        <w:t>şlemler için ısıl işlemler de uygulanmaktadır.</w:t>
      </w:r>
      <w:r w:rsidR="00140ED4" w:rsidRPr="00CE109C">
        <w:t xml:space="preserve"> Cevher zenginleştirmede, cevherden biri artık/atık</w:t>
      </w:r>
      <w:r w:rsidR="00571753">
        <w:t>,</w:t>
      </w:r>
      <w:r w:rsidR="00140ED4" w:rsidRPr="00CE109C">
        <w:t xml:space="preserve"> diğeri </w:t>
      </w:r>
      <w:proofErr w:type="gramStart"/>
      <w:r w:rsidR="00140ED4" w:rsidRPr="00CE109C">
        <w:t>konsantre</w:t>
      </w:r>
      <w:proofErr w:type="gramEnd"/>
      <w:r w:rsidR="00140ED4" w:rsidRPr="00CE109C">
        <w:t xml:space="preserve"> (ürün) olmak üzere en az iki ürün çıkar. Özellikle, </w:t>
      </w:r>
      <w:r w:rsidR="006746FF" w:rsidRPr="00CE109C">
        <w:t xml:space="preserve">hem sıvı hem de katı bileşenleri olan </w:t>
      </w:r>
      <w:r w:rsidR="00140ED4" w:rsidRPr="00CE109C">
        <w:t xml:space="preserve">artık/atıkların </w:t>
      </w:r>
      <w:proofErr w:type="spellStart"/>
      <w:r w:rsidR="00140ED4" w:rsidRPr="00CE109C">
        <w:t>bertarafı</w:t>
      </w:r>
      <w:r w:rsidR="006746FF" w:rsidRPr="00CE109C">
        <w:t>nda</w:t>
      </w:r>
      <w:proofErr w:type="spellEnd"/>
      <w:r w:rsidR="006746FF" w:rsidRPr="00CE109C">
        <w:t>,</w:t>
      </w:r>
      <w:r w:rsidR="00140ED4" w:rsidRPr="00CE109C">
        <w:t xml:space="preserve"> çevresel yönden</w:t>
      </w:r>
      <w:r w:rsidR="006746FF" w:rsidRPr="00CE109C">
        <w:t xml:space="preserve"> dikkatli olunmalıdır.</w:t>
      </w:r>
    </w:p>
    <w:p w14:paraId="58BEC71D" w14:textId="77777777" w:rsidR="0085383B" w:rsidRPr="00CE109C" w:rsidRDefault="0085383B" w:rsidP="0085383B"/>
    <w:p w14:paraId="2F67E9B4" w14:textId="77777777" w:rsidR="00B77636" w:rsidRPr="00CE109C" w:rsidRDefault="00B77636" w:rsidP="0085383B">
      <w:pPr>
        <w:rPr>
          <w:lang w:bidi="th-TH"/>
        </w:rPr>
      </w:pPr>
    </w:p>
    <w:p w14:paraId="407D736F" w14:textId="77777777" w:rsidR="00103B22" w:rsidRPr="00CE109C" w:rsidRDefault="0041380B" w:rsidP="009110CA">
      <w:pPr>
        <w:pStyle w:val="Balk1"/>
        <w:rPr>
          <w:lang w:bidi="th-TH"/>
        </w:rPr>
      </w:pPr>
      <w:bookmarkStart w:id="14" w:name="_Toc500721786"/>
      <w:r w:rsidRPr="00CE109C">
        <w:lastRenderedPageBreak/>
        <w:t>Ç</w:t>
      </w:r>
      <w:r w:rsidR="002A1B20" w:rsidRPr="00CE109C">
        <w:t>ED Yönetmeliği kapsamındaki yeri</w:t>
      </w:r>
      <w:bookmarkEnd w:id="14"/>
    </w:p>
    <w:p w14:paraId="27C24962" w14:textId="77777777" w:rsidR="00644946" w:rsidRPr="00CE109C" w:rsidRDefault="00644946" w:rsidP="00644946">
      <w:pPr>
        <w:rPr>
          <w:lang w:bidi="th-TH"/>
        </w:rPr>
      </w:pPr>
    </w:p>
    <w:p w14:paraId="63860932" w14:textId="77777777" w:rsidR="002A1B20" w:rsidRPr="00CE109C" w:rsidRDefault="0041380B" w:rsidP="00A06247">
      <w:pPr>
        <w:rPr>
          <w:lang w:bidi="en-US"/>
        </w:rPr>
      </w:pPr>
      <w:r w:rsidRPr="00CE109C">
        <w:rPr>
          <w:lang w:bidi="en-US"/>
        </w:rPr>
        <w:t>Ç</w:t>
      </w:r>
      <w:r w:rsidR="00F34785" w:rsidRPr="00CE109C">
        <w:rPr>
          <w:lang w:bidi="en-US"/>
        </w:rPr>
        <w:t xml:space="preserve">ED Yönetmeliği </w:t>
      </w:r>
      <w:r w:rsidR="00C83BF5" w:rsidRPr="00CE109C">
        <w:rPr>
          <w:lang w:bidi="en-US"/>
        </w:rPr>
        <w:t>kapsamındaki projeler Ek</w:t>
      </w:r>
      <w:r w:rsidR="002A1B20" w:rsidRPr="00CE109C">
        <w:rPr>
          <w:lang w:bidi="en-US"/>
        </w:rPr>
        <w:t xml:space="preserve"> - 1 ve Ek - 2 liste</w:t>
      </w:r>
      <w:r w:rsidR="003A49BF" w:rsidRPr="00CE109C">
        <w:rPr>
          <w:lang w:bidi="en-US"/>
        </w:rPr>
        <w:t>le</w:t>
      </w:r>
      <w:r w:rsidR="002A1B20" w:rsidRPr="00CE109C">
        <w:rPr>
          <w:lang w:bidi="en-US"/>
        </w:rPr>
        <w:t>ri altında yer alan faaliyetlerdir</w:t>
      </w:r>
      <w:r w:rsidR="00C83BF5" w:rsidRPr="00CE109C">
        <w:rPr>
          <w:lang w:bidi="en-US"/>
        </w:rPr>
        <w:t xml:space="preserve">. </w:t>
      </w:r>
      <w:r w:rsidR="002A1B20" w:rsidRPr="00CE109C">
        <w:rPr>
          <w:lang w:bidi="en-US"/>
        </w:rPr>
        <w:t>A</w:t>
      </w:r>
      <w:r w:rsidR="00D7765B" w:rsidRPr="00CE109C">
        <w:rPr>
          <w:lang w:bidi="en-US"/>
        </w:rPr>
        <w:t>ş</w:t>
      </w:r>
      <w:r w:rsidR="002A1B20" w:rsidRPr="00CE109C">
        <w:rPr>
          <w:lang w:bidi="en-US"/>
        </w:rPr>
        <w:t xml:space="preserve">ağıdaki projelere </w:t>
      </w:r>
      <w:r w:rsidRPr="00CE109C">
        <w:rPr>
          <w:lang w:bidi="en-US"/>
        </w:rPr>
        <w:t>Ç</w:t>
      </w:r>
      <w:r w:rsidR="002A1B20" w:rsidRPr="00CE109C">
        <w:rPr>
          <w:lang w:bidi="en-US"/>
        </w:rPr>
        <w:t>ED Raporu hazırlanması zorunludur:</w:t>
      </w:r>
    </w:p>
    <w:p w14:paraId="281B9FC7" w14:textId="77777777" w:rsidR="002A1B20" w:rsidRPr="00CE109C" w:rsidRDefault="002A1B20" w:rsidP="00A06247">
      <w:pPr>
        <w:rPr>
          <w:lang w:bidi="en-US"/>
        </w:rPr>
      </w:pPr>
    </w:p>
    <w:p w14:paraId="46CD5C40" w14:textId="77777777" w:rsidR="002A1B20" w:rsidRPr="00CE109C" w:rsidRDefault="002A1B20" w:rsidP="002A1B20">
      <w:pPr>
        <w:rPr>
          <w:lang w:bidi="en-US"/>
        </w:rPr>
      </w:pPr>
      <w:r w:rsidRPr="00CE109C">
        <w:rPr>
          <w:lang w:bidi="en-US"/>
        </w:rPr>
        <w:t>a) Ek-1 listesinde yer alan projelere,</w:t>
      </w:r>
    </w:p>
    <w:p w14:paraId="4F58DD9D" w14:textId="77777777" w:rsidR="002A1B20" w:rsidRPr="00CE109C" w:rsidRDefault="002A1B20" w:rsidP="002A1B20">
      <w:pPr>
        <w:rPr>
          <w:lang w:bidi="en-US"/>
        </w:rPr>
      </w:pPr>
    </w:p>
    <w:p w14:paraId="1F3AAC20" w14:textId="77777777" w:rsidR="002A1B20" w:rsidRPr="00CE109C" w:rsidRDefault="002A1B20" w:rsidP="002A1B20">
      <w:pPr>
        <w:rPr>
          <w:lang w:bidi="en-US"/>
        </w:rPr>
      </w:pPr>
      <w:r w:rsidRPr="00CE109C">
        <w:rPr>
          <w:lang w:bidi="en-US"/>
        </w:rPr>
        <w:t>b) "</w:t>
      </w:r>
      <w:r w:rsidR="0041380B" w:rsidRPr="00CE109C">
        <w:rPr>
          <w:lang w:bidi="en-US"/>
        </w:rPr>
        <w:t>Ç</w:t>
      </w:r>
      <w:r w:rsidRPr="00CE109C">
        <w:rPr>
          <w:lang w:bidi="en-US"/>
        </w:rPr>
        <w:t>ED Gereklidir" kararı verilen projelere,</w:t>
      </w:r>
    </w:p>
    <w:p w14:paraId="28EA042B" w14:textId="77777777" w:rsidR="002A1B20" w:rsidRPr="00CE109C" w:rsidRDefault="002A1B20" w:rsidP="002A1B20">
      <w:pPr>
        <w:rPr>
          <w:lang w:bidi="en-US"/>
        </w:rPr>
      </w:pPr>
    </w:p>
    <w:p w14:paraId="34AEB678" w14:textId="77777777" w:rsidR="002A1B20" w:rsidRPr="00CE109C" w:rsidRDefault="002A1B20" w:rsidP="002A1B20">
      <w:pPr>
        <w:rPr>
          <w:lang w:bidi="en-US"/>
        </w:rPr>
      </w:pPr>
      <w:r w:rsidRPr="00CE109C">
        <w:rPr>
          <w:lang w:bidi="en-US"/>
        </w:rPr>
        <w:t>c) Kapsam dı</w:t>
      </w:r>
      <w:r w:rsidR="00D7765B" w:rsidRPr="00CE109C">
        <w:rPr>
          <w:lang w:bidi="en-US"/>
        </w:rPr>
        <w:t>ş</w:t>
      </w:r>
      <w:r w:rsidRPr="00CE109C">
        <w:rPr>
          <w:lang w:bidi="en-US"/>
        </w:rPr>
        <w:t>ı değerlendirilen projelere ili</w:t>
      </w:r>
      <w:r w:rsidR="00D7765B" w:rsidRPr="00CE109C">
        <w:rPr>
          <w:lang w:bidi="en-US"/>
        </w:rPr>
        <w:t>ş</w:t>
      </w:r>
      <w:r w:rsidRPr="00CE109C">
        <w:rPr>
          <w:lang w:bidi="en-US"/>
        </w:rPr>
        <w:t>kin kapasite artırımı ve/veya geni</w:t>
      </w:r>
      <w:r w:rsidR="00D7765B" w:rsidRPr="00CE109C">
        <w:rPr>
          <w:lang w:bidi="en-US"/>
        </w:rPr>
        <w:t>ş</w:t>
      </w:r>
      <w:r w:rsidRPr="00CE109C">
        <w:rPr>
          <w:lang w:bidi="en-US"/>
        </w:rPr>
        <w:t>letilmesinin planlanması halinde, mevcut proje kapasitesi ve kapasite artı</w:t>
      </w:r>
      <w:r w:rsidR="00D7765B" w:rsidRPr="00CE109C">
        <w:rPr>
          <w:lang w:bidi="en-US"/>
        </w:rPr>
        <w:t>ş</w:t>
      </w:r>
      <w:r w:rsidRPr="00CE109C">
        <w:rPr>
          <w:lang w:bidi="en-US"/>
        </w:rPr>
        <w:t>ları toplamı ile birlikte projenin yeni kapasitesi Ek-1 listesinde belirtilen e</w:t>
      </w:r>
      <w:r w:rsidR="00D7765B" w:rsidRPr="00CE109C">
        <w:rPr>
          <w:lang w:bidi="en-US"/>
        </w:rPr>
        <w:t>ş</w:t>
      </w:r>
      <w:r w:rsidRPr="00CE109C">
        <w:rPr>
          <w:lang w:bidi="en-US"/>
        </w:rPr>
        <w:t>ik değer veya üzerinde olan projelere,</w:t>
      </w:r>
    </w:p>
    <w:p w14:paraId="2D9AF30F" w14:textId="77777777" w:rsidR="002A1B20" w:rsidRPr="00CE109C" w:rsidRDefault="002A1B20" w:rsidP="00A06247">
      <w:pPr>
        <w:rPr>
          <w:lang w:bidi="en-US"/>
        </w:rPr>
      </w:pPr>
    </w:p>
    <w:p w14:paraId="2C6B5BA5" w14:textId="77777777" w:rsidR="00A06247" w:rsidRPr="00CE109C" w:rsidRDefault="00C83BF5" w:rsidP="00A06247">
      <w:pPr>
        <w:rPr>
          <w:lang w:bidi="en-US"/>
        </w:rPr>
      </w:pPr>
      <w:r w:rsidRPr="00CE109C">
        <w:rPr>
          <w:lang w:bidi="en-US"/>
        </w:rPr>
        <w:t>Ek-1</w:t>
      </w:r>
      <w:r w:rsidR="002A1B20" w:rsidRPr="00CE109C">
        <w:rPr>
          <w:lang w:bidi="en-US"/>
        </w:rPr>
        <w:t xml:space="preserve"> listesi altında yer alan projelerin e</w:t>
      </w:r>
      <w:r w:rsidR="00D7765B" w:rsidRPr="00CE109C">
        <w:rPr>
          <w:lang w:bidi="en-US"/>
        </w:rPr>
        <w:t>ş</w:t>
      </w:r>
      <w:r w:rsidR="007F33B8" w:rsidRPr="00CE109C">
        <w:rPr>
          <w:lang w:bidi="en-US"/>
        </w:rPr>
        <w:t xml:space="preserve">ik değerleri </w:t>
      </w:r>
      <w:r w:rsidR="002D18EE" w:rsidRPr="00CE109C">
        <w:rPr>
          <w:lang w:bidi="en-US"/>
        </w:rPr>
        <w:t xml:space="preserve">AB </w:t>
      </w:r>
      <w:r w:rsidR="0041380B" w:rsidRPr="00CE109C">
        <w:rPr>
          <w:lang w:bidi="en-US"/>
        </w:rPr>
        <w:t>Ç</w:t>
      </w:r>
      <w:r w:rsidRPr="00CE109C">
        <w:rPr>
          <w:lang w:bidi="en-US"/>
        </w:rPr>
        <w:t>ED Direktifi ile uyumla</w:t>
      </w:r>
      <w:r w:rsidR="00D7765B" w:rsidRPr="00CE109C">
        <w:rPr>
          <w:lang w:bidi="en-US"/>
        </w:rPr>
        <w:t>ş</w:t>
      </w:r>
      <w:r w:rsidRPr="00CE109C">
        <w:rPr>
          <w:lang w:bidi="en-US"/>
        </w:rPr>
        <w:t>tırılmı</w:t>
      </w:r>
      <w:r w:rsidR="00D7765B" w:rsidRPr="00CE109C">
        <w:rPr>
          <w:lang w:bidi="en-US"/>
        </w:rPr>
        <w:t>ş</w:t>
      </w:r>
      <w:r w:rsidRPr="00CE109C">
        <w:rPr>
          <w:lang w:bidi="en-US"/>
        </w:rPr>
        <w:t xml:space="preserve">tır. </w:t>
      </w:r>
      <w:r w:rsidR="0041380B" w:rsidRPr="00CE109C">
        <w:rPr>
          <w:lang w:bidi="en-US"/>
        </w:rPr>
        <w:t>Ç</w:t>
      </w:r>
      <w:r w:rsidRPr="00CE109C">
        <w:rPr>
          <w:lang w:bidi="en-US"/>
        </w:rPr>
        <w:t xml:space="preserve">evre ve </w:t>
      </w:r>
      <w:r w:rsidR="00D7765B" w:rsidRPr="00CE109C">
        <w:rPr>
          <w:lang w:bidi="en-US"/>
        </w:rPr>
        <w:t>Ş</w:t>
      </w:r>
      <w:r w:rsidRPr="00CE109C">
        <w:rPr>
          <w:lang w:bidi="en-US"/>
        </w:rPr>
        <w:t xml:space="preserve">ehircilik Bakanlığı, </w:t>
      </w:r>
      <w:r w:rsidR="0041380B" w:rsidRPr="00CE109C">
        <w:rPr>
          <w:lang w:bidi="en-US"/>
        </w:rPr>
        <w:t>Ç</w:t>
      </w:r>
      <w:r w:rsidRPr="00CE109C">
        <w:rPr>
          <w:lang w:bidi="en-US"/>
        </w:rPr>
        <w:t>ED incelemesinin yetkili makamıdır</w:t>
      </w:r>
      <w:r w:rsidR="00A06247" w:rsidRPr="00CE109C">
        <w:rPr>
          <w:lang w:bidi="en-US"/>
        </w:rPr>
        <w:t xml:space="preserve">. </w:t>
      </w:r>
    </w:p>
    <w:p w14:paraId="2DA79093" w14:textId="77777777" w:rsidR="00A06247" w:rsidRPr="00CE109C" w:rsidRDefault="00A06247" w:rsidP="00A06247">
      <w:pPr>
        <w:rPr>
          <w:lang w:bidi="en-US"/>
        </w:rPr>
      </w:pPr>
    </w:p>
    <w:p w14:paraId="106223C2" w14:textId="21137905" w:rsidR="00DF5F8C" w:rsidRDefault="002824B7" w:rsidP="00E10C7C">
      <w:pPr>
        <w:rPr>
          <w:lang w:bidi="en-US"/>
        </w:rPr>
      </w:pPr>
      <w:r w:rsidRPr="00CE109C">
        <w:rPr>
          <w:lang w:bidi="en-US"/>
        </w:rPr>
        <w:t>Ek-2</w:t>
      </w:r>
      <w:r w:rsidR="007F33B8" w:rsidRPr="00CE109C">
        <w:rPr>
          <w:lang w:bidi="en-US"/>
        </w:rPr>
        <w:t xml:space="preserve"> listesi altında yer alan</w:t>
      </w:r>
      <w:r w:rsidRPr="00CE109C">
        <w:rPr>
          <w:lang w:bidi="en-US"/>
        </w:rPr>
        <w:t xml:space="preserve"> projeler </w:t>
      </w:r>
      <w:r w:rsidR="007F33B8" w:rsidRPr="00CE109C">
        <w:rPr>
          <w:lang w:bidi="en-US"/>
        </w:rPr>
        <w:t>Se</w:t>
      </w:r>
      <w:r w:rsidR="0041380B" w:rsidRPr="00CE109C">
        <w:rPr>
          <w:lang w:bidi="en-US"/>
        </w:rPr>
        <w:t>ç</w:t>
      </w:r>
      <w:r w:rsidR="007F33B8" w:rsidRPr="00CE109C">
        <w:rPr>
          <w:lang w:bidi="en-US"/>
        </w:rPr>
        <w:t xml:space="preserve">me ve Eleme </w:t>
      </w:r>
      <w:proofErr w:type="gramStart"/>
      <w:r w:rsidR="003A49BF" w:rsidRPr="00CE109C">
        <w:rPr>
          <w:lang w:bidi="en-US"/>
        </w:rPr>
        <w:t>kriterine</w:t>
      </w:r>
      <w:proofErr w:type="gramEnd"/>
      <w:r w:rsidR="00E37ED3">
        <w:rPr>
          <w:lang w:bidi="en-US"/>
        </w:rPr>
        <w:t xml:space="preserve"> </w:t>
      </w:r>
      <w:r w:rsidRPr="00CE109C">
        <w:rPr>
          <w:lang w:bidi="en-US"/>
        </w:rPr>
        <w:t>tabi tutul</w:t>
      </w:r>
      <w:r w:rsidR="001D2C4F">
        <w:rPr>
          <w:lang w:bidi="en-US"/>
        </w:rPr>
        <w:t>maktadır</w:t>
      </w:r>
      <w:r w:rsidRPr="00CE109C">
        <w:rPr>
          <w:lang w:bidi="en-US"/>
        </w:rPr>
        <w:t>. 2014/24</w:t>
      </w:r>
      <w:r w:rsidR="007F33B8" w:rsidRPr="00CE109C">
        <w:rPr>
          <w:lang w:bidi="en-US"/>
        </w:rPr>
        <w:t xml:space="preserve"> sayılı Genelge</w:t>
      </w:r>
      <w:r w:rsidRPr="00CE109C">
        <w:rPr>
          <w:lang w:bidi="en-US"/>
        </w:rPr>
        <w:t xml:space="preserve"> ile </w:t>
      </w:r>
      <w:r w:rsidR="0041380B" w:rsidRPr="00CE109C">
        <w:rPr>
          <w:lang w:bidi="en-US"/>
        </w:rPr>
        <w:t>Ç</w:t>
      </w:r>
      <w:r w:rsidRPr="00CE109C">
        <w:rPr>
          <w:lang w:bidi="en-US"/>
        </w:rPr>
        <w:t xml:space="preserve">evre ve </w:t>
      </w:r>
      <w:r w:rsidR="00D7765B" w:rsidRPr="00CE109C">
        <w:rPr>
          <w:lang w:bidi="en-US"/>
        </w:rPr>
        <w:t>Ş</w:t>
      </w:r>
      <w:r w:rsidRPr="00CE109C">
        <w:rPr>
          <w:lang w:bidi="en-US"/>
        </w:rPr>
        <w:t xml:space="preserve">ehircilik Bakanlığı Ek-2'deki projelerin </w:t>
      </w:r>
      <w:r w:rsidR="007F33B8" w:rsidRPr="00CE109C">
        <w:rPr>
          <w:lang w:bidi="en-US"/>
        </w:rPr>
        <w:t>se</w:t>
      </w:r>
      <w:r w:rsidR="0041380B" w:rsidRPr="00CE109C">
        <w:rPr>
          <w:lang w:bidi="en-US"/>
        </w:rPr>
        <w:t>ç</w:t>
      </w:r>
      <w:r w:rsidR="007F33B8" w:rsidRPr="00CE109C">
        <w:rPr>
          <w:lang w:bidi="en-US"/>
        </w:rPr>
        <w:t xml:space="preserve">me ve eleme </w:t>
      </w:r>
      <w:proofErr w:type="gramStart"/>
      <w:r w:rsidR="007F33B8" w:rsidRPr="00CE109C">
        <w:rPr>
          <w:lang w:bidi="en-US"/>
        </w:rPr>
        <w:t>kriterine</w:t>
      </w:r>
      <w:proofErr w:type="gramEnd"/>
      <w:r w:rsidR="001D2C4F">
        <w:rPr>
          <w:lang w:bidi="en-US"/>
        </w:rPr>
        <w:t xml:space="preserve"> </w:t>
      </w:r>
      <w:r w:rsidRPr="00CE109C">
        <w:rPr>
          <w:lang w:bidi="en-US"/>
        </w:rPr>
        <w:t>tabi tutulması i</w:t>
      </w:r>
      <w:r w:rsidR="0041380B" w:rsidRPr="00CE109C">
        <w:rPr>
          <w:lang w:bidi="en-US"/>
        </w:rPr>
        <w:t>ç</w:t>
      </w:r>
      <w:r w:rsidRPr="00CE109C">
        <w:rPr>
          <w:lang w:bidi="en-US"/>
        </w:rPr>
        <w:t>in yetkisini Valiliklere devretmi</w:t>
      </w:r>
      <w:r w:rsidR="00D7765B" w:rsidRPr="00CE109C">
        <w:rPr>
          <w:lang w:bidi="en-US"/>
        </w:rPr>
        <w:t>ş</w:t>
      </w:r>
      <w:r w:rsidRPr="00CE109C">
        <w:rPr>
          <w:lang w:bidi="en-US"/>
        </w:rPr>
        <w:t xml:space="preserve">tir. </w:t>
      </w:r>
      <w:r w:rsidR="0041380B" w:rsidRPr="00CE109C">
        <w:rPr>
          <w:lang w:bidi="en-US"/>
        </w:rPr>
        <w:t>Ç</w:t>
      </w:r>
      <w:r w:rsidRPr="00CE109C">
        <w:rPr>
          <w:lang w:bidi="en-US"/>
        </w:rPr>
        <w:t xml:space="preserve">evre ve </w:t>
      </w:r>
      <w:r w:rsidR="00D7765B" w:rsidRPr="00CE109C">
        <w:rPr>
          <w:lang w:bidi="en-US"/>
        </w:rPr>
        <w:t>Ş</w:t>
      </w:r>
      <w:r w:rsidRPr="00CE109C">
        <w:rPr>
          <w:lang w:bidi="en-US"/>
        </w:rPr>
        <w:t xml:space="preserve">ehircilik İl Müdürlüğü, </w:t>
      </w:r>
      <w:r w:rsidR="007F33B8" w:rsidRPr="00CE109C">
        <w:rPr>
          <w:lang w:bidi="en-US"/>
        </w:rPr>
        <w:t>"</w:t>
      </w:r>
      <w:r w:rsidR="0041380B" w:rsidRPr="00CE109C">
        <w:rPr>
          <w:lang w:bidi="en-US"/>
        </w:rPr>
        <w:t>Ç</w:t>
      </w:r>
      <w:r w:rsidR="007F33B8" w:rsidRPr="00CE109C">
        <w:rPr>
          <w:lang w:bidi="en-US"/>
        </w:rPr>
        <w:t>ED Gereklidir" veya "</w:t>
      </w:r>
      <w:r w:rsidR="0041380B" w:rsidRPr="00CE109C">
        <w:rPr>
          <w:lang w:bidi="en-US"/>
        </w:rPr>
        <w:t>Ç</w:t>
      </w:r>
      <w:r w:rsidR="007F33B8" w:rsidRPr="00CE109C">
        <w:rPr>
          <w:lang w:bidi="en-US"/>
        </w:rPr>
        <w:t>ED Gerekli Değildir" kararı</w:t>
      </w:r>
      <w:r w:rsidR="00E37ED3">
        <w:rPr>
          <w:lang w:bidi="en-US"/>
        </w:rPr>
        <w:t xml:space="preserve"> </w:t>
      </w:r>
      <w:r w:rsidRPr="00CE109C">
        <w:rPr>
          <w:lang w:bidi="en-US"/>
        </w:rPr>
        <w:t>i</w:t>
      </w:r>
      <w:r w:rsidR="0041380B" w:rsidRPr="00CE109C">
        <w:rPr>
          <w:lang w:bidi="en-US"/>
        </w:rPr>
        <w:t>ç</w:t>
      </w:r>
      <w:r w:rsidRPr="00CE109C">
        <w:rPr>
          <w:lang w:bidi="en-US"/>
        </w:rPr>
        <w:t>in yetkili kılınmı</w:t>
      </w:r>
      <w:r w:rsidR="00D7765B" w:rsidRPr="00CE109C">
        <w:rPr>
          <w:lang w:bidi="en-US"/>
        </w:rPr>
        <w:t>ş</w:t>
      </w:r>
      <w:r w:rsidRPr="00CE109C">
        <w:rPr>
          <w:lang w:bidi="en-US"/>
        </w:rPr>
        <w:t>tır.</w:t>
      </w:r>
    </w:p>
    <w:p w14:paraId="2002807A" w14:textId="77777777" w:rsidR="005F427E" w:rsidRPr="00CE109C" w:rsidRDefault="005F427E" w:rsidP="00E10C7C">
      <w:pPr>
        <w:rPr>
          <w:lang w:bidi="en-US"/>
        </w:rPr>
      </w:pPr>
    </w:p>
    <w:p w14:paraId="1B07883D" w14:textId="77777777" w:rsidR="0085383B" w:rsidRPr="00CE109C" w:rsidRDefault="005F427E" w:rsidP="00E10C7C">
      <w:pPr>
        <w:rPr>
          <w:rFonts w:cs="Arial"/>
          <w:b/>
          <w:lang w:bidi="en-US"/>
        </w:rPr>
      </w:pPr>
      <w:proofErr w:type="spellStart"/>
      <w:r w:rsidRPr="00CE109C">
        <w:rPr>
          <w:lang w:bidi="en-US"/>
        </w:rPr>
        <w:t>Türkiyedeki</w:t>
      </w:r>
      <w:proofErr w:type="spellEnd"/>
      <w:r w:rsidRPr="00CE109C">
        <w:rPr>
          <w:lang w:bidi="en-US"/>
        </w:rPr>
        <w:t xml:space="preserve"> ÇED işlemi aşamaları </w:t>
      </w:r>
      <w:r w:rsidR="008F03F9" w:rsidRPr="00CE109C">
        <w:rPr>
          <w:lang w:bidi="en-US"/>
        </w:rPr>
        <w:t xml:space="preserve">Şekil </w:t>
      </w:r>
      <w:r w:rsidR="005917B4" w:rsidRPr="00CE109C">
        <w:rPr>
          <w:lang w:bidi="en-US"/>
        </w:rPr>
        <w:t>2</w:t>
      </w:r>
      <w:r w:rsidRPr="00CE109C">
        <w:rPr>
          <w:lang w:bidi="en-US"/>
        </w:rPr>
        <w:t>’de sunulmuştur.</w:t>
      </w:r>
    </w:p>
    <w:p w14:paraId="0B023D51" w14:textId="77777777" w:rsidR="00933688" w:rsidRPr="00CE109C" w:rsidRDefault="00933688" w:rsidP="00933688">
      <w:pPr>
        <w:spacing w:after="200" w:line="276" w:lineRule="auto"/>
        <w:jc w:val="center"/>
        <w:rPr>
          <w:rFonts w:cs="Arial"/>
          <w:b/>
          <w:lang w:bidi="en-US"/>
        </w:rPr>
      </w:pPr>
    </w:p>
    <w:p w14:paraId="6FF705E5" w14:textId="77777777" w:rsidR="00933688" w:rsidRPr="00CE109C" w:rsidRDefault="00933688" w:rsidP="00244FD0">
      <w:pPr>
        <w:jc w:val="center"/>
        <w:rPr>
          <w:lang w:bidi="en-US"/>
        </w:rPr>
      </w:pPr>
      <w:r w:rsidRPr="00CE109C">
        <w:rPr>
          <w:rFonts w:cs="Arial"/>
          <w:b/>
          <w:noProof/>
          <w:lang w:val="en-US"/>
        </w:rPr>
        <w:drawing>
          <wp:inline distT="0" distB="0" distL="0" distR="0" wp14:anchorId="327A4A98" wp14:editId="7D5BA847">
            <wp:extent cx="4035595" cy="3600000"/>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d_akim.jpg"/>
                    <pic:cNvPicPr/>
                  </pic:nvPicPr>
                  <pic:blipFill>
                    <a:blip r:embed="rId30">
                      <a:extLst>
                        <a:ext uri="{28A0092B-C50C-407E-A947-70E740481C1C}">
                          <a14:useLocalDpi xmlns:a14="http://schemas.microsoft.com/office/drawing/2010/main" val="0"/>
                        </a:ext>
                      </a:extLst>
                    </a:blip>
                    <a:stretch>
                      <a:fillRect/>
                    </a:stretch>
                  </pic:blipFill>
                  <pic:spPr>
                    <a:xfrm>
                      <a:off x="0" y="0"/>
                      <a:ext cx="4035595" cy="3600000"/>
                    </a:xfrm>
                    <a:prstGeom prst="rect">
                      <a:avLst/>
                    </a:prstGeom>
                  </pic:spPr>
                </pic:pic>
              </a:graphicData>
            </a:graphic>
          </wp:inline>
        </w:drawing>
      </w:r>
    </w:p>
    <w:p w14:paraId="72AA083E" w14:textId="77777777" w:rsidR="005F427E" w:rsidRDefault="005F427E" w:rsidP="00244FD0">
      <w:pPr>
        <w:widowControl/>
        <w:tabs>
          <w:tab w:val="clear" w:pos="567"/>
        </w:tabs>
        <w:spacing w:after="200" w:line="276" w:lineRule="auto"/>
        <w:jc w:val="center"/>
        <w:rPr>
          <w:rFonts w:cs="Arial"/>
          <w:b/>
          <w:lang w:bidi="en-US"/>
        </w:rPr>
      </w:pPr>
      <w:r w:rsidRPr="00CE109C">
        <w:rPr>
          <w:rFonts w:cs="Arial"/>
          <w:b/>
          <w:lang w:bidi="en-US"/>
        </w:rPr>
        <w:lastRenderedPageBreak/>
        <w:t xml:space="preserve">Şekil </w:t>
      </w:r>
      <w:r w:rsidR="005917B4" w:rsidRPr="00CE109C">
        <w:rPr>
          <w:rFonts w:cs="Arial"/>
          <w:b/>
          <w:lang w:bidi="en-US"/>
        </w:rPr>
        <w:t>2</w:t>
      </w:r>
      <w:r w:rsidRPr="00CE109C">
        <w:rPr>
          <w:rFonts w:cs="Arial"/>
          <w:b/>
          <w:lang w:bidi="en-US"/>
        </w:rPr>
        <w:t>: Türkiye'deki ÇED İşlemi Aşamaları</w:t>
      </w:r>
    </w:p>
    <w:p w14:paraId="000B1BA7" w14:textId="77777777" w:rsidR="00244FD0" w:rsidRPr="00CE109C" w:rsidRDefault="00244FD0" w:rsidP="00244FD0">
      <w:pPr>
        <w:widowControl/>
        <w:tabs>
          <w:tab w:val="clear" w:pos="567"/>
        </w:tabs>
        <w:spacing w:after="200" w:line="276" w:lineRule="auto"/>
        <w:jc w:val="center"/>
        <w:rPr>
          <w:lang w:bidi="th-TH"/>
        </w:rPr>
      </w:pPr>
    </w:p>
    <w:p w14:paraId="71242C75" w14:textId="2759E4EB" w:rsidR="00177CDB" w:rsidRDefault="005F427E" w:rsidP="00761BEF">
      <w:pPr>
        <w:widowControl/>
        <w:tabs>
          <w:tab w:val="clear" w:pos="567"/>
        </w:tabs>
        <w:spacing w:after="200" w:line="276" w:lineRule="auto"/>
        <w:rPr>
          <w:lang w:bidi="th-TH"/>
        </w:rPr>
      </w:pPr>
      <w:r w:rsidRPr="00CE109C">
        <w:rPr>
          <w:lang w:bidi="th-TH"/>
        </w:rPr>
        <w:t xml:space="preserve">ÇED Yönetmeliği EK </w:t>
      </w:r>
      <w:r w:rsidR="00F43BC1" w:rsidRPr="00CE109C">
        <w:rPr>
          <w:lang w:bidi="th-TH"/>
        </w:rPr>
        <w:t>1</w:t>
      </w:r>
      <w:r w:rsidRPr="00CE109C">
        <w:rPr>
          <w:lang w:bidi="th-TH"/>
        </w:rPr>
        <w:t xml:space="preserve"> ve Ek </w:t>
      </w:r>
      <w:r w:rsidR="00F43BC1" w:rsidRPr="00CE109C">
        <w:rPr>
          <w:lang w:bidi="th-TH"/>
        </w:rPr>
        <w:t>2</w:t>
      </w:r>
      <w:r w:rsidRPr="00CE109C">
        <w:rPr>
          <w:lang w:bidi="th-TH"/>
        </w:rPr>
        <w:t xml:space="preserve"> listelerinde de yer alan madencilik projeleri Tablolar 1 ve 2 de sunulmuştur.</w:t>
      </w:r>
    </w:p>
    <w:p w14:paraId="3EAFE07D" w14:textId="77777777" w:rsidR="004C08FB" w:rsidRPr="00CE109C" w:rsidRDefault="004C08FB" w:rsidP="00761BEF">
      <w:pPr>
        <w:widowControl/>
        <w:tabs>
          <w:tab w:val="clear" w:pos="567"/>
        </w:tabs>
        <w:spacing w:after="200" w:line="276" w:lineRule="auto"/>
        <w:rPr>
          <w:lang w:bidi="th-TH"/>
        </w:rPr>
      </w:pPr>
    </w:p>
    <w:p w14:paraId="13CA8250" w14:textId="7D6F86B4" w:rsidR="00177CDB" w:rsidRPr="00CE109C" w:rsidRDefault="005F427E" w:rsidP="00177CDB">
      <w:pPr>
        <w:pStyle w:val="ResimYazs"/>
        <w:rPr>
          <w:lang w:val="tr-TR" w:bidi="th-TH"/>
        </w:rPr>
      </w:pPr>
      <w:r w:rsidRPr="00CE109C">
        <w:rPr>
          <w:lang w:val="tr-TR"/>
        </w:rPr>
        <w:t>Tablo 1.</w:t>
      </w:r>
      <w:r w:rsidR="00177CDB" w:rsidRPr="00CE109C">
        <w:rPr>
          <w:lang w:val="tr-TR"/>
        </w:rPr>
        <w:t xml:space="preserve"> – </w:t>
      </w:r>
      <w:r w:rsidR="0041380B" w:rsidRPr="00CE109C">
        <w:rPr>
          <w:lang w:val="tr-TR"/>
        </w:rPr>
        <w:t>Ç</w:t>
      </w:r>
      <w:r w:rsidR="00177CDB" w:rsidRPr="00CE109C">
        <w:rPr>
          <w:lang w:val="tr-TR"/>
        </w:rPr>
        <w:t>ED Yönetmeliği</w:t>
      </w:r>
      <w:r w:rsidRPr="00CE109C">
        <w:rPr>
          <w:lang w:val="tr-TR"/>
        </w:rPr>
        <w:t xml:space="preserve"> Ek </w:t>
      </w:r>
      <w:r w:rsidR="00F43BC1" w:rsidRPr="00CE109C">
        <w:rPr>
          <w:lang w:val="tr-TR"/>
        </w:rPr>
        <w:t>1</w:t>
      </w:r>
      <w:r w:rsidR="00177CDB" w:rsidRPr="00CE109C">
        <w:rPr>
          <w:lang w:val="tr-TR"/>
        </w:rPr>
        <w:t>’de</w:t>
      </w:r>
      <w:r w:rsidRPr="00CE109C">
        <w:rPr>
          <w:lang w:val="tr-TR"/>
        </w:rPr>
        <w:t xml:space="preserve"> yer alan </w:t>
      </w:r>
      <w:r w:rsidR="0054625C" w:rsidRPr="00CE109C">
        <w:rPr>
          <w:lang w:val="tr-TR"/>
        </w:rPr>
        <w:t>m</w:t>
      </w:r>
      <w:r w:rsidR="00B912BD" w:rsidRPr="00CE109C">
        <w:rPr>
          <w:lang w:val="tr-TR"/>
        </w:rPr>
        <w:t>aden</w:t>
      </w:r>
      <w:r w:rsidRPr="00CE109C">
        <w:rPr>
          <w:lang w:val="tr-TR"/>
        </w:rPr>
        <w:t>cilik</w:t>
      </w:r>
      <w:r w:rsidR="00DB5929">
        <w:rPr>
          <w:lang w:val="tr-TR"/>
        </w:rPr>
        <w:t xml:space="preserve"> </w:t>
      </w:r>
      <w:r w:rsidR="00EC748A" w:rsidRPr="00CE109C">
        <w:rPr>
          <w:lang w:val="tr-TR"/>
        </w:rPr>
        <w:t>p</w:t>
      </w:r>
      <w:r w:rsidR="0054625C" w:rsidRPr="00CE109C">
        <w:rPr>
          <w:lang w:val="tr-TR"/>
        </w:rPr>
        <w:t>rojeleri</w:t>
      </w:r>
    </w:p>
    <w:p w14:paraId="5AF5E9A3" w14:textId="3A8FB408" w:rsidR="00177CDB" w:rsidRPr="00CE109C" w:rsidRDefault="00945C95" w:rsidP="00177CDB">
      <w:pPr>
        <w:rPr>
          <w:lang w:bidi="th-TH"/>
        </w:rPr>
      </w:pPr>
      <w:r>
        <w:rPr>
          <w:noProof/>
          <w:lang w:val="en-US"/>
        </w:rPr>
        <mc:AlternateContent>
          <mc:Choice Requires="wps">
            <w:drawing>
              <wp:anchor distT="0" distB="0" distL="114300" distR="114300" simplePos="0" relativeHeight="251650560" behindDoc="0" locked="0" layoutInCell="1" allowOverlap="1" wp14:anchorId="5D7EF6CE" wp14:editId="13F8610F">
                <wp:simplePos x="0" y="0"/>
                <wp:positionH relativeFrom="column">
                  <wp:posOffset>45868</wp:posOffset>
                </wp:positionH>
                <wp:positionV relativeFrom="paragraph">
                  <wp:posOffset>39016</wp:posOffset>
                </wp:positionV>
                <wp:extent cx="5683250" cy="2200939"/>
                <wp:effectExtent l="0" t="0" r="12700" b="2794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200939"/>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3F1D5352" w14:textId="77777777" w:rsidR="000A1FB9" w:rsidRDefault="000A1FB9" w:rsidP="00D978AA">
                            <w:pPr>
                              <w:jc w:val="center"/>
                              <w:rPr>
                                <w:bCs/>
                                <w:lang w:val="en-US" w:bidi="th-TH"/>
                              </w:rPr>
                            </w:pPr>
                          </w:p>
                          <w:p w14:paraId="63124947" w14:textId="77777777" w:rsidR="000A1FB9" w:rsidRPr="004173AA" w:rsidRDefault="000A1FB9" w:rsidP="00D978AA">
                            <w:pPr>
                              <w:jc w:val="left"/>
                              <w:rPr>
                                <w:bCs/>
                                <w:sz w:val="18"/>
                                <w:lang w:bidi="th-TH"/>
                              </w:rPr>
                            </w:pPr>
                            <w:r w:rsidRPr="004173AA">
                              <w:rPr>
                                <w:bCs/>
                                <w:sz w:val="18"/>
                                <w:lang w:bidi="th-TH"/>
                              </w:rPr>
                              <w:t xml:space="preserve">27- Madencilik projeleri: </w:t>
                            </w:r>
                          </w:p>
                          <w:p w14:paraId="4F92167D" w14:textId="77777777" w:rsidR="000A1FB9" w:rsidRPr="004173AA" w:rsidRDefault="000A1FB9" w:rsidP="00D978AA">
                            <w:pPr>
                              <w:spacing w:after="120"/>
                              <w:jc w:val="left"/>
                              <w:rPr>
                                <w:bCs/>
                                <w:sz w:val="18"/>
                                <w:lang w:bidi="th-TH"/>
                              </w:rPr>
                            </w:pPr>
                            <w:r w:rsidRPr="004173AA">
                              <w:rPr>
                                <w:bCs/>
                                <w:sz w:val="18"/>
                                <w:lang w:bidi="th-TH"/>
                              </w:rPr>
                              <w:t xml:space="preserve">a) </w:t>
                            </w:r>
                            <w:r>
                              <w:rPr>
                                <w:bCs/>
                                <w:sz w:val="18"/>
                                <w:lang w:bidi="th-TH"/>
                              </w:rPr>
                              <w:t>(</w:t>
                            </w:r>
                            <w:proofErr w:type="gramStart"/>
                            <w:r>
                              <w:rPr>
                                <w:bCs/>
                                <w:sz w:val="18"/>
                                <w:lang w:bidi="th-TH"/>
                              </w:rPr>
                              <w:t>Değişik:RG</w:t>
                            </w:r>
                            <w:proofErr w:type="gramEnd"/>
                            <w:r>
                              <w:rPr>
                                <w:bCs/>
                                <w:sz w:val="18"/>
                                <w:lang w:bidi="th-TH"/>
                              </w:rPr>
                              <w:t xml:space="preserve">-26/5/2017-30077) Ruhsat alanı büyüklüğüne bakılmaksızın </w:t>
                            </w:r>
                            <w:r w:rsidRPr="004173AA">
                              <w:rPr>
                                <w:bCs/>
                                <w:sz w:val="18"/>
                                <w:lang w:bidi="th-TH"/>
                              </w:rPr>
                              <w:t xml:space="preserve">25 hektar ve üzeri çalışma alanında (Kazı ve döküm alanı toplamı olarak) açık işletmeler, </w:t>
                            </w:r>
                          </w:p>
                          <w:p w14:paraId="32759041" w14:textId="77777777" w:rsidR="000A1FB9" w:rsidRPr="004173AA" w:rsidRDefault="000A1FB9" w:rsidP="00D978AA">
                            <w:pPr>
                              <w:spacing w:after="120"/>
                              <w:jc w:val="left"/>
                              <w:rPr>
                                <w:bCs/>
                                <w:sz w:val="18"/>
                                <w:lang w:bidi="th-TH"/>
                              </w:rPr>
                            </w:pPr>
                            <w:r w:rsidRPr="004173AA">
                              <w:rPr>
                                <w:bCs/>
                                <w:sz w:val="18"/>
                                <w:lang w:bidi="th-TH"/>
                              </w:rPr>
                              <w:t xml:space="preserve">b) 150 hektarı aşan (Kazı ve döküm alanı toplamı olarak) çalışma alanında açık işletme yöntemi ile kömür çıkarma, </w:t>
                            </w:r>
                          </w:p>
                          <w:p w14:paraId="632BD518" w14:textId="77777777" w:rsidR="000A1FB9" w:rsidRPr="004173AA" w:rsidRDefault="000A1FB9" w:rsidP="00D978AA">
                            <w:pPr>
                              <w:spacing w:after="120"/>
                              <w:jc w:val="left"/>
                              <w:rPr>
                                <w:bCs/>
                                <w:sz w:val="18"/>
                                <w:lang w:bidi="th-TH"/>
                              </w:rPr>
                            </w:pPr>
                            <w:r w:rsidRPr="004173AA">
                              <w:rPr>
                                <w:bCs/>
                                <w:sz w:val="18"/>
                                <w:lang w:bidi="th-TH"/>
                              </w:rPr>
                              <w:t xml:space="preserve">c) Biyolojik, kimyasal, elektrolitik ya da ısıl işlem yöntemleri uygulanan cevher zenginleştirme tesisleri ve/veya bu zenginleştirme tesislerine ilişkin atık tesisleri, </w:t>
                            </w:r>
                          </w:p>
                          <w:p w14:paraId="239ADE80" w14:textId="5D5CCC7F" w:rsidR="000A1FB9" w:rsidRDefault="000A1FB9" w:rsidP="00D978AA">
                            <w:pPr>
                              <w:jc w:val="left"/>
                              <w:rPr>
                                <w:bCs/>
                                <w:sz w:val="18"/>
                                <w:lang w:bidi="th-TH"/>
                              </w:rPr>
                            </w:pPr>
                            <w:r w:rsidRPr="004173AA">
                              <w:rPr>
                                <w:bCs/>
                                <w:sz w:val="18"/>
                                <w:lang w:bidi="th-TH"/>
                              </w:rPr>
                              <w:t xml:space="preserve">ç) 400.000 ton/yıl ve üzeri kırma, eleme, yıkama ve cevher hazırlama işlemlerinden en az birini yapan tesisler. </w:t>
                            </w:r>
                          </w:p>
                          <w:p w14:paraId="4C1E00E6" w14:textId="7956C6B6" w:rsidR="00945C95" w:rsidRPr="004173AA" w:rsidRDefault="00945C95" w:rsidP="00D978AA">
                            <w:pPr>
                              <w:jc w:val="left"/>
                              <w:rPr>
                                <w:bCs/>
                                <w:sz w:val="18"/>
                                <w:lang w:bidi="th-TH"/>
                              </w:rPr>
                            </w:pPr>
                            <w:r w:rsidRPr="00945C95">
                              <w:rPr>
                                <w:bCs/>
                                <w:sz w:val="18"/>
                                <w:lang w:bidi="th-TH"/>
                              </w:rPr>
                              <w:t>28- 500 ton/gün ham petrol, 500.000 m3/gün doğal gaz veya kaya gazının çıkarılması,</w:t>
                            </w:r>
                          </w:p>
                          <w:p w14:paraId="075693BE" w14:textId="77777777" w:rsidR="000A1FB9" w:rsidRPr="00177CDB" w:rsidRDefault="000A1FB9" w:rsidP="00D978AA">
                            <w:pPr>
                              <w:jc w:val="center"/>
                              <w:rPr>
                                <w:bCs/>
                                <w:lang w:bidi="th-T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EF6CE" id="Metin Kutusu 2" o:spid="_x0000_s1034" type="#_x0000_t202" style="position:absolute;left:0;text-align:left;margin-left:3.6pt;margin-top:3.05pt;width:447.5pt;height:17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" fillcolor="#dbe5f1 [660]" strokecolor="#4f81bd [3204]" strokeweight="2pt">
                <v:textbox>
                  <w:txbxContent>
                    <w:p w14:paraId="3F1D5352" w14:textId="77777777" w:rsidR="000A1FB9" w:rsidRDefault="000A1FB9" w:rsidP="00D978AA">
                      <w:pPr>
                        <w:jc w:val="center"/>
                        <w:rPr>
                          <w:bCs/>
                          <w:lang w:val="en-US" w:bidi="th-TH"/>
                        </w:rPr>
                      </w:pPr>
                    </w:p>
                    <w:p w14:paraId="63124947" w14:textId="77777777" w:rsidR="000A1FB9" w:rsidRPr="004173AA" w:rsidRDefault="000A1FB9" w:rsidP="00D978AA">
                      <w:pPr>
                        <w:jc w:val="left"/>
                        <w:rPr>
                          <w:bCs/>
                          <w:sz w:val="18"/>
                          <w:lang w:bidi="th-TH"/>
                        </w:rPr>
                      </w:pPr>
                      <w:r w:rsidRPr="004173AA">
                        <w:rPr>
                          <w:bCs/>
                          <w:sz w:val="18"/>
                          <w:lang w:bidi="th-TH"/>
                        </w:rPr>
                        <w:t xml:space="preserve">27- Madencilik projeleri: </w:t>
                      </w:r>
                    </w:p>
                    <w:p w14:paraId="4F92167D" w14:textId="77777777" w:rsidR="000A1FB9" w:rsidRPr="004173AA" w:rsidRDefault="000A1FB9" w:rsidP="00D978AA">
                      <w:pPr>
                        <w:spacing w:after="120"/>
                        <w:jc w:val="left"/>
                        <w:rPr>
                          <w:bCs/>
                          <w:sz w:val="18"/>
                          <w:lang w:bidi="th-TH"/>
                        </w:rPr>
                      </w:pPr>
                      <w:r w:rsidRPr="004173AA">
                        <w:rPr>
                          <w:bCs/>
                          <w:sz w:val="18"/>
                          <w:lang w:bidi="th-TH"/>
                        </w:rPr>
                        <w:t xml:space="preserve">a) </w:t>
                      </w:r>
                      <w:r>
                        <w:rPr>
                          <w:bCs/>
                          <w:sz w:val="18"/>
                          <w:lang w:bidi="th-TH"/>
                        </w:rPr>
                        <w:t xml:space="preserve">(Değişik:RG-26/5/2017-30077) Ruhsat alanı büyüklüğüne bakılmaksızın </w:t>
                      </w:r>
                      <w:r w:rsidRPr="004173AA">
                        <w:rPr>
                          <w:bCs/>
                          <w:sz w:val="18"/>
                          <w:lang w:bidi="th-TH"/>
                        </w:rPr>
                        <w:t xml:space="preserve">25 hektar ve üzeri çalışma alanında (Kazı ve döküm alanı toplamı olarak) açık işletmeler, </w:t>
                      </w:r>
                    </w:p>
                    <w:p w14:paraId="32759041" w14:textId="77777777" w:rsidR="000A1FB9" w:rsidRPr="004173AA" w:rsidRDefault="000A1FB9" w:rsidP="00D978AA">
                      <w:pPr>
                        <w:spacing w:after="120"/>
                        <w:jc w:val="left"/>
                        <w:rPr>
                          <w:bCs/>
                          <w:sz w:val="18"/>
                          <w:lang w:bidi="th-TH"/>
                        </w:rPr>
                      </w:pPr>
                      <w:r w:rsidRPr="004173AA">
                        <w:rPr>
                          <w:bCs/>
                          <w:sz w:val="18"/>
                          <w:lang w:bidi="th-TH"/>
                        </w:rPr>
                        <w:t xml:space="preserve">b) 150 hektarı aşan (Kazı ve döküm alanı toplamı olarak) çalışma alanında açık işletme yöntemi ile kömür çıkarma, </w:t>
                      </w:r>
                    </w:p>
                    <w:p w14:paraId="632BD518" w14:textId="77777777" w:rsidR="000A1FB9" w:rsidRPr="004173AA" w:rsidRDefault="000A1FB9" w:rsidP="00D978AA">
                      <w:pPr>
                        <w:spacing w:after="120"/>
                        <w:jc w:val="left"/>
                        <w:rPr>
                          <w:bCs/>
                          <w:sz w:val="18"/>
                          <w:lang w:bidi="th-TH"/>
                        </w:rPr>
                      </w:pPr>
                      <w:r w:rsidRPr="004173AA">
                        <w:rPr>
                          <w:bCs/>
                          <w:sz w:val="18"/>
                          <w:lang w:bidi="th-TH"/>
                        </w:rPr>
                        <w:t xml:space="preserve">c) Biyolojik, kimyasal, elektrolitik ya da ısıl işlem yöntemleri uygulanan cevher zenginleştirme tesisleri ve/veya bu zenginleştirme tesislerine ilişkin atık tesisleri, </w:t>
                      </w:r>
                    </w:p>
                    <w:p w14:paraId="239ADE80" w14:textId="5D5CCC7F" w:rsidR="000A1FB9" w:rsidRDefault="000A1FB9" w:rsidP="00D978AA">
                      <w:pPr>
                        <w:jc w:val="left"/>
                        <w:rPr>
                          <w:bCs/>
                          <w:sz w:val="18"/>
                          <w:lang w:bidi="th-TH"/>
                        </w:rPr>
                      </w:pPr>
                      <w:r w:rsidRPr="004173AA">
                        <w:rPr>
                          <w:bCs/>
                          <w:sz w:val="18"/>
                          <w:lang w:bidi="th-TH"/>
                        </w:rPr>
                        <w:t xml:space="preserve">ç) 400.000 ton/yıl ve üzeri kırma, eleme, yıkama ve cevher hazırlama işlemlerinden en az birini yapan tesisler. </w:t>
                      </w:r>
                    </w:p>
                    <w:p w14:paraId="4C1E00E6" w14:textId="7956C6B6" w:rsidR="00945C95" w:rsidRPr="004173AA" w:rsidRDefault="00945C95" w:rsidP="00D978AA">
                      <w:pPr>
                        <w:jc w:val="left"/>
                        <w:rPr>
                          <w:bCs/>
                          <w:sz w:val="18"/>
                          <w:lang w:bidi="th-TH"/>
                        </w:rPr>
                      </w:pPr>
                      <w:r w:rsidRPr="00945C95">
                        <w:rPr>
                          <w:bCs/>
                          <w:sz w:val="18"/>
                          <w:lang w:bidi="th-TH"/>
                        </w:rPr>
                        <w:t>28- 500 ton/gün ham petrol, 500.000 m3/gün doğal gaz veya kaya gazının çıkarılması,</w:t>
                      </w:r>
                    </w:p>
                    <w:p w14:paraId="075693BE" w14:textId="77777777" w:rsidR="000A1FB9" w:rsidRPr="00177CDB" w:rsidRDefault="000A1FB9" w:rsidP="00D978AA">
                      <w:pPr>
                        <w:jc w:val="center"/>
                        <w:rPr>
                          <w:bCs/>
                          <w:lang w:bidi="th-TH"/>
                        </w:rPr>
                      </w:pPr>
                    </w:p>
                  </w:txbxContent>
                </v:textbox>
              </v:shape>
            </w:pict>
          </mc:Fallback>
        </mc:AlternateContent>
      </w:r>
    </w:p>
    <w:p w14:paraId="2711035C" w14:textId="77777777" w:rsidR="00177CDB" w:rsidRPr="00CE109C" w:rsidRDefault="00177CDB" w:rsidP="00177CDB">
      <w:pPr>
        <w:rPr>
          <w:lang w:bidi="th-TH"/>
        </w:rPr>
      </w:pPr>
    </w:p>
    <w:p w14:paraId="52BA9E89" w14:textId="77777777" w:rsidR="00177CDB" w:rsidRPr="00CE109C" w:rsidRDefault="00177CDB" w:rsidP="00177CDB">
      <w:pPr>
        <w:rPr>
          <w:lang w:bidi="th-TH"/>
        </w:rPr>
      </w:pPr>
    </w:p>
    <w:p w14:paraId="5C60DDDC" w14:textId="77777777" w:rsidR="00177CDB" w:rsidRPr="00CE109C" w:rsidRDefault="00177CDB" w:rsidP="00177CDB">
      <w:pPr>
        <w:rPr>
          <w:lang w:bidi="th-TH"/>
        </w:rPr>
      </w:pPr>
    </w:p>
    <w:p w14:paraId="0B2C36F0" w14:textId="77777777" w:rsidR="00177CDB" w:rsidRPr="00CE109C" w:rsidRDefault="00177CDB" w:rsidP="00177CDB">
      <w:pPr>
        <w:rPr>
          <w:lang w:bidi="th-TH"/>
        </w:rPr>
      </w:pPr>
    </w:p>
    <w:p w14:paraId="3A444BE3" w14:textId="77777777" w:rsidR="00177CDB" w:rsidRPr="00CE109C" w:rsidRDefault="00177CDB" w:rsidP="00177CDB">
      <w:pPr>
        <w:rPr>
          <w:lang w:bidi="th-TH"/>
        </w:rPr>
      </w:pPr>
    </w:p>
    <w:p w14:paraId="69200DDE" w14:textId="77777777" w:rsidR="00177CDB" w:rsidRPr="00CE109C" w:rsidRDefault="00177CDB" w:rsidP="00177CDB">
      <w:pPr>
        <w:rPr>
          <w:lang w:bidi="th-TH"/>
        </w:rPr>
      </w:pPr>
    </w:p>
    <w:p w14:paraId="0DC0E5A7" w14:textId="77777777" w:rsidR="00177CDB" w:rsidRPr="00CE109C" w:rsidRDefault="00177CDB" w:rsidP="00177CDB">
      <w:pPr>
        <w:rPr>
          <w:lang w:bidi="th-TH"/>
        </w:rPr>
      </w:pPr>
    </w:p>
    <w:p w14:paraId="3C36EFA4" w14:textId="77777777" w:rsidR="005A5F63" w:rsidRPr="00CE109C" w:rsidRDefault="005A5F63">
      <w:pPr>
        <w:widowControl/>
        <w:tabs>
          <w:tab w:val="clear" w:pos="567"/>
        </w:tabs>
        <w:spacing w:after="200" w:line="276" w:lineRule="auto"/>
        <w:jc w:val="left"/>
        <w:rPr>
          <w:rFonts w:cs="Arial"/>
          <w:b/>
          <w:lang w:bidi="en-US"/>
        </w:rPr>
      </w:pPr>
    </w:p>
    <w:p w14:paraId="2294345B" w14:textId="77777777" w:rsidR="00112388" w:rsidRPr="00CE109C" w:rsidRDefault="00112388">
      <w:pPr>
        <w:widowControl/>
        <w:tabs>
          <w:tab w:val="clear" w:pos="567"/>
        </w:tabs>
        <w:spacing w:after="200" w:line="276" w:lineRule="auto"/>
        <w:jc w:val="left"/>
        <w:rPr>
          <w:rFonts w:cs="Arial"/>
          <w:b/>
          <w:lang w:bidi="en-US"/>
        </w:rPr>
      </w:pPr>
    </w:p>
    <w:p w14:paraId="2AA94F5E" w14:textId="77777777" w:rsidR="00260EF2" w:rsidRPr="00CE109C" w:rsidRDefault="00260EF2" w:rsidP="00C835AC">
      <w:pPr>
        <w:rPr>
          <w:lang w:bidi="th-TH"/>
        </w:rPr>
      </w:pPr>
    </w:p>
    <w:p w14:paraId="3C56877D" w14:textId="2CD65979" w:rsidR="0048098C" w:rsidRDefault="0048098C" w:rsidP="00C835AC">
      <w:pPr>
        <w:rPr>
          <w:lang w:bidi="th-TH"/>
        </w:rPr>
      </w:pPr>
    </w:p>
    <w:p w14:paraId="1E848D1F" w14:textId="43B89F09" w:rsidR="002E2BC8" w:rsidRDefault="002E2BC8" w:rsidP="00C835AC">
      <w:pPr>
        <w:rPr>
          <w:lang w:bidi="th-TH"/>
        </w:rPr>
      </w:pPr>
    </w:p>
    <w:p w14:paraId="1CB9FDC1" w14:textId="4CCDB11F" w:rsidR="002E2BC8" w:rsidRDefault="002E2BC8" w:rsidP="00C835AC">
      <w:pPr>
        <w:rPr>
          <w:lang w:bidi="th-TH"/>
        </w:rPr>
      </w:pPr>
    </w:p>
    <w:p w14:paraId="210080A6" w14:textId="77777777" w:rsidR="005F427E" w:rsidRPr="00CE109C" w:rsidRDefault="005F427E" w:rsidP="005F427E">
      <w:pPr>
        <w:pStyle w:val="ResimYazs"/>
        <w:rPr>
          <w:lang w:val="tr-TR" w:bidi="th-TH"/>
        </w:rPr>
      </w:pPr>
      <w:r w:rsidRPr="00CE109C">
        <w:rPr>
          <w:lang w:val="tr-TR"/>
        </w:rPr>
        <w:t xml:space="preserve">Tablo 2. – ÇED Yönetmeliği Ek </w:t>
      </w:r>
      <w:r w:rsidR="00F43BC1" w:rsidRPr="00CE109C">
        <w:rPr>
          <w:lang w:val="tr-TR"/>
        </w:rPr>
        <w:t>2</w:t>
      </w:r>
      <w:r w:rsidRPr="00CE109C">
        <w:rPr>
          <w:lang w:val="tr-TR"/>
        </w:rPr>
        <w:t xml:space="preserve">’de yer alan </w:t>
      </w:r>
      <w:r w:rsidR="00F43BC1" w:rsidRPr="00CE109C">
        <w:rPr>
          <w:lang w:val="tr-TR"/>
        </w:rPr>
        <w:t>m</w:t>
      </w:r>
      <w:r w:rsidRPr="00CE109C">
        <w:rPr>
          <w:lang w:val="tr-TR"/>
        </w:rPr>
        <w:t xml:space="preserve">adencilik </w:t>
      </w:r>
      <w:r w:rsidR="00F43BC1" w:rsidRPr="00CE109C">
        <w:rPr>
          <w:lang w:val="tr-TR"/>
        </w:rPr>
        <w:t>p</w:t>
      </w:r>
      <w:r w:rsidRPr="00CE109C">
        <w:rPr>
          <w:lang w:val="tr-TR"/>
        </w:rPr>
        <w:t>rojeleri</w:t>
      </w:r>
    </w:p>
    <w:p w14:paraId="2B541821" w14:textId="77777777" w:rsidR="005F427E" w:rsidRPr="00CE109C" w:rsidRDefault="00277795">
      <w:pPr>
        <w:widowControl/>
        <w:tabs>
          <w:tab w:val="clear" w:pos="567"/>
        </w:tabs>
        <w:spacing w:after="200" w:line="276" w:lineRule="auto"/>
        <w:jc w:val="left"/>
        <w:rPr>
          <w:rFonts w:cs="Arial"/>
          <w:b/>
          <w:lang w:bidi="en-US"/>
        </w:rPr>
      </w:pPr>
      <w:r>
        <w:rPr>
          <w:noProof/>
          <w:lang w:val="en-US"/>
        </w:rPr>
        <mc:AlternateContent>
          <mc:Choice Requires="wps">
            <w:drawing>
              <wp:anchor distT="0" distB="0" distL="114300" distR="114300" simplePos="0" relativeHeight="251653632" behindDoc="0" locked="0" layoutInCell="1" allowOverlap="1" wp14:anchorId="2A0F69B2" wp14:editId="53B232A2">
                <wp:simplePos x="0" y="0"/>
                <wp:positionH relativeFrom="margin">
                  <wp:align>right</wp:align>
                </wp:positionH>
                <wp:positionV relativeFrom="paragraph">
                  <wp:posOffset>43180</wp:posOffset>
                </wp:positionV>
                <wp:extent cx="5715000" cy="2647507"/>
                <wp:effectExtent l="0" t="0" r="19050" b="1968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47507"/>
                        </a:xfrm>
                        <a:prstGeom prst="rect">
                          <a:avLst/>
                        </a:prstGeom>
                        <a:solidFill>
                          <a:schemeClr val="accent2">
                            <a:lumMod val="20000"/>
                            <a:lumOff val="80000"/>
                          </a:schemeClr>
                        </a:solidFill>
                        <a:ln>
                          <a:solidFill>
                            <a:schemeClr val="accent2"/>
                          </a:solidFill>
                          <a:headEnd/>
                          <a:tailEnd/>
                        </a:ln>
                      </wps:spPr>
                      <wps:style>
                        <a:lnRef idx="2">
                          <a:schemeClr val="accent1"/>
                        </a:lnRef>
                        <a:fillRef idx="1">
                          <a:schemeClr val="lt1"/>
                        </a:fillRef>
                        <a:effectRef idx="0">
                          <a:schemeClr val="accent1"/>
                        </a:effectRef>
                        <a:fontRef idx="minor">
                          <a:schemeClr val="dk1"/>
                        </a:fontRef>
                      </wps:style>
                      <wps:txbx>
                        <w:txbxContent>
                          <w:p w14:paraId="0C74D1F5" w14:textId="77777777" w:rsidR="00945C95" w:rsidRPr="00945C95" w:rsidRDefault="00945C95" w:rsidP="00945C95">
                            <w:pPr>
                              <w:ind w:right="-119"/>
                              <w:rPr>
                                <w:sz w:val="18"/>
                                <w:lang w:eastAsia="en-GB"/>
                              </w:rPr>
                            </w:pPr>
                            <w:r w:rsidRPr="00945C95">
                              <w:rPr>
                                <w:sz w:val="18"/>
                                <w:lang w:eastAsia="en-GB"/>
                              </w:rPr>
                              <w:t>25- Tuzun çıkarıldığı ve/veya işlendiği tesisler, (Eleme, paketleme hariç)</w:t>
                            </w:r>
                          </w:p>
                          <w:p w14:paraId="78A761F7" w14:textId="77777777" w:rsidR="00945C95" w:rsidRPr="00945C95" w:rsidRDefault="00945C95" w:rsidP="00945C95">
                            <w:pPr>
                              <w:ind w:right="-119"/>
                              <w:rPr>
                                <w:sz w:val="18"/>
                                <w:lang w:eastAsia="en-GB"/>
                              </w:rPr>
                            </w:pPr>
                            <w:r w:rsidRPr="00945C95">
                              <w:rPr>
                                <w:sz w:val="18"/>
                                <w:lang w:eastAsia="en-GB"/>
                              </w:rPr>
                              <w:t>49- Madencilik projeleri:</w:t>
                            </w:r>
                          </w:p>
                          <w:p w14:paraId="48664940" w14:textId="77777777" w:rsidR="00945C95" w:rsidRPr="00945C95" w:rsidRDefault="00945C95" w:rsidP="00945C95">
                            <w:pPr>
                              <w:ind w:right="-119"/>
                              <w:rPr>
                                <w:sz w:val="18"/>
                                <w:lang w:eastAsia="en-GB"/>
                              </w:rPr>
                            </w:pPr>
                            <w:r w:rsidRPr="00945C95">
                              <w:rPr>
                                <w:sz w:val="18"/>
                                <w:lang w:eastAsia="en-GB"/>
                              </w:rPr>
                              <w:t>a) (</w:t>
                            </w:r>
                            <w:proofErr w:type="gramStart"/>
                            <w:r w:rsidRPr="00945C95">
                              <w:rPr>
                                <w:sz w:val="18"/>
                                <w:lang w:eastAsia="en-GB"/>
                              </w:rPr>
                              <w:t>Değişik:RG</w:t>
                            </w:r>
                            <w:proofErr w:type="gramEnd"/>
                            <w:r w:rsidRPr="00945C95">
                              <w:rPr>
                                <w:sz w:val="18"/>
                                <w:lang w:eastAsia="en-GB"/>
                              </w:rPr>
                              <w:t>-26/5/2017-30077)Ruhsat alanı büyüklüğüne bakılmaksızın 25 hektara kadar çalışma alanında (</w:t>
                            </w:r>
                            <w:proofErr w:type="spellStart"/>
                            <w:r w:rsidRPr="00945C95">
                              <w:rPr>
                                <w:sz w:val="18"/>
                                <w:lang w:eastAsia="en-GB"/>
                              </w:rPr>
                              <w:t>kazıve</w:t>
                            </w:r>
                            <w:proofErr w:type="spellEnd"/>
                            <w:r w:rsidRPr="00945C95">
                              <w:rPr>
                                <w:sz w:val="18"/>
                                <w:lang w:eastAsia="en-GB"/>
                              </w:rPr>
                              <w:t xml:space="preserve"> döküm alanı toplamı olarak) açık işletme yöntemi ile madenlerin çıkarılması,</w:t>
                            </w:r>
                          </w:p>
                          <w:p w14:paraId="1714F44B" w14:textId="77777777" w:rsidR="00945C95" w:rsidRPr="00945C95" w:rsidRDefault="00945C95" w:rsidP="00945C95">
                            <w:pPr>
                              <w:ind w:right="-119"/>
                              <w:rPr>
                                <w:sz w:val="18"/>
                                <w:lang w:eastAsia="en-GB"/>
                              </w:rPr>
                            </w:pPr>
                            <w:r w:rsidRPr="00945C95">
                              <w:rPr>
                                <w:sz w:val="18"/>
                                <w:lang w:eastAsia="en-GB"/>
                              </w:rPr>
                              <w:t xml:space="preserve">b) Yıllık 5.000 m3 ve/veya 250.000 m2 ve üzeri kapasiteli mermer ve dekoratif taşların kesme, işleme ve </w:t>
                            </w:r>
                            <w:proofErr w:type="spellStart"/>
                            <w:r w:rsidRPr="00945C95">
                              <w:rPr>
                                <w:sz w:val="18"/>
                                <w:lang w:eastAsia="en-GB"/>
                              </w:rPr>
                              <w:t>sayalama</w:t>
                            </w:r>
                            <w:proofErr w:type="spellEnd"/>
                            <w:r w:rsidRPr="00945C95">
                              <w:rPr>
                                <w:sz w:val="18"/>
                                <w:lang w:eastAsia="en-GB"/>
                              </w:rPr>
                              <w:t xml:space="preserve"> tesisleri,</w:t>
                            </w:r>
                          </w:p>
                          <w:p w14:paraId="19ECA522" w14:textId="77777777" w:rsidR="00945C95" w:rsidRPr="00945C95" w:rsidRDefault="00945C95" w:rsidP="00945C95">
                            <w:pPr>
                              <w:ind w:right="-119"/>
                              <w:rPr>
                                <w:sz w:val="18"/>
                                <w:lang w:eastAsia="en-GB"/>
                              </w:rPr>
                            </w:pPr>
                            <w:r w:rsidRPr="00945C95">
                              <w:rPr>
                                <w:sz w:val="18"/>
                                <w:lang w:eastAsia="en-GB"/>
                              </w:rPr>
                              <w:t>c) 1.000.000 m3/yıl ve üzerinde metan gazının çıkartılması ve depolanması,</w:t>
                            </w:r>
                          </w:p>
                          <w:p w14:paraId="2687D28F" w14:textId="77777777" w:rsidR="00945C95" w:rsidRPr="00945C95" w:rsidRDefault="00945C95" w:rsidP="00945C95">
                            <w:pPr>
                              <w:ind w:right="-119"/>
                              <w:rPr>
                                <w:sz w:val="18"/>
                                <w:lang w:eastAsia="en-GB"/>
                              </w:rPr>
                            </w:pPr>
                            <w:r w:rsidRPr="00945C95">
                              <w:rPr>
                                <w:sz w:val="18"/>
                                <w:lang w:eastAsia="en-GB"/>
                              </w:rPr>
                              <w:t>ç) Karbondioksit, kaya gazı ve diğer gazların çıkartıldığı, depolandığı veya işlendiği tesisler, (Atölye tipi dolum tesisleri hariç)</w:t>
                            </w:r>
                          </w:p>
                          <w:p w14:paraId="43A57D2F" w14:textId="77777777" w:rsidR="00945C95" w:rsidRPr="00945C95" w:rsidRDefault="00945C95" w:rsidP="00945C95">
                            <w:pPr>
                              <w:ind w:right="-119"/>
                              <w:rPr>
                                <w:sz w:val="18"/>
                                <w:lang w:eastAsia="en-GB"/>
                              </w:rPr>
                            </w:pPr>
                            <w:r w:rsidRPr="00945C95">
                              <w:rPr>
                                <w:sz w:val="18"/>
                                <w:lang w:eastAsia="en-GB"/>
                              </w:rPr>
                              <w:t>d) Kırma, eleme, yıkama ve cevher hazırlama işlemlerinden en az birini yapan tesisler, (Ek-1 listesinde yer almayanlar)</w:t>
                            </w:r>
                          </w:p>
                          <w:p w14:paraId="3EC0479F" w14:textId="77777777" w:rsidR="00945C95" w:rsidRPr="00945C95" w:rsidRDefault="00945C95" w:rsidP="00945C95">
                            <w:pPr>
                              <w:ind w:right="-119"/>
                              <w:rPr>
                                <w:sz w:val="18"/>
                                <w:lang w:eastAsia="en-GB"/>
                              </w:rPr>
                            </w:pPr>
                            <w:r w:rsidRPr="00945C95">
                              <w:rPr>
                                <w:sz w:val="18"/>
                                <w:lang w:eastAsia="en-GB"/>
                              </w:rPr>
                              <w:t>e) Cevher zenginleştirme tesisleri ve/veya bu zenginleştirme tesislerine ilişkin atık tesisleri, (Ek-1 listesinde yer almayanlar)</w:t>
                            </w:r>
                          </w:p>
                          <w:p w14:paraId="69467F60" w14:textId="7188668A" w:rsidR="000A1FB9" w:rsidRDefault="00945C95" w:rsidP="00945C95">
                            <w:pPr>
                              <w:ind w:right="-119"/>
                            </w:pPr>
                            <w:r w:rsidRPr="00945C95">
                              <w:rPr>
                                <w:sz w:val="18"/>
                                <w:lang w:eastAsia="en-GB"/>
                              </w:rPr>
                              <w:t>55- Maden, petrol ve jeotermal kaynak arama projeleri, (Sismik, elektrik, manyetik, elektromanyetik, jeofizik vb. yöntemle yapılan aramalar hariç)</w:t>
                            </w:r>
                          </w:p>
                          <w:p w14:paraId="509167A8" w14:textId="77777777" w:rsidR="000A1FB9" w:rsidRPr="00177CDB" w:rsidRDefault="000A1FB9" w:rsidP="00F85B74">
                            <w:pPr>
                              <w:ind w:right="-119"/>
                              <w:jc w:val="center"/>
                              <w:rPr>
                                <w:bCs/>
                                <w:lang w:bidi="th-T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F69B2" id="_x0000_s1035" type="#_x0000_t202" style="position:absolute;margin-left:398.8pt;margin-top:3.4pt;width:450pt;height:208.4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" fillcolor="#f2dbdb [661]" strokecolor="#c0504d [3205]" strokeweight="2pt">
                <v:textbox>
                  <w:txbxContent>
                    <w:p w14:paraId="0C74D1F5" w14:textId="77777777" w:rsidR="00945C95" w:rsidRPr="00945C95" w:rsidRDefault="00945C95" w:rsidP="00945C95">
                      <w:pPr>
                        <w:ind w:right="-119"/>
                        <w:rPr>
                          <w:sz w:val="18"/>
                          <w:lang w:eastAsia="en-GB"/>
                        </w:rPr>
                      </w:pPr>
                      <w:r w:rsidRPr="00945C95">
                        <w:rPr>
                          <w:sz w:val="18"/>
                          <w:lang w:eastAsia="en-GB"/>
                        </w:rPr>
                        <w:t>25- Tuzun çıkarıldığı ve/veya işlendiği tesisler, (Eleme, paketleme hariç)</w:t>
                      </w:r>
                    </w:p>
                    <w:p w14:paraId="78A761F7" w14:textId="77777777" w:rsidR="00945C95" w:rsidRPr="00945C95" w:rsidRDefault="00945C95" w:rsidP="00945C95">
                      <w:pPr>
                        <w:ind w:right="-119"/>
                        <w:rPr>
                          <w:sz w:val="18"/>
                          <w:lang w:eastAsia="en-GB"/>
                        </w:rPr>
                      </w:pPr>
                      <w:r w:rsidRPr="00945C95">
                        <w:rPr>
                          <w:sz w:val="18"/>
                          <w:lang w:eastAsia="en-GB"/>
                        </w:rPr>
                        <w:t>49- Madencilik projeleri:</w:t>
                      </w:r>
                    </w:p>
                    <w:p w14:paraId="48664940" w14:textId="77777777" w:rsidR="00945C95" w:rsidRPr="00945C95" w:rsidRDefault="00945C95" w:rsidP="00945C95">
                      <w:pPr>
                        <w:ind w:right="-119"/>
                        <w:rPr>
                          <w:sz w:val="18"/>
                          <w:lang w:eastAsia="en-GB"/>
                        </w:rPr>
                      </w:pPr>
                      <w:r w:rsidRPr="00945C95">
                        <w:rPr>
                          <w:sz w:val="18"/>
                          <w:lang w:eastAsia="en-GB"/>
                        </w:rPr>
                        <w:t>a) (Değişik:RG-26/5/2017-30077)Ruhsat alanı büyüklüğüne bakılmaksızın 25 hektara kadar çalışma alanında (kazıve döküm alanı toplamı olarak) açık işletme yöntemi ile madenlerin çıkarılması,</w:t>
                      </w:r>
                    </w:p>
                    <w:p w14:paraId="1714F44B" w14:textId="77777777" w:rsidR="00945C95" w:rsidRPr="00945C95" w:rsidRDefault="00945C95" w:rsidP="00945C95">
                      <w:pPr>
                        <w:ind w:right="-119"/>
                        <w:rPr>
                          <w:sz w:val="18"/>
                          <w:lang w:eastAsia="en-GB"/>
                        </w:rPr>
                      </w:pPr>
                      <w:r w:rsidRPr="00945C95">
                        <w:rPr>
                          <w:sz w:val="18"/>
                          <w:lang w:eastAsia="en-GB"/>
                        </w:rPr>
                        <w:t>b) Yıllık 5.000 m3 ve/veya 250.000 m2 ve üzeri kapasiteli mermer ve dekoratif taşların kesme, işleme ve sayalama tesisleri,</w:t>
                      </w:r>
                    </w:p>
                    <w:p w14:paraId="19ECA522" w14:textId="77777777" w:rsidR="00945C95" w:rsidRPr="00945C95" w:rsidRDefault="00945C95" w:rsidP="00945C95">
                      <w:pPr>
                        <w:ind w:right="-119"/>
                        <w:rPr>
                          <w:sz w:val="18"/>
                          <w:lang w:eastAsia="en-GB"/>
                        </w:rPr>
                      </w:pPr>
                      <w:r w:rsidRPr="00945C95">
                        <w:rPr>
                          <w:sz w:val="18"/>
                          <w:lang w:eastAsia="en-GB"/>
                        </w:rPr>
                        <w:t>c) 1.000.000 m3/yıl ve üzerinde metan gazının çıkartılması ve depolanması,</w:t>
                      </w:r>
                    </w:p>
                    <w:p w14:paraId="2687D28F" w14:textId="77777777" w:rsidR="00945C95" w:rsidRPr="00945C95" w:rsidRDefault="00945C95" w:rsidP="00945C95">
                      <w:pPr>
                        <w:ind w:right="-119"/>
                        <w:rPr>
                          <w:sz w:val="18"/>
                          <w:lang w:eastAsia="en-GB"/>
                        </w:rPr>
                      </w:pPr>
                      <w:r w:rsidRPr="00945C95">
                        <w:rPr>
                          <w:sz w:val="18"/>
                          <w:lang w:eastAsia="en-GB"/>
                        </w:rPr>
                        <w:t>ç) Karbondioksit, kaya gazı ve diğer gazların çıkartıldığı, depolandığı veya işlendiği tesisler, (Atölye tipi dolum tesisleri hariç)</w:t>
                      </w:r>
                    </w:p>
                    <w:p w14:paraId="43A57D2F" w14:textId="77777777" w:rsidR="00945C95" w:rsidRPr="00945C95" w:rsidRDefault="00945C95" w:rsidP="00945C95">
                      <w:pPr>
                        <w:ind w:right="-119"/>
                        <w:rPr>
                          <w:sz w:val="18"/>
                          <w:lang w:eastAsia="en-GB"/>
                        </w:rPr>
                      </w:pPr>
                      <w:r w:rsidRPr="00945C95">
                        <w:rPr>
                          <w:sz w:val="18"/>
                          <w:lang w:eastAsia="en-GB"/>
                        </w:rPr>
                        <w:t>d) Kırma, eleme, yıkama ve cevher hazırlama işlemlerinden en az birini yapan tesisler, (Ek-1 listesinde yer almayanlar)</w:t>
                      </w:r>
                    </w:p>
                    <w:p w14:paraId="3EC0479F" w14:textId="77777777" w:rsidR="00945C95" w:rsidRPr="00945C95" w:rsidRDefault="00945C95" w:rsidP="00945C95">
                      <w:pPr>
                        <w:ind w:right="-119"/>
                        <w:rPr>
                          <w:sz w:val="18"/>
                          <w:lang w:eastAsia="en-GB"/>
                        </w:rPr>
                      </w:pPr>
                      <w:r w:rsidRPr="00945C95">
                        <w:rPr>
                          <w:sz w:val="18"/>
                          <w:lang w:eastAsia="en-GB"/>
                        </w:rPr>
                        <w:t>e) Cevher zenginleştirme tesisleri ve/veya bu zenginleştirme tesislerine ilişkin atık tesisleri, (Ek-1 listesinde yer almayanlar)</w:t>
                      </w:r>
                    </w:p>
                    <w:p w14:paraId="69467F60" w14:textId="7188668A" w:rsidR="000A1FB9" w:rsidRDefault="00945C95" w:rsidP="00945C95">
                      <w:pPr>
                        <w:ind w:right="-119"/>
                      </w:pPr>
                      <w:r w:rsidRPr="00945C95">
                        <w:rPr>
                          <w:sz w:val="18"/>
                          <w:lang w:eastAsia="en-GB"/>
                        </w:rPr>
                        <w:t>55- Maden, petrol ve jeotermal kaynak arama projeleri, (Sismik, elektrik, manyetik, elektromanyetik, jeofizik vb. yöntemle yapılan aramalar hariç)</w:t>
                      </w:r>
                    </w:p>
                    <w:p w14:paraId="509167A8" w14:textId="77777777" w:rsidR="000A1FB9" w:rsidRPr="00177CDB" w:rsidRDefault="000A1FB9" w:rsidP="00F85B74">
                      <w:pPr>
                        <w:ind w:right="-119"/>
                        <w:jc w:val="center"/>
                        <w:rPr>
                          <w:bCs/>
                          <w:lang w:bidi="th-TH"/>
                        </w:rPr>
                      </w:pPr>
                    </w:p>
                  </w:txbxContent>
                </v:textbox>
                <w10:wrap anchorx="margin"/>
              </v:shape>
            </w:pict>
          </mc:Fallback>
        </mc:AlternateContent>
      </w:r>
    </w:p>
    <w:p w14:paraId="542E69D4" w14:textId="77777777" w:rsidR="005F427E" w:rsidRPr="00CE109C" w:rsidRDefault="005F427E">
      <w:pPr>
        <w:widowControl/>
        <w:tabs>
          <w:tab w:val="clear" w:pos="567"/>
        </w:tabs>
        <w:spacing w:after="200" w:line="276" w:lineRule="auto"/>
        <w:jc w:val="left"/>
        <w:rPr>
          <w:rFonts w:cs="Arial"/>
          <w:b/>
          <w:lang w:bidi="en-US"/>
        </w:rPr>
      </w:pPr>
    </w:p>
    <w:p w14:paraId="139EBA91" w14:textId="77777777" w:rsidR="005F427E" w:rsidRPr="00CE109C" w:rsidRDefault="005F427E">
      <w:pPr>
        <w:widowControl/>
        <w:tabs>
          <w:tab w:val="clear" w:pos="567"/>
        </w:tabs>
        <w:spacing w:after="200" w:line="276" w:lineRule="auto"/>
        <w:jc w:val="left"/>
        <w:rPr>
          <w:rFonts w:cs="Arial"/>
          <w:b/>
          <w:lang w:bidi="en-US"/>
        </w:rPr>
      </w:pPr>
    </w:p>
    <w:p w14:paraId="4B680A44" w14:textId="77777777" w:rsidR="005F427E" w:rsidRPr="00CE109C" w:rsidRDefault="005F427E">
      <w:pPr>
        <w:widowControl/>
        <w:tabs>
          <w:tab w:val="clear" w:pos="567"/>
        </w:tabs>
        <w:spacing w:after="200" w:line="276" w:lineRule="auto"/>
        <w:jc w:val="left"/>
        <w:rPr>
          <w:rFonts w:cs="Arial"/>
          <w:b/>
          <w:lang w:bidi="en-US"/>
        </w:rPr>
      </w:pPr>
    </w:p>
    <w:p w14:paraId="715EB861" w14:textId="77777777" w:rsidR="005F427E" w:rsidRPr="00CE109C" w:rsidRDefault="005F427E">
      <w:pPr>
        <w:widowControl/>
        <w:tabs>
          <w:tab w:val="clear" w:pos="567"/>
        </w:tabs>
        <w:spacing w:after="200" w:line="276" w:lineRule="auto"/>
        <w:jc w:val="left"/>
        <w:rPr>
          <w:rFonts w:cs="Arial"/>
          <w:b/>
          <w:lang w:bidi="en-US"/>
        </w:rPr>
      </w:pPr>
    </w:p>
    <w:p w14:paraId="59D44DBC" w14:textId="77777777" w:rsidR="005F427E" w:rsidRPr="00CE109C" w:rsidRDefault="005F427E">
      <w:pPr>
        <w:widowControl/>
        <w:tabs>
          <w:tab w:val="clear" w:pos="567"/>
        </w:tabs>
        <w:spacing w:after="200" w:line="276" w:lineRule="auto"/>
        <w:jc w:val="left"/>
        <w:rPr>
          <w:rFonts w:cs="Arial"/>
          <w:b/>
          <w:lang w:bidi="en-US"/>
        </w:rPr>
      </w:pPr>
    </w:p>
    <w:p w14:paraId="40B6FFBC" w14:textId="77777777" w:rsidR="005F427E" w:rsidRPr="00CE109C" w:rsidRDefault="005F427E">
      <w:pPr>
        <w:widowControl/>
        <w:tabs>
          <w:tab w:val="clear" w:pos="567"/>
        </w:tabs>
        <w:spacing w:after="200" w:line="276" w:lineRule="auto"/>
        <w:jc w:val="left"/>
        <w:rPr>
          <w:rFonts w:cs="Arial"/>
          <w:b/>
          <w:lang w:bidi="en-US"/>
        </w:rPr>
      </w:pPr>
    </w:p>
    <w:p w14:paraId="477DB25A" w14:textId="77777777" w:rsidR="005F427E" w:rsidRPr="00CE109C" w:rsidRDefault="005F427E">
      <w:pPr>
        <w:widowControl/>
        <w:tabs>
          <w:tab w:val="clear" w:pos="567"/>
        </w:tabs>
        <w:spacing w:after="200" w:line="276" w:lineRule="auto"/>
        <w:jc w:val="left"/>
        <w:rPr>
          <w:rFonts w:cs="Arial"/>
          <w:b/>
          <w:lang w:bidi="en-US"/>
        </w:rPr>
      </w:pPr>
    </w:p>
    <w:p w14:paraId="3C30057B" w14:textId="77777777" w:rsidR="00C835AC" w:rsidRPr="00CE109C" w:rsidRDefault="00C835AC">
      <w:pPr>
        <w:widowControl/>
        <w:tabs>
          <w:tab w:val="clear" w:pos="567"/>
        </w:tabs>
        <w:spacing w:after="200" w:line="276" w:lineRule="auto"/>
        <w:jc w:val="left"/>
        <w:rPr>
          <w:rFonts w:cs="Arial"/>
          <w:b/>
          <w:lang w:bidi="en-US"/>
        </w:rPr>
      </w:pPr>
    </w:p>
    <w:p w14:paraId="194F10E9" w14:textId="77777777" w:rsidR="00C96480" w:rsidRDefault="00C96480">
      <w:pPr>
        <w:widowControl/>
        <w:tabs>
          <w:tab w:val="clear" w:pos="567"/>
        </w:tabs>
        <w:spacing w:after="200" w:line="276" w:lineRule="auto"/>
        <w:jc w:val="left"/>
        <w:rPr>
          <w:rFonts w:cs="Arial"/>
          <w:b/>
          <w:lang w:bidi="en-US"/>
        </w:rPr>
      </w:pPr>
    </w:p>
    <w:p w14:paraId="09486A3A" w14:textId="77777777" w:rsidR="005821CB" w:rsidRDefault="005821CB">
      <w:pPr>
        <w:widowControl/>
        <w:tabs>
          <w:tab w:val="clear" w:pos="567"/>
        </w:tabs>
        <w:spacing w:after="200" w:line="276" w:lineRule="auto"/>
        <w:jc w:val="left"/>
        <w:rPr>
          <w:rFonts w:cs="Arial"/>
          <w:b/>
          <w:lang w:bidi="en-US"/>
        </w:rPr>
      </w:pPr>
    </w:p>
    <w:p w14:paraId="76D363E5" w14:textId="43F48851" w:rsidR="005821CB" w:rsidRDefault="005821CB">
      <w:pPr>
        <w:widowControl/>
        <w:tabs>
          <w:tab w:val="clear" w:pos="567"/>
        </w:tabs>
        <w:spacing w:after="200" w:line="276" w:lineRule="auto"/>
        <w:jc w:val="left"/>
        <w:rPr>
          <w:rFonts w:cs="Arial"/>
          <w:b/>
          <w:lang w:bidi="en-US"/>
        </w:rPr>
      </w:pPr>
    </w:p>
    <w:p w14:paraId="26AC4FAA" w14:textId="77777777" w:rsidR="00644946" w:rsidRPr="00CE109C" w:rsidRDefault="000868A9" w:rsidP="00644946">
      <w:pPr>
        <w:pStyle w:val="Balk1"/>
        <w:rPr>
          <w:lang w:bidi="th-TH"/>
        </w:rPr>
      </w:pPr>
      <w:bookmarkStart w:id="15" w:name="_Toc500721787"/>
      <w:r w:rsidRPr="00CE109C">
        <w:rPr>
          <w:lang w:bidi="th-TH"/>
        </w:rPr>
        <w:lastRenderedPageBreak/>
        <w:t>İLGİLİ MEVZUAT</w:t>
      </w:r>
      <w:bookmarkEnd w:id="15"/>
    </w:p>
    <w:p w14:paraId="3B78EFD2" w14:textId="77777777" w:rsidR="00644946" w:rsidRPr="00CE109C" w:rsidRDefault="00644946" w:rsidP="00644946">
      <w:pPr>
        <w:rPr>
          <w:lang w:bidi="th-TH"/>
        </w:rPr>
      </w:pPr>
    </w:p>
    <w:p w14:paraId="29951492" w14:textId="77777777" w:rsidR="00644946" w:rsidRPr="00CE109C" w:rsidRDefault="000868A9" w:rsidP="00644946">
      <w:pPr>
        <w:pStyle w:val="Balk2"/>
        <w:rPr>
          <w:lang w:bidi="th-TH"/>
        </w:rPr>
      </w:pPr>
      <w:bookmarkStart w:id="16" w:name="_Toc500721788"/>
      <w:r w:rsidRPr="00CE109C">
        <w:rPr>
          <w:lang w:bidi="th-TH"/>
        </w:rPr>
        <w:t>Ulusal Mevzuat</w:t>
      </w:r>
      <w:bookmarkEnd w:id="16"/>
    </w:p>
    <w:p w14:paraId="5742F13D" w14:textId="77777777" w:rsidR="00024C8F" w:rsidRPr="00CE109C" w:rsidRDefault="00024C8F" w:rsidP="00644946">
      <w:pPr>
        <w:rPr>
          <w:lang w:bidi="th-TH"/>
        </w:rPr>
      </w:pPr>
    </w:p>
    <w:p w14:paraId="3E2DA6F3" w14:textId="23D4E38F" w:rsidR="00644946" w:rsidRPr="00CE109C" w:rsidRDefault="0041380B" w:rsidP="00644946">
      <w:pPr>
        <w:rPr>
          <w:lang w:bidi="th-TH"/>
        </w:rPr>
      </w:pPr>
      <w:r w:rsidRPr="00CE109C">
        <w:rPr>
          <w:lang w:bidi="th-TH"/>
        </w:rPr>
        <w:t>Ç</w:t>
      </w:r>
      <w:r w:rsidR="000868A9" w:rsidRPr="00CE109C">
        <w:rPr>
          <w:lang w:bidi="th-TH"/>
        </w:rPr>
        <w:t xml:space="preserve">ED süreci boyunca, sadece </w:t>
      </w:r>
      <w:r w:rsidRPr="00CE109C">
        <w:rPr>
          <w:lang w:bidi="th-TH"/>
        </w:rPr>
        <w:t>Ç</w:t>
      </w:r>
      <w:r w:rsidR="000868A9" w:rsidRPr="00CE109C">
        <w:rPr>
          <w:lang w:bidi="th-TH"/>
        </w:rPr>
        <w:t>evre Kanunu (ikincil mevzuatı ile birlikte) değil aynı zamanda doğayı kor</w:t>
      </w:r>
      <w:r w:rsidR="00B90B7D" w:rsidRPr="00CE109C">
        <w:rPr>
          <w:lang w:bidi="th-TH"/>
        </w:rPr>
        <w:t>uma, kültürel mirasın korunması</w:t>
      </w:r>
      <w:r w:rsidR="000868A9" w:rsidRPr="00CE109C">
        <w:rPr>
          <w:lang w:bidi="th-TH"/>
        </w:rPr>
        <w:t xml:space="preserve"> vb. gibi diğer mevzuatlar da dikkate alın</w:t>
      </w:r>
      <w:r w:rsidR="00DB5929">
        <w:rPr>
          <w:lang w:bidi="th-TH"/>
        </w:rPr>
        <w:t>malıdır</w:t>
      </w:r>
      <w:r w:rsidR="000868A9" w:rsidRPr="00CE109C">
        <w:rPr>
          <w:lang w:bidi="th-TH"/>
        </w:rPr>
        <w:t xml:space="preserve">. Buna ek olarak, </w:t>
      </w:r>
      <w:r w:rsidRPr="00CE109C">
        <w:rPr>
          <w:lang w:bidi="th-TH"/>
        </w:rPr>
        <w:t>Ç</w:t>
      </w:r>
      <w:r w:rsidR="000868A9" w:rsidRPr="00CE109C">
        <w:rPr>
          <w:lang w:bidi="th-TH"/>
        </w:rPr>
        <w:t xml:space="preserve">ED Sürecinde, tasarım </w:t>
      </w:r>
      <w:r w:rsidRPr="00CE109C">
        <w:rPr>
          <w:lang w:bidi="th-TH"/>
        </w:rPr>
        <w:t>ç</w:t>
      </w:r>
      <w:r w:rsidR="000868A9" w:rsidRPr="00CE109C">
        <w:rPr>
          <w:lang w:bidi="th-TH"/>
        </w:rPr>
        <w:t>alı</w:t>
      </w:r>
      <w:r w:rsidR="00D7765B" w:rsidRPr="00CE109C">
        <w:rPr>
          <w:lang w:bidi="th-TH"/>
        </w:rPr>
        <w:t>ş</w:t>
      </w:r>
      <w:r w:rsidR="000868A9" w:rsidRPr="00CE109C">
        <w:rPr>
          <w:lang w:bidi="th-TH"/>
        </w:rPr>
        <w:t xml:space="preserve">maları üzerinde etkisi olan </w:t>
      </w:r>
      <w:r w:rsidR="00E70F0D" w:rsidRPr="00CE109C">
        <w:rPr>
          <w:lang w:bidi="th-TH"/>
        </w:rPr>
        <w:t>madenlere</w:t>
      </w:r>
      <w:r w:rsidR="000868A9" w:rsidRPr="00CE109C">
        <w:rPr>
          <w:lang w:bidi="th-TH"/>
        </w:rPr>
        <w:t xml:space="preserve"> özgü mevzuat da dikkate alın</w:t>
      </w:r>
      <w:r w:rsidR="00DB5929">
        <w:rPr>
          <w:lang w:bidi="th-TH"/>
        </w:rPr>
        <w:t>malıdır</w:t>
      </w:r>
      <w:r w:rsidR="00596508" w:rsidRPr="00CE109C">
        <w:rPr>
          <w:lang w:bidi="th-TH"/>
        </w:rPr>
        <w:t>.</w:t>
      </w:r>
    </w:p>
    <w:p w14:paraId="786A806E" w14:textId="77777777" w:rsidR="00644946" w:rsidRPr="00CE109C" w:rsidRDefault="00644946" w:rsidP="00644946">
      <w:pPr>
        <w:rPr>
          <w:lang w:bidi="th-TH"/>
        </w:rPr>
      </w:pPr>
    </w:p>
    <w:p w14:paraId="28CDF918" w14:textId="0B6AF1BE" w:rsidR="00644946" w:rsidRPr="00CE109C" w:rsidRDefault="000868A9" w:rsidP="00644946">
      <w:pPr>
        <w:rPr>
          <w:lang w:bidi="th-TH"/>
        </w:rPr>
      </w:pPr>
      <w:r w:rsidRPr="00CE109C">
        <w:rPr>
          <w:lang w:bidi="th-TH"/>
        </w:rPr>
        <w:t>Ulusal mevzuatın listesi dinamik</w:t>
      </w:r>
      <w:r w:rsidR="00DB5929">
        <w:rPr>
          <w:lang w:bidi="th-TH"/>
        </w:rPr>
        <w:t xml:space="preserve"> (</w:t>
      </w:r>
      <w:r w:rsidR="00C96480">
        <w:rPr>
          <w:lang w:bidi="th-TH"/>
        </w:rPr>
        <w:t>değişken)</w:t>
      </w:r>
      <w:r w:rsidRPr="00CE109C">
        <w:rPr>
          <w:lang w:bidi="th-TH"/>
        </w:rPr>
        <w:t xml:space="preserve"> bir belgedir, dolayısıyla </w:t>
      </w:r>
      <w:r w:rsidR="0041380B" w:rsidRPr="00CE109C">
        <w:rPr>
          <w:lang w:bidi="th-TH"/>
        </w:rPr>
        <w:t>Ç</w:t>
      </w:r>
      <w:r w:rsidRPr="00CE109C">
        <w:rPr>
          <w:lang w:bidi="th-TH"/>
        </w:rPr>
        <w:t xml:space="preserve">ED </w:t>
      </w:r>
      <w:r w:rsidR="0041380B" w:rsidRPr="00CE109C">
        <w:rPr>
          <w:lang w:bidi="th-TH"/>
        </w:rPr>
        <w:t>ç</w:t>
      </w:r>
      <w:r w:rsidRPr="00CE109C">
        <w:rPr>
          <w:lang w:bidi="th-TH"/>
        </w:rPr>
        <w:t>alı</w:t>
      </w:r>
      <w:r w:rsidR="00D7765B" w:rsidRPr="00CE109C">
        <w:rPr>
          <w:lang w:bidi="th-TH"/>
        </w:rPr>
        <w:t>ş</w:t>
      </w:r>
      <w:r w:rsidRPr="00CE109C">
        <w:rPr>
          <w:lang w:bidi="th-TH"/>
        </w:rPr>
        <w:t xml:space="preserve">maları sırasında, bu mevzuatın </w:t>
      </w:r>
      <w:r w:rsidR="00C96480">
        <w:rPr>
          <w:lang w:bidi="th-TH"/>
        </w:rPr>
        <w:t xml:space="preserve">gözden geçirilmiş ve </w:t>
      </w:r>
      <w:r w:rsidRPr="00CE109C">
        <w:rPr>
          <w:lang w:bidi="th-TH"/>
        </w:rPr>
        <w:t>güncellenmi</w:t>
      </w:r>
      <w:r w:rsidR="00D7765B" w:rsidRPr="00CE109C">
        <w:rPr>
          <w:lang w:bidi="th-TH"/>
        </w:rPr>
        <w:t>ş</w:t>
      </w:r>
      <w:r w:rsidR="00C96480">
        <w:rPr>
          <w:lang w:bidi="th-TH"/>
        </w:rPr>
        <w:t xml:space="preserve"> son halleri</w:t>
      </w:r>
      <w:r w:rsidRPr="00CE109C">
        <w:rPr>
          <w:lang w:bidi="th-TH"/>
        </w:rPr>
        <w:t xml:space="preserve"> dikkate </w:t>
      </w:r>
      <w:r w:rsidR="00DB5929">
        <w:rPr>
          <w:lang w:bidi="th-TH"/>
        </w:rPr>
        <w:t>alınmalıdır</w:t>
      </w:r>
      <w:r w:rsidR="00644946" w:rsidRPr="00CE109C">
        <w:rPr>
          <w:lang w:bidi="th-TH"/>
        </w:rPr>
        <w:t>.</w:t>
      </w:r>
    </w:p>
    <w:p w14:paraId="00D9CE63" w14:textId="77777777" w:rsidR="00644946" w:rsidRPr="00CE109C" w:rsidRDefault="00644946" w:rsidP="00644946">
      <w:pPr>
        <w:rPr>
          <w:lang w:bidi="th-TH"/>
        </w:rPr>
      </w:pPr>
    </w:p>
    <w:p w14:paraId="3ECF5613" w14:textId="77777777" w:rsidR="00644946" w:rsidRPr="00CE109C" w:rsidRDefault="00625152" w:rsidP="00567FD3">
      <w:pPr>
        <w:spacing w:after="120"/>
        <w:rPr>
          <w:b/>
          <w:u w:val="single"/>
          <w:lang w:bidi="th-TH"/>
        </w:rPr>
      </w:pPr>
      <w:r w:rsidRPr="00CE109C">
        <w:rPr>
          <w:b/>
          <w:u w:val="single"/>
          <w:lang w:bidi="th-TH"/>
        </w:rPr>
        <w:t>Kanunlar</w:t>
      </w:r>
    </w:p>
    <w:p w14:paraId="3325F3E4" w14:textId="77777777" w:rsidR="00644946" w:rsidRPr="00CE109C" w:rsidRDefault="0041380B" w:rsidP="004F6672">
      <w:pPr>
        <w:pStyle w:val="ListeParagraf"/>
      </w:pPr>
      <w:r w:rsidRPr="00CE109C">
        <w:t>Ç</w:t>
      </w:r>
      <w:r w:rsidR="000868A9" w:rsidRPr="00CE109C">
        <w:t>evre Kanunu</w:t>
      </w:r>
    </w:p>
    <w:p w14:paraId="520A40BA" w14:textId="77777777" w:rsidR="003526C3" w:rsidRPr="00CE109C" w:rsidRDefault="000868A9" w:rsidP="000868A9">
      <w:pPr>
        <w:pStyle w:val="ListeParagraf"/>
      </w:pPr>
      <w:r w:rsidRPr="00CE109C">
        <w:t>Milli Parklar Kanunu</w:t>
      </w:r>
    </w:p>
    <w:p w14:paraId="6E6203AC" w14:textId="77777777" w:rsidR="003526C3" w:rsidRPr="00CE109C" w:rsidRDefault="000868A9" w:rsidP="000868A9">
      <w:pPr>
        <w:pStyle w:val="ListeParagraf"/>
      </w:pPr>
      <w:r w:rsidRPr="00CE109C">
        <w:t>Orman Kanunu</w:t>
      </w:r>
    </w:p>
    <w:p w14:paraId="4133D119" w14:textId="77777777" w:rsidR="003526C3" w:rsidRPr="00CE109C" w:rsidRDefault="000868A9" w:rsidP="003526C3">
      <w:pPr>
        <w:pStyle w:val="ListeParagraf"/>
      </w:pPr>
      <w:r w:rsidRPr="00CE109C">
        <w:t>Mera Kanunu</w:t>
      </w:r>
    </w:p>
    <w:p w14:paraId="7BE99068" w14:textId="77777777" w:rsidR="00161A7A" w:rsidRPr="00CE109C" w:rsidRDefault="00161A7A" w:rsidP="004F6672">
      <w:pPr>
        <w:pStyle w:val="ListeParagraf"/>
      </w:pPr>
      <w:r w:rsidRPr="00CE109C">
        <w:t>Kamula</w:t>
      </w:r>
      <w:r w:rsidR="00D7765B" w:rsidRPr="00CE109C">
        <w:t>ş</w:t>
      </w:r>
      <w:r w:rsidRPr="00CE109C">
        <w:t>tırma Kanunu</w:t>
      </w:r>
    </w:p>
    <w:p w14:paraId="4A55EE4D" w14:textId="77777777" w:rsidR="00644946" w:rsidRPr="00CE109C" w:rsidRDefault="000868A9" w:rsidP="004F6672">
      <w:pPr>
        <w:pStyle w:val="ListeParagraf"/>
      </w:pPr>
      <w:r w:rsidRPr="00CE109C">
        <w:t>İ</w:t>
      </w:r>
      <w:r w:rsidR="00D7765B" w:rsidRPr="00CE109C">
        <w:t>ş</w:t>
      </w:r>
      <w:r w:rsidRPr="00CE109C">
        <w:t xml:space="preserve"> Kanunu</w:t>
      </w:r>
    </w:p>
    <w:p w14:paraId="5DA3D803" w14:textId="77777777" w:rsidR="00644946" w:rsidRPr="00CE109C" w:rsidRDefault="000868A9" w:rsidP="000868A9">
      <w:pPr>
        <w:pStyle w:val="ListeParagraf"/>
      </w:pPr>
      <w:r w:rsidRPr="00CE109C">
        <w:t>Su Ürünleri Kanunu</w:t>
      </w:r>
    </w:p>
    <w:p w14:paraId="71A2D556" w14:textId="77777777" w:rsidR="00644946" w:rsidRPr="00CE109C" w:rsidRDefault="000868A9" w:rsidP="000868A9">
      <w:pPr>
        <w:pStyle w:val="ListeParagraf"/>
      </w:pPr>
      <w:r w:rsidRPr="00CE109C">
        <w:t>Yeraltı Suyu Kanunu</w:t>
      </w:r>
    </w:p>
    <w:p w14:paraId="0EDF33D0" w14:textId="77777777" w:rsidR="00644946" w:rsidRPr="00CE109C" w:rsidRDefault="000868A9" w:rsidP="000868A9">
      <w:pPr>
        <w:pStyle w:val="ListeParagraf"/>
      </w:pPr>
      <w:r w:rsidRPr="00CE109C">
        <w:t>Kamu Sağlığı Yasası</w:t>
      </w:r>
    </w:p>
    <w:p w14:paraId="23D377E0" w14:textId="77777777" w:rsidR="00644946" w:rsidRPr="00CE109C" w:rsidRDefault="000868A9" w:rsidP="000868A9">
      <w:pPr>
        <w:pStyle w:val="ListeParagraf"/>
      </w:pPr>
      <w:r w:rsidRPr="00CE109C">
        <w:t>Milli Parklar Kanunu</w:t>
      </w:r>
    </w:p>
    <w:p w14:paraId="02AA8087" w14:textId="77777777" w:rsidR="00644946" w:rsidRPr="00CE109C" w:rsidRDefault="000868A9" w:rsidP="000868A9">
      <w:pPr>
        <w:pStyle w:val="ListeParagraf"/>
      </w:pPr>
      <w:r w:rsidRPr="00CE109C">
        <w:t>Kültür ve Tabiat Varlıklarını Koruma Kanunu</w:t>
      </w:r>
    </w:p>
    <w:p w14:paraId="62117EB4" w14:textId="77777777" w:rsidR="00644946" w:rsidRPr="00CE109C" w:rsidRDefault="000868A9" w:rsidP="000868A9">
      <w:pPr>
        <w:pStyle w:val="ListeParagraf"/>
      </w:pPr>
      <w:r w:rsidRPr="00CE109C">
        <w:t>Kıyı Kanunu</w:t>
      </w:r>
    </w:p>
    <w:p w14:paraId="54369A0E" w14:textId="77777777" w:rsidR="00644946" w:rsidRPr="00CE109C" w:rsidRDefault="000868A9" w:rsidP="000868A9">
      <w:pPr>
        <w:pStyle w:val="ListeParagraf"/>
      </w:pPr>
      <w:r w:rsidRPr="00CE109C">
        <w:t>İmar Kanunu</w:t>
      </w:r>
    </w:p>
    <w:p w14:paraId="4DC0F3AF" w14:textId="77777777" w:rsidR="00644946" w:rsidRPr="00CE109C" w:rsidRDefault="000868A9" w:rsidP="000868A9">
      <w:pPr>
        <w:pStyle w:val="ListeParagraf"/>
      </w:pPr>
      <w:r w:rsidRPr="00CE109C">
        <w:t>Yaban Hayatının İyile</w:t>
      </w:r>
      <w:r w:rsidR="00D7765B" w:rsidRPr="00CE109C">
        <w:t>ş</w:t>
      </w:r>
      <w:r w:rsidRPr="00CE109C">
        <w:t>tirilmesi ve Vah</w:t>
      </w:r>
      <w:r w:rsidR="00D7765B" w:rsidRPr="00CE109C">
        <w:t>ş</w:t>
      </w:r>
      <w:r w:rsidRPr="00CE109C">
        <w:t>i Ya</w:t>
      </w:r>
      <w:r w:rsidR="00D7765B" w:rsidRPr="00CE109C">
        <w:t>ş</w:t>
      </w:r>
      <w:r w:rsidRPr="00CE109C">
        <w:t>amın Korunması Kanunu</w:t>
      </w:r>
    </w:p>
    <w:p w14:paraId="7E51704A" w14:textId="77777777" w:rsidR="00644946" w:rsidRPr="00CE109C" w:rsidRDefault="00625152" w:rsidP="004F6672">
      <w:pPr>
        <w:pStyle w:val="ListeParagraf"/>
      </w:pPr>
      <w:r w:rsidRPr="00CE109C">
        <w:t>Belediye Kanunu</w:t>
      </w:r>
    </w:p>
    <w:p w14:paraId="154DC06B" w14:textId="77777777" w:rsidR="00644946" w:rsidRPr="00CE109C" w:rsidRDefault="00625152" w:rsidP="004F6672">
      <w:pPr>
        <w:pStyle w:val="ListeParagraf"/>
      </w:pPr>
      <w:r w:rsidRPr="00CE109C">
        <w:t>Büyük</w:t>
      </w:r>
      <w:r w:rsidR="00D7765B" w:rsidRPr="00CE109C">
        <w:t>ş</w:t>
      </w:r>
      <w:r w:rsidRPr="00CE109C">
        <w:t>ehir Belediyesi Kanunu</w:t>
      </w:r>
    </w:p>
    <w:p w14:paraId="62DB9452" w14:textId="77777777" w:rsidR="00644946" w:rsidRPr="00CE109C" w:rsidRDefault="00625152" w:rsidP="004F6672">
      <w:pPr>
        <w:pStyle w:val="ListeParagraf"/>
      </w:pPr>
      <w:r w:rsidRPr="00CE109C">
        <w:t>Turizm Te</w:t>
      </w:r>
      <w:r w:rsidR="00D7765B" w:rsidRPr="00CE109C">
        <w:t>ş</w:t>
      </w:r>
      <w:r w:rsidRPr="00CE109C">
        <w:t>vik Kanunu</w:t>
      </w:r>
    </w:p>
    <w:p w14:paraId="1CD60A9F" w14:textId="77777777" w:rsidR="00644946" w:rsidRPr="00CE109C" w:rsidRDefault="00625152" w:rsidP="00625152">
      <w:pPr>
        <w:pStyle w:val="ListeParagraf"/>
      </w:pPr>
      <w:r w:rsidRPr="00CE109C">
        <w:t>Ağa</w:t>
      </w:r>
      <w:r w:rsidR="0041380B" w:rsidRPr="00CE109C">
        <w:t>ç</w:t>
      </w:r>
      <w:r w:rsidRPr="00CE109C">
        <w:t xml:space="preserve">landırma ve Erozyon Kontrolü Ulusal </w:t>
      </w:r>
      <w:r w:rsidR="0086788B" w:rsidRPr="00CE109C">
        <w:t>Seferberlik</w:t>
      </w:r>
      <w:r w:rsidRPr="00CE109C">
        <w:t xml:space="preserve"> Kanunu</w:t>
      </w:r>
    </w:p>
    <w:p w14:paraId="5A6240C3" w14:textId="77777777" w:rsidR="009A0B97" w:rsidRPr="00CE109C" w:rsidRDefault="00E22AA7" w:rsidP="00625152">
      <w:pPr>
        <w:pStyle w:val="ListeParagraf"/>
      </w:pPr>
      <w:r w:rsidRPr="00CE109C">
        <w:t xml:space="preserve">Zeytinciliğin Islahı ve Yabanilerinin </w:t>
      </w:r>
      <w:proofErr w:type="spellStart"/>
      <w:r w:rsidRPr="00CE109C">
        <w:t>A</w:t>
      </w:r>
      <w:r w:rsidR="00D7765B" w:rsidRPr="00CE109C">
        <w:t>ş</w:t>
      </w:r>
      <w:r w:rsidRPr="00CE109C">
        <w:t>ılattırılması</w:t>
      </w:r>
      <w:proofErr w:type="spellEnd"/>
      <w:r w:rsidRPr="00CE109C">
        <w:t xml:space="preserve"> Hakkında Kanun</w:t>
      </w:r>
    </w:p>
    <w:p w14:paraId="065B723A" w14:textId="77777777" w:rsidR="003F070C" w:rsidRPr="00CE109C" w:rsidRDefault="003F070C" w:rsidP="00235491">
      <w:pPr>
        <w:pStyle w:val="ListeParagraf"/>
      </w:pPr>
      <w:r w:rsidRPr="00CE109C">
        <w:t>Maden Kanunu</w:t>
      </w:r>
    </w:p>
    <w:p w14:paraId="7D39D86F" w14:textId="77777777" w:rsidR="003F070C" w:rsidRPr="00CE109C" w:rsidRDefault="003F070C" w:rsidP="00235491">
      <w:pPr>
        <w:pStyle w:val="ListeParagraf"/>
      </w:pPr>
      <w:r w:rsidRPr="00CE109C">
        <w:t>Maden Tetkik ve Arama Genel Müdürlüğü Kanunu</w:t>
      </w:r>
    </w:p>
    <w:p w14:paraId="2F311176" w14:textId="77777777" w:rsidR="00CA2DF7" w:rsidRPr="00CE109C" w:rsidRDefault="00CA2DF7" w:rsidP="00235491">
      <w:pPr>
        <w:pStyle w:val="ListeParagraf"/>
      </w:pPr>
      <w:r w:rsidRPr="00CE109C">
        <w:rPr>
          <w:bCs/>
        </w:rPr>
        <w:t xml:space="preserve">Bazı Maden Hurdalarının Dışarı Çıkarılmasının Yasak Edilmesi ve Satın Alınması </w:t>
      </w:r>
      <w:r w:rsidRPr="00CE109C">
        <w:t>Hakkında Kanun</w:t>
      </w:r>
    </w:p>
    <w:p w14:paraId="0877AE84" w14:textId="14542F07" w:rsidR="00CA2DF7" w:rsidRPr="00CE109C" w:rsidRDefault="001C7C0F" w:rsidP="00235491">
      <w:pPr>
        <w:pStyle w:val="ListeParagraf"/>
      </w:pPr>
      <w:r>
        <w:rPr>
          <w:bCs/>
        </w:rPr>
        <w:t xml:space="preserve">Bor </w:t>
      </w:r>
      <w:r w:rsidR="00B63FB8" w:rsidRPr="00CE109C">
        <w:rPr>
          <w:bCs/>
        </w:rPr>
        <w:t>Tuzları,</w:t>
      </w:r>
      <w:r>
        <w:rPr>
          <w:bCs/>
        </w:rPr>
        <w:t xml:space="preserve"> </w:t>
      </w:r>
      <w:proofErr w:type="spellStart"/>
      <w:r w:rsidR="00B63FB8" w:rsidRPr="00CE109C">
        <w:rPr>
          <w:bCs/>
        </w:rPr>
        <w:t>Trona</w:t>
      </w:r>
      <w:proofErr w:type="spellEnd"/>
      <w:r w:rsidR="00B63FB8" w:rsidRPr="00CE109C">
        <w:rPr>
          <w:bCs/>
        </w:rPr>
        <w:t xml:space="preserve"> ve Asfaltit Madenleri ile Nükleer Enerji Hammaddelerinin İşletilmesini, Linyit ve Demir Sahalarının Bazılarının </w:t>
      </w:r>
      <w:r w:rsidR="00B63FB8" w:rsidRPr="00CE109C">
        <w:t>İadesini Düzenleyen Kanun</w:t>
      </w:r>
    </w:p>
    <w:p w14:paraId="726EBED7" w14:textId="77777777" w:rsidR="00644946" w:rsidRPr="00CE109C" w:rsidRDefault="00644946" w:rsidP="00644946">
      <w:pPr>
        <w:rPr>
          <w:lang w:bidi="th-TH"/>
        </w:rPr>
      </w:pPr>
    </w:p>
    <w:p w14:paraId="1D9C237C" w14:textId="77777777" w:rsidR="00644946" w:rsidRPr="00CE109C" w:rsidRDefault="00625152" w:rsidP="00A06247">
      <w:pPr>
        <w:spacing w:after="120"/>
        <w:rPr>
          <w:b/>
          <w:u w:val="single"/>
          <w:lang w:bidi="th-TH"/>
        </w:rPr>
      </w:pPr>
      <w:r w:rsidRPr="00CE109C">
        <w:rPr>
          <w:b/>
          <w:u w:val="single"/>
          <w:lang w:bidi="th-TH"/>
        </w:rPr>
        <w:t>Yönetmelikler</w:t>
      </w:r>
    </w:p>
    <w:p w14:paraId="0A0A1CC0" w14:textId="77777777" w:rsidR="003526C3" w:rsidRPr="00CE109C" w:rsidRDefault="003526C3" w:rsidP="00A06247">
      <w:pPr>
        <w:pStyle w:val="ListeParagraf"/>
      </w:pPr>
      <w:r w:rsidRPr="00CE109C">
        <w:t>Afet Bölgelerinde Yapılacak Yapılar Hakkında Yönetmelik</w:t>
      </w:r>
    </w:p>
    <w:p w14:paraId="40FD96EA" w14:textId="77777777" w:rsidR="003526C3" w:rsidRPr="00CE109C" w:rsidRDefault="003526C3" w:rsidP="00A06247">
      <w:pPr>
        <w:pStyle w:val="ListeParagraf"/>
      </w:pPr>
      <w:r w:rsidRPr="00CE109C">
        <w:t>Ambalaj Atıklarının Kontrolü Yönetmeliği</w:t>
      </w:r>
    </w:p>
    <w:p w14:paraId="5B936C71" w14:textId="77777777" w:rsidR="00B0327C" w:rsidRPr="00CE109C" w:rsidRDefault="00B0327C" w:rsidP="00A06247">
      <w:pPr>
        <w:pStyle w:val="ListeParagraf"/>
      </w:pPr>
      <w:r w:rsidRPr="00CE109C">
        <w:rPr>
          <w:bCs/>
        </w:rPr>
        <w:t>Atık Elektrikli ve Elektronik E</w:t>
      </w:r>
      <w:r w:rsidR="00D7765B" w:rsidRPr="00CE109C">
        <w:rPr>
          <w:bCs/>
        </w:rPr>
        <w:t>ş</w:t>
      </w:r>
      <w:r w:rsidRPr="00CE109C">
        <w:rPr>
          <w:bCs/>
        </w:rPr>
        <w:t>yaların Kontrolü</w:t>
      </w:r>
      <w:r w:rsidRPr="00CE109C">
        <w:t xml:space="preserve"> Yönetmeliği </w:t>
      </w:r>
    </w:p>
    <w:p w14:paraId="41B4184C" w14:textId="77777777" w:rsidR="003526C3" w:rsidRPr="00CE109C" w:rsidRDefault="003526C3" w:rsidP="00A06247">
      <w:pPr>
        <w:pStyle w:val="ListeParagraf"/>
      </w:pPr>
      <w:r w:rsidRPr="00CE109C">
        <w:t>Atık Pil ve Akümülatörlerin Kontrolü Yönetmeliği</w:t>
      </w:r>
    </w:p>
    <w:p w14:paraId="3514EF01" w14:textId="77777777" w:rsidR="003526C3" w:rsidRPr="00CE109C" w:rsidRDefault="003526C3" w:rsidP="00A06247">
      <w:pPr>
        <w:pStyle w:val="ListeParagraf"/>
      </w:pPr>
      <w:r w:rsidRPr="00CE109C">
        <w:t>Atık Yağların Kontrolü Yönetmeliği</w:t>
      </w:r>
    </w:p>
    <w:p w14:paraId="7F21D991" w14:textId="77777777" w:rsidR="003526C3" w:rsidRPr="00CE109C" w:rsidRDefault="003526C3" w:rsidP="00A06247">
      <w:pPr>
        <w:pStyle w:val="ListeParagraf"/>
      </w:pPr>
      <w:r w:rsidRPr="00CE109C">
        <w:t>Atık Yönetimi Yönetmeliği</w:t>
      </w:r>
    </w:p>
    <w:p w14:paraId="50A49892" w14:textId="77777777" w:rsidR="003526C3" w:rsidRPr="00CE109C" w:rsidRDefault="003526C3" w:rsidP="00A06247">
      <w:pPr>
        <w:pStyle w:val="ListeParagraf"/>
      </w:pPr>
      <w:r w:rsidRPr="00CE109C">
        <w:t>Av ve Yaban Hayvanlarının ve Ya</w:t>
      </w:r>
      <w:r w:rsidR="00D7765B" w:rsidRPr="00CE109C">
        <w:t>ş</w:t>
      </w:r>
      <w:r w:rsidRPr="00CE109C">
        <w:t>am Alanlarının Korunması, Zararlılarıyla Mücadele Usul ve Esasları Hakkında Yönetmelik</w:t>
      </w:r>
    </w:p>
    <w:p w14:paraId="557DED7B" w14:textId="77777777" w:rsidR="003526C3" w:rsidRPr="00CE109C" w:rsidRDefault="0041380B" w:rsidP="00A06247">
      <w:pPr>
        <w:pStyle w:val="ListeParagraf"/>
      </w:pPr>
      <w:r w:rsidRPr="00CE109C">
        <w:t>Ç</w:t>
      </w:r>
      <w:r w:rsidR="003526C3" w:rsidRPr="00CE109C">
        <w:t>evre Sağlığı Denetimi ve Denet</w:t>
      </w:r>
      <w:r w:rsidRPr="00CE109C">
        <w:t>ç</w:t>
      </w:r>
      <w:r w:rsidR="003526C3" w:rsidRPr="00CE109C">
        <w:t>ileri Hakkında Yönetmelik</w:t>
      </w:r>
    </w:p>
    <w:p w14:paraId="5B0C7CB8" w14:textId="77777777" w:rsidR="003526C3" w:rsidRPr="00CE109C" w:rsidRDefault="0041380B" w:rsidP="00A06247">
      <w:pPr>
        <w:pStyle w:val="ListeParagraf"/>
      </w:pPr>
      <w:r w:rsidRPr="00CE109C">
        <w:t>Ç</w:t>
      </w:r>
      <w:r w:rsidR="003526C3" w:rsidRPr="00CE109C">
        <w:t xml:space="preserve">evresel Gürültünün Değerlendirilmesi ve Yönetimi Yönetmeliği </w:t>
      </w:r>
    </w:p>
    <w:p w14:paraId="09199469" w14:textId="77777777" w:rsidR="00520C6D" w:rsidRPr="00CE109C" w:rsidRDefault="0041380B" w:rsidP="00A06247">
      <w:pPr>
        <w:pStyle w:val="ListeParagraf"/>
      </w:pPr>
      <w:r w:rsidRPr="00CE109C">
        <w:t>Ç</w:t>
      </w:r>
      <w:r w:rsidR="00520C6D" w:rsidRPr="00CE109C">
        <w:t xml:space="preserve">evre İzin ve Lisans Yönetmeliği </w:t>
      </w:r>
    </w:p>
    <w:p w14:paraId="355F3365" w14:textId="77777777" w:rsidR="003526C3" w:rsidRPr="00CE109C" w:rsidRDefault="003526C3" w:rsidP="00A06247">
      <w:pPr>
        <w:pStyle w:val="ListeParagraf"/>
      </w:pPr>
      <w:r w:rsidRPr="00CE109C">
        <w:t>Deprem Bölgelerinde Yapılacak Binalar Hakkında Yönetmelik</w:t>
      </w:r>
    </w:p>
    <w:p w14:paraId="20438CD3" w14:textId="77777777" w:rsidR="00156384" w:rsidRPr="00CE109C" w:rsidRDefault="003526C3" w:rsidP="00A06247">
      <w:pPr>
        <w:pStyle w:val="ListeParagraf"/>
      </w:pPr>
      <w:r w:rsidRPr="00CE109C">
        <w:t>Hafriyat Toprağı, İn</w:t>
      </w:r>
      <w:r w:rsidR="00D7765B" w:rsidRPr="00CE109C">
        <w:t>ş</w:t>
      </w:r>
      <w:r w:rsidRPr="00CE109C">
        <w:t>aat ve Yıkıntı Atıkların Kontrolü Yönetmeliği</w:t>
      </w:r>
    </w:p>
    <w:p w14:paraId="5A7E3A0A" w14:textId="77777777" w:rsidR="003526C3" w:rsidRPr="00CE109C" w:rsidRDefault="003526C3" w:rsidP="00A06247">
      <w:pPr>
        <w:pStyle w:val="ListeParagraf"/>
      </w:pPr>
      <w:r w:rsidRPr="00CE109C">
        <w:t>İnsani Tüketim Ama</w:t>
      </w:r>
      <w:r w:rsidR="0041380B" w:rsidRPr="00CE109C">
        <w:t>ç</w:t>
      </w:r>
      <w:r w:rsidRPr="00CE109C">
        <w:t>lı Sular Hakkında Yönetmelik</w:t>
      </w:r>
    </w:p>
    <w:p w14:paraId="37858519" w14:textId="77777777" w:rsidR="003526C3" w:rsidRPr="00CE109C" w:rsidRDefault="003526C3" w:rsidP="00A06247">
      <w:pPr>
        <w:pStyle w:val="ListeParagraf"/>
      </w:pPr>
      <w:r w:rsidRPr="00CE109C">
        <w:t>İ</w:t>
      </w:r>
      <w:r w:rsidR="00D7765B" w:rsidRPr="00CE109C">
        <w:t>ş</w:t>
      </w:r>
      <w:r w:rsidRPr="00CE109C">
        <w:t xml:space="preserve"> Sağlığı ve Güvenliği Yönetmeliği</w:t>
      </w:r>
    </w:p>
    <w:p w14:paraId="184FE667" w14:textId="77777777" w:rsidR="003526C3" w:rsidRPr="00CE109C" w:rsidRDefault="003526C3" w:rsidP="00A06247">
      <w:pPr>
        <w:pStyle w:val="ListeParagraf"/>
      </w:pPr>
      <w:r w:rsidRPr="00CE109C">
        <w:t>İ</w:t>
      </w:r>
      <w:r w:rsidR="00D7765B" w:rsidRPr="00CE109C">
        <w:t>ş</w:t>
      </w:r>
      <w:r w:rsidRPr="00CE109C">
        <w:t>yeri A</w:t>
      </w:r>
      <w:r w:rsidR="0041380B" w:rsidRPr="00CE109C">
        <w:t>ç</w:t>
      </w:r>
      <w:r w:rsidRPr="00CE109C">
        <w:t xml:space="preserve">ma ve </w:t>
      </w:r>
      <w:r w:rsidR="0041380B" w:rsidRPr="00CE109C">
        <w:t>Ç</w:t>
      </w:r>
      <w:r w:rsidRPr="00CE109C">
        <w:t>alı</w:t>
      </w:r>
      <w:r w:rsidR="00D7765B" w:rsidRPr="00CE109C">
        <w:t>ş</w:t>
      </w:r>
      <w:r w:rsidRPr="00CE109C">
        <w:t>ma Ruhsatlarına İli</w:t>
      </w:r>
      <w:r w:rsidR="00D7765B" w:rsidRPr="00CE109C">
        <w:t>ş</w:t>
      </w:r>
      <w:r w:rsidRPr="00CE109C">
        <w:t>kin Yönetmelik</w:t>
      </w:r>
    </w:p>
    <w:p w14:paraId="4C46BA7C" w14:textId="77777777" w:rsidR="003526C3" w:rsidRPr="00CE109C" w:rsidRDefault="003526C3" w:rsidP="00A06247">
      <w:pPr>
        <w:pStyle w:val="ListeParagraf"/>
      </w:pPr>
      <w:r w:rsidRPr="00CE109C">
        <w:t>Nesli Tükenmekte Olan Hayvan ve Bitki Türlerinin Uluslararası Ticaretin Uygulanması Konusundaki Yönetmelikler</w:t>
      </w:r>
    </w:p>
    <w:p w14:paraId="506D024F" w14:textId="77777777" w:rsidR="003526C3" w:rsidRPr="00CE109C" w:rsidRDefault="003526C3" w:rsidP="00A645E1">
      <w:pPr>
        <w:pStyle w:val="ListeParagraf"/>
      </w:pPr>
      <w:r w:rsidRPr="00CE109C">
        <w:t xml:space="preserve">Orman Kanunu'nun 16. Maddesinin Uygulama Yönetmeliği, </w:t>
      </w:r>
    </w:p>
    <w:p w14:paraId="00FE73AF" w14:textId="77777777" w:rsidR="003526C3" w:rsidRPr="00CE109C" w:rsidRDefault="003526C3" w:rsidP="00A06247">
      <w:pPr>
        <w:pStyle w:val="ListeParagraf"/>
      </w:pPr>
      <w:r w:rsidRPr="00CE109C">
        <w:t>Orman Yangınlarının Önlenmesi ve Söndürülmesinde Görevlilerin Görecekleri İ</w:t>
      </w:r>
      <w:r w:rsidR="00D7765B" w:rsidRPr="00CE109C">
        <w:t>ş</w:t>
      </w:r>
      <w:r w:rsidRPr="00CE109C">
        <w:t>ler Hakkında Yönetmelik</w:t>
      </w:r>
    </w:p>
    <w:p w14:paraId="3CA8B207" w14:textId="77777777" w:rsidR="003526C3" w:rsidRPr="00CE109C" w:rsidRDefault="003526C3" w:rsidP="00A06247">
      <w:pPr>
        <w:pStyle w:val="ListeParagraf"/>
      </w:pPr>
      <w:r w:rsidRPr="00CE109C">
        <w:t>Sanayi Kaynaklı Hava Kirliliğinin Kontrolü Yönetmeliği</w:t>
      </w:r>
    </w:p>
    <w:p w14:paraId="2EC28BE4" w14:textId="77777777" w:rsidR="003526C3" w:rsidRPr="00CE109C" w:rsidRDefault="003526C3" w:rsidP="00A06247">
      <w:pPr>
        <w:pStyle w:val="ListeParagraf"/>
      </w:pPr>
      <w:r w:rsidRPr="00CE109C">
        <w:t>Su Havzalarının Korunması ve Yönetim Planlarının Hazırlanması Hakkında Yönetmelik</w:t>
      </w:r>
    </w:p>
    <w:p w14:paraId="787D647E" w14:textId="77777777" w:rsidR="003526C3" w:rsidRPr="00CE109C" w:rsidRDefault="003526C3" w:rsidP="00A06247">
      <w:pPr>
        <w:pStyle w:val="ListeParagraf"/>
      </w:pPr>
      <w:r w:rsidRPr="00CE109C">
        <w:t>Su Kirliliği Kontrol Yönetmeliği</w:t>
      </w:r>
    </w:p>
    <w:p w14:paraId="7D853E97" w14:textId="77777777" w:rsidR="003526C3" w:rsidRPr="00CE109C" w:rsidRDefault="003526C3" w:rsidP="00A06247">
      <w:pPr>
        <w:pStyle w:val="ListeParagraf"/>
      </w:pPr>
      <w:r w:rsidRPr="00CE109C">
        <w:t>Su Ürünleri Yönetmeliği</w:t>
      </w:r>
    </w:p>
    <w:p w14:paraId="7BBF1AC4" w14:textId="77777777" w:rsidR="003526C3" w:rsidRPr="00CE109C" w:rsidRDefault="003526C3" w:rsidP="00A06247">
      <w:pPr>
        <w:pStyle w:val="ListeParagraf"/>
      </w:pPr>
      <w:r w:rsidRPr="00CE109C">
        <w:t>Sulak Alanların Korunması Yönetmeliği</w:t>
      </w:r>
    </w:p>
    <w:p w14:paraId="6D72D167" w14:textId="77777777" w:rsidR="003526C3" w:rsidRPr="00CE109C" w:rsidRDefault="003526C3" w:rsidP="00A06247">
      <w:pPr>
        <w:pStyle w:val="ListeParagraf"/>
      </w:pPr>
      <w:r w:rsidRPr="00CE109C">
        <w:t>Tarım Arazilerinin Korunması ve Kullanılmasına Dair Yönetmelik</w:t>
      </w:r>
    </w:p>
    <w:p w14:paraId="68D85487" w14:textId="77777777" w:rsidR="003526C3" w:rsidRPr="00CE109C" w:rsidRDefault="003526C3" w:rsidP="00A06247">
      <w:pPr>
        <w:pStyle w:val="ListeParagraf"/>
      </w:pPr>
      <w:r w:rsidRPr="00CE109C">
        <w:t>Tıbbi Atıkların Kontrolü Yönetmeliği</w:t>
      </w:r>
    </w:p>
    <w:p w14:paraId="4E2F9F7A" w14:textId="77777777" w:rsidR="003526C3" w:rsidRPr="00CE109C" w:rsidRDefault="003526C3" w:rsidP="00A06247">
      <w:pPr>
        <w:pStyle w:val="ListeParagraf"/>
      </w:pPr>
      <w:r w:rsidRPr="00CE109C">
        <w:t>Toprak Kirliliğinin Kontrolü ve Noktasal Kaynaklı Kirlenmi</w:t>
      </w:r>
      <w:r w:rsidR="00D7765B" w:rsidRPr="00CE109C">
        <w:t>ş</w:t>
      </w:r>
      <w:r w:rsidRPr="00CE109C">
        <w:t xml:space="preserve"> Sahalara Dair Yönetmelik</w:t>
      </w:r>
    </w:p>
    <w:p w14:paraId="1405DC65" w14:textId="77777777" w:rsidR="003526C3" w:rsidRPr="00CE109C" w:rsidRDefault="003526C3" w:rsidP="00A06247">
      <w:pPr>
        <w:pStyle w:val="ListeParagraf"/>
      </w:pPr>
      <w:r w:rsidRPr="00CE109C">
        <w:t>Toprak Koruma ve Arazi Kullanımı Kanunu Uygulama Yönetmeliği</w:t>
      </w:r>
    </w:p>
    <w:p w14:paraId="3FE4D6B3" w14:textId="77777777" w:rsidR="003526C3" w:rsidRPr="00CE109C" w:rsidRDefault="003526C3" w:rsidP="00A06247">
      <w:pPr>
        <w:pStyle w:val="ListeParagraf"/>
      </w:pPr>
      <w:r w:rsidRPr="00CE109C">
        <w:t>Yaban Hayatı Koruma ve Yaban Hayatı Geli</w:t>
      </w:r>
      <w:r w:rsidR="00D7765B" w:rsidRPr="00CE109C">
        <w:t>ş</w:t>
      </w:r>
      <w:r w:rsidRPr="00CE109C">
        <w:t>tirme Sahaları ile İlgili Yönetmelik</w:t>
      </w:r>
    </w:p>
    <w:p w14:paraId="490D59DB" w14:textId="77777777" w:rsidR="00A06247" w:rsidRPr="00CE109C" w:rsidRDefault="003526C3" w:rsidP="00644946">
      <w:pPr>
        <w:pStyle w:val="ListeParagraf"/>
      </w:pPr>
      <w:r w:rsidRPr="00CE109C">
        <w:t>Yeraltı Sularının Kirlenmeye ve Bozulmaya Kar</w:t>
      </w:r>
      <w:r w:rsidR="00D7765B" w:rsidRPr="00CE109C">
        <w:t>ş</w:t>
      </w:r>
      <w:r w:rsidRPr="00CE109C">
        <w:t>ı Korunması Hakkında Yönetmelik</w:t>
      </w:r>
    </w:p>
    <w:p w14:paraId="203D15AE" w14:textId="77777777" w:rsidR="00644946" w:rsidRPr="00CE109C" w:rsidRDefault="00644946" w:rsidP="00644946">
      <w:pPr>
        <w:pStyle w:val="ListeParagraf"/>
      </w:pPr>
      <w:r w:rsidRPr="00CE109C">
        <w:t xml:space="preserve">Parlayıcı, Patlayıcı ve Zararlı Maddelerle </w:t>
      </w:r>
      <w:r w:rsidR="0041380B" w:rsidRPr="00CE109C">
        <w:t>Ç</w:t>
      </w:r>
      <w:r w:rsidRPr="00CE109C">
        <w:t>alı</w:t>
      </w:r>
      <w:r w:rsidR="00D7765B" w:rsidRPr="00CE109C">
        <w:t>ş</w:t>
      </w:r>
      <w:r w:rsidRPr="00CE109C">
        <w:t>ılan İ</w:t>
      </w:r>
      <w:r w:rsidR="00D7765B" w:rsidRPr="00CE109C">
        <w:t>ş</w:t>
      </w:r>
      <w:r w:rsidRPr="00CE109C">
        <w:t>yerlerinde ve İ</w:t>
      </w:r>
      <w:r w:rsidR="00D7765B" w:rsidRPr="00CE109C">
        <w:t>ş</w:t>
      </w:r>
      <w:r w:rsidRPr="00CE109C">
        <w:t>lerde Alınacak Tedbirler Hakkında Tüzük</w:t>
      </w:r>
    </w:p>
    <w:p w14:paraId="627575FF" w14:textId="77777777" w:rsidR="00B072E1" w:rsidRPr="00CE109C" w:rsidRDefault="005D29A3" w:rsidP="00644946">
      <w:pPr>
        <w:pStyle w:val="ListeParagraf"/>
      </w:pPr>
      <w:r w:rsidRPr="00CE109C">
        <w:rPr>
          <w:iCs/>
        </w:rPr>
        <w:lastRenderedPageBreak/>
        <w:t>Yüzeysel Su Kalitesi Yönetimi Yönetmeliği</w:t>
      </w:r>
    </w:p>
    <w:p w14:paraId="4F3CA3E8" w14:textId="77777777" w:rsidR="003F070C" w:rsidRPr="00CE109C" w:rsidRDefault="003F070C" w:rsidP="00644946">
      <w:pPr>
        <w:pStyle w:val="ListeParagraf"/>
      </w:pPr>
      <w:r w:rsidRPr="00CE109C">
        <w:rPr>
          <w:iCs/>
        </w:rPr>
        <w:t>Maden Atıkları Yönetmeliği</w:t>
      </w:r>
    </w:p>
    <w:p w14:paraId="6468E72D" w14:textId="77777777" w:rsidR="003F070C" w:rsidRPr="00CE109C" w:rsidRDefault="003F070C" w:rsidP="00644946">
      <w:pPr>
        <w:pStyle w:val="ListeParagraf"/>
      </w:pPr>
      <w:r w:rsidRPr="00CE109C">
        <w:t>Madencilik Faaliyetleri ile Bozulan Arazilerin Doğaya Yeniden Kazandırılması Yönetmeliği</w:t>
      </w:r>
    </w:p>
    <w:p w14:paraId="277998C5" w14:textId="77777777" w:rsidR="008C3002" w:rsidRPr="00CE109C" w:rsidRDefault="008C3002" w:rsidP="00644946">
      <w:pPr>
        <w:pStyle w:val="ListeParagraf"/>
      </w:pPr>
      <w:r w:rsidRPr="00CE109C">
        <w:t xml:space="preserve">Madencilik </w:t>
      </w:r>
      <w:r w:rsidR="006C207D" w:rsidRPr="00CE109C">
        <w:t>Faaliyetleri İzin Yönetmeliği</w:t>
      </w:r>
    </w:p>
    <w:p w14:paraId="7EE674DC" w14:textId="77777777" w:rsidR="006C207D" w:rsidRPr="008D685B" w:rsidRDefault="006C207D" w:rsidP="00235491">
      <w:pPr>
        <w:pStyle w:val="ListeParagraf"/>
        <w:rPr>
          <w:iCs/>
        </w:rPr>
      </w:pPr>
      <w:r w:rsidRPr="008D685B">
        <w:rPr>
          <w:iCs/>
        </w:rPr>
        <w:t xml:space="preserve">Maden ve Taş </w:t>
      </w:r>
      <w:r w:rsidR="00DC58A4" w:rsidRPr="008D685B">
        <w:rPr>
          <w:iCs/>
        </w:rPr>
        <w:t>O</w:t>
      </w:r>
      <w:r w:rsidRPr="008D685B">
        <w:rPr>
          <w:iCs/>
        </w:rPr>
        <w:t xml:space="preserve">cağı İşletmelerinde ve Tünel Yapımında Tozla Mücadeleyle </w:t>
      </w:r>
      <w:r w:rsidR="00EC748A" w:rsidRPr="008D685B">
        <w:rPr>
          <w:iCs/>
        </w:rPr>
        <w:t xml:space="preserve">ilgili </w:t>
      </w:r>
      <w:r w:rsidRPr="008D685B">
        <w:rPr>
          <w:iCs/>
        </w:rPr>
        <w:t>Yönetmelik</w:t>
      </w:r>
      <w:r w:rsidRPr="008D685B">
        <w:rPr>
          <w:rFonts w:ascii="Tahoma" w:hAnsi="Tahoma" w:cs="Tahoma"/>
          <w:iCs/>
        </w:rPr>
        <w:t> </w:t>
      </w:r>
    </w:p>
    <w:p w14:paraId="6A1E1E12" w14:textId="77777777" w:rsidR="006C207D" w:rsidRPr="008D685B" w:rsidRDefault="006C207D" w:rsidP="00235491">
      <w:pPr>
        <w:pStyle w:val="ListeParagraf"/>
        <w:rPr>
          <w:iCs/>
        </w:rPr>
      </w:pPr>
      <w:r w:rsidRPr="008D685B">
        <w:rPr>
          <w:iCs/>
        </w:rPr>
        <w:t>Maden Kanunu Uygulama Yönetmeliği</w:t>
      </w:r>
      <w:r w:rsidRPr="008D685B">
        <w:rPr>
          <w:rFonts w:ascii="Tahoma" w:hAnsi="Tahoma" w:cs="Tahoma"/>
          <w:iCs/>
        </w:rPr>
        <w:t> </w:t>
      </w:r>
    </w:p>
    <w:p w14:paraId="20748603" w14:textId="77777777" w:rsidR="006C207D" w:rsidRPr="008D685B" w:rsidRDefault="006C207D" w:rsidP="00235491">
      <w:pPr>
        <w:pStyle w:val="ListeParagraf"/>
        <w:rPr>
          <w:iCs/>
        </w:rPr>
      </w:pPr>
      <w:r w:rsidRPr="008D685B">
        <w:rPr>
          <w:iCs/>
        </w:rPr>
        <w:t>Maden Kanununun I (</w:t>
      </w:r>
      <w:r w:rsidR="008E3C65" w:rsidRPr="008D685B">
        <w:rPr>
          <w:iCs/>
        </w:rPr>
        <w:t>A</w:t>
      </w:r>
      <w:r w:rsidRPr="008D685B">
        <w:rPr>
          <w:iCs/>
        </w:rPr>
        <w:t xml:space="preserve">) Grubu Madenleri ile </w:t>
      </w:r>
      <w:r w:rsidR="008E3C65" w:rsidRPr="008D685B">
        <w:rPr>
          <w:iCs/>
        </w:rPr>
        <w:t>i</w:t>
      </w:r>
      <w:r w:rsidRPr="008D685B">
        <w:rPr>
          <w:iCs/>
        </w:rPr>
        <w:t>lgili Uygulama Yönetmeliği</w:t>
      </w:r>
      <w:r w:rsidRPr="008D685B">
        <w:rPr>
          <w:rFonts w:ascii="Tahoma" w:hAnsi="Tahoma" w:cs="Tahoma"/>
          <w:iCs/>
        </w:rPr>
        <w:t> </w:t>
      </w:r>
    </w:p>
    <w:p w14:paraId="3145E307" w14:textId="77777777" w:rsidR="006C207D" w:rsidRPr="008D685B" w:rsidRDefault="00E24658" w:rsidP="00235491">
      <w:pPr>
        <w:pStyle w:val="ListeParagraf"/>
        <w:rPr>
          <w:iCs/>
        </w:rPr>
      </w:pPr>
      <w:r w:rsidRPr="008D685B">
        <w:rPr>
          <w:iCs/>
        </w:rPr>
        <w:t>Kum, Ç</w:t>
      </w:r>
      <w:r w:rsidR="006C207D" w:rsidRPr="008D685B">
        <w:rPr>
          <w:iCs/>
        </w:rPr>
        <w:t xml:space="preserve">akıl ve </w:t>
      </w:r>
      <w:r w:rsidRPr="008D685B">
        <w:rPr>
          <w:iCs/>
        </w:rPr>
        <w:t>Benzeri Maddelerin Alınması</w:t>
      </w:r>
      <w:r w:rsidR="006C207D" w:rsidRPr="008D685B">
        <w:rPr>
          <w:iCs/>
        </w:rPr>
        <w:t xml:space="preserve">, </w:t>
      </w:r>
      <w:r w:rsidRPr="008D685B">
        <w:rPr>
          <w:iCs/>
        </w:rPr>
        <w:t>İşletilmesi</w:t>
      </w:r>
      <w:r w:rsidR="006C207D" w:rsidRPr="008D685B">
        <w:rPr>
          <w:iCs/>
        </w:rPr>
        <w:t xml:space="preserve"> ve </w:t>
      </w:r>
      <w:r w:rsidRPr="008D685B">
        <w:rPr>
          <w:iCs/>
        </w:rPr>
        <w:t>K</w:t>
      </w:r>
      <w:r w:rsidR="006C207D" w:rsidRPr="008D685B">
        <w:rPr>
          <w:iCs/>
        </w:rPr>
        <w:t xml:space="preserve">ontrolü </w:t>
      </w:r>
      <w:r w:rsidRPr="008D685B">
        <w:rPr>
          <w:iCs/>
        </w:rPr>
        <w:t>Yönetmeliği</w:t>
      </w:r>
    </w:p>
    <w:p w14:paraId="61235763" w14:textId="77777777" w:rsidR="00E24658" w:rsidRPr="008D685B" w:rsidRDefault="006C207D" w:rsidP="00E24658">
      <w:pPr>
        <w:pStyle w:val="ListeParagraf"/>
        <w:rPr>
          <w:iCs/>
        </w:rPr>
      </w:pPr>
      <w:r w:rsidRPr="008D685B">
        <w:rPr>
          <w:iCs/>
        </w:rPr>
        <w:t xml:space="preserve">Madencilik </w:t>
      </w:r>
      <w:r w:rsidR="00DC58A4" w:rsidRPr="008D685B">
        <w:rPr>
          <w:iCs/>
        </w:rPr>
        <w:t>Faaliyetleri i</w:t>
      </w:r>
      <w:r w:rsidR="00E24658" w:rsidRPr="008D685B">
        <w:rPr>
          <w:iCs/>
        </w:rPr>
        <w:t xml:space="preserve">le Bozulan Arazilerin Doğaya </w:t>
      </w:r>
      <w:r w:rsidRPr="008D685B">
        <w:rPr>
          <w:iCs/>
        </w:rPr>
        <w:t xml:space="preserve">Yeniden </w:t>
      </w:r>
      <w:r w:rsidR="00E24658" w:rsidRPr="008D685B">
        <w:rPr>
          <w:iCs/>
        </w:rPr>
        <w:t>Kazandırılması Yönetmeliği</w:t>
      </w:r>
      <w:r w:rsidRPr="008D685B">
        <w:rPr>
          <w:rFonts w:ascii="Tahoma" w:hAnsi="Tahoma" w:cs="Tahoma"/>
          <w:iCs/>
        </w:rPr>
        <w:t> </w:t>
      </w:r>
    </w:p>
    <w:p w14:paraId="23DC549F" w14:textId="77777777" w:rsidR="006C207D" w:rsidRPr="008D685B" w:rsidRDefault="006C207D" w:rsidP="00E24658">
      <w:pPr>
        <w:pStyle w:val="ListeParagraf"/>
        <w:rPr>
          <w:iCs/>
        </w:rPr>
      </w:pPr>
      <w:r w:rsidRPr="008D685B">
        <w:rPr>
          <w:iCs/>
        </w:rPr>
        <w:t xml:space="preserve">Deniz Göl veya Nehir Altında Bulunan Madenlerdeki </w:t>
      </w:r>
      <w:r w:rsidR="00E24658" w:rsidRPr="008D685B">
        <w:rPr>
          <w:iCs/>
        </w:rPr>
        <w:t>Çalışmalar</w:t>
      </w:r>
      <w:r w:rsidRPr="008D685B">
        <w:rPr>
          <w:iCs/>
        </w:rPr>
        <w:t xml:space="preserve"> Hakkında </w:t>
      </w:r>
      <w:r w:rsidR="00E24658" w:rsidRPr="008D685B">
        <w:rPr>
          <w:iCs/>
        </w:rPr>
        <w:t>Yönetmelik</w:t>
      </w:r>
    </w:p>
    <w:p w14:paraId="56A72191" w14:textId="77777777" w:rsidR="00E24658" w:rsidRPr="008D685B" w:rsidRDefault="00E74818" w:rsidP="00E24658">
      <w:pPr>
        <w:pStyle w:val="ListeParagraf"/>
        <w:rPr>
          <w:iCs/>
        </w:rPr>
      </w:pPr>
      <w:r w:rsidRPr="008D685B">
        <w:rPr>
          <w:iCs/>
        </w:rPr>
        <w:t>Made</w:t>
      </w:r>
      <w:r w:rsidR="0070661A" w:rsidRPr="008D685B">
        <w:rPr>
          <w:iCs/>
        </w:rPr>
        <w:t xml:space="preserve">n </w:t>
      </w:r>
      <w:r w:rsidRPr="008D685B">
        <w:rPr>
          <w:iCs/>
        </w:rPr>
        <w:t>İş</w:t>
      </w:r>
      <w:r w:rsidR="0070661A" w:rsidRPr="008D685B">
        <w:rPr>
          <w:iCs/>
        </w:rPr>
        <w:t xml:space="preserve">yerlerinde İş </w:t>
      </w:r>
      <w:r w:rsidRPr="008D685B">
        <w:rPr>
          <w:iCs/>
        </w:rPr>
        <w:t>Sağlığı v</w:t>
      </w:r>
      <w:r w:rsidR="0070661A" w:rsidRPr="008D685B">
        <w:rPr>
          <w:iCs/>
        </w:rPr>
        <w:t xml:space="preserve">e </w:t>
      </w:r>
      <w:proofErr w:type="spellStart"/>
      <w:r w:rsidR="0070661A" w:rsidRPr="008D685B">
        <w:rPr>
          <w:iCs/>
        </w:rPr>
        <w:t>Güvenliği</w:t>
      </w:r>
      <w:r w:rsidR="00E808C4" w:rsidRPr="008D685B">
        <w:rPr>
          <w:iCs/>
        </w:rPr>
        <w:t>Yönetmeliği</w:t>
      </w:r>
      <w:proofErr w:type="spellEnd"/>
      <w:r w:rsidR="00E24658" w:rsidRPr="008D685B">
        <w:rPr>
          <w:rFonts w:ascii="Tahoma" w:hAnsi="Tahoma" w:cs="Tahoma"/>
          <w:iCs/>
        </w:rPr>
        <w:t> </w:t>
      </w:r>
    </w:p>
    <w:p w14:paraId="64BF8E4A" w14:textId="77777777" w:rsidR="00E808C4" w:rsidRPr="00CE109C" w:rsidRDefault="00E808C4" w:rsidP="00E808C4">
      <w:pPr>
        <w:pStyle w:val="ListeParagraf"/>
        <w:numPr>
          <w:ilvl w:val="0"/>
          <w:numId w:val="0"/>
        </w:numPr>
        <w:ind w:left="1644"/>
      </w:pPr>
    </w:p>
    <w:p w14:paraId="23C2AC30" w14:textId="77777777" w:rsidR="00995D4A" w:rsidRPr="00CE109C" w:rsidRDefault="00CF668A" w:rsidP="00CF668A">
      <w:pPr>
        <w:pStyle w:val="Balk2"/>
        <w:rPr>
          <w:lang w:bidi="th-TH"/>
        </w:rPr>
      </w:pPr>
      <w:bookmarkStart w:id="17" w:name="_Toc500721789"/>
      <w:r w:rsidRPr="00CE109C">
        <w:rPr>
          <w:lang w:bidi="th-TH"/>
        </w:rPr>
        <w:t>Uluslararası Sözle</w:t>
      </w:r>
      <w:r w:rsidR="00D7765B" w:rsidRPr="00CE109C">
        <w:rPr>
          <w:lang w:bidi="th-TH"/>
        </w:rPr>
        <w:t>ş</w:t>
      </w:r>
      <w:r w:rsidRPr="00CE109C">
        <w:rPr>
          <w:lang w:bidi="th-TH"/>
        </w:rPr>
        <w:t xml:space="preserve">meler (Türkiye'nin </w:t>
      </w:r>
      <w:r w:rsidR="007F33B8" w:rsidRPr="00CE109C">
        <w:rPr>
          <w:lang w:bidi="th-TH"/>
        </w:rPr>
        <w:t>taraf</w:t>
      </w:r>
      <w:r w:rsidRPr="00CE109C">
        <w:rPr>
          <w:lang w:bidi="th-TH"/>
        </w:rPr>
        <w:t xml:space="preserve"> olduğu)</w:t>
      </w:r>
      <w:bookmarkEnd w:id="17"/>
    </w:p>
    <w:p w14:paraId="7E547836" w14:textId="77777777" w:rsidR="001768AC" w:rsidRPr="00CE109C" w:rsidRDefault="001768AC" w:rsidP="001768AC">
      <w:pPr>
        <w:rPr>
          <w:lang w:bidi="th-TH"/>
        </w:rPr>
      </w:pPr>
    </w:p>
    <w:p w14:paraId="0994BA77" w14:textId="77777777" w:rsidR="00681655" w:rsidRPr="00CE109C" w:rsidRDefault="00A06A9E" w:rsidP="00681655">
      <w:pPr>
        <w:pStyle w:val="ListeParagraf"/>
      </w:pPr>
      <w:r w:rsidRPr="00CE109C">
        <w:t>20.2.1984</w:t>
      </w:r>
      <w:r w:rsidR="00681655" w:rsidRPr="00CE109C">
        <w:t xml:space="preserve"> tarihli ve 18318 sayılı Resmî </w:t>
      </w:r>
      <w:proofErr w:type="spellStart"/>
      <w:r w:rsidR="003A49BF" w:rsidRPr="00CE109C">
        <w:t>Gazete’de</w:t>
      </w:r>
      <w:proofErr w:type="spellEnd"/>
      <w:r w:rsidR="00681655" w:rsidRPr="00CE109C">
        <w:t xml:space="preserve"> yayımlanarak yürürlüğe giren "Avrupa’nın Yaban Hayatı ve Ya</w:t>
      </w:r>
      <w:r w:rsidR="00D7765B" w:rsidRPr="00CE109C">
        <w:t>ş</w:t>
      </w:r>
      <w:r w:rsidR="00681655" w:rsidRPr="00CE109C">
        <w:t>ama Ortamlarını Koruma Sözle</w:t>
      </w:r>
      <w:r w:rsidR="00D7765B" w:rsidRPr="00CE109C">
        <w:t>ş</w:t>
      </w:r>
      <w:r w:rsidR="00681655" w:rsidRPr="00CE109C">
        <w:t>mesi" (BERN Sözle</w:t>
      </w:r>
      <w:r w:rsidR="00D7765B" w:rsidRPr="00CE109C">
        <w:t>ş</w:t>
      </w:r>
      <w:r w:rsidR="00681655" w:rsidRPr="00CE109C">
        <w:t>mesi) uyarınca koruma altına alınmı</w:t>
      </w:r>
      <w:r w:rsidR="00D7765B" w:rsidRPr="00CE109C">
        <w:t>ş</w:t>
      </w:r>
      <w:r w:rsidR="00681655" w:rsidRPr="00CE109C">
        <w:t xml:space="preserve"> alanlardan "Önemli Deniz Kaplumbağası Üreme </w:t>
      </w:r>
      <w:proofErr w:type="spellStart"/>
      <w:r w:rsidR="00681655" w:rsidRPr="00CE109C">
        <w:t>Alanları"nda</w:t>
      </w:r>
      <w:proofErr w:type="spellEnd"/>
      <w:r w:rsidR="00681655" w:rsidRPr="00CE109C">
        <w:t xml:space="preserve"> belirtilen I. ve II. Koruma Bölgeleri, "Akdeniz Foku Ya</w:t>
      </w:r>
      <w:r w:rsidR="00D7765B" w:rsidRPr="00CE109C">
        <w:t>ş</w:t>
      </w:r>
      <w:r w:rsidR="00681655" w:rsidRPr="00CE109C">
        <w:t>ama ve Üreme Alanları",</w:t>
      </w:r>
    </w:p>
    <w:p w14:paraId="29C20AAC" w14:textId="77777777" w:rsidR="00681655" w:rsidRPr="00CE109C" w:rsidRDefault="00A06A9E" w:rsidP="00681655">
      <w:pPr>
        <w:pStyle w:val="ListeParagraf"/>
      </w:pPr>
      <w:r w:rsidRPr="00CE109C">
        <w:t>12.</w:t>
      </w:r>
      <w:r>
        <w:t>0</w:t>
      </w:r>
      <w:r w:rsidRPr="00CE109C">
        <w:t>6.1981</w:t>
      </w:r>
      <w:r w:rsidR="00681655" w:rsidRPr="00CE109C">
        <w:t xml:space="preserve"> tarih ve 17368 sayılı Resmî </w:t>
      </w:r>
      <w:proofErr w:type="spellStart"/>
      <w:r w:rsidR="00681655" w:rsidRPr="00CE109C">
        <w:t>Gazete’de</w:t>
      </w:r>
      <w:proofErr w:type="spellEnd"/>
      <w:r w:rsidR="00681655" w:rsidRPr="00CE109C">
        <w:t xml:space="preserve"> yayımlanarak yürürlüğe giren "Akdeniz’in Kirlenmeye Kar</w:t>
      </w:r>
      <w:r w:rsidR="00D7765B" w:rsidRPr="00CE109C">
        <w:t>ş</w:t>
      </w:r>
      <w:r w:rsidR="00681655" w:rsidRPr="00CE109C">
        <w:t>ı Korunması Sözle</w:t>
      </w:r>
      <w:r w:rsidR="00D7765B" w:rsidRPr="00CE109C">
        <w:t>ş</w:t>
      </w:r>
      <w:r w:rsidR="00681655" w:rsidRPr="00CE109C">
        <w:t>mesi" (Barcelona Sözle</w:t>
      </w:r>
      <w:r w:rsidR="00D7765B" w:rsidRPr="00CE109C">
        <w:t>ş</w:t>
      </w:r>
      <w:r w:rsidR="00681655" w:rsidRPr="00CE109C">
        <w:t>mesi) uyarınca korumaya alınan alanlar,</w:t>
      </w:r>
    </w:p>
    <w:p w14:paraId="14203F1B" w14:textId="77777777" w:rsidR="00681655" w:rsidRPr="00CE109C" w:rsidRDefault="00A06A9E" w:rsidP="00681655">
      <w:pPr>
        <w:pStyle w:val="ListeParagraf"/>
      </w:pPr>
      <w:r w:rsidRPr="00CE109C">
        <w:t>23.10.1988</w:t>
      </w:r>
      <w:r w:rsidR="00681655" w:rsidRPr="00CE109C">
        <w:t xml:space="preserve"> tarihli ve 19968 sayılı Resmî </w:t>
      </w:r>
      <w:proofErr w:type="spellStart"/>
      <w:r w:rsidR="00681655" w:rsidRPr="00CE109C">
        <w:t>Gazete’de</w:t>
      </w:r>
      <w:proofErr w:type="spellEnd"/>
      <w:r w:rsidR="00681655" w:rsidRPr="00CE109C">
        <w:t xml:space="preserve"> yayımlanan "Akdeniz’de Özel Koruma Alanlarının Korunmasına Ait Protokol" gereği ülkemizde "Özel Koruma Alanı" olarak belirlenmi</w:t>
      </w:r>
      <w:r w:rsidR="00D7765B" w:rsidRPr="00CE109C">
        <w:t>ş</w:t>
      </w:r>
      <w:r w:rsidR="00681655" w:rsidRPr="00CE109C">
        <w:t xml:space="preserve"> alanlar,</w:t>
      </w:r>
    </w:p>
    <w:p w14:paraId="3421A163" w14:textId="77777777" w:rsidR="00681655" w:rsidRPr="00CE109C" w:rsidRDefault="00A06A9E" w:rsidP="00681655">
      <w:pPr>
        <w:pStyle w:val="ListeParagraf"/>
      </w:pPr>
      <w:r w:rsidRPr="00CE109C">
        <w:t>13.</w:t>
      </w:r>
      <w:r>
        <w:t>0</w:t>
      </w:r>
      <w:r w:rsidRPr="00CE109C">
        <w:t>9.1985</w:t>
      </w:r>
      <w:r w:rsidR="00681655" w:rsidRPr="00CE109C">
        <w:t xml:space="preserve"> tarihli Cenova Bildirgesi gereği se</w:t>
      </w:r>
      <w:r w:rsidR="0041380B" w:rsidRPr="00CE109C">
        <w:t>ç</w:t>
      </w:r>
      <w:r w:rsidR="00681655" w:rsidRPr="00CE109C">
        <w:t>ilmi</w:t>
      </w:r>
      <w:r w:rsidR="00D7765B" w:rsidRPr="00CE109C">
        <w:t>ş</w:t>
      </w:r>
      <w:r w:rsidR="00681655" w:rsidRPr="00CE109C">
        <w:t xml:space="preserve"> Birle</w:t>
      </w:r>
      <w:r w:rsidR="00D7765B" w:rsidRPr="00CE109C">
        <w:t>ş</w:t>
      </w:r>
      <w:r w:rsidR="00681655" w:rsidRPr="00CE109C">
        <w:t>mi</w:t>
      </w:r>
      <w:r w:rsidR="00D7765B" w:rsidRPr="00CE109C">
        <w:t>ş</w:t>
      </w:r>
      <w:r w:rsidR="00681655" w:rsidRPr="00CE109C">
        <w:t xml:space="preserve"> Milletler </w:t>
      </w:r>
      <w:r w:rsidR="0041380B" w:rsidRPr="00CE109C">
        <w:t>Ç</w:t>
      </w:r>
      <w:r w:rsidR="00681655" w:rsidRPr="00CE109C">
        <w:t>evre Programı tarafından yayımlanmı</w:t>
      </w:r>
      <w:r w:rsidR="00D7765B" w:rsidRPr="00CE109C">
        <w:t>ş</w:t>
      </w:r>
      <w:r w:rsidR="00681655" w:rsidRPr="00CE109C">
        <w:t xml:space="preserve"> olan "Akdeniz’de Ortak Öneme Sahip 100 Kıyısal Tarihi Sit" listesinde yer alan alanlar,</w:t>
      </w:r>
    </w:p>
    <w:p w14:paraId="09391DBF" w14:textId="77777777" w:rsidR="00681655" w:rsidRPr="00CE109C" w:rsidRDefault="00681655" w:rsidP="00681655">
      <w:pPr>
        <w:pStyle w:val="ListeParagraf"/>
      </w:pPr>
      <w:r w:rsidRPr="00CE109C">
        <w:t xml:space="preserve">Cenova </w:t>
      </w:r>
      <w:r w:rsidR="004B3B99" w:rsidRPr="00CE109C">
        <w:t>Deklarasyonu’nun</w:t>
      </w:r>
      <w:r w:rsidRPr="00CE109C">
        <w:t xml:space="preserve"> 17. maddesinde yer alan "Akdeniz’e Has Nesli Tehlikede Olan Deniz Türlerinin" ya</w:t>
      </w:r>
      <w:r w:rsidR="00D7765B" w:rsidRPr="00CE109C">
        <w:t>ş</w:t>
      </w:r>
      <w:r w:rsidRPr="00CE109C">
        <w:t>ama ve beslenme ortamı olan kıyısal alanlar,</w:t>
      </w:r>
    </w:p>
    <w:p w14:paraId="6F36E680" w14:textId="77777777" w:rsidR="00681655" w:rsidRPr="00CE109C" w:rsidRDefault="00A06A9E" w:rsidP="00681655">
      <w:pPr>
        <w:pStyle w:val="ListeParagraf"/>
      </w:pPr>
      <w:r w:rsidRPr="00CE109C">
        <w:t>14.</w:t>
      </w:r>
      <w:r>
        <w:t>0</w:t>
      </w:r>
      <w:r w:rsidRPr="00CE109C">
        <w:t>2.1983</w:t>
      </w:r>
      <w:r w:rsidR="00681655" w:rsidRPr="00CE109C">
        <w:t xml:space="preserve"> tarihli ve 17959 sayılı Resmî </w:t>
      </w:r>
      <w:proofErr w:type="spellStart"/>
      <w:r w:rsidR="00681655" w:rsidRPr="00CE109C">
        <w:t>Gazete’de</w:t>
      </w:r>
      <w:proofErr w:type="spellEnd"/>
      <w:r w:rsidR="00681655" w:rsidRPr="00CE109C">
        <w:t xml:space="preserve"> yayımlanarak yürürlüğe giren "Dünya Kültür ve Tabiat Mirasının Korunması </w:t>
      </w:r>
      <w:r w:rsidR="004B3B99" w:rsidRPr="00CE109C">
        <w:t>Sözle</w:t>
      </w:r>
      <w:r w:rsidR="00D7765B" w:rsidRPr="00CE109C">
        <w:t>ş</w:t>
      </w:r>
      <w:r w:rsidR="004B3B99" w:rsidRPr="00CE109C">
        <w:t>mesi’nin</w:t>
      </w:r>
      <w:r w:rsidR="00681655" w:rsidRPr="00CE109C">
        <w:t xml:space="preserve"> 1. ve 2. maddeleri gereğince Kültür Bakanlığı tarafından koruma altına alınan "Kültürel Miras" ve "Doğal Miras" statüsü verilen kültürel, tarihi ve doğal alanlar,</w:t>
      </w:r>
    </w:p>
    <w:p w14:paraId="2835AC98" w14:textId="77777777" w:rsidR="00681655" w:rsidRPr="00CE109C" w:rsidRDefault="00A06A9E" w:rsidP="00681655">
      <w:pPr>
        <w:pStyle w:val="ListeParagraf"/>
      </w:pPr>
      <w:r w:rsidRPr="00CE109C">
        <w:t>17.</w:t>
      </w:r>
      <w:r>
        <w:t>0</w:t>
      </w:r>
      <w:r w:rsidRPr="00CE109C">
        <w:t>5.1994</w:t>
      </w:r>
      <w:r w:rsidR="00681655" w:rsidRPr="00CE109C">
        <w:t xml:space="preserve"> tarihli ve 21937 sayılı Resmî </w:t>
      </w:r>
      <w:proofErr w:type="spellStart"/>
      <w:r w:rsidR="00681655" w:rsidRPr="00CE109C">
        <w:t>Gazete’de</w:t>
      </w:r>
      <w:proofErr w:type="spellEnd"/>
      <w:r w:rsidR="00681655" w:rsidRPr="00CE109C">
        <w:t xml:space="preserve"> yayımlanarak yürürlüğe giren "Özellikle Su Ku</w:t>
      </w:r>
      <w:r w:rsidR="00D7765B" w:rsidRPr="00CE109C">
        <w:t>ş</w:t>
      </w:r>
      <w:r w:rsidR="00681655" w:rsidRPr="00CE109C">
        <w:t>ları Ya</w:t>
      </w:r>
      <w:r w:rsidR="00D7765B" w:rsidRPr="00CE109C">
        <w:t>ş</w:t>
      </w:r>
      <w:r w:rsidR="00681655" w:rsidRPr="00CE109C">
        <w:t xml:space="preserve">ama Ortamı Olarak Uluslararası Öneme Sahip Sulak </w:t>
      </w:r>
      <w:r w:rsidR="00681655" w:rsidRPr="00CE109C">
        <w:lastRenderedPageBreak/>
        <w:t>Alanların Korunması Sözle</w:t>
      </w:r>
      <w:r w:rsidR="00D7765B" w:rsidRPr="00CE109C">
        <w:t>ş</w:t>
      </w:r>
      <w:r w:rsidR="00681655" w:rsidRPr="00CE109C">
        <w:t>mesi" (RAMSAR Sözle</w:t>
      </w:r>
      <w:r w:rsidR="00D7765B" w:rsidRPr="00CE109C">
        <w:t>ş</w:t>
      </w:r>
      <w:r w:rsidR="00681655" w:rsidRPr="00CE109C">
        <w:t>mesi) uyarınca koruma altına alınmı</w:t>
      </w:r>
      <w:r w:rsidR="00D7765B" w:rsidRPr="00CE109C">
        <w:t>ş</w:t>
      </w:r>
      <w:r w:rsidR="00681655" w:rsidRPr="00CE109C">
        <w:t xml:space="preserve"> alanlar.</w:t>
      </w:r>
    </w:p>
    <w:p w14:paraId="457FABB6" w14:textId="26CBE76C" w:rsidR="002B7F89" w:rsidRPr="00CE109C" w:rsidRDefault="00A06A9E" w:rsidP="003D7B07">
      <w:pPr>
        <w:pStyle w:val="ListeParagraf"/>
      </w:pPr>
      <w:r w:rsidRPr="00CE109C">
        <w:t>27.</w:t>
      </w:r>
      <w:r>
        <w:t>0</w:t>
      </w:r>
      <w:r w:rsidRPr="00CE109C">
        <w:t>7.2003</w:t>
      </w:r>
      <w:r w:rsidR="00681655" w:rsidRPr="00CE109C">
        <w:t xml:space="preserve"> tarihli ve 25181 sayılı Resmî </w:t>
      </w:r>
      <w:proofErr w:type="spellStart"/>
      <w:r w:rsidR="00681655" w:rsidRPr="00CE109C">
        <w:t>Gazete’de</w:t>
      </w:r>
      <w:proofErr w:type="spellEnd"/>
      <w:r w:rsidR="00681655" w:rsidRPr="00CE109C">
        <w:t xml:space="preserve"> yayımlanarak yürürlüğe giren Avrupa Peyzaj Sözle</w:t>
      </w:r>
      <w:r w:rsidR="00D7765B" w:rsidRPr="00CE109C">
        <w:t>ş</w:t>
      </w:r>
      <w:r w:rsidR="00681655" w:rsidRPr="00CE109C">
        <w:t>mesi.</w:t>
      </w:r>
    </w:p>
    <w:p w14:paraId="4DEB2F85" w14:textId="77777777" w:rsidR="00AD24AB" w:rsidRPr="00CE109C" w:rsidRDefault="00AD24AB" w:rsidP="00AD24AB">
      <w:pPr>
        <w:rPr>
          <w:lang w:bidi="th-TH"/>
        </w:rPr>
      </w:pPr>
    </w:p>
    <w:p w14:paraId="528AE951" w14:textId="77777777" w:rsidR="00644946" w:rsidRPr="00CE109C" w:rsidRDefault="009F6A7D" w:rsidP="009F6A7D">
      <w:pPr>
        <w:pStyle w:val="Balk2"/>
        <w:rPr>
          <w:lang w:bidi="th-TH"/>
        </w:rPr>
      </w:pPr>
      <w:bookmarkStart w:id="18" w:name="_Toc500721790"/>
      <w:r w:rsidRPr="00CE109C">
        <w:rPr>
          <w:lang w:bidi="th-TH"/>
        </w:rPr>
        <w:t>Avrupa</w:t>
      </w:r>
      <w:r w:rsidR="00A526E8" w:rsidRPr="00CE109C">
        <w:rPr>
          <w:lang w:bidi="th-TH"/>
        </w:rPr>
        <w:t xml:space="preserve"> Birliği Direktifleri</w:t>
      </w:r>
      <w:bookmarkEnd w:id="18"/>
    </w:p>
    <w:p w14:paraId="3625A6C3" w14:textId="77777777" w:rsidR="00644946" w:rsidRPr="00CE109C" w:rsidRDefault="00644946" w:rsidP="00644946">
      <w:pPr>
        <w:rPr>
          <w:lang w:bidi="th-TH"/>
        </w:rPr>
      </w:pPr>
    </w:p>
    <w:p w14:paraId="5D7B549D" w14:textId="77777777" w:rsidR="009C66C2" w:rsidRPr="00CE109C" w:rsidRDefault="009C66C2" w:rsidP="009C66C2">
      <w:pPr>
        <w:rPr>
          <w:rFonts w:cs="Arial"/>
          <w:szCs w:val="20"/>
          <w:lang w:eastAsia="tr-TR"/>
        </w:rPr>
      </w:pPr>
      <w:r w:rsidRPr="00CE109C">
        <w:rPr>
          <w:rFonts w:cs="Arial"/>
          <w:szCs w:val="20"/>
          <w:lang w:eastAsia="tr-TR"/>
        </w:rPr>
        <w:t xml:space="preserve">AB Entegre Çevre Uyum Stratejisi (UÇES)(2007-2023)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w:t>
      </w:r>
      <w:proofErr w:type="spellStart"/>
      <w:r w:rsidRPr="00CE109C">
        <w:rPr>
          <w:rFonts w:cs="Arial"/>
          <w:szCs w:val="20"/>
          <w:lang w:eastAsia="tr-TR"/>
        </w:rPr>
        <w:t>UÇES'in</w:t>
      </w:r>
      <w:proofErr w:type="spellEnd"/>
      <w:r w:rsidRPr="00CE109C">
        <w:rPr>
          <w:rFonts w:cs="Arial"/>
          <w:szCs w:val="20"/>
          <w:lang w:eastAsia="tr-TR"/>
        </w:rPr>
        <w:t xml:space="preserve"> güncellenmesi çalışmaları Çevre ve Şehircilik Bakanlığı tarafından yürütülmektedir. Bu kapsamdaki Avrupa Birliği Direktifleri aşağıda sunulmaktadır;</w:t>
      </w:r>
    </w:p>
    <w:p w14:paraId="5F69F9B4" w14:textId="77777777" w:rsidR="009C66C2" w:rsidRPr="00CE109C" w:rsidRDefault="009C66C2" w:rsidP="009C66C2">
      <w:pPr>
        <w:rPr>
          <w:rFonts w:cs="Arial"/>
          <w:szCs w:val="20"/>
        </w:rPr>
      </w:pPr>
    </w:p>
    <w:p w14:paraId="7F9D5317" w14:textId="77777777" w:rsidR="009C66C2" w:rsidRPr="00CE109C" w:rsidRDefault="009C66C2" w:rsidP="009C66C2">
      <w:pPr>
        <w:rPr>
          <w:rFonts w:cs="Arial"/>
          <w:szCs w:val="20"/>
          <w:lang w:eastAsia="tr-TR"/>
        </w:rPr>
      </w:pPr>
      <w:r w:rsidRPr="00CE109C">
        <w:rPr>
          <w:rFonts w:cs="Arial"/>
          <w:szCs w:val="20"/>
          <w:lang w:eastAsia="tr-TR"/>
        </w:rPr>
        <w:t>2014/52/EU sayılı ÇED Direktifi;</w:t>
      </w:r>
      <w:r w:rsidR="00EC748A" w:rsidRPr="00CE109C">
        <w:rPr>
          <w:rFonts w:cs="Arial"/>
          <w:szCs w:val="20"/>
          <w:lang w:eastAsia="tr-TR"/>
        </w:rPr>
        <w:t xml:space="preserve"> özel </w:t>
      </w:r>
      <w:r w:rsidRPr="00CE109C">
        <w:rPr>
          <w:rFonts w:cs="Arial"/>
          <w:szCs w:val="20"/>
          <w:lang w:eastAsia="tr-TR"/>
        </w:rPr>
        <w:t>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p w14:paraId="51899E5A" w14:textId="77777777" w:rsidR="009C66C2" w:rsidRPr="00CE109C" w:rsidRDefault="009C66C2" w:rsidP="009C66C2">
      <w:pPr>
        <w:rPr>
          <w:rFonts w:cs="Arial"/>
          <w:szCs w:val="20"/>
          <w:lang w:eastAsia="tr-TR"/>
        </w:rPr>
      </w:pPr>
    </w:p>
    <w:p w14:paraId="278CCC6C" w14:textId="77777777" w:rsidR="009C66C2" w:rsidRPr="00CE109C" w:rsidRDefault="009C66C2" w:rsidP="009C66C2">
      <w:pPr>
        <w:rPr>
          <w:rFonts w:cs="Arial"/>
          <w:szCs w:val="20"/>
          <w:lang w:eastAsia="tr-TR"/>
        </w:rPr>
      </w:pPr>
      <w:r w:rsidRPr="00CE109C">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14:paraId="5F8B0A06" w14:textId="77777777" w:rsidR="009C66C2" w:rsidRPr="00CE109C" w:rsidRDefault="009C66C2" w:rsidP="009C66C2">
      <w:pPr>
        <w:rPr>
          <w:rFonts w:cs="Arial"/>
          <w:szCs w:val="20"/>
          <w:lang w:eastAsia="tr-TR"/>
        </w:rPr>
      </w:pPr>
    </w:p>
    <w:p w14:paraId="740C6A42" w14:textId="77777777" w:rsidR="009C66C2" w:rsidRPr="00CE109C" w:rsidRDefault="009C66C2" w:rsidP="009C66C2">
      <w:pPr>
        <w:rPr>
          <w:rFonts w:cs="Arial"/>
          <w:szCs w:val="20"/>
          <w:lang w:eastAsia="tr-TR"/>
        </w:rPr>
      </w:pPr>
      <w:r w:rsidRPr="00CE109C">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14:paraId="1B555D44" w14:textId="77777777" w:rsidR="009C66C2" w:rsidRPr="00CE109C" w:rsidRDefault="009C66C2" w:rsidP="009C66C2">
      <w:pPr>
        <w:rPr>
          <w:rFonts w:cs="Arial"/>
          <w:szCs w:val="20"/>
          <w:lang w:eastAsia="tr-TR"/>
        </w:rPr>
      </w:pPr>
    </w:p>
    <w:p w14:paraId="34E7B3C6" w14:textId="5E06AA0B" w:rsidR="009C66C2" w:rsidRPr="00CE109C" w:rsidRDefault="009C66C2" w:rsidP="009C66C2">
      <w:pPr>
        <w:rPr>
          <w:rFonts w:cs="Arial"/>
          <w:szCs w:val="20"/>
          <w:lang w:eastAsia="tr-TR"/>
        </w:rPr>
      </w:pPr>
      <w:r w:rsidRPr="00CE109C">
        <w:rPr>
          <w:rFonts w:cs="Arial"/>
          <w:bCs/>
          <w:szCs w:val="20"/>
          <w:lang w:eastAsia="tr-TR"/>
        </w:rPr>
        <w:t>21 Mayıs 2008 tarihli ve</w:t>
      </w:r>
      <w:r w:rsidR="00FC7784">
        <w:rPr>
          <w:rFonts w:cs="Arial"/>
          <w:bCs/>
          <w:szCs w:val="20"/>
          <w:lang w:eastAsia="tr-TR"/>
        </w:rPr>
        <w:t xml:space="preserve"> </w:t>
      </w:r>
      <w:r w:rsidRPr="00CE109C">
        <w:rPr>
          <w:rFonts w:cs="Arial"/>
          <w:szCs w:val="20"/>
          <w:lang w:eastAsia="tr-TR"/>
        </w:rPr>
        <w:t xml:space="preserve">2008/50/EC sayılı Hava Kalitesi Çerçeve Direktifi; ozon tabakasını incelten maddelerin azaltılması, uçucu organik bileşiklere (VOC) ilişkin </w:t>
      </w:r>
      <w:proofErr w:type="gramStart"/>
      <w:r w:rsidRPr="00CE109C">
        <w:rPr>
          <w:rFonts w:cs="Arial"/>
          <w:szCs w:val="20"/>
          <w:lang w:eastAsia="tr-TR"/>
        </w:rPr>
        <w:t>emisyonlar</w:t>
      </w:r>
      <w:proofErr w:type="gramEnd"/>
      <w:r w:rsidRPr="00CE109C">
        <w:rPr>
          <w:rFonts w:cs="Arial"/>
          <w:szCs w:val="20"/>
          <w:lang w:eastAsia="tr-TR"/>
        </w:rPr>
        <w:t xml:space="preserve">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14:paraId="37E88401" w14:textId="77777777" w:rsidR="009C66C2" w:rsidRPr="00CE109C" w:rsidRDefault="009C66C2" w:rsidP="009C66C2">
      <w:pPr>
        <w:rPr>
          <w:rFonts w:cs="Arial"/>
          <w:szCs w:val="20"/>
          <w:lang w:eastAsia="tr-TR"/>
        </w:rPr>
      </w:pPr>
    </w:p>
    <w:p w14:paraId="6E1CE25E" w14:textId="3AFE781A" w:rsidR="009C66C2" w:rsidRPr="00CE109C" w:rsidRDefault="009C66C2" w:rsidP="009C66C2">
      <w:pPr>
        <w:rPr>
          <w:rFonts w:cs="Arial"/>
          <w:szCs w:val="20"/>
          <w:lang w:eastAsia="tr-TR"/>
        </w:rPr>
      </w:pPr>
      <w:r w:rsidRPr="00CE109C">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w:t>
      </w:r>
      <w:r w:rsidR="00587DD4">
        <w:rPr>
          <w:rFonts w:cs="Arial"/>
          <w:szCs w:val="20"/>
          <w:lang w:eastAsia="tr-TR"/>
        </w:rPr>
        <w:t xml:space="preserve">yileştirilmesini öngören temel </w:t>
      </w:r>
      <w:r w:rsidRPr="00CE109C">
        <w:rPr>
          <w:rFonts w:cs="Arial"/>
          <w:szCs w:val="20"/>
          <w:lang w:eastAsia="tr-TR"/>
        </w:rPr>
        <w:t>yasal düzenlemedir.</w:t>
      </w:r>
    </w:p>
    <w:p w14:paraId="65251F57" w14:textId="4D23309F" w:rsidR="009C66C2" w:rsidRPr="00CE109C" w:rsidRDefault="009C66C2" w:rsidP="009C66C2">
      <w:pPr>
        <w:rPr>
          <w:rFonts w:cs="Arial"/>
          <w:szCs w:val="20"/>
          <w:lang w:eastAsia="tr-TR"/>
        </w:rPr>
      </w:pPr>
      <w:r w:rsidRPr="00CE109C">
        <w:rPr>
          <w:rFonts w:cs="Arial"/>
          <w:szCs w:val="20"/>
          <w:lang w:eastAsia="tr-TR"/>
        </w:rPr>
        <w:br/>
      </w:r>
      <w:r w:rsidRPr="00CE109C">
        <w:rPr>
          <w:rFonts w:cs="Arial"/>
          <w:bCs/>
          <w:szCs w:val="20"/>
          <w:lang w:eastAsia="tr-TR"/>
        </w:rPr>
        <w:t>19 Kasım 2008 tarihli ve</w:t>
      </w:r>
      <w:r w:rsidR="00365CC0">
        <w:rPr>
          <w:rFonts w:cs="Arial"/>
          <w:bCs/>
          <w:szCs w:val="20"/>
          <w:lang w:eastAsia="tr-TR"/>
        </w:rPr>
        <w:t xml:space="preserve"> </w:t>
      </w:r>
      <w:r w:rsidRPr="00CE109C">
        <w:rPr>
          <w:rFonts w:cs="Arial"/>
          <w:szCs w:val="20"/>
          <w:lang w:eastAsia="tr-TR"/>
        </w:rPr>
        <w:t xml:space="preserve">2008/98/EC sayılı Atık Çerçeve Direktifi; </w:t>
      </w:r>
      <w:r w:rsidRPr="00CE109C">
        <w:rPr>
          <w:rFonts w:cs="Arial"/>
          <w:iCs/>
          <w:szCs w:val="20"/>
          <w:lang w:eastAsia="tr-TR"/>
        </w:rPr>
        <w:t>atık yönetimi hiyerarşisi</w:t>
      </w:r>
      <w:r w:rsidR="00ED0DAE">
        <w:rPr>
          <w:rFonts w:cs="Arial"/>
          <w:iCs/>
          <w:szCs w:val="20"/>
          <w:lang w:eastAsia="tr-TR"/>
        </w:rPr>
        <w:t xml:space="preserve"> </w:t>
      </w:r>
      <w:r w:rsidRPr="00CE109C">
        <w:rPr>
          <w:rFonts w:cs="Arial"/>
          <w:szCs w:val="20"/>
          <w:lang w:eastAsia="tr-TR"/>
        </w:rPr>
        <w:t xml:space="preserve">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w:t>
      </w:r>
      <w:proofErr w:type="spellStart"/>
      <w:r w:rsidRPr="00CE109C">
        <w:rPr>
          <w:rFonts w:cs="Arial"/>
          <w:szCs w:val="20"/>
          <w:lang w:eastAsia="tr-TR"/>
        </w:rPr>
        <w:t>taşınımı</w:t>
      </w:r>
      <w:proofErr w:type="spellEnd"/>
      <w:r w:rsidRPr="00CE109C">
        <w:rPr>
          <w:rFonts w:cs="Arial"/>
          <w:szCs w:val="20"/>
          <w:lang w:eastAsia="tr-TR"/>
        </w:rPr>
        <w:t xml:space="preserve"> ve özel atıklar (pil ve akümülatörler, ömrünü tamamlamış araçlar, atık </w:t>
      </w:r>
      <w:r w:rsidRPr="00CE109C">
        <w:rPr>
          <w:rFonts w:cs="Arial"/>
          <w:szCs w:val="20"/>
          <w:lang w:eastAsia="tr-TR"/>
        </w:rPr>
        <w:lastRenderedPageBreak/>
        <w:t>elektrikli ve elektronik eşyalar, ambalaj ve ambalaj atıkları gibi) konularına ilişkin düzenlemeler yer almaktadır.</w:t>
      </w:r>
    </w:p>
    <w:p w14:paraId="5C303BB9" w14:textId="77777777" w:rsidR="009C66C2" w:rsidRPr="00CE109C" w:rsidRDefault="009C66C2" w:rsidP="009C66C2">
      <w:pPr>
        <w:rPr>
          <w:rFonts w:cs="Arial"/>
          <w:szCs w:val="20"/>
          <w:lang w:eastAsia="tr-TR"/>
        </w:rPr>
      </w:pPr>
    </w:p>
    <w:p w14:paraId="4170105C" w14:textId="57FAD5E3" w:rsidR="009C66C2" w:rsidRPr="00CE109C" w:rsidRDefault="009C66C2" w:rsidP="009C66C2">
      <w:pPr>
        <w:rPr>
          <w:rFonts w:cs="Arial"/>
          <w:bCs/>
          <w:szCs w:val="20"/>
          <w:lang w:eastAsia="tr-TR"/>
        </w:rPr>
      </w:pPr>
      <w:r w:rsidRPr="00CE109C">
        <w:rPr>
          <w:rFonts w:cs="Arial"/>
          <w:szCs w:val="20"/>
          <w:lang w:eastAsia="tr-TR"/>
        </w:rPr>
        <w:t>30 Kasım 2009 tarihli ve</w:t>
      </w:r>
      <w:r w:rsidR="00365CC0">
        <w:rPr>
          <w:rFonts w:cs="Arial"/>
          <w:szCs w:val="20"/>
          <w:lang w:eastAsia="tr-TR"/>
        </w:rPr>
        <w:t xml:space="preserve"> </w:t>
      </w:r>
      <w:r w:rsidRPr="00CE109C">
        <w:rPr>
          <w:rFonts w:cs="Arial"/>
          <w:bCs/>
          <w:szCs w:val="20"/>
          <w:lang w:eastAsia="tr-TR"/>
        </w:rPr>
        <w:t>2009/147/EC sayılı Kuş Direktifi</w:t>
      </w:r>
      <w:r w:rsidR="00365CC0">
        <w:rPr>
          <w:rFonts w:cs="Arial"/>
          <w:bCs/>
          <w:szCs w:val="20"/>
          <w:lang w:eastAsia="tr-TR"/>
        </w:rPr>
        <w:t xml:space="preserve"> </w:t>
      </w:r>
      <w:r w:rsidRPr="00CE109C">
        <w:rPr>
          <w:rFonts w:cs="Arial"/>
          <w:bCs/>
          <w:szCs w:val="20"/>
          <w:lang w:eastAsia="tr-TR"/>
        </w:rPr>
        <w:t>ile</w:t>
      </w:r>
      <w:r w:rsidR="00365CC0">
        <w:rPr>
          <w:rFonts w:cs="Arial"/>
          <w:bCs/>
          <w:szCs w:val="20"/>
          <w:lang w:eastAsia="tr-TR"/>
        </w:rPr>
        <w:t xml:space="preserve"> </w:t>
      </w:r>
      <w:r w:rsidRPr="00CE109C">
        <w:rPr>
          <w:rFonts w:cs="Arial"/>
          <w:bCs/>
          <w:szCs w:val="20"/>
          <w:lang w:eastAsia="tr-TR"/>
        </w:rPr>
        <w:t>21 Mayıs 1992 tarihli ve 92/43/EEC sayılı Habitat Direktifi,</w:t>
      </w:r>
      <w:r w:rsidRPr="00CE109C">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w:t>
      </w:r>
      <w:proofErr w:type="spellStart"/>
      <w:r w:rsidRPr="00CE109C">
        <w:rPr>
          <w:rFonts w:cs="Arial"/>
          <w:szCs w:val="20"/>
          <w:lang w:eastAsia="tr-TR"/>
        </w:rPr>
        <w:t>rekreasyonel</w:t>
      </w:r>
      <w:proofErr w:type="spellEnd"/>
      <w:r w:rsidRPr="00CE109C">
        <w:rPr>
          <w:rFonts w:cs="Arial"/>
          <w:szCs w:val="20"/>
          <w:lang w:eastAsia="tr-TR"/>
        </w:rPr>
        <w:t xml:space="preserve"> gereklilikleri dikkate alarak </w:t>
      </w:r>
      <w:proofErr w:type="gramStart"/>
      <w:r w:rsidRPr="00CE109C">
        <w:rPr>
          <w:rFonts w:cs="Arial"/>
          <w:szCs w:val="20"/>
          <w:lang w:eastAsia="tr-TR"/>
        </w:rPr>
        <w:t>ekolojik</w:t>
      </w:r>
      <w:proofErr w:type="gramEnd"/>
      <w:r w:rsidRPr="00CE109C">
        <w:rPr>
          <w:rFonts w:cs="Arial"/>
          <w:szCs w:val="20"/>
          <w:lang w:eastAsia="tr-TR"/>
        </w:rPr>
        <w:t>, bilimsel ve kültürel gereklilikler ışığında kuş türlerinin nüfusunun korunmasına yönelik gerekli tedbirleri alınacaktır.</w:t>
      </w:r>
      <w:r w:rsidRPr="00CE109C">
        <w:rPr>
          <w:rFonts w:cs="Arial"/>
          <w:bCs/>
          <w:szCs w:val="20"/>
          <w:lang w:eastAsia="tr-TR"/>
        </w:rPr>
        <w:t xml:space="preserve"> Bu sektör altındaki diğer önemli konulardan biri ise, 29 Mayıs 1999 tarihli ve 99/22/EC sayılı Yabani Hayvanların Hayvanat Bahçelerinde Barındırılması Direktifidir.</w:t>
      </w:r>
    </w:p>
    <w:p w14:paraId="03305F56" w14:textId="77777777" w:rsidR="009C66C2" w:rsidRPr="00CE109C" w:rsidRDefault="009C66C2" w:rsidP="009C66C2">
      <w:pPr>
        <w:rPr>
          <w:rFonts w:cs="Arial"/>
          <w:bCs/>
          <w:szCs w:val="20"/>
          <w:lang w:eastAsia="tr-TR"/>
        </w:rPr>
      </w:pPr>
    </w:p>
    <w:p w14:paraId="54CA7C90" w14:textId="2D51871B" w:rsidR="009C66C2" w:rsidRPr="00A05D22" w:rsidRDefault="009C66C2" w:rsidP="009C66C2">
      <w:pPr>
        <w:rPr>
          <w:rFonts w:cs="Arial"/>
          <w:szCs w:val="20"/>
          <w:lang w:eastAsia="tr-TR"/>
        </w:rPr>
      </w:pPr>
      <w:proofErr w:type="gramStart"/>
      <w:r w:rsidRPr="00CE109C">
        <w:rPr>
          <w:rFonts w:cs="Arial"/>
          <w:szCs w:val="20"/>
          <w:lang w:eastAsia="tr-TR"/>
        </w:rPr>
        <w:t>24 Kasım 2010 tarihli ve 2010/75/EC sayılı Endüstriyel Emisyonlar Direktifi ile 9 Aralık 1996 tarihli ve 96/82/EC sayılı Tehlikeli Maddeler İçeren Büyük Kaza Riskleri</w:t>
      </w:r>
      <w:r w:rsidR="000F4CA3">
        <w:rPr>
          <w:rFonts w:cs="Arial"/>
          <w:szCs w:val="20"/>
          <w:lang w:eastAsia="tr-TR"/>
        </w:rPr>
        <w:t xml:space="preserve">nin Kontrolüne İlişkin Direktif </w:t>
      </w:r>
      <w:r w:rsidRPr="00CE109C">
        <w:rPr>
          <w:rFonts w:cs="Arial"/>
          <w:szCs w:val="20"/>
          <w:lang w:eastAsia="tr-TR"/>
        </w:rPr>
        <w:t xml:space="preserve">(SEVESO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w:t>
      </w:r>
      <w:proofErr w:type="spellStart"/>
      <w:r w:rsidRPr="00CE109C">
        <w:rPr>
          <w:rFonts w:cs="Arial"/>
          <w:szCs w:val="20"/>
          <w:lang w:eastAsia="tr-TR"/>
        </w:rPr>
        <w:t>sektörel</w:t>
      </w:r>
      <w:proofErr w:type="spellEnd"/>
      <w:r w:rsidRPr="00CE109C">
        <w:rPr>
          <w:rFonts w:cs="Arial"/>
          <w:szCs w:val="20"/>
          <w:lang w:eastAsia="tr-TR"/>
        </w:rPr>
        <w:t xml:space="preserve"> direktif ile yeniden şekillendirilerek tek direktif haline getirilmesini hedeflemiştir. </w:t>
      </w:r>
      <w:r w:rsidRPr="00A05D22">
        <w:rPr>
          <w:rFonts w:cs="Arial"/>
          <w:szCs w:val="20"/>
          <w:lang w:eastAsia="tr-TR"/>
        </w:rPr>
        <w:t>Yapılan düzenlemeler sonucunda;</w:t>
      </w:r>
      <w:r w:rsidR="00657679" w:rsidRPr="00A05D22">
        <w:rPr>
          <w:rFonts w:cs="Arial"/>
          <w:szCs w:val="20"/>
          <w:lang w:eastAsia="tr-TR"/>
        </w:rPr>
        <w:t xml:space="preserve"> </w:t>
      </w:r>
      <w:r w:rsidRPr="00A05D22">
        <w:rPr>
          <w:rFonts w:cs="Arial"/>
          <w:szCs w:val="20"/>
          <w:lang w:eastAsia="tr-TR"/>
        </w:rPr>
        <w:t xml:space="preserve">2010/75/EC sayılı Endüstriyel Emisyonlar Direktifi dışındaki diğer direktifler </w:t>
      </w:r>
      <w:r w:rsidR="00A05D22">
        <w:rPr>
          <w:rFonts w:cs="Arial"/>
          <w:szCs w:val="20"/>
          <w:lang w:eastAsia="tr-TR"/>
        </w:rPr>
        <w:t>[</w:t>
      </w:r>
      <w:r w:rsidRPr="00A05D22">
        <w:rPr>
          <w:rFonts w:cs="Arial"/>
          <w:szCs w:val="20"/>
          <w:lang w:eastAsia="tr-TR"/>
        </w:rPr>
        <w:t xml:space="preserve">Büyük Yakma Tesisleri Direktifi (2001/80/EC), Atık Yakma Direktifi (2000/76/EC), </w:t>
      </w:r>
      <w:proofErr w:type="spellStart"/>
      <w:r w:rsidRPr="00A05D22">
        <w:rPr>
          <w:rFonts w:cs="Arial"/>
          <w:szCs w:val="20"/>
          <w:lang w:eastAsia="tr-TR"/>
        </w:rPr>
        <w:t>Solvent</w:t>
      </w:r>
      <w:proofErr w:type="spellEnd"/>
      <w:r w:rsidRPr="00A05D22">
        <w:rPr>
          <w:rFonts w:cs="Arial"/>
          <w:szCs w:val="20"/>
          <w:lang w:eastAsia="tr-TR"/>
        </w:rPr>
        <w:t xml:space="preserve"> Emisyonları Direktifi (1999/13/EC), Titanyum Dioksit Sanayisinden Kaynaklanan Atıklara </w:t>
      </w:r>
      <w:r w:rsidR="00A05D22">
        <w:rPr>
          <w:rFonts w:cs="Arial"/>
          <w:szCs w:val="20"/>
          <w:lang w:eastAsia="tr-TR"/>
        </w:rPr>
        <w:t>i</w:t>
      </w:r>
      <w:r w:rsidRPr="00A05D22">
        <w:rPr>
          <w:rFonts w:cs="Arial"/>
          <w:szCs w:val="20"/>
          <w:lang w:eastAsia="tr-TR"/>
        </w:rPr>
        <w:t xml:space="preserve">lişkin üç </w:t>
      </w:r>
      <w:r w:rsidR="00A05D22">
        <w:rPr>
          <w:rFonts w:cs="Arial"/>
          <w:szCs w:val="20"/>
          <w:lang w:eastAsia="tr-TR"/>
        </w:rPr>
        <w:t>d</w:t>
      </w:r>
      <w:r w:rsidRPr="00A05D22">
        <w:rPr>
          <w:rFonts w:cs="Arial"/>
          <w:szCs w:val="20"/>
          <w:lang w:eastAsia="tr-TR"/>
        </w:rPr>
        <w:t>irektif (78/176/EEC, 82/883/EEC, 92/112/EEC)</w:t>
      </w:r>
      <w:r w:rsidR="00A05D22">
        <w:rPr>
          <w:rFonts w:cs="Arial"/>
          <w:szCs w:val="20"/>
          <w:lang w:eastAsia="tr-TR"/>
        </w:rPr>
        <w:t>]</w:t>
      </w:r>
      <w:r w:rsidR="00A05D22" w:rsidRPr="00A05D22">
        <w:rPr>
          <w:rFonts w:cs="Arial"/>
          <w:szCs w:val="20"/>
          <w:lang w:eastAsia="tr-TR"/>
        </w:rPr>
        <w:t xml:space="preserve"> </w:t>
      </w:r>
      <w:r w:rsidRPr="00A05D22">
        <w:rPr>
          <w:rFonts w:cs="Arial"/>
          <w:szCs w:val="20"/>
          <w:lang w:eastAsia="tr-TR"/>
        </w:rPr>
        <w:t>yürürlükten kaldırılmıştır.</w:t>
      </w:r>
      <w:proofErr w:type="gramEnd"/>
    </w:p>
    <w:p w14:paraId="491A1E8D" w14:textId="77777777" w:rsidR="00A05D22" w:rsidRPr="00CE109C" w:rsidRDefault="00A05D22" w:rsidP="009C66C2">
      <w:pPr>
        <w:rPr>
          <w:rFonts w:cs="Arial"/>
          <w:szCs w:val="20"/>
          <w:lang w:eastAsia="tr-TR"/>
        </w:rPr>
      </w:pPr>
    </w:p>
    <w:p w14:paraId="771994F9" w14:textId="68F17326" w:rsidR="009C66C2" w:rsidRPr="00CE109C" w:rsidRDefault="009C66C2" w:rsidP="009C66C2">
      <w:pPr>
        <w:rPr>
          <w:rFonts w:cs="Arial"/>
          <w:szCs w:val="20"/>
          <w:lang w:eastAsia="tr-TR"/>
        </w:rPr>
      </w:pPr>
      <w:r w:rsidRPr="00CE109C">
        <w:rPr>
          <w:rFonts w:cs="Arial"/>
          <w:szCs w:val="20"/>
          <w:lang w:eastAsia="tr-TR"/>
        </w:rPr>
        <w:t>20 Ocak 2009 tarihli ve 1272/2008/EC sayılı Kimyasallar</w:t>
      </w:r>
      <w:r w:rsidR="00657679">
        <w:rPr>
          <w:rFonts w:cs="Arial"/>
          <w:szCs w:val="20"/>
          <w:lang w:eastAsia="tr-TR"/>
        </w:rPr>
        <w:t xml:space="preserve"> </w:t>
      </w:r>
      <w:r w:rsidRPr="00CE109C">
        <w:rPr>
          <w:rFonts w:cs="Arial"/>
          <w:szCs w:val="20"/>
          <w:lang w:eastAsia="tr-TR"/>
        </w:rPr>
        <w:t>alan</w:t>
      </w:r>
      <w:r w:rsidR="00657679" w:rsidRPr="00A05D22">
        <w:rPr>
          <w:rFonts w:cs="Arial"/>
          <w:szCs w:val="20"/>
          <w:lang w:eastAsia="tr-TR"/>
        </w:rPr>
        <w:t>ın</w:t>
      </w:r>
      <w:r w:rsidRPr="00A05D22">
        <w:rPr>
          <w:rFonts w:cs="Arial"/>
          <w:szCs w:val="20"/>
          <w:lang w:eastAsia="tr-TR"/>
        </w:rPr>
        <w:t>dak</w:t>
      </w:r>
      <w:r w:rsidRPr="00CE109C">
        <w:rPr>
          <w:rFonts w:cs="Arial"/>
          <w:szCs w:val="20"/>
          <w:lang w:eastAsia="tr-TR"/>
        </w:rPr>
        <w:t xml:space="preserve">i düzenleme; Madde ve Karışımların Sınıflandırılması, Etiketlendirilmesi ve Ambalajlanmasını içermektedir. Bu alandaki diğer bir düzenleme ise; 18 Aralık 2006 tarihli ve 1907/2006/EC sayılı </w:t>
      </w:r>
      <w:r w:rsidR="004A65D0" w:rsidRPr="00CE109C">
        <w:rPr>
          <w:rFonts w:cs="Arial"/>
          <w:szCs w:val="20"/>
          <w:lang w:eastAsia="tr-TR"/>
        </w:rPr>
        <w:t>REACH</w:t>
      </w:r>
      <w:r w:rsidRPr="00CE109C">
        <w:rPr>
          <w:rFonts w:cs="Arial"/>
          <w:szCs w:val="20"/>
          <w:lang w:eastAsia="tr-TR"/>
        </w:rPr>
        <w:t>(Kimyasalların Kaydı, Değerlendirilmesi, İzni ve Kısıtlanm</w:t>
      </w:r>
      <w:r w:rsidR="00597425">
        <w:rPr>
          <w:rFonts w:cs="Arial"/>
          <w:szCs w:val="20"/>
          <w:lang w:eastAsia="tr-TR"/>
        </w:rPr>
        <w:t>ası) düzenlemesidir. Kimyasal</w:t>
      </w:r>
      <w:r w:rsidRPr="00CE109C">
        <w:rPr>
          <w:rFonts w:cs="Arial"/>
          <w:szCs w:val="20"/>
          <w:lang w:eastAsia="tr-TR"/>
        </w:rPr>
        <w:t xml:space="preserve"> maddelerin ve karışımların ithalatı ve ihracatı, kalıcı organik kirleticilerin sınırlandırılması, deney hayvanları ile </w:t>
      </w:r>
      <w:proofErr w:type="spellStart"/>
      <w:r w:rsidRPr="00CE109C">
        <w:rPr>
          <w:rFonts w:cs="Arial"/>
          <w:szCs w:val="20"/>
          <w:lang w:eastAsia="tr-TR"/>
        </w:rPr>
        <w:t>biyosidal</w:t>
      </w:r>
      <w:proofErr w:type="spellEnd"/>
      <w:r w:rsidRPr="00CE109C">
        <w:rPr>
          <w:rFonts w:cs="Arial"/>
          <w:szCs w:val="20"/>
          <w:lang w:eastAsia="tr-TR"/>
        </w:rPr>
        <w:t xml:space="preserve"> ürünlere ilişkin düzenlemelerdir. </w:t>
      </w:r>
      <w:r w:rsidRPr="00CE109C">
        <w:rPr>
          <w:rFonts w:cs="Arial"/>
          <w:szCs w:val="20"/>
          <w:lang w:eastAsia="tr-TR"/>
        </w:rPr>
        <w:br/>
      </w:r>
      <w:r w:rsidRPr="00CE109C">
        <w:rPr>
          <w:rFonts w:cs="Arial"/>
          <w:szCs w:val="20"/>
          <w:lang w:eastAsia="tr-TR"/>
        </w:rPr>
        <w:br/>
      </w:r>
      <w:r w:rsidRPr="00CE109C">
        <w:rPr>
          <w:rFonts w:cs="Arial"/>
          <w:bCs/>
          <w:szCs w:val="20"/>
          <w:lang w:eastAsia="tr-TR"/>
        </w:rPr>
        <w:t>25 Haziran 2002 tarihli ve</w:t>
      </w:r>
      <w:r w:rsidR="005255B3">
        <w:rPr>
          <w:rFonts w:cs="Arial"/>
          <w:bCs/>
          <w:szCs w:val="20"/>
          <w:lang w:eastAsia="tr-TR"/>
        </w:rPr>
        <w:t xml:space="preserve"> </w:t>
      </w:r>
      <w:r w:rsidRPr="00CE109C">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14:paraId="2B750D8B" w14:textId="77777777" w:rsidR="009C66C2" w:rsidRPr="00CE109C" w:rsidRDefault="009C66C2" w:rsidP="009C66C2">
      <w:pPr>
        <w:rPr>
          <w:rFonts w:cs="Arial"/>
          <w:szCs w:val="20"/>
          <w:lang w:eastAsia="tr-TR"/>
        </w:rPr>
      </w:pPr>
    </w:p>
    <w:p w14:paraId="4495555A" w14:textId="77777777" w:rsidR="001768AC" w:rsidRPr="00CE109C" w:rsidRDefault="009C66C2" w:rsidP="009C66C2">
      <w:pPr>
        <w:rPr>
          <w:rFonts w:cs="Arial"/>
          <w:szCs w:val="20"/>
          <w:lang w:eastAsia="tr-TR"/>
        </w:rPr>
      </w:pPr>
      <w:r w:rsidRPr="00CE109C">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CE109C">
        <w:rPr>
          <w:rFonts w:cs="Arial"/>
          <w:szCs w:val="20"/>
          <w:lang w:eastAsia="tr-TR"/>
        </w:rPr>
        <w:t>emisyon</w:t>
      </w:r>
      <w:proofErr w:type="gramEnd"/>
      <w:r w:rsidRPr="00CE109C">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w:t>
      </w:r>
      <w:proofErr w:type="gramStart"/>
      <w:r w:rsidRPr="00CE109C">
        <w:rPr>
          <w:rFonts w:cs="Arial"/>
          <w:szCs w:val="20"/>
          <w:lang w:eastAsia="tr-TR"/>
        </w:rPr>
        <w:t>emisyonlarını</w:t>
      </w:r>
      <w:proofErr w:type="gramEnd"/>
      <w:r w:rsidRPr="00CE109C">
        <w:rPr>
          <w:rFonts w:cs="Arial"/>
          <w:szCs w:val="20"/>
          <w:lang w:eastAsia="tr-TR"/>
        </w:rPr>
        <w:t xml:space="preserve"> referans yıl olarak kabul ettiği 1990 yılındaki seviyeye göre %20 oranında ve 2030 yılında da 1990 yılına kıyasla %40 oranında azaltmayı hedeflemektedir. </w:t>
      </w:r>
    </w:p>
    <w:p w14:paraId="2FF83EF4" w14:textId="2F966F77" w:rsidR="009C66C2" w:rsidRDefault="009C66C2" w:rsidP="009C66C2"/>
    <w:p w14:paraId="3B1D3F84" w14:textId="6E59876A" w:rsidR="001329A8" w:rsidRDefault="001329A8" w:rsidP="009C66C2"/>
    <w:p w14:paraId="7BACE8C3" w14:textId="77777777" w:rsidR="009E61E2" w:rsidRPr="00CE109C" w:rsidRDefault="009E61E2" w:rsidP="009C66C2"/>
    <w:p w14:paraId="6193E7A3" w14:textId="77777777" w:rsidR="00644946" w:rsidRPr="00CE109C" w:rsidRDefault="0093309F" w:rsidP="00644946">
      <w:pPr>
        <w:pStyle w:val="Balk1"/>
        <w:rPr>
          <w:lang w:bidi="th-TH"/>
        </w:rPr>
      </w:pPr>
      <w:bookmarkStart w:id="19" w:name="_Toc500721791"/>
      <w:r w:rsidRPr="00CE109C">
        <w:rPr>
          <w:lang w:bidi="th-TH"/>
        </w:rPr>
        <w:t>ALTERNATİFLER</w:t>
      </w:r>
      <w:bookmarkEnd w:id="19"/>
    </w:p>
    <w:p w14:paraId="022A3F9F" w14:textId="77777777" w:rsidR="00644946" w:rsidRPr="00CE109C" w:rsidRDefault="00644946" w:rsidP="00644946">
      <w:pPr>
        <w:rPr>
          <w:lang w:bidi="th-TH"/>
        </w:rPr>
      </w:pPr>
    </w:p>
    <w:p w14:paraId="29D75D5A" w14:textId="77777777" w:rsidR="00644946" w:rsidRPr="00CE109C" w:rsidRDefault="00A6012D" w:rsidP="00644946">
      <w:pPr>
        <w:pStyle w:val="Balk2"/>
        <w:rPr>
          <w:lang w:bidi="th-TH"/>
        </w:rPr>
      </w:pPr>
      <w:bookmarkStart w:id="20" w:name="_Toc500721792"/>
      <w:r w:rsidRPr="00CE109C">
        <w:rPr>
          <w:lang w:bidi="th-TH"/>
        </w:rPr>
        <w:t>Giri</w:t>
      </w:r>
      <w:r w:rsidR="00D7765B" w:rsidRPr="00CE109C">
        <w:rPr>
          <w:lang w:bidi="th-TH"/>
        </w:rPr>
        <w:t>ş</w:t>
      </w:r>
      <w:bookmarkEnd w:id="20"/>
    </w:p>
    <w:p w14:paraId="46250E14" w14:textId="1C6BC405" w:rsidR="00574750" w:rsidRPr="00CE109C" w:rsidRDefault="00BC279A" w:rsidP="00574750">
      <w:pPr>
        <w:rPr>
          <w:lang w:bidi="th-TH"/>
        </w:rPr>
      </w:pPr>
      <w:r w:rsidRPr="00CE109C">
        <w:rPr>
          <w:lang w:bidi="th-TH"/>
        </w:rPr>
        <w:t xml:space="preserve">Yatırımcı </w:t>
      </w:r>
      <w:r w:rsidR="00A6012D" w:rsidRPr="00CE109C">
        <w:rPr>
          <w:lang w:bidi="th-TH"/>
        </w:rPr>
        <w:t>tarafından ara</w:t>
      </w:r>
      <w:r w:rsidR="00D7765B" w:rsidRPr="00CE109C">
        <w:rPr>
          <w:lang w:bidi="th-TH"/>
        </w:rPr>
        <w:t>ş</w:t>
      </w:r>
      <w:r w:rsidR="00A6012D" w:rsidRPr="00CE109C">
        <w:rPr>
          <w:lang w:bidi="th-TH"/>
        </w:rPr>
        <w:t xml:space="preserve">tırılan </w:t>
      </w:r>
      <w:r w:rsidR="0041380B" w:rsidRPr="00CE109C">
        <w:rPr>
          <w:lang w:bidi="th-TH"/>
        </w:rPr>
        <w:t>ç</w:t>
      </w:r>
      <w:r w:rsidR="00A6012D" w:rsidRPr="00CE109C">
        <w:rPr>
          <w:lang w:bidi="th-TH"/>
        </w:rPr>
        <w:t>e</w:t>
      </w:r>
      <w:r w:rsidR="00D7765B" w:rsidRPr="00CE109C">
        <w:rPr>
          <w:lang w:bidi="th-TH"/>
        </w:rPr>
        <w:t>ş</w:t>
      </w:r>
      <w:r w:rsidR="00A6012D" w:rsidRPr="00CE109C">
        <w:rPr>
          <w:lang w:bidi="th-TH"/>
        </w:rPr>
        <w:t xml:space="preserve">itli alternatiflerin </w:t>
      </w:r>
      <w:r w:rsidRPr="00CE109C">
        <w:rPr>
          <w:lang w:bidi="th-TH"/>
        </w:rPr>
        <w:t>incelenmesi</w:t>
      </w:r>
      <w:r w:rsidR="00A6012D" w:rsidRPr="00CE109C">
        <w:rPr>
          <w:lang w:bidi="th-TH"/>
        </w:rPr>
        <w:t xml:space="preserve"> ve sunulması, </w:t>
      </w:r>
      <w:r w:rsidR="0041380B" w:rsidRPr="00CE109C">
        <w:rPr>
          <w:lang w:bidi="th-TH"/>
        </w:rPr>
        <w:t>Ç</w:t>
      </w:r>
      <w:r w:rsidR="00A6012D" w:rsidRPr="00CE109C">
        <w:rPr>
          <w:lang w:bidi="th-TH"/>
        </w:rPr>
        <w:t xml:space="preserve">ED sürecinin önemli bir </w:t>
      </w:r>
      <w:r w:rsidR="00D7765B" w:rsidRPr="00CE109C">
        <w:rPr>
          <w:lang w:bidi="th-TH"/>
        </w:rPr>
        <w:t>ş</w:t>
      </w:r>
      <w:r w:rsidR="00A6012D" w:rsidRPr="00CE109C">
        <w:rPr>
          <w:lang w:bidi="th-TH"/>
        </w:rPr>
        <w:t xml:space="preserve">artıdır. </w:t>
      </w:r>
      <w:r w:rsidR="0041380B" w:rsidRPr="00CE109C">
        <w:rPr>
          <w:lang w:bidi="th-TH"/>
        </w:rPr>
        <w:t>Ç</w:t>
      </w:r>
      <w:r w:rsidRPr="00CE109C">
        <w:rPr>
          <w:lang w:bidi="th-TH"/>
        </w:rPr>
        <w:t xml:space="preserve">ED Yönetmeliği Ek-3 altında verilen </w:t>
      </w:r>
      <w:r w:rsidR="0041380B" w:rsidRPr="00CE109C">
        <w:rPr>
          <w:lang w:bidi="th-TH"/>
        </w:rPr>
        <w:t>Ç</w:t>
      </w:r>
      <w:r w:rsidRPr="00CE109C">
        <w:rPr>
          <w:lang w:bidi="th-TH"/>
        </w:rPr>
        <w:t xml:space="preserve">evresel Etki Değerlendirmesi Genel </w:t>
      </w:r>
      <w:r w:rsidR="00A6012D" w:rsidRPr="00CE109C">
        <w:rPr>
          <w:lang w:bidi="th-TH"/>
        </w:rPr>
        <w:t xml:space="preserve">Formatı Bölüm 1.b (Yönetmelik Ek III), </w:t>
      </w:r>
      <w:r w:rsidR="0041380B" w:rsidRPr="00CE109C">
        <w:rPr>
          <w:lang w:bidi="th-TH"/>
        </w:rPr>
        <w:t>Ç</w:t>
      </w:r>
      <w:r w:rsidR="00A6012D" w:rsidRPr="00CE109C">
        <w:rPr>
          <w:lang w:bidi="th-TH"/>
        </w:rPr>
        <w:t xml:space="preserve">ED Raporunda, proje alanı ve teknolojisi ile ilgili alternatifler hakkında bilgi verilmesini istemektedir. </w:t>
      </w:r>
      <w:r w:rsidRPr="00CE109C">
        <w:rPr>
          <w:lang w:bidi="th-TH"/>
        </w:rPr>
        <w:t xml:space="preserve">Yatırımcı </w:t>
      </w:r>
      <w:r w:rsidR="00A6012D" w:rsidRPr="00CE109C">
        <w:rPr>
          <w:lang w:bidi="th-TH"/>
        </w:rPr>
        <w:t xml:space="preserve">tarafından incelenen alternatiflerin ana hatları ve </w:t>
      </w:r>
      <w:r w:rsidR="0041380B" w:rsidRPr="00CE109C">
        <w:rPr>
          <w:lang w:bidi="th-TH"/>
        </w:rPr>
        <w:t>ç</w:t>
      </w:r>
      <w:r w:rsidR="00A6012D" w:rsidRPr="00CE109C">
        <w:rPr>
          <w:lang w:bidi="th-TH"/>
        </w:rPr>
        <w:t>evresel et</w:t>
      </w:r>
      <w:r w:rsidR="00E11543" w:rsidRPr="00CE109C">
        <w:rPr>
          <w:lang w:bidi="th-TH"/>
        </w:rPr>
        <w:t>kiler</w:t>
      </w:r>
      <w:r w:rsidRPr="00CE109C">
        <w:rPr>
          <w:lang w:bidi="th-TH"/>
        </w:rPr>
        <w:t>i</w:t>
      </w:r>
      <w:r w:rsidR="00E11543" w:rsidRPr="00CE109C">
        <w:rPr>
          <w:lang w:bidi="th-TH"/>
        </w:rPr>
        <w:t xml:space="preserve"> göz önünde bulundurularak</w:t>
      </w:r>
      <w:r w:rsidR="00A6012D" w:rsidRPr="00CE109C">
        <w:rPr>
          <w:lang w:bidi="th-TH"/>
        </w:rPr>
        <w:t xml:space="preserve"> bu se</w:t>
      </w:r>
      <w:r w:rsidR="0041380B" w:rsidRPr="00CE109C">
        <w:rPr>
          <w:lang w:bidi="th-TH"/>
        </w:rPr>
        <w:t>ç</w:t>
      </w:r>
      <w:r w:rsidR="00A6012D" w:rsidRPr="00CE109C">
        <w:rPr>
          <w:lang w:bidi="th-TH"/>
        </w:rPr>
        <w:t>imin yapılmasındaki ba</w:t>
      </w:r>
      <w:r w:rsidR="00D7765B" w:rsidRPr="00CE109C">
        <w:rPr>
          <w:lang w:bidi="th-TH"/>
        </w:rPr>
        <w:t>ş</w:t>
      </w:r>
      <w:r w:rsidR="00A6012D" w:rsidRPr="00CE109C">
        <w:rPr>
          <w:lang w:bidi="th-TH"/>
        </w:rPr>
        <w:t>lıca sebeplerin kanıtı</w:t>
      </w:r>
      <w:r w:rsidR="00E11543" w:rsidRPr="00CE109C">
        <w:rPr>
          <w:lang w:bidi="th-TH"/>
        </w:rPr>
        <w:t>,</w:t>
      </w:r>
      <w:r w:rsidR="00050BD5">
        <w:rPr>
          <w:lang w:bidi="th-TH"/>
        </w:rPr>
        <w:t xml:space="preserve"> </w:t>
      </w:r>
      <w:r w:rsidR="0041380B" w:rsidRPr="00CE109C">
        <w:rPr>
          <w:lang w:bidi="th-TH"/>
        </w:rPr>
        <w:t>Ç</w:t>
      </w:r>
      <w:r w:rsidR="00A6012D" w:rsidRPr="00CE109C">
        <w:rPr>
          <w:lang w:bidi="th-TH"/>
        </w:rPr>
        <w:t xml:space="preserve">ED Raporuna </w:t>
      </w:r>
      <w:r w:rsidR="00EC748A" w:rsidRPr="00CE109C">
        <w:rPr>
          <w:lang w:bidi="th-TH"/>
        </w:rPr>
        <w:t>dâhil</w:t>
      </w:r>
      <w:r w:rsidR="00A6012D" w:rsidRPr="00CE109C">
        <w:rPr>
          <w:lang w:bidi="th-TH"/>
        </w:rPr>
        <w:t xml:space="preserve"> edil</w:t>
      </w:r>
      <w:r w:rsidRPr="00CE109C">
        <w:rPr>
          <w:lang w:bidi="th-TH"/>
        </w:rPr>
        <w:t>melidir</w:t>
      </w:r>
      <w:r w:rsidR="001D620B" w:rsidRPr="00CE109C">
        <w:rPr>
          <w:lang w:bidi="th-TH"/>
        </w:rPr>
        <w:t>.</w:t>
      </w:r>
    </w:p>
    <w:p w14:paraId="1699F195" w14:textId="77777777" w:rsidR="001D620B" w:rsidRPr="00CE109C" w:rsidRDefault="001D620B" w:rsidP="00574750">
      <w:pPr>
        <w:rPr>
          <w:lang w:bidi="th-TH"/>
        </w:rPr>
      </w:pPr>
    </w:p>
    <w:p w14:paraId="2AD58C37" w14:textId="2151DCEF" w:rsidR="001D620B" w:rsidRPr="00CE109C" w:rsidRDefault="00AD0EA0" w:rsidP="00574750">
      <w:pPr>
        <w:rPr>
          <w:lang w:bidi="th-TH"/>
        </w:rPr>
      </w:pPr>
      <w:r w:rsidRPr="00CE109C">
        <w:rPr>
          <w:lang w:bidi="th-TH"/>
        </w:rPr>
        <w:t>Madencilik</w:t>
      </w:r>
      <w:r w:rsidR="00B1267B">
        <w:rPr>
          <w:lang w:bidi="th-TH"/>
        </w:rPr>
        <w:t xml:space="preserve"> </w:t>
      </w:r>
      <w:r w:rsidR="00DE2995" w:rsidRPr="00CE109C">
        <w:rPr>
          <w:lang w:bidi="th-TH"/>
        </w:rPr>
        <w:t>projelerinde</w:t>
      </w:r>
      <w:r w:rsidR="00BB71DD" w:rsidRPr="00CE109C">
        <w:rPr>
          <w:lang w:bidi="th-TH"/>
        </w:rPr>
        <w:t>;</w:t>
      </w:r>
      <w:r w:rsidR="00B1267B">
        <w:rPr>
          <w:lang w:bidi="th-TH"/>
        </w:rPr>
        <w:t xml:space="preserve"> </w:t>
      </w:r>
      <w:r w:rsidR="00597425">
        <w:rPr>
          <w:lang w:bidi="th-TH"/>
        </w:rPr>
        <w:t>işletme yöntemi</w:t>
      </w:r>
      <w:r w:rsidR="00B1267B">
        <w:rPr>
          <w:lang w:bidi="th-TH"/>
        </w:rPr>
        <w:t xml:space="preserve"> </w:t>
      </w:r>
      <w:r w:rsidR="000E22BA">
        <w:rPr>
          <w:lang w:bidi="th-TH"/>
        </w:rPr>
        <w:t>(açık ocak/yeraltı ocak)</w:t>
      </w:r>
      <w:r w:rsidR="00597425">
        <w:rPr>
          <w:lang w:bidi="th-TH"/>
        </w:rPr>
        <w:t xml:space="preserve"> ve </w:t>
      </w:r>
      <w:r w:rsidR="004F797A" w:rsidRPr="00CE109C">
        <w:rPr>
          <w:lang w:bidi="th-TH"/>
        </w:rPr>
        <w:t xml:space="preserve">üretim </w:t>
      </w:r>
      <w:r w:rsidR="00A539AF" w:rsidRPr="00CE109C">
        <w:rPr>
          <w:lang w:bidi="th-TH"/>
        </w:rPr>
        <w:t>teknoloji</w:t>
      </w:r>
      <w:r w:rsidR="004F797A" w:rsidRPr="00CE109C">
        <w:rPr>
          <w:lang w:bidi="th-TH"/>
        </w:rPr>
        <w:t>si</w:t>
      </w:r>
      <w:r w:rsidR="00B1267B">
        <w:rPr>
          <w:lang w:bidi="th-TH"/>
        </w:rPr>
        <w:t xml:space="preserve"> </w:t>
      </w:r>
      <w:r w:rsidR="00BB71DD" w:rsidRPr="00CE109C">
        <w:rPr>
          <w:lang w:bidi="th-TH"/>
        </w:rPr>
        <w:t>alternatiflerin</w:t>
      </w:r>
      <w:r w:rsidR="00DC58A4" w:rsidRPr="00CE109C">
        <w:rPr>
          <w:lang w:bidi="th-TH"/>
        </w:rPr>
        <w:t>in</w:t>
      </w:r>
      <w:r w:rsidR="00BB71DD" w:rsidRPr="00CE109C">
        <w:rPr>
          <w:lang w:bidi="th-TH"/>
        </w:rPr>
        <w:t xml:space="preserve"> de</w:t>
      </w:r>
      <w:r w:rsidR="00940D1F" w:rsidRPr="00CE109C">
        <w:rPr>
          <w:lang w:bidi="th-TH"/>
        </w:rPr>
        <w:t>ğerlendirilmesi en önemli unsur</w:t>
      </w:r>
      <w:r w:rsidR="004F797A" w:rsidRPr="00CE109C">
        <w:rPr>
          <w:lang w:bidi="th-TH"/>
        </w:rPr>
        <w:t>u</w:t>
      </w:r>
      <w:r w:rsidR="00940D1F" w:rsidRPr="00CE109C">
        <w:rPr>
          <w:lang w:bidi="th-TH"/>
        </w:rPr>
        <w:t xml:space="preserve"> olu</w:t>
      </w:r>
      <w:r w:rsidR="00D7765B" w:rsidRPr="00CE109C">
        <w:rPr>
          <w:lang w:bidi="th-TH"/>
        </w:rPr>
        <w:t>ş</w:t>
      </w:r>
      <w:r w:rsidR="00940D1F" w:rsidRPr="00CE109C">
        <w:rPr>
          <w:lang w:bidi="th-TH"/>
        </w:rPr>
        <w:t>turmaktadır</w:t>
      </w:r>
      <w:r w:rsidR="00BB71DD" w:rsidRPr="00CE109C">
        <w:rPr>
          <w:lang w:bidi="th-TH"/>
        </w:rPr>
        <w:t>.</w:t>
      </w:r>
      <w:r w:rsidR="00B1267B">
        <w:rPr>
          <w:lang w:bidi="th-TH"/>
        </w:rPr>
        <w:t xml:space="preserve"> </w:t>
      </w:r>
      <w:r w:rsidR="008565F1" w:rsidRPr="00CE109C">
        <w:rPr>
          <w:lang w:bidi="th-TH"/>
        </w:rPr>
        <w:t xml:space="preserve">Dolayısıyla, </w:t>
      </w:r>
      <w:r w:rsidR="00DC58A4" w:rsidRPr="00CE109C">
        <w:rPr>
          <w:lang w:bidi="th-TH"/>
        </w:rPr>
        <w:t>madencilik</w:t>
      </w:r>
      <w:r w:rsidR="008565F1" w:rsidRPr="00CE109C">
        <w:rPr>
          <w:lang w:bidi="th-TH"/>
        </w:rPr>
        <w:t xml:space="preserve"> projeler</w:t>
      </w:r>
      <w:r w:rsidR="00DC58A4" w:rsidRPr="00CE109C">
        <w:rPr>
          <w:lang w:bidi="th-TH"/>
        </w:rPr>
        <w:t>i</w:t>
      </w:r>
      <w:r w:rsidR="008565F1" w:rsidRPr="00CE109C">
        <w:rPr>
          <w:lang w:bidi="th-TH"/>
        </w:rPr>
        <w:t xml:space="preserve"> i</w:t>
      </w:r>
      <w:r w:rsidR="0041380B" w:rsidRPr="00CE109C">
        <w:rPr>
          <w:lang w:bidi="th-TH"/>
        </w:rPr>
        <w:t>ç</w:t>
      </w:r>
      <w:r w:rsidR="008565F1" w:rsidRPr="00CE109C">
        <w:rPr>
          <w:lang w:bidi="th-TH"/>
        </w:rPr>
        <w:t xml:space="preserve">in, alternatifler </w:t>
      </w:r>
      <w:r w:rsidR="00A91D66" w:rsidRPr="00CE109C">
        <w:rPr>
          <w:lang w:bidi="th-TH"/>
        </w:rPr>
        <w:t>çeşitli</w:t>
      </w:r>
      <w:r w:rsidR="00B1267B">
        <w:rPr>
          <w:lang w:bidi="th-TH"/>
        </w:rPr>
        <w:t xml:space="preserve"> </w:t>
      </w:r>
      <w:r w:rsidR="00A91D66" w:rsidRPr="00CE109C">
        <w:rPr>
          <w:lang w:bidi="th-TH"/>
        </w:rPr>
        <w:t>parametrelerle</w:t>
      </w:r>
      <w:r w:rsidR="00B1267B">
        <w:rPr>
          <w:lang w:bidi="th-TH"/>
        </w:rPr>
        <w:t xml:space="preserve"> </w:t>
      </w:r>
      <w:r w:rsidR="008565F1" w:rsidRPr="00CE109C">
        <w:rPr>
          <w:lang w:bidi="th-TH"/>
        </w:rPr>
        <w:t>a</w:t>
      </w:r>
      <w:r w:rsidR="0041380B" w:rsidRPr="00CE109C">
        <w:rPr>
          <w:lang w:bidi="th-TH"/>
        </w:rPr>
        <w:t>ç</w:t>
      </w:r>
      <w:r w:rsidR="008565F1" w:rsidRPr="00CE109C">
        <w:rPr>
          <w:lang w:bidi="th-TH"/>
        </w:rPr>
        <w:t>ıklanabilir</w:t>
      </w:r>
      <w:r w:rsidR="00574750" w:rsidRPr="00CE109C">
        <w:rPr>
          <w:lang w:bidi="th-TH"/>
        </w:rPr>
        <w:t xml:space="preserve">: </w:t>
      </w:r>
    </w:p>
    <w:p w14:paraId="5D70DE77" w14:textId="77777777" w:rsidR="00AD0EA0" w:rsidRPr="00CE109C" w:rsidRDefault="00AD0EA0" w:rsidP="00574750">
      <w:pPr>
        <w:rPr>
          <w:lang w:bidi="th-TH"/>
        </w:rPr>
      </w:pPr>
    </w:p>
    <w:p w14:paraId="4E1355D1" w14:textId="19FA2D4D" w:rsidR="00235491" w:rsidRPr="00CE109C" w:rsidRDefault="00355F10" w:rsidP="00AD0EA0">
      <w:pPr>
        <w:pStyle w:val="ListeParagraf"/>
      </w:pPr>
      <w:r w:rsidRPr="00CE109C">
        <w:t>Eylemsiz</w:t>
      </w:r>
      <w:r w:rsidR="005013D0" w:rsidRPr="00CE109C">
        <w:t>lik</w:t>
      </w:r>
      <w:r w:rsidR="00B1267B">
        <w:t xml:space="preserve"> </w:t>
      </w:r>
      <w:r w:rsidR="003278B0" w:rsidRPr="00CE109C">
        <w:t>alternatifi</w:t>
      </w:r>
    </w:p>
    <w:p w14:paraId="56D023EB" w14:textId="77777777" w:rsidR="00235491" w:rsidRPr="00CE109C" w:rsidRDefault="00235491" w:rsidP="00AD0EA0">
      <w:pPr>
        <w:pStyle w:val="ListeParagraf"/>
      </w:pPr>
      <w:r w:rsidRPr="00CE109C">
        <w:t>Madencilik yöntemleri</w:t>
      </w:r>
      <w:r w:rsidR="003278B0" w:rsidRPr="00CE109C">
        <w:t xml:space="preserve"> alternatifleri</w:t>
      </w:r>
    </w:p>
    <w:p w14:paraId="09FEC4EB" w14:textId="4DB46B8D" w:rsidR="003278B0" w:rsidRPr="00CE109C" w:rsidRDefault="003278B0" w:rsidP="00AD0EA0">
      <w:pPr>
        <w:pStyle w:val="ListeParagraf"/>
      </w:pPr>
      <w:r w:rsidRPr="00CE109C">
        <w:t>Cevher</w:t>
      </w:r>
      <w:r w:rsidR="001329A8">
        <w:t xml:space="preserve"> </w:t>
      </w:r>
      <w:r w:rsidRPr="00CE109C">
        <w:t>hazırlama/zenginleştirme</w:t>
      </w:r>
      <w:r w:rsidR="00B1267B">
        <w:t xml:space="preserve"> </w:t>
      </w:r>
      <w:r w:rsidRPr="00CE109C">
        <w:t>alternatifleri</w:t>
      </w:r>
    </w:p>
    <w:p w14:paraId="0DD516FC" w14:textId="49F4DA57" w:rsidR="003278B0" w:rsidRPr="00CE109C" w:rsidRDefault="00597425" w:rsidP="00AD0EA0">
      <w:pPr>
        <w:pStyle w:val="ListeParagraf"/>
      </w:pPr>
      <w:r>
        <w:t xml:space="preserve">Maden tesisleri için </w:t>
      </w:r>
      <w:proofErr w:type="spellStart"/>
      <w:r>
        <w:t>y</w:t>
      </w:r>
      <w:r w:rsidR="003278B0" w:rsidRPr="00CE109C">
        <w:t>erseçimi</w:t>
      </w:r>
      <w:proofErr w:type="spellEnd"/>
      <w:r w:rsidR="00B1267B">
        <w:t xml:space="preserve"> </w:t>
      </w:r>
      <w:r w:rsidR="003278B0" w:rsidRPr="00CE109C">
        <w:t>alternatifleri</w:t>
      </w:r>
    </w:p>
    <w:p w14:paraId="42DF6A15" w14:textId="77777777" w:rsidR="00235491" w:rsidRPr="00CE109C" w:rsidRDefault="00235491" w:rsidP="00AD0EA0">
      <w:pPr>
        <w:pStyle w:val="ListeParagraf"/>
      </w:pPr>
      <w:r w:rsidRPr="00CE109C">
        <w:t xml:space="preserve">Su temini alternatifleri </w:t>
      </w:r>
    </w:p>
    <w:p w14:paraId="0FF58BBD" w14:textId="77777777" w:rsidR="00235491" w:rsidRPr="00CE109C" w:rsidRDefault="00235491" w:rsidP="00AD0EA0">
      <w:pPr>
        <w:pStyle w:val="ListeParagraf"/>
      </w:pPr>
      <w:r w:rsidRPr="00CE109C">
        <w:t>E</w:t>
      </w:r>
      <w:r w:rsidR="004F797A" w:rsidRPr="00CE109C">
        <w:t>nerji temini</w:t>
      </w:r>
      <w:r w:rsidR="003278B0" w:rsidRPr="00CE109C">
        <w:t xml:space="preserve"> alternatifleri</w:t>
      </w:r>
    </w:p>
    <w:p w14:paraId="59FE788C" w14:textId="77777777" w:rsidR="00235491" w:rsidRPr="00CE109C" w:rsidRDefault="00235491" w:rsidP="00AD0EA0">
      <w:pPr>
        <w:pStyle w:val="ListeParagraf"/>
      </w:pPr>
      <w:r w:rsidRPr="00CE109C">
        <w:t xml:space="preserve">Enerji hattı </w:t>
      </w:r>
      <w:r w:rsidR="00EC748A" w:rsidRPr="00CE109C">
        <w:t>güzergâhı</w:t>
      </w:r>
      <w:r w:rsidRPr="00CE109C">
        <w:t xml:space="preserve"> alternatifleri </w:t>
      </w:r>
    </w:p>
    <w:p w14:paraId="1263771E" w14:textId="2C801DD0" w:rsidR="00235491" w:rsidRPr="00CE109C" w:rsidRDefault="001E2123" w:rsidP="00AD0EA0">
      <w:pPr>
        <w:pStyle w:val="ListeParagraf"/>
      </w:pPr>
      <w:r>
        <w:t xml:space="preserve">Ulaşım ve nakliye </w:t>
      </w:r>
      <w:proofErr w:type="gramStart"/>
      <w:r>
        <w:t>güzergahı</w:t>
      </w:r>
      <w:proofErr w:type="gramEnd"/>
      <w:r w:rsidR="00235491" w:rsidRPr="00CE109C">
        <w:t xml:space="preserve"> alternatifleri </w:t>
      </w:r>
    </w:p>
    <w:p w14:paraId="0CDD6EBA" w14:textId="77777777" w:rsidR="00574750" w:rsidRPr="00CE109C" w:rsidRDefault="00235491" w:rsidP="00C44CAC">
      <w:pPr>
        <w:pStyle w:val="ListeParagraf"/>
      </w:pPr>
      <w:r w:rsidRPr="00CE109C">
        <w:t>Atık yönetimi alternatifleri</w:t>
      </w:r>
    </w:p>
    <w:p w14:paraId="25ED8B39" w14:textId="77777777" w:rsidR="00C44CAC" w:rsidRPr="00CE109C" w:rsidRDefault="00C44CAC" w:rsidP="00C44CAC"/>
    <w:p w14:paraId="2502BF48" w14:textId="77777777" w:rsidR="00644946" w:rsidRPr="00CE109C" w:rsidRDefault="00C8346E" w:rsidP="00C8346E">
      <w:pPr>
        <w:pStyle w:val="Balk2"/>
        <w:rPr>
          <w:lang w:bidi="th-TH"/>
        </w:rPr>
      </w:pPr>
      <w:bookmarkStart w:id="21" w:name="_Toc500721793"/>
      <w:r w:rsidRPr="00CE109C">
        <w:rPr>
          <w:lang w:bidi="th-TH"/>
        </w:rPr>
        <w:t>Se</w:t>
      </w:r>
      <w:r w:rsidR="0041380B" w:rsidRPr="00CE109C">
        <w:rPr>
          <w:lang w:bidi="th-TH"/>
        </w:rPr>
        <w:t>ç</w:t>
      </w:r>
      <w:r w:rsidRPr="00CE109C">
        <w:rPr>
          <w:lang w:bidi="th-TH"/>
        </w:rPr>
        <w:t xml:space="preserve">ilen </w:t>
      </w:r>
      <w:r w:rsidR="00B90B7D" w:rsidRPr="00CE109C">
        <w:rPr>
          <w:lang w:bidi="th-TH"/>
        </w:rPr>
        <w:t>A</w:t>
      </w:r>
      <w:r w:rsidRPr="00CE109C">
        <w:rPr>
          <w:lang w:bidi="th-TH"/>
        </w:rPr>
        <w:t xml:space="preserve">lternatiflerin </w:t>
      </w:r>
      <w:r w:rsidR="00B90B7D" w:rsidRPr="00CE109C">
        <w:rPr>
          <w:lang w:bidi="th-TH"/>
        </w:rPr>
        <w:t>T</w:t>
      </w:r>
      <w:r w:rsidRPr="00CE109C">
        <w:rPr>
          <w:lang w:bidi="th-TH"/>
        </w:rPr>
        <w:t>anımı</w:t>
      </w:r>
      <w:bookmarkEnd w:id="21"/>
    </w:p>
    <w:p w14:paraId="7571021F" w14:textId="77777777" w:rsidR="00F55F37" w:rsidRDefault="00F55F37" w:rsidP="00AD24AB"/>
    <w:p w14:paraId="0B6B5EB8" w14:textId="2C2761E0" w:rsidR="00AD24AB" w:rsidRPr="00CE109C" w:rsidRDefault="00C8346E" w:rsidP="00AD24AB">
      <w:r w:rsidRPr="00CE109C">
        <w:t xml:space="preserve">Alternatif değerlendirme </w:t>
      </w:r>
      <w:r w:rsidR="0041380B" w:rsidRPr="00CE109C">
        <w:t>ç</w:t>
      </w:r>
      <w:r w:rsidRPr="00CE109C">
        <w:t>alı</w:t>
      </w:r>
      <w:r w:rsidR="00D7765B" w:rsidRPr="00CE109C">
        <w:t>ş</w:t>
      </w:r>
      <w:r w:rsidRPr="00CE109C">
        <w:t xml:space="preserve">masının amacı, teknik/mühendislik, ekonomik, sosyal ve </w:t>
      </w:r>
      <w:r w:rsidR="0041380B" w:rsidRPr="00CE109C">
        <w:t>ç</w:t>
      </w:r>
      <w:r w:rsidR="00B90B7D" w:rsidRPr="00CE109C">
        <w:t>evresel hususları/</w:t>
      </w:r>
      <w:proofErr w:type="gramStart"/>
      <w:r w:rsidR="00B90B7D" w:rsidRPr="00CE109C">
        <w:t>kriterleri</w:t>
      </w:r>
      <w:proofErr w:type="gramEnd"/>
      <w:r w:rsidRPr="00CE109C">
        <w:t xml:space="preserve"> vb. dikkate alarak </w:t>
      </w:r>
      <w:r w:rsidR="003278B0" w:rsidRPr="00CE109C">
        <w:t>olası alternatifleri</w:t>
      </w:r>
      <w:r w:rsidRPr="00CE109C">
        <w:t xml:space="preserve"> değerlendirmek ve kar</w:t>
      </w:r>
      <w:r w:rsidR="00D7765B" w:rsidRPr="00CE109C">
        <w:t>ş</w:t>
      </w:r>
      <w:r w:rsidRPr="00CE109C">
        <w:t>ıla</w:t>
      </w:r>
      <w:r w:rsidR="00D7765B" w:rsidRPr="00CE109C">
        <w:t>ş</w:t>
      </w:r>
      <w:r w:rsidRPr="00CE109C">
        <w:t xml:space="preserve">tırmaktır. Buradaki her bir </w:t>
      </w:r>
      <w:proofErr w:type="gramStart"/>
      <w:r w:rsidRPr="00CE109C">
        <w:t>kriter</w:t>
      </w:r>
      <w:proofErr w:type="gramEnd"/>
      <w:r w:rsidRPr="00CE109C">
        <w:t xml:space="preserve">, ilgili göstergelerle birlikte konuyla alakalı bir </w:t>
      </w:r>
      <w:r w:rsidR="00820174" w:rsidRPr="00CE109C">
        <w:t xml:space="preserve">takım </w:t>
      </w:r>
      <w:r w:rsidRPr="00CE109C">
        <w:t>parametre (ya da alt kriter) ile ifade edilir. Bu tarz analizlerde bir puanlama yakla</w:t>
      </w:r>
      <w:r w:rsidR="00D7765B" w:rsidRPr="00CE109C">
        <w:t>ş</w:t>
      </w:r>
      <w:r w:rsidRPr="00CE109C">
        <w:t>ımı kullanmak yaygın bir yöntemdir</w:t>
      </w:r>
      <w:r w:rsidR="00820174" w:rsidRPr="00CE109C">
        <w:t xml:space="preserve"> ve genellikle</w:t>
      </w:r>
      <w:r w:rsidRPr="00CE109C">
        <w:t xml:space="preserve"> her </w:t>
      </w:r>
      <w:r w:rsidR="0086788B" w:rsidRPr="00CE109C">
        <w:t>parametreye</w:t>
      </w:r>
      <w:r w:rsidRPr="00CE109C">
        <w:t xml:space="preserve"> ve/veya her </w:t>
      </w:r>
      <w:proofErr w:type="gramStart"/>
      <w:r w:rsidRPr="00CE109C">
        <w:t>kritere</w:t>
      </w:r>
      <w:proofErr w:type="gramEnd"/>
      <w:r w:rsidR="001329A8">
        <w:t xml:space="preserve"> </w:t>
      </w:r>
      <w:r w:rsidR="00820174" w:rsidRPr="00CE109C">
        <w:t xml:space="preserve">bir </w:t>
      </w:r>
      <w:r w:rsidR="00D66013" w:rsidRPr="00CE109C">
        <w:t>değer (ağırlık)</w:t>
      </w:r>
      <w:r w:rsidRPr="00CE109C">
        <w:t xml:space="preserve"> verilir (</w:t>
      </w:r>
      <w:r w:rsidR="00820174" w:rsidRPr="00CE109C">
        <w:t xml:space="preserve">Bu </w:t>
      </w:r>
      <w:r w:rsidR="0041380B" w:rsidRPr="00CE109C">
        <w:t>ç</w:t>
      </w:r>
      <w:r w:rsidR="00820174" w:rsidRPr="00CE109C">
        <w:t>alı</w:t>
      </w:r>
      <w:r w:rsidR="00D7765B" w:rsidRPr="00CE109C">
        <w:t>ş</w:t>
      </w:r>
      <w:r w:rsidR="00820174" w:rsidRPr="00CE109C">
        <w:t xml:space="preserve">malar </w:t>
      </w:r>
      <w:r w:rsidR="00B90B7D" w:rsidRPr="00CE109C">
        <w:t>ç</w:t>
      </w:r>
      <w:r w:rsidRPr="00CE109C">
        <w:t xml:space="preserve">ok </w:t>
      </w:r>
      <w:r w:rsidR="00B90B7D" w:rsidRPr="00CE109C">
        <w:t>k</w:t>
      </w:r>
      <w:r w:rsidRPr="00CE109C">
        <w:t xml:space="preserve">riterli </w:t>
      </w:r>
      <w:r w:rsidR="00B90B7D" w:rsidRPr="00CE109C">
        <w:t>a</w:t>
      </w:r>
      <w:r w:rsidRPr="00CE109C">
        <w:t>naliz</w:t>
      </w:r>
      <w:r w:rsidR="00820174" w:rsidRPr="00CE109C">
        <w:t xml:space="preserve"> yöntemi olarak da </w:t>
      </w:r>
      <w:r w:rsidRPr="00CE109C">
        <w:t>adlandırılır)</w:t>
      </w:r>
      <w:r w:rsidR="00AD24AB" w:rsidRPr="00CE109C">
        <w:t xml:space="preserve">. </w:t>
      </w:r>
      <w:r w:rsidR="00122BBC" w:rsidRPr="00CE109C">
        <w:t>Alternatiflerin tartı</w:t>
      </w:r>
      <w:r w:rsidR="00D7765B" w:rsidRPr="00CE109C">
        <w:t>ş</w:t>
      </w:r>
      <w:r w:rsidR="00122BBC" w:rsidRPr="00CE109C">
        <w:t>ılmasında ve kıyaslanmasında projenin ger</w:t>
      </w:r>
      <w:r w:rsidR="0041380B" w:rsidRPr="00CE109C">
        <w:t>ç</w:t>
      </w:r>
      <w:r w:rsidR="00122BBC" w:rsidRPr="00CE109C">
        <w:t>ekle</w:t>
      </w:r>
      <w:r w:rsidR="00D7765B" w:rsidRPr="00CE109C">
        <w:t>ş</w:t>
      </w:r>
      <w:r w:rsidR="00122BBC" w:rsidRPr="00CE109C">
        <w:t>tirilmemesi</w:t>
      </w:r>
      <w:r w:rsidR="005013D0" w:rsidRPr="00CE109C">
        <w:t xml:space="preserve"> (eylemsizlik)</w:t>
      </w:r>
      <w:r w:rsidR="00CB04E3" w:rsidRPr="00CE109C">
        <w:t xml:space="preserve"> alternatifi</w:t>
      </w:r>
      <w:r w:rsidR="001A1979" w:rsidRPr="00CE109C">
        <w:t>,</w:t>
      </w:r>
      <w:r w:rsidR="00122BBC" w:rsidRPr="00CE109C">
        <w:t xml:space="preserve"> mutlaka bulundurulmalıdır.</w:t>
      </w:r>
      <w:r w:rsidR="00E16752">
        <w:t xml:space="preserve"> Eylemsizlik alternatifinin değerlendirilmesi sayesinde, projenin yapılmaması durumunda projeden kaynaklanan hangi olumlu ve olumsuz etkilerin ortadan kalkacağı anlaşılabilecektir.</w:t>
      </w:r>
    </w:p>
    <w:p w14:paraId="311D6B46" w14:textId="77777777" w:rsidR="00AD24AB" w:rsidRPr="00CE109C" w:rsidRDefault="00AD24AB" w:rsidP="00AD24AB">
      <w:pPr>
        <w:pStyle w:val="Default"/>
        <w:rPr>
          <w:sz w:val="20"/>
          <w:szCs w:val="20"/>
          <w:lang w:val="tr-TR"/>
        </w:rPr>
      </w:pPr>
    </w:p>
    <w:p w14:paraId="50A91945" w14:textId="77777777" w:rsidR="00820174" w:rsidRPr="00CE109C" w:rsidRDefault="0041380B" w:rsidP="000D2958">
      <w:r w:rsidRPr="00CE109C">
        <w:t>Ç</w:t>
      </w:r>
      <w:r w:rsidR="00284595" w:rsidRPr="00CE109C">
        <w:t>ED Raporların</w:t>
      </w:r>
      <w:r w:rsidR="00820174" w:rsidRPr="00CE109C">
        <w:t>da</w:t>
      </w:r>
      <w:r w:rsidR="00284595" w:rsidRPr="00CE109C">
        <w:t xml:space="preserve">, </w:t>
      </w:r>
      <w:r w:rsidR="00820174" w:rsidRPr="00CE109C">
        <w:t xml:space="preserve">yapılan </w:t>
      </w:r>
      <w:r w:rsidRPr="00CE109C">
        <w:t>ç</w:t>
      </w:r>
      <w:r w:rsidR="00820174" w:rsidRPr="00CE109C">
        <w:t xml:space="preserve">ok </w:t>
      </w:r>
      <w:proofErr w:type="gramStart"/>
      <w:r w:rsidR="00820174" w:rsidRPr="00CE109C">
        <w:t>kriterli</w:t>
      </w:r>
      <w:proofErr w:type="gramEnd"/>
      <w:r w:rsidR="00820174" w:rsidRPr="00CE109C">
        <w:t xml:space="preserve"> a</w:t>
      </w:r>
      <w:r w:rsidR="00284595" w:rsidRPr="00CE109C">
        <w:t>nalizin sonu</w:t>
      </w:r>
      <w:r w:rsidRPr="00CE109C">
        <w:t>ç</w:t>
      </w:r>
      <w:r w:rsidR="00284595" w:rsidRPr="00CE109C">
        <w:t>larını</w:t>
      </w:r>
      <w:r w:rsidR="006B70A6">
        <w:t>n</w:t>
      </w:r>
      <w:r w:rsidR="00284595" w:rsidRPr="00CE109C">
        <w:t xml:space="preserve"> bir matris formatıyla sun</w:t>
      </w:r>
      <w:r w:rsidR="00820174" w:rsidRPr="00CE109C">
        <w:t>ul</w:t>
      </w:r>
      <w:r w:rsidR="00284595" w:rsidRPr="00CE109C">
        <w:t>ması yaygın bir durumdur. Bu matris formatı, her bir alternatifin her bir se</w:t>
      </w:r>
      <w:r w:rsidRPr="00CE109C">
        <w:t>ç</w:t>
      </w:r>
      <w:r w:rsidR="00284595" w:rsidRPr="00CE109C">
        <w:t xml:space="preserve">im </w:t>
      </w:r>
      <w:proofErr w:type="gramStart"/>
      <w:r w:rsidR="00284595" w:rsidRPr="00CE109C">
        <w:t>kriteri</w:t>
      </w:r>
      <w:proofErr w:type="gramEnd"/>
      <w:r w:rsidR="00284595" w:rsidRPr="00CE109C">
        <w:t xml:space="preserve"> kar</w:t>
      </w:r>
      <w:r w:rsidR="00D7765B" w:rsidRPr="00CE109C">
        <w:t>ş</w:t>
      </w:r>
      <w:r w:rsidR="00284595" w:rsidRPr="00CE109C">
        <w:t xml:space="preserve">ısında nasıl performans sergilediğini göstermektedir. Söz konusu matris özellikle </w:t>
      </w:r>
      <w:r w:rsidR="0086788B" w:rsidRPr="00CE109C">
        <w:t>kamuoyu</w:t>
      </w:r>
      <w:r w:rsidR="00284595" w:rsidRPr="00CE109C">
        <w:t xml:space="preserve"> görü</w:t>
      </w:r>
      <w:r w:rsidR="00D7765B" w:rsidRPr="00CE109C">
        <w:t>ş</w:t>
      </w:r>
      <w:r w:rsidR="00284595" w:rsidRPr="00CE109C">
        <w:t xml:space="preserve">ünün alınması konusunda fayda sağlamaktadır. </w:t>
      </w:r>
    </w:p>
    <w:p w14:paraId="023B58CB" w14:textId="77777777" w:rsidR="00820174" w:rsidRPr="00CE109C" w:rsidRDefault="00820174" w:rsidP="000D2958"/>
    <w:p w14:paraId="39CA065D" w14:textId="1DD439CA" w:rsidR="00AD24AB" w:rsidRPr="00CE109C" w:rsidRDefault="00284595" w:rsidP="000D2958">
      <w:pPr>
        <w:rPr>
          <w:szCs w:val="20"/>
        </w:rPr>
      </w:pPr>
      <w:r w:rsidRPr="00CE109C">
        <w:t xml:space="preserve">Bununla birlikte, </w:t>
      </w:r>
      <w:r w:rsidR="0041380B" w:rsidRPr="00CE109C">
        <w:t>Ç</w:t>
      </w:r>
      <w:r w:rsidRPr="00CE109C">
        <w:t xml:space="preserve">ED </w:t>
      </w:r>
      <w:r w:rsidR="00E16752">
        <w:t>r</w:t>
      </w:r>
      <w:r w:rsidRPr="00CE109C">
        <w:t>aporu i</w:t>
      </w:r>
      <w:r w:rsidR="0041380B" w:rsidRPr="00CE109C">
        <w:t>ç</w:t>
      </w:r>
      <w:r w:rsidRPr="00CE109C">
        <w:t>in sadece matris yeterli değildir. Teknik olarak en iyisini se</w:t>
      </w:r>
      <w:r w:rsidR="0041380B" w:rsidRPr="00CE109C">
        <w:t>ç</w:t>
      </w:r>
      <w:r w:rsidRPr="00CE109C">
        <w:t>mek i</w:t>
      </w:r>
      <w:r w:rsidR="0041380B" w:rsidRPr="00CE109C">
        <w:t>ç</w:t>
      </w:r>
      <w:r w:rsidRPr="00CE109C">
        <w:t>in tanımlanan farklı se</w:t>
      </w:r>
      <w:r w:rsidR="0041380B" w:rsidRPr="00CE109C">
        <w:t>ç</w:t>
      </w:r>
      <w:r w:rsidRPr="00CE109C">
        <w:t>enekleri/alternatifleri kar</w:t>
      </w:r>
      <w:r w:rsidR="00D7765B" w:rsidRPr="00CE109C">
        <w:t>ş</w:t>
      </w:r>
      <w:r w:rsidRPr="00CE109C">
        <w:t>ıla</w:t>
      </w:r>
      <w:r w:rsidR="00D7765B" w:rsidRPr="00CE109C">
        <w:t>ş</w:t>
      </w:r>
      <w:r w:rsidR="002144DA">
        <w:t>tırmak amacı ile</w:t>
      </w:r>
      <w:r w:rsidRPr="00CE109C">
        <w:t xml:space="preserve"> kullanılan analizin bir özetini </w:t>
      </w:r>
      <w:r w:rsidR="0041380B" w:rsidRPr="00CE109C">
        <w:t>Ç</w:t>
      </w:r>
      <w:r w:rsidR="00820174" w:rsidRPr="00CE109C">
        <w:t xml:space="preserve">ED </w:t>
      </w:r>
      <w:r w:rsidR="00E16752">
        <w:t>r</w:t>
      </w:r>
      <w:r w:rsidR="00820174" w:rsidRPr="00CE109C">
        <w:t>aporu i</w:t>
      </w:r>
      <w:r w:rsidR="0041380B" w:rsidRPr="00CE109C">
        <w:t>ç</w:t>
      </w:r>
      <w:r w:rsidR="00820174" w:rsidRPr="00CE109C">
        <w:t xml:space="preserve">inde </w:t>
      </w:r>
      <w:r w:rsidRPr="00CE109C">
        <w:t>bir alt bölümde sunmak tavsiye edil</w:t>
      </w:r>
      <w:r w:rsidR="00820174" w:rsidRPr="00CE109C">
        <w:t>mektedir</w:t>
      </w:r>
      <w:r w:rsidRPr="00CE109C">
        <w:t xml:space="preserve">. Buna ek olarak, </w:t>
      </w:r>
      <w:r w:rsidR="0041380B" w:rsidRPr="00CE109C">
        <w:t>Ç</w:t>
      </w:r>
      <w:r w:rsidRPr="00CE109C">
        <w:t xml:space="preserve">ED </w:t>
      </w:r>
      <w:r w:rsidR="00E16752">
        <w:t>r</w:t>
      </w:r>
      <w:r w:rsidRPr="00CE109C">
        <w:t>aporuna eklenen veya ba</w:t>
      </w:r>
      <w:r w:rsidR="00D7765B" w:rsidRPr="00CE109C">
        <w:t>ş</w:t>
      </w:r>
      <w:r w:rsidR="006B70A6">
        <w:t>ka bir yolla</w:t>
      </w:r>
      <w:r w:rsidRPr="00CE109C">
        <w:t xml:space="preserve"> ilgili </w:t>
      </w:r>
      <w:r w:rsidR="00820174" w:rsidRPr="00CE109C">
        <w:t>payda</w:t>
      </w:r>
      <w:r w:rsidR="00D7765B" w:rsidRPr="00CE109C">
        <w:t>ş</w:t>
      </w:r>
      <w:r w:rsidR="00820174" w:rsidRPr="00CE109C">
        <w:t xml:space="preserve">ların </w:t>
      </w:r>
      <w:r w:rsidRPr="00CE109C">
        <w:t>kullanımına sunulan ayrı bir belgede yer alacak detaylı se</w:t>
      </w:r>
      <w:r w:rsidR="0041380B" w:rsidRPr="00CE109C">
        <w:t>ç</w:t>
      </w:r>
      <w:r w:rsidRPr="00CE109C">
        <w:t xml:space="preserve">im analizine atıfta bulunulmalıdır. </w:t>
      </w:r>
      <w:r w:rsidR="00820174" w:rsidRPr="00CE109C">
        <w:t>Se</w:t>
      </w:r>
      <w:r w:rsidR="0041380B" w:rsidRPr="00CE109C">
        <w:t>ç</w:t>
      </w:r>
      <w:r w:rsidR="00820174" w:rsidRPr="00CE109C">
        <w:t xml:space="preserve">ilen </w:t>
      </w:r>
      <w:r w:rsidR="004B3B99" w:rsidRPr="00CE109C">
        <w:t>alternatif</w:t>
      </w:r>
      <w:r w:rsidR="00820174" w:rsidRPr="00CE109C">
        <w:t xml:space="preserve"> ö</w:t>
      </w:r>
      <w:r w:rsidRPr="00CE109C">
        <w:t>zet</w:t>
      </w:r>
      <w:r w:rsidR="00820174" w:rsidRPr="00CE109C">
        <w:t>i</w:t>
      </w:r>
      <w:r w:rsidRPr="00CE109C">
        <w:t xml:space="preserve">, </w:t>
      </w:r>
      <w:r w:rsidR="0041380B" w:rsidRPr="00CE109C">
        <w:t>Ç</w:t>
      </w:r>
      <w:r w:rsidR="00820174" w:rsidRPr="00CE109C">
        <w:t xml:space="preserve">ED </w:t>
      </w:r>
      <w:r w:rsidR="00E16752">
        <w:t>r</w:t>
      </w:r>
      <w:r w:rsidR="00820174" w:rsidRPr="00CE109C">
        <w:t xml:space="preserve">aporunu inceleyen </w:t>
      </w:r>
      <w:r w:rsidRPr="00CE109C">
        <w:t>ki</w:t>
      </w:r>
      <w:r w:rsidR="00D7765B" w:rsidRPr="00CE109C">
        <w:t>ş</w:t>
      </w:r>
      <w:r w:rsidRPr="00CE109C">
        <w:t>ilere se</w:t>
      </w:r>
      <w:r w:rsidR="0041380B" w:rsidRPr="00CE109C">
        <w:t>ç</w:t>
      </w:r>
      <w:r w:rsidRPr="00CE109C">
        <w:t>im sürecini takip etmek i</w:t>
      </w:r>
      <w:r w:rsidR="0041380B" w:rsidRPr="00CE109C">
        <w:t>ç</w:t>
      </w:r>
      <w:r w:rsidRPr="00CE109C">
        <w:t>in gerekli ana unsurları temin etmelidir; örneğin</w:t>
      </w:r>
      <w:r w:rsidR="00AD24AB" w:rsidRPr="00CE109C">
        <w:rPr>
          <w:szCs w:val="20"/>
        </w:rPr>
        <w:t xml:space="preserve">: </w:t>
      </w:r>
    </w:p>
    <w:p w14:paraId="1662F47B" w14:textId="77777777" w:rsidR="00AD24AB" w:rsidRPr="00CE109C" w:rsidRDefault="00284595" w:rsidP="00284595">
      <w:pPr>
        <w:pStyle w:val="ListeParagraf"/>
      </w:pPr>
      <w:r w:rsidRPr="00CE109C">
        <w:rPr>
          <w:b/>
        </w:rPr>
        <w:t>Projenin ama</w:t>
      </w:r>
      <w:r w:rsidR="0041380B" w:rsidRPr="00CE109C">
        <w:rPr>
          <w:b/>
        </w:rPr>
        <w:t>ç</w:t>
      </w:r>
      <w:r w:rsidRPr="00CE109C">
        <w:rPr>
          <w:b/>
        </w:rPr>
        <w:t>larının</w:t>
      </w:r>
      <w:r w:rsidRPr="00CE109C">
        <w:t xml:space="preserve"> tanımı</w:t>
      </w:r>
      <w:r w:rsidR="00B90B7D" w:rsidRPr="00CE109C">
        <w:t>,</w:t>
      </w:r>
    </w:p>
    <w:p w14:paraId="6D49E33B" w14:textId="77777777" w:rsidR="00AD24AB" w:rsidRPr="00CE109C" w:rsidRDefault="00284595" w:rsidP="00284595">
      <w:pPr>
        <w:pStyle w:val="ListeParagraf"/>
      </w:pPr>
      <w:r w:rsidRPr="00CE109C">
        <w:t>Tercih edilen se</w:t>
      </w:r>
      <w:r w:rsidR="0041380B" w:rsidRPr="00CE109C">
        <w:t>ç</w:t>
      </w:r>
      <w:r w:rsidRPr="00CE109C">
        <w:t>eneklerin se</w:t>
      </w:r>
      <w:r w:rsidR="0041380B" w:rsidRPr="00CE109C">
        <w:t>ç</w:t>
      </w:r>
      <w:r w:rsidRPr="00CE109C">
        <w:t>imi i</w:t>
      </w:r>
      <w:r w:rsidR="0041380B" w:rsidRPr="00CE109C">
        <w:t>ç</w:t>
      </w:r>
      <w:r w:rsidRPr="00CE109C">
        <w:t xml:space="preserve">in belirlenen </w:t>
      </w:r>
      <w:r w:rsidRPr="00CE109C">
        <w:rPr>
          <w:b/>
        </w:rPr>
        <w:t xml:space="preserve">temel </w:t>
      </w:r>
      <w:proofErr w:type="gramStart"/>
      <w:r w:rsidRPr="00CE109C">
        <w:rPr>
          <w:b/>
        </w:rPr>
        <w:t>kriterlerin</w:t>
      </w:r>
      <w:proofErr w:type="gramEnd"/>
      <w:r w:rsidRPr="00CE109C">
        <w:t xml:space="preserve"> ta</w:t>
      </w:r>
      <w:r w:rsidR="00CB04E3" w:rsidRPr="00CE109C">
        <w:t xml:space="preserve">nımı (teknik, ekonomik, sosyal ve </w:t>
      </w:r>
      <w:r w:rsidR="0041380B" w:rsidRPr="00CE109C">
        <w:t>ç</w:t>
      </w:r>
      <w:r w:rsidRPr="00CE109C">
        <w:t>evresel kriterler)</w:t>
      </w:r>
      <w:r w:rsidR="00B90B7D" w:rsidRPr="00CE109C">
        <w:t>,</w:t>
      </w:r>
    </w:p>
    <w:p w14:paraId="469F3263" w14:textId="77777777" w:rsidR="00AD24AB" w:rsidRPr="00CE109C" w:rsidRDefault="00D66013" w:rsidP="00D66013">
      <w:pPr>
        <w:pStyle w:val="ListeParagraf"/>
      </w:pPr>
      <w:r w:rsidRPr="00CE109C">
        <w:t xml:space="preserve">Belirtilen </w:t>
      </w:r>
      <w:proofErr w:type="gramStart"/>
      <w:r w:rsidR="0086788B" w:rsidRPr="00CE109C">
        <w:t>kriterleri</w:t>
      </w:r>
      <w:proofErr w:type="gramEnd"/>
      <w:r w:rsidRPr="00CE109C">
        <w:t xml:space="preserve"> en iyi </w:t>
      </w:r>
      <w:r w:rsidR="00D7765B" w:rsidRPr="00CE109C">
        <w:t>ş</w:t>
      </w:r>
      <w:r w:rsidRPr="00CE109C">
        <w:t xml:space="preserve">ekilde ifade eden </w:t>
      </w:r>
      <w:r w:rsidRPr="00CE109C">
        <w:rPr>
          <w:b/>
        </w:rPr>
        <w:t>parametrelerin</w:t>
      </w:r>
      <w:r w:rsidRPr="00CE109C">
        <w:t xml:space="preserve"> tanımlanması</w:t>
      </w:r>
      <w:r w:rsidR="00B90B7D" w:rsidRPr="00CE109C">
        <w:t>,</w:t>
      </w:r>
    </w:p>
    <w:p w14:paraId="645CE5CA" w14:textId="77777777" w:rsidR="00AD24AB" w:rsidRPr="00CE109C" w:rsidRDefault="00D66013" w:rsidP="00D66013">
      <w:pPr>
        <w:pStyle w:val="ListeParagraf"/>
      </w:pPr>
      <w:r w:rsidRPr="00CE109C">
        <w:t>Her bir parametre ve öl</w:t>
      </w:r>
      <w:r w:rsidR="0041380B" w:rsidRPr="00CE109C">
        <w:t>ç</w:t>
      </w:r>
      <w:r w:rsidRPr="00CE109C">
        <w:t>ü birimi i</w:t>
      </w:r>
      <w:r w:rsidR="0041380B" w:rsidRPr="00CE109C">
        <w:t>ç</w:t>
      </w:r>
      <w:r w:rsidRPr="00CE109C">
        <w:t xml:space="preserve">in </w:t>
      </w:r>
      <w:r w:rsidRPr="00CE109C">
        <w:rPr>
          <w:b/>
        </w:rPr>
        <w:t>göstergelerin</w:t>
      </w:r>
      <w:r w:rsidRPr="00CE109C">
        <w:t xml:space="preserve"> tanımı; Se</w:t>
      </w:r>
      <w:r w:rsidR="0041380B" w:rsidRPr="00CE109C">
        <w:t>ç</w:t>
      </w:r>
      <w:r w:rsidRPr="00CE109C">
        <w:t xml:space="preserve">ilen göstergelerin </w:t>
      </w:r>
      <w:r w:rsidRPr="00CE109C">
        <w:rPr>
          <w:b/>
        </w:rPr>
        <w:t>değer bi</w:t>
      </w:r>
      <w:r w:rsidR="0041380B" w:rsidRPr="00CE109C">
        <w:rPr>
          <w:b/>
        </w:rPr>
        <w:t>ç</w:t>
      </w:r>
      <w:r w:rsidRPr="00CE109C">
        <w:rPr>
          <w:b/>
        </w:rPr>
        <w:t xml:space="preserve">me </w:t>
      </w:r>
      <w:proofErr w:type="gramStart"/>
      <w:r w:rsidRPr="00CE109C">
        <w:rPr>
          <w:b/>
        </w:rPr>
        <w:t>metodolojisi</w:t>
      </w:r>
      <w:proofErr w:type="gramEnd"/>
      <w:r w:rsidRPr="00CE109C">
        <w:t xml:space="preserve">; </w:t>
      </w:r>
      <w:r w:rsidR="005C1238" w:rsidRPr="00CE109C">
        <w:rPr>
          <w:b/>
        </w:rPr>
        <w:t xml:space="preserve">gösterge </w:t>
      </w:r>
      <w:r w:rsidRPr="00CE109C">
        <w:rPr>
          <w:b/>
        </w:rPr>
        <w:t>ağırlıkları</w:t>
      </w:r>
      <w:r w:rsidRPr="00CE109C">
        <w:t xml:space="preserve"> (varsa)</w:t>
      </w:r>
      <w:r w:rsidR="00B90B7D" w:rsidRPr="00CE109C">
        <w:t>,</w:t>
      </w:r>
    </w:p>
    <w:p w14:paraId="5AE870D0" w14:textId="77777777" w:rsidR="00AD24AB" w:rsidRPr="00CE109C" w:rsidRDefault="00D66013" w:rsidP="00D66013">
      <w:pPr>
        <w:pStyle w:val="ListeParagraf"/>
      </w:pPr>
      <w:r w:rsidRPr="00CE109C">
        <w:rPr>
          <w:bCs/>
        </w:rPr>
        <w:t xml:space="preserve">Her bir </w:t>
      </w:r>
      <w:proofErr w:type="gramStart"/>
      <w:r w:rsidRPr="00CE109C">
        <w:rPr>
          <w:bCs/>
        </w:rPr>
        <w:t>kriter</w:t>
      </w:r>
      <w:proofErr w:type="gramEnd"/>
      <w:r w:rsidRPr="00CE109C">
        <w:rPr>
          <w:bCs/>
        </w:rPr>
        <w:t xml:space="preserve"> i</w:t>
      </w:r>
      <w:r w:rsidR="0041380B" w:rsidRPr="00CE109C">
        <w:rPr>
          <w:bCs/>
        </w:rPr>
        <w:t>ç</w:t>
      </w:r>
      <w:r w:rsidRPr="00CE109C">
        <w:rPr>
          <w:bCs/>
        </w:rPr>
        <w:t>in (parametreleri toplamak amacıyla) ve her bir alternatif i</w:t>
      </w:r>
      <w:r w:rsidR="0041380B" w:rsidRPr="00CE109C">
        <w:rPr>
          <w:bCs/>
        </w:rPr>
        <w:t>ç</w:t>
      </w:r>
      <w:r w:rsidRPr="00CE109C">
        <w:rPr>
          <w:bCs/>
        </w:rPr>
        <w:t>in (kriterleri toplamak amacıyla)</w:t>
      </w:r>
      <w:r w:rsidRPr="00CE109C">
        <w:rPr>
          <w:b/>
          <w:bCs/>
        </w:rPr>
        <w:t xml:space="preserve"> Kriter ve Puanlama yönteminin ağırlıkları</w:t>
      </w:r>
      <w:r w:rsidR="00B90B7D" w:rsidRPr="00CE109C">
        <w:rPr>
          <w:b/>
          <w:bCs/>
        </w:rPr>
        <w:t>,</w:t>
      </w:r>
    </w:p>
    <w:p w14:paraId="223CD420" w14:textId="77777777" w:rsidR="00AD24AB" w:rsidRPr="00CE109C" w:rsidRDefault="00D66013" w:rsidP="00D66013">
      <w:pPr>
        <w:pStyle w:val="ListeParagraf"/>
      </w:pPr>
      <w:r w:rsidRPr="00CE109C">
        <w:t>Hassasiyet analizi (varsa) ve se</w:t>
      </w:r>
      <w:r w:rsidR="0041380B" w:rsidRPr="00CE109C">
        <w:t>ç</w:t>
      </w:r>
      <w:r w:rsidRPr="00CE109C">
        <w:t xml:space="preserve">ilen alternatif ile ilgili </w:t>
      </w:r>
      <w:r w:rsidR="00E11543" w:rsidRPr="00CE109C">
        <w:t>a</w:t>
      </w:r>
      <w:r w:rsidR="0041380B" w:rsidRPr="00CE109C">
        <w:t>ç</w:t>
      </w:r>
      <w:r w:rsidR="00E11543" w:rsidRPr="00CE109C">
        <w:t>ıklamalar</w:t>
      </w:r>
      <w:r w:rsidR="00AD24AB" w:rsidRPr="00CE109C">
        <w:t xml:space="preserve">. </w:t>
      </w:r>
    </w:p>
    <w:p w14:paraId="12A28D12" w14:textId="77777777" w:rsidR="00D7514E" w:rsidRPr="00CE109C" w:rsidRDefault="00D7514E" w:rsidP="009110CA"/>
    <w:p w14:paraId="0FC39265" w14:textId="77777777" w:rsidR="0028574C" w:rsidRPr="00CE109C" w:rsidRDefault="0028574C">
      <w:pPr>
        <w:widowControl/>
        <w:tabs>
          <w:tab w:val="clear" w:pos="567"/>
        </w:tabs>
        <w:spacing w:after="200" w:line="276" w:lineRule="auto"/>
        <w:jc w:val="left"/>
        <w:rPr>
          <w:rFonts w:eastAsiaTheme="majorEastAsia" w:cstheme="majorBidi"/>
          <w:b/>
          <w:bCs/>
          <w:caps/>
          <w:color w:val="FFFFFF" w:themeColor="background1"/>
          <w:sz w:val="24"/>
          <w:szCs w:val="28"/>
          <w:lang w:bidi="th-TH"/>
        </w:rPr>
      </w:pPr>
      <w:r w:rsidRPr="00CE109C">
        <w:rPr>
          <w:lang w:bidi="th-TH"/>
        </w:rPr>
        <w:br w:type="page"/>
      </w:r>
    </w:p>
    <w:p w14:paraId="5CD3F226" w14:textId="77777777" w:rsidR="00644946" w:rsidRPr="00CE109C" w:rsidRDefault="00D27FCD" w:rsidP="00106B5B">
      <w:pPr>
        <w:pStyle w:val="Balk1"/>
        <w:rPr>
          <w:lang w:bidi="th-TH"/>
        </w:rPr>
      </w:pPr>
      <w:bookmarkStart w:id="22" w:name="_Toc500721794"/>
      <w:r w:rsidRPr="00CE109C">
        <w:rPr>
          <w:lang w:bidi="th-TH"/>
        </w:rPr>
        <w:lastRenderedPageBreak/>
        <w:t>E</w:t>
      </w:r>
      <w:r w:rsidR="008861FE" w:rsidRPr="00CE109C">
        <w:rPr>
          <w:lang w:bidi="th-TH"/>
        </w:rPr>
        <w:t>TKİLER VE ALINACAK ÖNLEMLER</w:t>
      </w:r>
      <w:bookmarkEnd w:id="22"/>
    </w:p>
    <w:p w14:paraId="49FD8441" w14:textId="77777777" w:rsidR="00D33874" w:rsidRPr="00CE109C" w:rsidRDefault="00D33874" w:rsidP="00644946">
      <w:pPr>
        <w:rPr>
          <w:lang w:bidi="th-TH"/>
        </w:rPr>
      </w:pPr>
    </w:p>
    <w:p w14:paraId="1DC79366" w14:textId="542F03F0" w:rsidR="00644946" w:rsidRPr="00CE109C" w:rsidRDefault="00902176" w:rsidP="00644946">
      <w:pPr>
        <w:rPr>
          <w:lang w:bidi="th-TH"/>
        </w:rPr>
      </w:pPr>
      <w:r w:rsidRPr="00CE109C">
        <w:rPr>
          <w:lang w:bidi="th-TH"/>
        </w:rPr>
        <w:t xml:space="preserve">Bu bölüm, </w:t>
      </w:r>
      <w:r w:rsidR="00537C31" w:rsidRPr="00CE109C">
        <w:rPr>
          <w:lang w:bidi="th-TH"/>
        </w:rPr>
        <w:t>madencilik</w:t>
      </w:r>
      <w:r w:rsidR="00E065BF">
        <w:rPr>
          <w:lang w:bidi="th-TH"/>
        </w:rPr>
        <w:t xml:space="preserve"> </w:t>
      </w:r>
      <w:r w:rsidR="00551342" w:rsidRPr="00CE109C">
        <w:rPr>
          <w:lang w:bidi="th-TH"/>
        </w:rPr>
        <w:t xml:space="preserve">projelerinde </w:t>
      </w:r>
      <w:r w:rsidR="004A3AB1" w:rsidRPr="00CE109C">
        <w:rPr>
          <w:lang w:bidi="th-TH"/>
        </w:rPr>
        <w:t>arama,</w:t>
      </w:r>
      <w:r w:rsidR="00E065BF">
        <w:rPr>
          <w:lang w:bidi="th-TH"/>
        </w:rPr>
        <w:t xml:space="preserve"> </w:t>
      </w:r>
      <w:r w:rsidR="004A3AB1" w:rsidRPr="00CE109C">
        <w:rPr>
          <w:lang w:bidi="th-TH"/>
        </w:rPr>
        <w:t>hazırlık</w:t>
      </w:r>
      <w:r w:rsidR="00854C61" w:rsidRPr="00CE109C">
        <w:rPr>
          <w:lang w:bidi="th-TH"/>
        </w:rPr>
        <w:t xml:space="preserve">, </w:t>
      </w:r>
      <w:r w:rsidRPr="00CE109C">
        <w:rPr>
          <w:lang w:bidi="th-TH"/>
        </w:rPr>
        <w:t>i</w:t>
      </w:r>
      <w:r w:rsidR="00D7765B" w:rsidRPr="00CE109C">
        <w:rPr>
          <w:lang w:bidi="th-TH"/>
        </w:rPr>
        <w:t>ş</w:t>
      </w:r>
      <w:r w:rsidR="004A3AB1" w:rsidRPr="00CE109C">
        <w:rPr>
          <w:lang w:bidi="th-TH"/>
        </w:rPr>
        <w:t>letme,</w:t>
      </w:r>
      <w:r w:rsidR="00E065BF">
        <w:rPr>
          <w:lang w:bidi="th-TH"/>
        </w:rPr>
        <w:t xml:space="preserve"> </w:t>
      </w:r>
      <w:r w:rsidR="004A3AB1" w:rsidRPr="00CE109C">
        <w:rPr>
          <w:lang w:bidi="th-TH"/>
        </w:rPr>
        <w:t xml:space="preserve">ocak </w:t>
      </w:r>
      <w:r w:rsidR="00854C61" w:rsidRPr="00CE109C">
        <w:rPr>
          <w:lang w:bidi="th-TH"/>
        </w:rPr>
        <w:t>kapatma</w:t>
      </w:r>
      <w:r w:rsidR="00C644F5" w:rsidRPr="00CE109C">
        <w:rPr>
          <w:lang w:bidi="th-TH"/>
        </w:rPr>
        <w:t xml:space="preserve"> ve </w:t>
      </w:r>
      <w:r w:rsidR="004A3AB1" w:rsidRPr="00CE109C">
        <w:rPr>
          <w:lang w:bidi="th-TH"/>
        </w:rPr>
        <w:t xml:space="preserve">kapatma sonrası izleme ve atık yönetimi </w:t>
      </w:r>
      <w:r w:rsidRPr="00CE109C">
        <w:rPr>
          <w:lang w:bidi="th-TH"/>
        </w:rPr>
        <w:t>a</w:t>
      </w:r>
      <w:r w:rsidR="00D7765B" w:rsidRPr="00CE109C">
        <w:rPr>
          <w:lang w:bidi="th-TH"/>
        </w:rPr>
        <w:t>ş</w:t>
      </w:r>
      <w:r w:rsidRPr="00CE109C">
        <w:rPr>
          <w:lang w:bidi="th-TH"/>
        </w:rPr>
        <w:t xml:space="preserve">amalarında meydana gelen </w:t>
      </w:r>
      <w:r w:rsidR="0041380B" w:rsidRPr="00CE109C">
        <w:rPr>
          <w:lang w:bidi="th-TH"/>
        </w:rPr>
        <w:t>ç</w:t>
      </w:r>
      <w:r w:rsidRPr="00CE109C">
        <w:rPr>
          <w:lang w:bidi="th-TH"/>
        </w:rPr>
        <w:t>evresel etkileri</w:t>
      </w:r>
      <w:r w:rsidR="00A33EE6" w:rsidRPr="00CE109C">
        <w:rPr>
          <w:lang w:bidi="th-TH"/>
        </w:rPr>
        <w:t xml:space="preserve"> ve bu etki</w:t>
      </w:r>
      <w:r w:rsidR="00A117FE" w:rsidRPr="00CE109C">
        <w:rPr>
          <w:lang w:bidi="th-TH"/>
        </w:rPr>
        <w:t>leri</w:t>
      </w:r>
      <w:r w:rsidR="00A33EE6" w:rsidRPr="00CE109C">
        <w:rPr>
          <w:lang w:bidi="th-TH"/>
        </w:rPr>
        <w:t xml:space="preserve"> azaltıcı önlemleri</w:t>
      </w:r>
      <w:r w:rsidR="004A3AB1" w:rsidRPr="00CE109C">
        <w:rPr>
          <w:lang w:bidi="th-TH"/>
        </w:rPr>
        <w:t>ni</w:t>
      </w:r>
      <w:r w:rsidR="00A33EE6" w:rsidRPr="00CE109C">
        <w:rPr>
          <w:lang w:bidi="th-TH"/>
        </w:rPr>
        <w:t xml:space="preserve"> i</w:t>
      </w:r>
      <w:r w:rsidR="0041380B" w:rsidRPr="00CE109C">
        <w:rPr>
          <w:lang w:bidi="th-TH"/>
        </w:rPr>
        <w:t>ç</w:t>
      </w:r>
      <w:r w:rsidR="00A33EE6" w:rsidRPr="00CE109C">
        <w:rPr>
          <w:lang w:bidi="th-TH"/>
        </w:rPr>
        <w:t>ermektedir.</w:t>
      </w:r>
    </w:p>
    <w:p w14:paraId="0C6E651B" w14:textId="1C098702" w:rsidR="006D5C2F" w:rsidRDefault="006D5C2F" w:rsidP="00644946">
      <w:pPr>
        <w:rPr>
          <w:lang w:bidi="th-TH"/>
        </w:rPr>
      </w:pPr>
    </w:p>
    <w:p w14:paraId="76734385" w14:textId="63342629" w:rsidR="000D55E7" w:rsidRPr="00CE109C" w:rsidRDefault="000D55E7" w:rsidP="000D55E7">
      <w:pPr>
        <w:rPr>
          <w:lang w:bidi="th-TH"/>
        </w:rPr>
      </w:pPr>
      <w:r w:rsidRPr="005F270A">
        <w:rPr>
          <w:lang w:bidi="th-TH"/>
        </w:rPr>
        <w:t xml:space="preserve">Bir maden işletmesinin çevresel açıdan planlanmasında ve çevresel etkilerinin değerlendirilmesinde öncelikle faaliyet için seçilen yerin ve faaliyet alanının mevcut çevresel özellikleri </w:t>
      </w:r>
      <w:r w:rsidR="00945C95" w:rsidRPr="005F270A">
        <w:rPr>
          <w:lang w:bidi="th-TH"/>
        </w:rPr>
        <w:t>incelenerek,</w:t>
      </w:r>
      <w:r w:rsidRPr="005F270A">
        <w:rPr>
          <w:lang w:bidi="th-TH"/>
        </w:rPr>
        <w:t xml:space="preserve"> </w:t>
      </w:r>
      <w:r w:rsidR="00945C95" w:rsidRPr="005F270A">
        <w:rPr>
          <w:lang w:bidi="th-TH"/>
        </w:rPr>
        <w:t>p</w:t>
      </w:r>
      <w:r w:rsidRPr="005F270A">
        <w:rPr>
          <w:lang w:bidi="th-TH"/>
        </w:rPr>
        <w:t xml:space="preserve">lanlanan durum </w:t>
      </w:r>
      <w:r w:rsidR="00945C95" w:rsidRPr="005F270A">
        <w:rPr>
          <w:lang w:bidi="th-TH"/>
        </w:rPr>
        <w:t xml:space="preserve">kapsamında </w:t>
      </w:r>
      <w:r w:rsidRPr="005F270A">
        <w:rPr>
          <w:lang w:bidi="th-TH"/>
        </w:rPr>
        <w:t>çevresel etki değerlendi</w:t>
      </w:r>
      <w:r w:rsidR="00353271" w:rsidRPr="005F270A">
        <w:rPr>
          <w:lang w:bidi="th-TH"/>
        </w:rPr>
        <w:t>r</w:t>
      </w:r>
      <w:r w:rsidRPr="005F270A">
        <w:rPr>
          <w:lang w:bidi="th-TH"/>
        </w:rPr>
        <w:t>mesi yapılmalı ve alınacak önlemler belirlenmelidir</w:t>
      </w:r>
      <w:r w:rsidR="00945C95" w:rsidRPr="005F270A">
        <w:rPr>
          <w:lang w:bidi="th-TH"/>
        </w:rPr>
        <w:t>.</w:t>
      </w:r>
    </w:p>
    <w:p w14:paraId="3EF23363" w14:textId="77777777" w:rsidR="000D55E7" w:rsidRPr="00CE109C" w:rsidRDefault="000D55E7" w:rsidP="000D55E7">
      <w:pPr>
        <w:rPr>
          <w:lang w:bidi="th-TH"/>
        </w:rPr>
      </w:pPr>
    </w:p>
    <w:p w14:paraId="6CAA305C" w14:textId="77777777" w:rsidR="000D55E7" w:rsidRPr="00CE109C" w:rsidRDefault="000D55E7" w:rsidP="000D55E7">
      <w:pPr>
        <w:rPr>
          <w:bCs/>
          <w:lang w:bidi="th-TH"/>
        </w:rPr>
      </w:pPr>
      <w:r w:rsidRPr="00CE109C">
        <w:rPr>
          <w:lang w:bidi="th-TH"/>
        </w:rPr>
        <w:t>1. Yörenin demografisi ve sosyoekonomik durumu</w:t>
      </w:r>
    </w:p>
    <w:p w14:paraId="3AD882AF" w14:textId="77777777" w:rsidR="000D55E7" w:rsidRDefault="000D55E7" w:rsidP="000D55E7">
      <w:pPr>
        <w:rPr>
          <w:bCs/>
          <w:lang w:bidi="th-TH"/>
        </w:rPr>
      </w:pPr>
    </w:p>
    <w:p w14:paraId="580E19A1" w14:textId="14BD3CF7" w:rsidR="000D55E7" w:rsidRPr="00CE109C" w:rsidRDefault="000D55E7" w:rsidP="000D55E7">
      <w:pPr>
        <w:rPr>
          <w:bCs/>
          <w:lang w:bidi="th-TH"/>
        </w:rPr>
      </w:pPr>
      <w:r w:rsidRPr="00CE109C">
        <w:rPr>
          <w:bCs/>
          <w:lang w:bidi="th-TH"/>
        </w:rPr>
        <w:t>2. Meteorolojik ve iklimsel özellikler</w:t>
      </w:r>
    </w:p>
    <w:p w14:paraId="60E26586" w14:textId="77777777" w:rsidR="000D55E7" w:rsidRDefault="000D55E7" w:rsidP="000D55E7">
      <w:pPr>
        <w:rPr>
          <w:bCs/>
          <w:lang w:bidi="th-TH"/>
        </w:rPr>
      </w:pPr>
    </w:p>
    <w:p w14:paraId="2FFA1805" w14:textId="6888BDB3" w:rsidR="000D55E7" w:rsidRPr="00CE109C" w:rsidRDefault="000D55E7" w:rsidP="000D55E7">
      <w:pPr>
        <w:rPr>
          <w:bCs/>
          <w:lang w:bidi="th-TH"/>
        </w:rPr>
      </w:pPr>
      <w:r w:rsidRPr="00CE109C">
        <w:rPr>
          <w:bCs/>
          <w:lang w:bidi="th-TH"/>
        </w:rPr>
        <w:t>3. Jeolojik özellikler</w:t>
      </w:r>
    </w:p>
    <w:p w14:paraId="28784C30" w14:textId="77777777" w:rsidR="000D55E7" w:rsidRPr="00CE109C" w:rsidRDefault="000D55E7" w:rsidP="000D55E7">
      <w:pPr>
        <w:numPr>
          <w:ilvl w:val="1"/>
          <w:numId w:val="11"/>
        </w:numPr>
        <w:rPr>
          <w:lang w:bidi="th-TH"/>
        </w:rPr>
      </w:pPr>
      <w:r w:rsidRPr="00CE109C">
        <w:rPr>
          <w:lang w:bidi="th-TH"/>
        </w:rPr>
        <w:t>Bölge jeolojisi</w:t>
      </w:r>
      <w:r>
        <w:rPr>
          <w:lang w:bidi="th-TH"/>
        </w:rPr>
        <w:t xml:space="preserve"> </w:t>
      </w:r>
      <w:r w:rsidRPr="00CE109C">
        <w:rPr>
          <w:lang w:bidi="th-TH"/>
        </w:rPr>
        <w:t>ve depremsellik</w:t>
      </w:r>
    </w:p>
    <w:p w14:paraId="2A0F9525" w14:textId="77777777" w:rsidR="000D55E7" w:rsidRPr="00CE109C" w:rsidRDefault="000D55E7" w:rsidP="000D55E7">
      <w:pPr>
        <w:numPr>
          <w:ilvl w:val="1"/>
          <w:numId w:val="11"/>
        </w:numPr>
        <w:rPr>
          <w:lang w:bidi="th-TH"/>
        </w:rPr>
      </w:pPr>
      <w:r w:rsidRPr="00CE109C">
        <w:rPr>
          <w:lang w:bidi="th-TH"/>
        </w:rPr>
        <w:t>Çalışma alanı ve jeolojisi</w:t>
      </w:r>
    </w:p>
    <w:p w14:paraId="32D97FC3" w14:textId="77777777" w:rsidR="000D55E7" w:rsidRPr="00CE109C" w:rsidRDefault="000D55E7" w:rsidP="000D55E7">
      <w:pPr>
        <w:numPr>
          <w:ilvl w:val="1"/>
          <w:numId w:val="11"/>
        </w:numPr>
        <w:rPr>
          <w:lang w:bidi="th-TH"/>
        </w:rPr>
      </w:pPr>
      <w:r w:rsidRPr="00CE109C">
        <w:rPr>
          <w:lang w:bidi="th-TH"/>
        </w:rPr>
        <w:t>Cevherin özellikleri</w:t>
      </w:r>
    </w:p>
    <w:p w14:paraId="5D073514" w14:textId="77777777" w:rsidR="000D55E7" w:rsidRPr="00CE109C" w:rsidRDefault="000D55E7" w:rsidP="000D55E7">
      <w:pPr>
        <w:numPr>
          <w:ilvl w:val="1"/>
          <w:numId w:val="11"/>
        </w:numPr>
        <w:rPr>
          <w:lang w:bidi="th-TH"/>
        </w:rPr>
      </w:pPr>
      <w:r w:rsidRPr="00CE109C">
        <w:rPr>
          <w:lang w:bidi="th-TH"/>
        </w:rPr>
        <w:t>Örtü tabak</w:t>
      </w:r>
      <w:r>
        <w:rPr>
          <w:lang w:bidi="th-TH"/>
        </w:rPr>
        <w:t>a</w:t>
      </w:r>
      <w:r w:rsidRPr="00CE109C">
        <w:rPr>
          <w:lang w:bidi="th-TH"/>
        </w:rPr>
        <w:t>sının özellikleri</w:t>
      </w:r>
    </w:p>
    <w:p w14:paraId="788C26EA" w14:textId="77777777" w:rsidR="000D55E7" w:rsidRPr="00CE109C" w:rsidRDefault="000D55E7" w:rsidP="000D55E7">
      <w:pPr>
        <w:rPr>
          <w:lang w:bidi="th-TH"/>
        </w:rPr>
      </w:pPr>
    </w:p>
    <w:p w14:paraId="33BDD95E" w14:textId="77777777" w:rsidR="000D55E7" w:rsidRPr="00CE109C" w:rsidRDefault="000D55E7" w:rsidP="000D55E7">
      <w:pPr>
        <w:rPr>
          <w:bCs/>
          <w:lang w:bidi="th-TH"/>
        </w:rPr>
      </w:pPr>
      <w:r w:rsidRPr="00CE109C">
        <w:rPr>
          <w:lang w:bidi="th-TH"/>
        </w:rPr>
        <w:t xml:space="preserve">4. </w:t>
      </w:r>
      <w:proofErr w:type="spellStart"/>
      <w:r w:rsidRPr="00CE109C">
        <w:rPr>
          <w:lang w:bidi="th-TH"/>
        </w:rPr>
        <w:t>Jeokimyasal</w:t>
      </w:r>
      <w:proofErr w:type="spellEnd"/>
      <w:r w:rsidRPr="00CE109C">
        <w:rPr>
          <w:lang w:bidi="th-TH"/>
        </w:rPr>
        <w:t xml:space="preserve"> özellikler (AKD, muhtemel kirleticiler vb</w:t>
      </w:r>
      <w:r>
        <w:rPr>
          <w:lang w:bidi="th-TH"/>
        </w:rPr>
        <w:t>.</w:t>
      </w:r>
      <w:r w:rsidRPr="00CE109C">
        <w:rPr>
          <w:lang w:bidi="th-TH"/>
        </w:rPr>
        <w:t>)</w:t>
      </w:r>
    </w:p>
    <w:p w14:paraId="25F7BA4B" w14:textId="77777777" w:rsidR="000D55E7" w:rsidRDefault="000D55E7" w:rsidP="000D55E7">
      <w:pPr>
        <w:rPr>
          <w:bCs/>
          <w:lang w:bidi="th-TH"/>
        </w:rPr>
      </w:pPr>
    </w:p>
    <w:p w14:paraId="1548B674" w14:textId="08F479F7" w:rsidR="000D55E7" w:rsidRPr="00CE109C" w:rsidRDefault="000D55E7" w:rsidP="000D55E7">
      <w:pPr>
        <w:rPr>
          <w:lang w:bidi="th-TH"/>
        </w:rPr>
      </w:pPr>
      <w:r w:rsidRPr="00CE109C">
        <w:rPr>
          <w:bCs/>
          <w:lang w:bidi="th-TH"/>
        </w:rPr>
        <w:t>5. Hidrojeolojik özellikler</w:t>
      </w:r>
    </w:p>
    <w:p w14:paraId="218C48AC" w14:textId="77777777" w:rsidR="000D55E7" w:rsidRDefault="000D55E7" w:rsidP="000D55E7">
      <w:pPr>
        <w:numPr>
          <w:ilvl w:val="1"/>
          <w:numId w:val="12"/>
        </w:numPr>
        <w:rPr>
          <w:lang w:bidi="th-TH"/>
        </w:rPr>
      </w:pPr>
      <w:r w:rsidRPr="00F45618">
        <w:rPr>
          <w:bCs/>
          <w:lang w:bidi="th-TH"/>
        </w:rPr>
        <w:t>Proje Sahasının Hidrojeolojisi</w:t>
      </w:r>
    </w:p>
    <w:p w14:paraId="1DCCC1BB" w14:textId="1F089CE4" w:rsidR="000D55E7" w:rsidRPr="009D5D64" w:rsidRDefault="000D55E7" w:rsidP="000D55E7">
      <w:pPr>
        <w:numPr>
          <w:ilvl w:val="1"/>
          <w:numId w:val="12"/>
        </w:numPr>
        <w:rPr>
          <w:lang w:bidi="th-TH"/>
        </w:rPr>
      </w:pPr>
      <w:proofErr w:type="spellStart"/>
      <w:r w:rsidRPr="009D5D64">
        <w:rPr>
          <w:bCs/>
        </w:rPr>
        <w:t>Yeraltısuyu</w:t>
      </w:r>
      <w:proofErr w:type="spellEnd"/>
      <w:r w:rsidRPr="009D5D64">
        <w:rPr>
          <w:bCs/>
        </w:rPr>
        <w:t xml:space="preserve"> Kaynaklarının Mevcut ve Planlanan Kullanım</w:t>
      </w:r>
      <w:r w:rsidR="0071225E">
        <w:rPr>
          <w:bCs/>
        </w:rPr>
        <w:t>ı</w:t>
      </w:r>
    </w:p>
    <w:p w14:paraId="5330F534" w14:textId="77777777" w:rsidR="000D55E7" w:rsidRPr="00CE109C" w:rsidRDefault="000D55E7" w:rsidP="000D55E7">
      <w:pPr>
        <w:numPr>
          <w:ilvl w:val="1"/>
          <w:numId w:val="12"/>
        </w:numPr>
        <w:rPr>
          <w:lang w:bidi="th-TH"/>
        </w:rPr>
      </w:pPr>
      <w:r w:rsidRPr="00CE109C">
        <w:rPr>
          <w:lang w:bidi="th-TH"/>
        </w:rPr>
        <w:t>Yeraltı su seviyesi</w:t>
      </w:r>
    </w:p>
    <w:p w14:paraId="183BB6AB" w14:textId="77777777" w:rsidR="000D55E7" w:rsidRDefault="000D55E7" w:rsidP="000D55E7">
      <w:pPr>
        <w:numPr>
          <w:ilvl w:val="1"/>
          <w:numId w:val="12"/>
        </w:numPr>
        <w:rPr>
          <w:lang w:bidi="th-TH"/>
        </w:rPr>
      </w:pPr>
      <w:r>
        <w:rPr>
          <w:lang w:bidi="th-TH"/>
        </w:rPr>
        <w:t>Su ka</w:t>
      </w:r>
      <w:r w:rsidRPr="00CE109C">
        <w:rPr>
          <w:lang w:bidi="th-TH"/>
        </w:rPr>
        <w:t>l</w:t>
      </w:r>
      <w:r>
        <w:rPr>
          <w:lang w:bidi="th-TH"/>
        </w:rPr>
        <w:t>i</w:t>
      </w:r>
      <w:r w:rsidRPr="00CE109C">
        <w:rPr>
          <w:lang w:bidi="th-TH"/>
        </w:rPr>
        <w:t>tesi</w:t>
      </w:r>
    </w:p>
    <w:p w14:paraId="45DB6B61" w14:textId="77777777" w:rsidR="000D55E7" w:rsidRPr="009D5D64" w:rsidRDefault="000D55E7" w:rsidP="000D55E7">
      <w:pPr>
        <w:numPr>
          <w:ilvl w:val="1"/>
          <w:numId w:val="12"/>
        </w:numPr>
        <w:rPr>
          <w:bCs/>
          <w:lang w:bidi="th-TH"/>
        </w:rPr>
      </w:pPr>
      <w:r w:rsidRPr="00CE109C">
        <w:t xml:space="preserve">Yeraltı suyundan faydalanma durumu (mevcut her türlü </w:t>
      </w:r>
      <w:proofErr w:type="spellStart"/>
      <w:r w:rsidRPr="00CE109C">
        <w:t>keson</w:t>
      </w:r>
      <w:proofErr w:type="spellEnd"/>
      <w:r w:rsidRPr="00CE109C">
        <w:t>, derin, artezyen vb. kuyu)</w:t>
      </w:r>
    </w:p>
    <w:p w14:paraId="0DB336FE" w14:textId="77777777" w:rsidR="000D55E7" w:rsidRDefault="000D55E7" w:rsidP="000D55E7">
      <w:pPr>
        <w:numPr>
          <w:ilvl w:val="1"/>
          <w:numId w:val="12"/>
        </w:numPr>
        <w:rPr>
          <w:bCs/>
          <w:lang w:bidi="th-TH"/>
        </w:rPr>
      </w:pPr>
      <w:r w:rsidRPr="009D5D64">
        <w:rPr>
          <w:bCs/>
          <w:lang w:bidi="th-TH"/>
        </w:rPr>
        <w:t>Yüzeysel su kaynaklarının hidrojeol</w:t>
      </w:r>
      <w:r>
        <w:rPr>
          <w:bCs/>
          <w:lang w:bidi="th-TH"/>
        </w:rPr>
        <w:t>o</w:t>
      </w:r>
      <w:r w:rsidRPr="009D5D64">
        <w:rPr>
          <w:bCs/>
          <w:lang w:bidi="th-TH"/>
        </w:rPr>
        <w:t>jik özellikleri,</w:t>
      </w:r>
    </w:p>
    <w:p w14:paraId="2F515E14" w14:textId="77777777" w:rsidR="000D55E7" w:rsidRPr="009D5D64" w:rsidRDefault="000D55E7" w:rsidP="000D55E7">
      <w:pPr>
        <w:numPr>
          <w:ilvl w:val="1"/>
          <w:numId w:val="12"/>
        </w:numPr>
        <w:rPr>
          <w:bCs/>
          <w:lang w:bidi="th-TH"/>
        </w:rPr>
      </w:pPr>
      <w:r w:rsidRPr="009D5D64">
        <w:rPr>
          <w:bCs/>
          <w:lang w:bidi="th-TH"/>
        </w:rPr>
        <w:t xml:space="preserve">Proje Sahasının </w:t>
      </w:r>
      <w:proofErr w:type="spellStart"/>
      <w:r w:rsidRPr="009D5D64">
        <w:rPr>
          <w:bCs/>
          <w:lang w:bidi="th-TH"/>
        </w:rPr>
        <w:t>Hidrojeokimyası</w:t>
      </w:r>
      <w:proofErr w:type="spellEnd"/>
    </w:p>
    <w:p w14:paraId="2EC7890A" w14:textId="77777777" w:rsidR="000D55E7" w:rsidRDefault="000D55E7" w:rsidP="000D55E7">
      <w:pPr>
        <w:rPr>
          <w:bCs/>
          <w:lang w:bidi="th-TH"/>
        </w:rPr>
      </w:pPr>
    </w:p>
    <w:p w14:paraId="5F92FAC2" w14:textId="6B36C244" w:rsidR="000D55E7" w:rsidRPr="00CE109C" w:rsidRDefault="000D55E7" w:rsidP="000D55E7">
      <w:pPr>
        <w:rPr>
          <w:lang w:bidi="th-TH"/>
        </w:rPr>
      </w:pPr>
      <w:r w:rsidRPr="00CE109C">
        <w:rPr>
          <w:bCs/>
          <w:lang w:bidi="th-TH"/>
        </w:rPr>
        <w:t>6. Hidrolojik özellikler</w:t>
      </w:r>
    </w:p>
    <w:p w14:paraId="45203F3F" w14:textId="77777777" w:rsidR="000D55E7" w:rsidRDefault="000D55E7" w:rsidP="000D55E7">
      <w:pPr>
        <w:pStyle w:val="ListeParagraf"/>
        <w:numPr>
          <w:ilvl w:val="0"/>
          <w:numId w:val="33"/>
        </w:numPr>
        <w:rPr>
          <w:bCs/>
        </w:rPr>
      </w:pPr>
      <w:r w:rsidRPr="000D55E7">
        <w:rPr>
          <w:bCs/>
        </w:rPr>
        <w:t>Bölge ve Proje Alanı Hidrolojik Özellikleri</w:t>
      </w:r>
    </w:p>
    <w:p w14:paraId="68E63041" w14:textId="77777777" w:rsidR="000D55E7" w:rsidRDefault="000D55E7" w:rsidP="000D55E7">
      <w:pPr>
        <w:pStyle w:val="ListeParagraf"/>
        <w:numPr>
          <w:ilvl w:val="0"/>
          <w:numId w:val="33"/>
        </w:numPr>
        <w:rPr>
          <w:bCs/>
        </w:rPr>
      </w:pPr>
      <w:r w:rsidRPr="000D55E7">
        <w:rPr>
          <w:bCs/>
        </w:rPr>
        <w:t xml:space="preserve">Yüzeysel Su Kaynaklarının </w:t>
      </w:r>
      <w:proofErr w:type="spellStart"/>
      <w:r w:rsidRPr="000D55E7">
        <w:rPr>
          <w:bCs/>
        </w:rPr>
        <w:t>Hidrokimyasal</w:t>
      </w:r>
      <w:proofErr w:type="spellEnd"/>
      <w:r w:rsidRPr="000D55E7">
        <w:rPr>
          <w:bCs/>
        </w:rPr>
        <w:t xml:space="preserve"> Özellikleri</w:t>
      </w:r>
    </w:p>
    <w:p w14:paraId="27BC983A" w14:textId="77777777" w:rsidR="000D55E7" w:rsidRDefault="000D55E7" w:rsidP="000D55E7">
      <w:pPr>
        <w:pStyle w:val="ListeParagraf"/>
        <w:numPr>
          <w:ilvl w:val="0"/>
          <w:numId w:val="33"/>
        </w:numPr>
        <w:rPr>
          <w:bCs/>
        </w:rPr>
      </w:pPr>
      <w:r w:rsidRPr="000D55E7">
        <w:rPr>
          <w:bCs/>
        </w:rPr>
        <w:t>Projenin göl, baraj, gölet, akarsu ve diğer sulak alanlara göre konumu</w:t>
      </w:r>
    </w:p>
    <w:p w14:paraId="4469A557" w14:textId="7AD3BB12" w:rsidR="000D55E7" w:rsidRPr="000D55E7" w:rsidRDefault="000D55E7" w:rsidP="000D55E7">
      <w:pPr>
        <w:pStyle w:val="ListeParagraf"/>
        <w:numPr>
          <w:ilvl w:val="0"/>
          <w:numId w:val="33"/>
        </w:numPr>
        <w:rPr>
          <w:bCs/>
        </w:rPr>
      </w:pPr>
      <w:r w:rsidRPr="000D55E7">
        <w:rPr>
          <w:bCs/>
        </w:rPr>
        <w:t>Yüzeysel su kaynaklarının mevcut ve planlanan kullanımı (içme, kullanma, sulama suyu, su ürünleri istihsali, ulaşım, turizm, elektrik üretimi, diğer kullanımlar),</w:t>
      </w:r>
    </w:p>
    <w:p w14:paraId="5D0E9B13" w14:textId="77777777" w:rsidR="000D55E7" w:rsidRDefault="000D55E7" w:rsidP="000D55E7">
      <w:pPr>
        <w:rPr>
          <w:bCs/>
          <w:lang w:bidi="th-TH"/>
        </w:rPr>
      </w:pPr>
    </w:p>
    <w:p w14:paraId="1AC758ED" w14:textId="083B112D" w:rsidR="000D55E7" w:rsidRPr="00CE109C" w:rsidRDefault="000D55E7" w:rsidP="000D55E7">
      <w:pPr>
        <w:rPr>
          <w:lang w:bidi="th-TH"/>
        </w:rPr>
      </w:pPr>
      <w:r w:rsidRPr="00CE109C">
        <w:rPr>
          <w:bCs/>
          <w:lang w:bidi="th-TH"/>
        </w:rPr>
        <w:t>7. Toprak özellikleri</w:t>
      </w:r>
    </w:p>
    <w:p w14:paraId="6CAB4214" w14:textId="77777777" w:rsidR="000D55E7" w:rsidRPr="00CE109C" w:rsidRDefault="000D55E7" w:rsidP="000D55E7">
      <w:pPr>
        <w:numPr>
          <w:ilvl w:val="1"/>
          <w:numId w:val="14"/>
        </w:numPr>
        <w:rPr>
          <w:lang w:bidi="th-TH"/>
        </w:rPr>
      </w:pPr>
      <w:r w:rsidRPr="00CE109C">
        <w:rPr>
          <w:lang w:bidi="th-TH"/>
        </w:rPr>
        <w:t>Toprak yapısı ve arazi kullanım kabiliyet sınıfı</w:t>
      </w:r>
    </w:p>
    <w:p w14:paraId="0112EC23" w14:textId="77777777" w:rsidR="000D55E7" w:rsidRPr="00CE109C" w:rsidRDefault="000D55E7" w:rsidP="000D55E7">
      <w:pPr>
        <w:numPr>
          <w:ilvl w:val="1"/>
          <w:numId w:val="14"/>
        </w:numPr>
        <w:rPr>
          <w:lang w:bidi="th-TH"/>
        </w:rPr>
      </w:pPr>
      <w:r w:rsidRPr="00CE109C">
        <w:rPr>
          <w:lang w:bidi="th-TH"/>
        </w:rPr>
        <w:t xml:space="preserve">Yamaç </w:t>
      </w:r>
      <w:proofErr w:type="spellStart"/>
      <w:r w:rsidRPr="00CE109C">
        <w:rPr>
          <w:lang w:bidi="th-TH"/>
        </w:rPr>
        <w:t>duraylılığı</w:t>
      </w:r>
      <w:proofErr w:type="spellEnd"/>
    </w:p>
    <w:p w14:paraId="7B7D436C" w14:textId="5EB93860" w:rsidR="000D55E7" w:rsidRPr="00CE109C" w:rsidRDefault="000D55E7" w:rsidP="000D55E7">
      <w:pPr>
        <w:numPr>
          <w:ilvl w:val="1"/>
          <w:numId w:val="14"/>
        </w:numPr>
        <w:rPr>
          <w:lang w:bidi="th-TH"/>
        </w:rPr>
      </w:pPr>
      <w:r w:rsidRPr="00CE109C">
        <w:rPr>
          <w:lang w:bidi="th-TH"/>
        </w:rPr>
        <w:lastRenderedPageBreak/>
        <w:t>Sahanın erozyon açısından durumu</w:t>
      </w:r>
    </w:p>
    <w:p w14:paraId="0F908C36" w14:textId="77777777" w:rsidR="000D55E7" w:rsidRPr="00CE109C" w:rsidRDefault="000D55E7" w:rsidP="000D55E7">
      <w:pPr>
        <w:numPr>
          <w:ilvl w:val="1"/>
          <w:numId w:val="14"/>
        </w:numPr>
        <w:rPr>
          <w:lang w:bidi="th-TH"/>
        </w:rPr>
      </w:pPr>
      <w:r w:rsidRPr="00CE109C">
        <w:rPr>
          <w:lang w:bidi="th-TH"/>
        </w:rPr>
        <w:t>Doğal bitki örtüsü olarak kullanılan mera, çayır vb.</w:t>
      </w:r>
    </w:p>
    <w:p w14:paraId="429763EB" w14:textId="77777777" w:rsidR="000D55E7" w:rsidRDefault="000D55E7" w:rsidP="000D55E7">
      <w:pPr>
        <w:rPr>
          <w:bCs/>
          <w:lang w:bidi="th-TH"/>
        </w:rPr>
      </w:pPr>
    </w:p>
    <w:p w14:paraId="6A4CA464" w14:textId="372FDF54" w:rsidR="000D55E7" w:rsidRDefault="000D55E7" w:rsidP="000D55E7">
      <w:pPr>
        <w:rPr>
          <w:bCs/>
          <w:lang w:bidi="th-TH"/>
        </w:rPr>
      </w:pPr>
      <w:r w:rsidRPr="00CE109C">
        <w:rPr>
          <w:bCs/>
          <w:lang w:bidi="th-TH"/>
        </w:rPr>
        <w:t>8. Tarım ve hayvancılık</w:t>
      </w:r>
    </w:p>
    <w:p w14:paraId="194B7B67" w14:textId="1B48434B" w:rsidR="000D55E7" w:rsidRPr="00CE109C" w:rsidRDefault="000D55E7" w:rsidP="000D55E7">
      <w:pPr>
        <w:pStyle w:val="ListeParagraf"/>
        <w:numPr>
          <w:ilvl w:val="0"/>
          <w:numId w:val="31"/>
        </w:numPr>
      </w:pPr>
      <w:r w:rsidRPr="00F45618">
        <w:t>Elden çıkarılacak tarım alanlarının büyüklüğü, arazi kullanım kabiliyeti,</w:t>
      </w:r>
    </w:p>
    <w:p w14:paraId="7FC9E78B" w14:textId="77777777" w:rsidR="000D55E7" w:rsidRPr="00CE109C" w:rsidRDefault="000D55E7" w:rsidP="000D55E7">
      <w:pPr>
        <w:numPr>
          <w:ilvl w:val="1"/>
          <w:numId w:val="15"/>
        </w:numPr>
        <w:rPr>
          <w:lang w:bidi="th-TH"/>
        </w:rPr>
      </w:pPr>
      <w:r w:rsidRPr="00CE109C">
        <w:rPr>
          <w:lang w:bidi="th-TH"/>
        </w:rPr>
        <w:t>Tarımsal gelişim proje alanları</w:t>
      </w:r>
    </w:p>
    <w:p w14:paraId="7FC4CA7C" w14:textId="77777777" w:rsidR="000D55E7" w:rsidRPr="00CE109C" w:rsidRDefault="000D55E7" w:rsidP="000D55E7">
      <w:pPr>
        <w:numPr>
          <w:ilvl w:val="1"/>
          <w:numId w:val="15"/>
        </w:numPr>
        <w:rPr>
          <w:lang w:bidi="th-TH"/>
        </w:rPr>
      </w:pPr>
      <w:r w:rsidRPr="00CE109C">
        <w:rPr>
          <w:lang w:bidi="th-TH"/>
        </w:rPr>
        <w:t>Sulu ve kuru tarım arazilerinin büyüklüğü</w:t>
      </w:r>
    </w:p>
    <w:p w14:paraId="3B98F527" w14:textId="77777777" w:rsidR="000D55E7" w:rsidRPr="00CE109C" w:rsidRDefault="000D55E7" w:rsidP="000D55E7">
      <w:pPr>
        <w:numPr>
          <w:ilvl w:val="1"/>
          <w:numId w:val="15"/>
        </w:numPr>
        <w:rPr>
          <w:lang w:bidi="th-TH"/>
        </w:rPr>
      </w:pPr>
      <w:r w:rsidRPr="00CE109C">
        <w:rPr>
          <w:lang w:bidi="th-TH"/>
        </w:rPr>
        <w:t>Ürün desenleri ve bunların yıllık üretim miktarları</w:t>
      </w:r>
    </w:p>
    <w:p w14:paraId="7601A79D" w14:textId="77777777" w:rsidR="000D55E7" w:rsidRPr="00CE109C" w:rsidRDefault="000D55E7" w:rsidP="000D55E7">
      <w:pPr>
        <w:numPr>
          <w:ilvl w:val="1"/>
          <w:numId w:val="15"/>
        </w:numPr>
        <w:rPr>
          <w:lang w:bidi="th-TH"/>
        </w:rPr>
      </w:pPr>
      <w:r w:rsidRPr="00CE109C">
        <w:rPr>
          <w:lang w:bidi="th-TH"/>
        </w:rPr>
        <w:t>Hayvancılık türleri, adetleri ve beslenme alanları</w:t>
      </w:r>
    </w:p>
    <w:p w14:paraId="569F3292" w14:textId="77777777" w:rsidR="000D55E7" w:rsidRDefault="000D55E7" w:rsidP="000D55E7">
      <w:pPr>
        <w:rPr>
          <w:bCs/>
          <w:lang w:bidi="th-TH"/>
        </w:rPr>
      </w:pPr>
    </w:p>
    <w:p w14:paraId="5D01B436" w14:textId="1E26EEAD" w:rsidR="000D55E7" w:rsidRPr="00CE109C" w:rsidRDefault="000D55E7" w:rsidP="000D55E7">
      <w:pPr>
        <w:rPr>
          <w:lang w:bidi="th-TH"/>
        </w:rPr>
      </w:pPr>
      <w:r w:rsidRPr="00CE109C">
        <w:rPr>
          <w:bCs/>
          <w:lang w:bidi="th-TH"/>
        </w:rPr>
        <w:t xml:space="preserve">9. Flora ve </w:t>
      </w:r>
      <w:proofErr w:type="gramStart"/>
      <w:r w:rsidRPr="00CE109C">
        <w:rPr>
          <w:bCs/>
          <w:lang w:bidi="th-TH"/>
        </w:rPr>
        <w:t>fauna</w:t>
      </w:r>
      <w:proofErr w:type="gramEnd"/>
    </w:p>
    <w:p w14:paraId="256B6B90" w14:textId="77777777" w:rsidR="000D55E7" w:rsidRPr="00CE109C" w:rsidRDefault="000D55E7" w:rsidP="000D55E7">
      <w:pPr>
        <w:numPr>
          <w:ilvl w:val="1"/>
          <w:numId w:val="16"/>
        </w:numPr>
        <w:rPr>
          <w:lang w:bidi="th-TH"/>
        </w:rPr>
      </w:pPr>
      <w:r w:rsidRPr="00CE109C">
        <w:rPr>
          <w:lang w:bidi="th-TH"/>
        </w:rPr>
        <w:t xml:space="preserve">Türler, endemik türler, yaban hayatı türleri ve </w:t>
      </w:r>
      <w:proofErr w:type="spellStart"/>
      <w:r w:rsidRPr="00CE109C">
        <w:rPr>
          <w:lang w:bidi="th-TH"/>
        </w:rPr>
        <w:t>biyo</w:t>
      </w:r>
      <w:proofErr w:type="spellEnd"/>
      <w:r w:rsidRPr="00CE109C">
        <w:rPr>
          <w:lang w:bidi="th-TH"/>
        </w:rPr>
        <w:t xml:space="preserve"> toplar, ulusal ve uluslararası mevzuatla koruma altına alınan türler</w:t>
      </w:r>
    </w:p>
    <w:p w14:paraId="250A3507" w14:textId="77777777" w:rsidR="000D55E7" w:rsidRPr="00CE109C" w:rsidRDefault="000D55E7" w:rsidP="000D55E7">
      <w:pPr>
        <w:numPr>
          <w:ilvl w:val="1"/>
          <w:numId w:val="16"/>
        </w:numPr>
        <w:rPr>
          <w:lang w:bidi="th-TH"/>
        </w:rPr>
      </w:pPr>
      <w:r w:rsidRPr="00CE109C">
        <w:rPr>
          <w:lang w:bidi="th-TH"/>
        </w:rPr>
        <w:t>Nadir ve nesli tehlikeye düşmüş türler ve bunların yaşama ortamları, bunlar için belirlenen koruma kararları</w:t>
      </w:r>
    </w:p>
    <w:p w14:paraId="7A4ECFB7" w14:textId="77777777" w:rsidR="000D55E7" w:rsidRDefault="000D55E7" w:rsidP="000D55E7">
      <w:pPr>
        <w:numPr>
          <w:ilvl w:val="1"/>
          <w:numId w:val="16"/>
        </w:numPr>
        <w:rPr>
          <w:lang w:bidi="th-TH"/>
        </w:rPr>
      </w:pPr>
      <w:r w:rsidRPr="00CE109C">
        <w:rPr>
          <w:lang w:bidi="th-TH"/>
        </w:rPr>
        <w:t xml:space="preserve">Av hayvanları ve bunların </w:t>
      </w:r>
      <w:proofErr w:type="spellStart"/>
      <w:r w:rsidRPr="00CE109C">
        <w:rPr>
          <w:lang w:bidi="th-TH"/>
        </w:rPr>
        <w:t>populasyonu</w:t>
      </w:r>
      <w:proofErr w:type="spellEnd"/>
      <w:r w:rsidRPr="00CE109C">
        <w:rPr>
          <w:lang w:bidi="th-TH"/>
        </w:rPr>
        <w:t xml:space="preserve"> ile yaşama ortamları</w:t>
      </w:r>
    </w:p>
    <w:p w14:paraId="2468BAB4" w14:textId="4C372337" w:rsidR="000D55E7" w:rsidRPr="000D55E7" w:rsidRDefault="000D55E7" w:rsidP="000D55E7">
      <w:pPr>
        <w:numPr>
          <w:ilvl w:val="1"/>
          <w:numId w:val="16"/>
        </w:numPr>
        <w:rPr>
          <w:lang w:bidi="th-TH"/>
        </w:rPr>
      </w:pPr>
      <w:r w:rsidRPr="000D55E7">
        <w:rPr>
          <w:bCs/>
          <w:lang w:bidi="th-TH"/>
        </w:rPr>
        <w:t>Etkilenecek tabii bitki türleri ve ne kadar alanda bu işlerin yapılacağı</w:t>
      </w:r>
    </w:p>
    <w:p w14:paraId="3030D005" w14:textId="77777777" w:rsidR="000D55E7" w:rsidRDefault="000D55E7" w:rsidP="000D55E7">
      <w:pPr>
        <w:rPr>
          <w:bCs/>
          <w:lang w:bidi="th-TH"/>
        </w:rPr>
      </w:pPr>
    </w:p>
    <w:p w14:paraId="60CF5412" w14:textId="197ECAA5" w:rsidR="000D55E7" w:rsidRPr="00CE109C" w:rsidRDefault="000D55E7" w:rsidP="000D55E7">
      <w:pPr>
        <w:rPr>
          <w:lang w:bidi="th-TH"/>
        </w:rPr>
      </w:pPr>
      <w:r w:rsidRPr="00CE109C">
        <w:rPr>
          <w:bCs/>
          <w:lang w:bidi="th-TH"/>
        </w:rPr>
        <w:t xml:space="preserve">10. Koruma alanları </w:t>
      </w:r>
      <w:r w:rsidRPr="00CE109C">
        <w:rPr>
          <w:lang w:bidi="th-TH"/>
        </w:rPr>
        <w:t xml:space="preserve">(milli parklar, tabiat parkları, sulak alanlar, tabiat anıtları, tabiatı koruma alanları, </w:t>
      </w:r>
      <w:proofErr w:type="spellStart"/>
      <w:r w:rsidRPr="00CE109C">
        <w:rPr>
          <w:lang w:bidi="th-TH"/>
        </w:rPr>
        <w:t>biyogenetik</w:t>
      </w:r>
      <w:proofErr w:type="spellEnd"/>
      <w:r w:rsidRPr="00CE109C">
        <w:rPr>
          <w:lang w:bidi="th-TH"/>
        </w:rPr>
        <w:t xml:space="preserve"> rezerv alanları, biyosfer rezervleri, doğal sit ve anıtlar, arkeolojik tarihi, kültürel sitler, özel çevre koruma bölgeleri, özel koruma alanları, turizm bölgeleri)</w:t>
      </w:r>
    </w:p>
    <w:p w14:paraId="728E8B35" w14:textId="77777777" w:rsidR="000D55E7" w:rsidRDefault="000D55E7" w:rsidP="000D55E7">
      <w:pPr>
        <w:rPr>
          <w:bCs/>
          <w:lang w:bidi="th-TH"/>
        </w:rPr>
      </w:pPr>
    </w:p>
    <w:p w14:paraId="7F6FDE3C" w14:textId="1504C1E1" w:rsidR="000D55E7" w:rsidRPr="00CE109C" w:rsidRDefault="000D55E7" w:rsidP="000D55E7">
      <w:pPr>
        <w:rPr>
          <w:lang w:bidi="th-TH"/>
        </w:rPr>
      </w:pPr>
      <w:r w:rsidRPr="00CE109C">
        <w:rPr>
          <w:bCs/>
          <w:lang w:bidi="th-TH"/>
        </w:rPr>
        <w:t>11. Orman alanları</w:t>
      </w:r>
    </w:p>
    <w:p w14:paraId="2E3B5A7C" w14:textId="77777777" w:rsidR="000D55E7" w:rsidRDefault="000D55E7" w:rsidP="000D55E7">
      <w:pPr>
        <w:pStyle w:val="ListeParagraf"/>
        <w:numPr>
          <w:ilvl w:val="0"/>
          <w:numId w:val="31"/>
        </w:numPr>
        <w:rPr>
          <w:bCs/>
        </w:rPr>
      </w:pPr>
      <w:r w:rsidRPr="000D55E7">
        <w:rPr>
          <w:bCs/>
        </w:rPr>
        <w:t>Ağaç türleri ve miktarları veya kapladığı alan büyüklükleri</w:t>
      </w:r>
    </w:p>
    <w:p w14:paraId="107D2217" w14:textId="77777777" w:rsidR="000D55E7" w:rsidRDefault="000D55E7" w:rsidP="000D55E7">
      <w:pPr>
        <w:pStyle w:val="ListeParagraf"/>
        <w:numPr>
          <w:ilvl w:val="0"/>
          <w:numId w:val="31"/>
        </w:numPr>
        <w:rPr>
          <w:bCs/>
        </w:rPr>
      </w:pPr>
      <w:r w:rsidRPr="000D55E7">
        <w:rPr>
          <w:bCs/>
        </w:rPr>
        <w:t xml:space="preserve">Ocak yerinin işlendiği </w:t>
      </w:r>
      <w:proofErr w:type="spellStart"/>
      <w:r w:rsidRPr="000D55E7">
        <w:rPr>
          <w:bCs/>
        </w:rPr>
        <w:t>mescere</w:t>
      </w:r>
      <w:proofErr w:type="spellEnd"/>
      <w:r w:rsidRPr="000D55E7">
        <w:rPr>
          <w:bCs/>
        </w:rPr>
        <w:t xml:space="preserve"> haritası ve yorumu</w:t>
      </w:r>
    </w:p>
    <w:p w14:paraId="4D06E555" w14:textId="77777777" w:rsidR="000D55E7" w:rsidRDefault="000D55E7" w:rsidP="000D55E7">
      <w:pPr>
        <w:pStyle w:val="ListeParagraf"/>
        <w:numPr>
          <w:ilvl w:val="0"/>
          <w:numId w:val="31"/>
        </w:numPr>
        <w:rPr>
          <w:bCs/>
        </w:rPr>
      </w:pPr>
      <w:r w:rsidRPr="000D55E7">
        <w:rPr>
          <w:bCs/>
        </w:rPr>
        <w:t>Sahanın yangın görüp görmediği</w:t>
      </w:r>
    </w:p>
    <w:p w14:paraId="08CE593F" w14:textId="46383217" w:rsidR="000D55E7" w:rsidRDefault="00A05D22" w:rsidP="000D55E7">
      <w:pPr>
        <w:pStyle w:val="ListeParagraf"/>
        <w:numPr>
          <w:ilvl w:val="0"/>
          <w:numId w:val="31"/>
        </w:numPr>
        <w:rPr>
          <w:bCs/>
        </w:rPr>
      </w:pPr>
      <w:r>
        <w:rPr>
          <w:bCs/>
        </w:rPr>
        <w:t>Proje yerinde elden çıkarılacak</w:t>
      </w:r>
      <w:r w:rsidR="000D55E7" w:rsidRPr="000D55E7">
        <w:rPr>
          <w:bCs/>
        </w:rPr>
        <w:t xml:space="preserve"> alanın değerlendirilmesi</w:t>
      </w:r>
    </w:p>
    <w:p w14:paraId="0CA4E486" w14:textId="62B304DC" w:rsidR="000D55E7" w:rsidRPr="000D55E7" w:rsidRDefault="000D55E7" w:rsidP="000D55E7">
      <w:pPr>
        <w:pStyle w:val="ListeParagraf"/>
        <w:numPr>
          <w:ilvl w:val="0"/>
          <w:numId w:val="31"/>
        </w:numPr>
        <w:rPr>
          <w:bCs/>
        </w:rPr>
      </w:pPr>
      <w:r w:rsidRPr="000D55E7">
        <w:rPr>
          <w:bCs/>
        </w:rPr>
        <w:t>Proje sırasında kesilecek ağaçların tür ve sayıları, orman yangınları ve alınacak önlemler,</w:t>
      </w:r>
    </w:p>
    <w:p w14:paraId="1A7C1070" w14:textId="77777777" w:rsidR="000D55E7" w:rsidRDefault="000D55E7" w:rsidP="000D55E7">
      <w:pPr>
        <w:rPr>
          <w:bCs/>
          <w:lang w:bidi="th-TH"/>
        </w:rPr>
      </w:pPr>
      <w:r w:rsidRPr="00CE109C">
        <w:rPr>
          <w:bCs/>
          <w:lang w:bidi="th-TH"/>
        </w:rPr>
        <w:t xml:space="preserve">12. Peyzaj değeri yüksek yerler ve </w:t>
      </w:r>
      <w:proofErr w:type="gramStart"/>
      <w:r w:rsidRPr="00CE109C">
        <w:rPr>
          <w:bCs/>
          <w:lang w:bidi="th-TH"/>
        </w:rPr>
        <w:t>rekreasyon</w:t>
      </w:r>
      <w:proofErr w:type="gramEnd"/>
      <w:r w:rsidRPr="00CE109C">
        <w:rPr>
          <w:bCs/>
          <w:lang w:bidi="th-TH"/>
        </w:rPr>
        <w:t xml:space="preserve"> alanları</w:t>
      </w:r>
    </w:p>
    <w:p w14:paraId="5EDBAAAD" w14:textId="77777777" w:rsidR="000D55E7" w:rsidRDefault="000D55E7" w:rsidP="000D55E7">
      <w:pPr>
        <w:rPr>
          <w:bCs/>
          <w:lang w:bidi="th-TH"/>
        </w:rPr>
      </w:pPr>
    </w:p>
    <w:p w14:paraId="248F5455" w14:textId="1C4D5C53" w:rsidR="000D55E7" w:rsidRPr="00CE109C" w:rsidRDefault="000D55E7" w:rsidP="000D55E7">
      <w:pPr>
        <w:rPr>
          <w:lang w:bidi="th-TH"/>
        </w:rPr>
      </w:pPr>
      <w:r>
        <w:rPr>
          <w:bCs/>
          <w:lang w:bidi="th-TH"/>
        </w:rPr>
        <w:t>13.</w:t>
      </w:r>
      <w:r w:rsidRPr="00F45618">
        <w:t xml:space="preserve"> </w:t>
      </w:r>
      <w:r w:rsidRPr="00F45618">
        <w:rPr>
          <w:bCs/>
          <w:lang w:bidi="th-TH"/>
        </w:rPr>
        <w:t>Proje alanında kültür ve tabiat varlıkları durumu</w:t>
      </w:r>
    </w:p>
    <w:p w14:paraId="68922A05" w14:textId="77777777" w:rsidR="008D6EC7" w:rsidRPr="00CE109C" w:rsidRDefault="008D6EC7" w:rsidP="00644946">
      <w:pPr>
        <w:rPr>
          <w:b/>
          <w:i/>
          <w:lang w:bidi="th-TH"/>
        </w:rPr>
      </w:pPr>
    </w:p>
    <w:p w14:paraId="50E1878D" w14:textId="0F85E695" w:rsidR="008D6EC7" w:rsidRPr="00CE109C" w:rsidRDefault="008D6EC7" w:rsidP="00644946">
      <w:pPr>
        <w:rPr>
          <w:lang w:bidi="th-TH"/>
        </w:rPr>
      </w:pPr>
      <w:r w:rsidRPr="00CE109C">
        <w:rPr>
          <w:lang w:bidi="th-TH"/>
        </w:rPr>
        <w:t>Daha sonra faaliyetin çevre üzerinde etkileri ve alınacak önlemler belirlenmelidir.</w:t>
      </w:r>
    </w:p>
    <w:p w14:paraId="64D43F95" w14:textId="77777777" w:rsidR="0035278A" w:rsidRDefault="0035278A" w:rsidP="00644946">
      <w:pPr>
        <w:rPr>
          <w:lang w:bidi="th-TH"/>
        </w:rPr>
      </w:pPr>
    </w:p>
    <w:p w14:paraId="771A1186" w14:textId="61C1D9FA" w:rsidR="008D6EC7" w:rsidRPr="00CE109C" w:rsidRDefault="00DA3802" w:rsidP="00644946">
      <w:pPr>
        <w:rPr>
          <w:lang w:bidi="th-TH"/>
        </w:rPr>
      </w:pPr>
      <w:r w:rsidRPr="00CE109C">
        <w:rPr>
          <w:lang w:bidi="th-TH"/>
        </w:rPr>
        <w:t>Bunlar</w:t>
      </w:r>
      <w:r w:rsidR="008D6EC7" w:rsidRPr="00CE109C">
        <w:rPr>
          <w:lang w:bidi="th-TH"/>
        </w:rPr>
        <w:t>:</w:t>
      </w:r>
    </w:p>
    <w:p w14:paraId="3E1F31B3" w14:textId="77777777" w:rsidR="008D6EC7" w:rsidRPr="00CE109C" w:rsidRDefault="008D6EC7" w:rsidP="00644946">
      <w:pPr>
        <w:rPr>
          <w:lang w:bidi="th-TH"/>
        </w:rPr>
      </w:pPr>
    </w:p>
    <w:p w14:paraId="4DC268C8" w14:textId="5EE1DD93" w:rsidR="00B96BEA" w:rsidRPr="00CE109C" w:rsidRDefault="00414D1C" w:rsidP="00DA3802">
      <w:pPr>
        <w:spacing w:after="120"/>
        <w:rPr>
          <w:lang w:bidi="th-TH"/>
        </w:rPr>
      </w:pPr>
      <w:r w:rsidRPr="00CE109C">
        <w:rPr>
          <w:lang w:bidi="th-TH"/>
        </w:rPr>
        <w:t xml:space="preserve">1. Üretim sırasında nerelerde ve ne kadar alanda </w:t>
      </w:r>
      <w:proofErr w:type="spellStart"/>
      <w:r w:rsidRPr="00CE109C">
        <w:rPr>
          <w:lang w:bidi="th-TH"/>
        </w:rPr>
        <w:t>dekapaj</w:t>
      </w:r>
      <w:proofErr w:type="spellEnd"/>
      <w:r w:rsidR="00207CCB">
        <w:rPr>
          <w:lang w:bidi="th-TH"/>
        </w:rPr>
        <w:t xml:space="preserve"> </w:t>
      </w:r>
      <w:r w:rsidR="00C876AC">
        <w:rPr>
          <w:lang w:bidi="th-TH"/>
        </w:rPr>
        <w:t>(örtü kazı)</w:t>
      </w:r>
      <w:r w:rsidRPr="00CE109C">
        <w:rPr>
          <w:lang w:bidi="th-TH"/>
        </w:rPr>
        <w:t xml:space="preserve"> yapılacağı, </w:t>
      </w:r>
      <w:proofErr w:type="spellStart"/>
      <w:r w:rsidRPr="00CE109C">
        <w:rPr>
          <w:lang w:bidi="th-TH"/>
        </w:rPr>
        <w:t>dekapaj</w:t>
      </w:r>
      <w:proofErr w:type="spellEnd"/>
      <w:r w:rsidRPr="00CE109C">
        <w:rPr>
          <w:lang w:bidi="th-TH"/>
        </w:rPr>
        <w:t xml:space="preserve"> sırasında kullanılacak malzemeler, patlayıcı maddeler,</w:t>
      </w:r>
      <w:r w:rsidR="00207CCB">
        <w:rPr>
          <w:lang w:bidi="th-TH"/>
        </w:rPr>
        <w:t xml:space="preserve"> patlatma tasarımı,</w:t>
      </w:r>
    </w:p>
    <w:p w14:paraId="363AA8CF" w14:textId="77777777" w:rsidR="00B96BEA" w:rsidRPr="00CE109C" w:rsidRDefault="00414D1C" w:rsidP="00DA3802">
      <w:pPr>
        <w:spacing w:after="120"/>
        <w:rPr>
          <w:lang w:bidi="th-TH"/>
        </w:rPr>
      </w:pPr>
      <w:r w:rsidRPr="00CE109C">
        <w:rPr>
          <w:lang w:bidi="th-TH"/>
        </w:rPr>
        <w:t xml:space="preserve">2. </w:t>
      </w:r>
      <w:proofErr w:type="spellStart"/>
      <w:r w:rsidRPr="00CE109C">
        <w:rPr>
          <w:lang w:bidi="th-TH"/>
        </w:rPr>
        <w:t>Dekapaj</w:t>
      </w:r>
      <w:proofErr w:type="spellEnd"/>
      <w:r w:rsidRPr="00CE109C">
        <w:rPr>
          <w:lang w:bidi="th-TH"/>
        </w:rPr>
        <w:t xml:space="preserve"> artığı toprak, taş, kum vb. maddelerin miktarı, nerelere taşınacakları veya hangi amaçlar için kullanılacakları,</w:t>
      </w:r>
      <w:r w:rsidR="00280995">
        <w:rPr>
          <w:lang w:bidi="th-TH"/>
        </w:rPr>
        <w:t xml:space="preserve"> zararlı olup olmadıkları, zararlı ise nasıl korunacakları,</w:t>
      </w:r>
    </w:p>
    <w:p w14:paraId="036AD31D" w14:textId="77777777" w:rsidR="00B96BEA" w:rsidRPr="00CE109C" w:rsidRDefault="00414D1C" w:rsidP="00DA3802">
      <w:pPr>
        <w:spacing w:after="120"/>
        <w:rPr>
          <w:lang w:bidi="th-TH"/>
        </w:rPr>
      </w:pPr>
      <w:r w:rsidRPr="00CE109C">
        <w:rPr>
          <w:lang w:bidi="th-TH"/>
        </w:rPr>
        <w:t>3. Suyun temin edileceği kaynaklardan getirilecek su miktarları, içme ve kullanma suyu ve diğer kullanım amaçlarına göre miktarları,</w:t>
      </w:r>
    </w:p>
    <w:p w14:paraId="34319EB5" w14:textId="77777777" w:rsidR="00B96BEA" w:rsidRPr="00CE109C" w:rsidRDefault="00414D1C" w:rsidP="00DA3802">
      <w:pPr>
        <w:spacing w:after="120"/>
        <w:rPr>
          <w:lang w:bidi="th-TH"/>
        </w:rPr>
      </w:pPr>
      <w:r w:rsidRPr="00CE109C">
        <w:rPr>
          <w:lang w:bidi="th-TH"/>
        </w:rPr>
        <w:lastRenderedPageBreak/>
        <w:t xml:space="preserve">4. </w:t>
      </w:r>
      <w:r w:rsidR="00DA3802" w:rsidRPr="00CE109C">
        <w:rPr>
          <w:lang w:bidi="th-TH"/>
        </w:rPr>
        <w:t>P</w:t>
      </w:r>
      <w:r w:rsidRPr="00CE109C">
        <w:rPr>
          <w:lang w:bidi="th-TH"/>
        </w:rPr>
        <w:t>roje kapsamındaki elektrifikasyon planı, bu planın uygulanması için yapılacak işlemler ve kullanılacak malzemeler, enerji nakil hatlarının geçirileceği yerler ve trafoların yerleri,</w:t>
      </w:r>
    </w:p>
    <w:p w14:paraId="6EA24ECE" w14:textId="77777777" w:rsidR="00B96BEA" w:rsidRPr="00CE109C" w:rsidRDefault="00414D1C" w:rsidP="00DA3802">
      <w:pPr>
        <w:spacing w:after="120"/>
        <w:rPr>
          <w:lang w:bidi="th-TH"/>
        </w:rPr>
      </w:pPr>
      <w:r w:rsidRPr="00CE109C">
        <w:rPr>
          <w:lang w:bidi="th-TH"/>
        </w:rPr>
        <w:t xml:space="preserve">5. Proje kapsamındaki ulaştırma altyapısının planı (ulaştırma </w:t>
      </w:r>
      <w:r w:rsidR="004A65D0" w:rsidRPr="00CE109C">
        <w:rPr>
          <w:lang w:bidi="th-TH"/>
        </w:rPr>
        <w:t>güzergâhı</w:t>
      </w:r>
      <w:r w:rsidRPr="00CE109C">
        <w:rPr>
          <w:lang w:bidi="th-TH"/>
        </w:rPr>
        <w:t xml:space="preserve"> ve şekli, </w:t>
      </w:r>
      <w:r w:rsidR="004A65D0" w:rsidRPr="00CE109C">
        <w:rPr>
          <w:lang w:bidi="th-TH"/>
        </w:rPr>
        <w:t>güzergâh</w:t>
      </w:r>
      <w:r w:rsidRPr="00CE109C">
        <w:rPr>
          <w:lang w:bidi="th-TH"/>
        </w:rPr>
        <w:t xml:space="preserve"> yollarının mevcut durumu ve kapasitesi, hangi amaçlar için kullanıldığı, mevcut trafik yoğunluğu, yerleşim yerlerine göre konumu, faaliyet için kullanılacak amaçları kaldırıp kaldıramayacağı, yapılması düşünülen tamir bakım ve iyileştirme çalışmaları vb.)</w:t>
      </w:r>
      <w:r w:rsidR="00CE109C">
        <w:rPr>
          <w:lang w:bidi="th-TH"/>
        </w:rPr>
        <w:t>,</w:t>
      </w:r>
    </w:p>
    <w:p w14:paraId="63B638DC" w14:textId="77777777" w:rsidR="00B96BEA" w:rsidRPr="00CE109C" w:rsidRDefault="00414D1C" w:rsidP="00DA3802">
      <w:pPr>
        <w:spacing w:after="120"/>
        <w:rPr>
          <w:lang w:bidi="th-TH"/>
        </w:rPr>
      </w:pPr>
      <w:r w:rsidRPr="00CE109C">
        <w:rPr>
          <w:lang w:bidi="th-TH"/>
        </w:rPr>
        <w:t>6. Faaliyet sırasında kesilecek ağaçların tür ve sayıları, ortadan kaldırılacak tabii bitki türleri ve ne kadar alanda bu işlerin yapılacağı, orman yangınları ve alınacak önlemler</w:t>
      </w:r>
      <w:r w:rsidR="00CE109C">
        <w:rPr>
          <w:lang w:bidi="th-TH"/>
        </w:rPr>
        <w:t>,</w:t>
      </w:r>
    </w:p>
    <w:p w14:paraId="60B02BDB" w14:textId="77777777" w:rsidR="00B96BEA" w:rsidRPr="00CE109C" w:rsidRDefault="00414D1C" w:rsidP="00DA3802">
      <w:pPr>
        <w:spacing w:after="120"/>
        <w:rPr>
          <w:lang w:bidi="th-TH"/>
        </w:rPr>
      </w:pPr>
      <w:r w:rsidRPr="00CE109C">
        <w:rPr>
          <w:lang w:bidi="th-TH"/>
        </w:rPr>
        <w:t>7. Elden çıkarılacak tarım alanlarının büyüklüğü, arazi kullanım kabiliyeti</w:t>
      </w:r>
      <w:r w:rsidR="00CE109C">
        <w:rPr>
          <w:lang w:bidi="th-TH"/>
        </w:rPr>
        <w:t>,</w:t>
      </w:r>
    </w:p>
    <w:p w14:paraId="618F6BE4" w14:textId="77777777" w:rsidR="00B96BEA" w:rsidRPr="00CE109C" w:rsidRDefault="00414D1C" w:rsidP="00DA3802">
      <w:pPr>
        <w:spacing w:after="120"/>
        <w:rPr>
          <w:lang w:bidi="th-TH"/>
        </w:rPr>
      </w:pPr>
      <w:r w:rsidRPr="00CE109C">
        <w:rPr>
          <w:lang w:bidi="th-TH"/>
        </w:rPr>
        <w:t>8. Üretimde kullanılacak makinaların, araçların ve aletlerin miktar ve özellikleri</w:t>
      </w:r>
      <w:r w:rsidR="00CE109C">
        <w:rPr>
          <w:lang w:bidi="th-TH"/>
        </w:rPr>
        <w:t>,</w:t>
      </w:r>
    </w:p>
    <w:p w14:paraId="562AE2EB" w14:textId="77777777" w:rsidR="00B96BEA" w:rsidRPr="00CE109C" w:rsidRDefault="00414D1C" w:rsidP="00DA3802">
      <w:pPr>
        <w:spacing w:after="120"/>
        <w:rPr>
          <w:lang w:bidi="th-TH"/>
        </w:rPr>
      </w:pPr>
      <w:r w:rsidRPr="00CE109C">
        <w:rPr>
          <w:lang w:bidi="th-TH"/>
        </w:rPr>
        <w:t xml:space="preserve">9. Üretim sırasında tehlikeli, </w:t>
      </w:r>
      <w:proofErr w:type="spellStart"/>
      <w:r w:rsidRPr="00CE109C">
        <w:rPr>
          <w:lang w:bidi="th-TH"/>
        </w:rPr>
        <w:t>toksik</w:t>
      </w:r>
      <w:proofErr w:type="spellEnd"/>
      <w:r w:rsidRPr="00CE109C">
        <w:rPr>
          <w:lang w:bidi="th-TH"/>
        </w:rPr>
        <w:t>, parlayıcı ve patlayıcı maddelerin kullanım durumları, taşınmaları ve depolanmaları</w:t>
      </w:r>
      <w:r w:rsidR="00CE109C">
        <w:rPr>
          <w:lang w:bidi="th-TH"/>
        </w:rPr>
        <w:t>,</w:t>
      </w:r>
    </w:p>
    <w:p w14:paraId="46502A16" w14:textId="017E5112" w:rsidR="00B96BEA" w:rsidRPr="00CE109C" w:rsidRDefault="00414D1C" w:rsidP="00DA3802">
      <w:pPr>
        <w:spacing w:after="120"/>
        <w:rPr>
          <w:lang w:bidi="th-TH"/>
        </w:rPr>
      </w:pPr>
      <w:r w:rsidRPr="00CE109C">
        <w:rPr>
          <w:lang w:bidi="th-TH"/>
        </w:rPr>
        <w:t xml:space="preserve">10. </w:t>
      </w:r>
      <w:r w:rsidR="00207CCB">
        <w:rPr>
          <w:lang w:bidi="th-TH"/>
        </w:rPr>
        <w:t>Ü</w:t>
      </w:r>
      <w:r w:rsidRPr="00CE109C">
        <w:rPr>
          <w:lang w:bidi="th-TH"/>
        </w:rPr>
        <w:t>retim yöntemleri, üretim miktarları ve imalat haritası</w:t>
      </w:r>
      <w:r w:rsidR="00CE109C">
        <w:rPr>
          <w:lang w:bidi="th-TH"/>
        </w:rPr>
        <w:t>,</w:t>
      </w:r>
    </w:p>
    <w:p w14:paraId="0C6B6A3B" w14:textId="2D35B5D5" w:rsidR="00B96BEA" w:rsidRPr="00CE109C" w:rsidRDefault="00414D1C" w:rsidP="00DA3802">
      <w:pPr>
        <w:spacing w:after="120"/>
        <w:rPr>
          <w:lang w:bidi="th-TH"/>
        </w:rPr>
      </w:pPr>
      <w:r w:rsidRPr="00CE109C">
        <w:rPr>
          <w:lang w:bidi="th-TH"/>
        </w:rPr>
        <w:t xml:space="preserve">11. Depolama ve </w:t>
      </w:r>
      <w:r w:rsidR="0034353E">
        <w:rPr>
          <w:lang w:bidi="th-TH"/>
        </w:rPr>
        <w:t xml:space="preserve">var ise </w:t>
      </w:r>
      <w:r w:rsidRPr="00CE109C">
        <w:rPr>
          <w:lang w:bidi="th-TH"/>
        </w:rPr>
        <w:t>kırma-eleme işleminin ne şekilde gerçekleştirileceği, miktar ve sevkiyatı</w:t>
      </w:r>
      <w:r w:rsidR="00CE109C">
        <w:rPr>
          <w:lang w:bidi="th-TH"/>
        </w:rPr>
        <w:t>,</w:t>
      </w:r>
    </w:p>
    <w:p w14:paraId="0FD723EA" w14:textId="77777777" w:rsidR="00B96BEA" w:rsidRPr="00CE109C" w:rsidRDefault="00414D1C" w:rsidP="00DA3802">
      <w:pPr>
        <w:spacing w:after="120"/>
        <w:rPr>
          <w:lang w:bidi="th-TH"/>
        </w:rPr>
      </w:pPr>
      <w:r w:rsidRPr="00CE109C">
        <w:rPr>
          <w:lang w:bidi="th-TH"/>
        </w:rPr>
        <w:t xml:space="preserve">12. İçme ve </w:t>
      </w:r>
      <w:r w:rsidR="00280995">
        <w:rPr>
          <w:lang w:bidi="th-TH"/>
        </w:rPr>
        <w:t>kullanma amaçlı suların kullanımı</w:t>
      </w:r>
      <w:r w:rsidRPr="00CE109C">
        <w:rPr>
          <w:lang w:bidi="th-TH"/>
        </w:rPr>
        <w:t xml:space="preserve"> sonrası oluşacak atık suların </w:t>
      </w:r>
      <w:proofErr w:type="spellStart"/>
      <w:r w:rsidRPr="00CE109C">
        <w:rPr>
          <w:lang w:bidi="th-TH"/>
        </w:rPr>
        <w:t>bertarafı</w:t>
      </w:r>
      <w:proofErr w:type="spellEnd"/>
      <w:r w:rsidR="00CE109C">
        <w:rPr>
          <w:lang w:bidi="th-TH"/>
        </w:rPr>
        <w:t>,</w:t>
      </w:r>
    </w:p>
    <w:p w14:paraId="4B89909D" w14:textId="77777777" w:rsidR="00B96BEA" w:rsidRPr="00CE109C" w:rsidRDefault="00414D1C" w:rsidP="00DA3802">
      <w:pPr>
        <w:spacing w:after="120"/>
        <w:rPr>
          <w:lang w:bidi="th-TH"/>
        </w:rPr>
      </w:pPr>
      <w:r w:rsidRPr="00CE109C">
        <w:rPr>
          <w:lang w:bidi="th-TH"/>
        </w:rPr>
        <w:t>13. Üretim sırasında toz kaynakları ve çıkacak toz miktarı</w:t>
      </w:r>
      <w:r w:rsidR="00CE109C">
        <w:rPr>
          <w:lang w:bidi="th-TH"/>
        </w:rPr>
        <w:t>,</w:t>
      </w:r>
    </w:p>
    <w:p w14:paraId="777DB13F" w14:textId="7A00E799" w:rsidR="00B96BEA" w:rsidRPr="00CE109C" w:rsidRDefault="00414D1C" w:rsidP="00DA3802">
      <w:pPr>
        <w:spacing w:after="120"/>
        <w:rPr>
          <w:lang w:bidi="th-TH"/>
        </w:rPr>
      </w:pPr>
      <w:r w:rsidRPr="00CE109C">
        <w:rPr>
          <w:lang w:bidi="th-TH"/>
        </w:rPr>
        <w:t>14. Üretim sır</w:t>
      </w:r>
      <w:r w:rsidR="00280995">
        <w:rPr>
          <w:lang w:bidi="th-TH"/>
        </w:rPr>
        <w:t>a</w:t>
      </w:r>
      <w:r w:rsidR="00A97EB2">
        <w:rPr>
          <w:lang w:bidi="th-TH"/>
        </w:rPr>
        <w:t>sında meydana gelecek titreşim</w:t>
      </w:r>
      <w:r w:rsidRPr="00CE109C">
        <w:rPr>
          <w:lang w:bidi="th-TH"/>
        </w:rPr>
        <w:t>, gürültü kaynakları ve seviyeleri</w:t>
      </w:r>
    </w:p>
    <w:p w14:paraId="2C05B267" w14:textId="77777777" w:rsidR="00B96BEA" w:rsidRPr="00CE109C" w:rsidRDefault="007072C6" w:rsidP="00DA3802">
      <w:pPr>
        <w:spacing w:after="120"/>
        <w:rPr>
          <w:lang w:bidi="th-TH"/>
        </w:rPr>
      </w:pPr>
      <w:r>
        <w:rPr>
          <w:lang w:bidi="th-TH"/>
        </w:rPr>
        <w:t xml:space="preserve">15. </w:t>
      </w:r>
      <w:r w:rsidR="00414D1C" w:rsidRPr="00CE109C">
        <w:rPr>
          <w:lang w:bidi="th-TH"/>
        </w:rPr>
        <w:t>Çalışacak personelin ve bu personele bağlı nüfusun konut ve diğer teknik/sosyal altyapı ihtiyaçlarının nerelerde ve nasıl temin edileceği</w:t>
      </w:r>
      <w:r w:rsidR="00CE109C">
        <w:rPr>
          <w:lang w:bidi="th-TH"/>
        </w:rPr>
        <w:t>,</w:t>
      </w:r>
    </w:p>
    <w:p w14:paraId="7199DE46" w14:textId="4BBA680E" w:rsidR="00B96BEA" w:rsidRPr="00CE109C" w:rsidRDefault="00414D1C" w:rsidP="00DA3802">
      <w:pPr>
        <w:spacing w:after="120"/>
        <w:rPr>
          <w:lang w:bidi="th-TH"/>
        </w:rPr>
      </w:pPr>
      <w:r w:rsidRPr="00CE109C">
        <w:rPr>
          <w:lang w:bidi="th-TH"/>
        </w:rPr>
        <w:t>16. Üretim sırasında oluşacak</w:t>
      </w:r>
      <w:r w:rsidR="00280995">
        <w:rPr>
          <w:lang w:bidi="th-TH"/>
        </w:rPr>
        <w:t xml:space="preserve"> atıklar</w:t>
      </w:r>
      <w:r w:rsidR="000A4E20">
        <w:rPr>
          <w:lang w:bidi="th-TH"/>
        </w:rPr>
        <w:t>ın</w:t>
      </w:r>
      <w:r w:rsidR="00280995">
        <w:rPr>
          <w:lang w:bidi="th-TH"/>
        </w:rPr>
        <w:t xml:space="preserve"> mikt</w:t>
      </w:r>
      <w:r w:rsidRPr="00CE109C">
        <w:rPr>
          <w:lang w:bidi="th-TH"/>
        </w:rPr>
        <w:t xml:space="preserve">arı ve </w:t>
      </w:r>
      <w:proofErr w:type="spellStart"/>
      <w:r w:rsidRPr="00CE109C">
        <w:rPr>
          <w:lang w:bidi="th-TH"/>
        </w:rPr>
        <w:t>bertarafı</w:t>
      </w:r>
      <w:proofErr w:type="spellEnd"/>
      <w:r w:rsidR="00CE109C">
        <w:rPr>
          <w:lang w:bidi="th-TH"/>
        </w:rPr>
        <w:t>,</w:t>
      </w:r>
    </w:p>
    <w:p w14:paraId="36F120DC" w14:textId="77777777" w:rsidR="00B96BEA" w:rsidRPr="00CE109C" w:rsidRDefault="00414D1C" w:rsidP="00DA3802">
      <w:pPr>
        <w:spacing w:after="120"/>
        <w:rPr>
          <w:lang w:bidi="th-TH"/>
        </w:rPr>
      </w:pPr>
      <w:r w:rsidRPr="00CE109C">
        <w:rPr>
          <w:lang w:bidi="th-TH"/>
        </w:rPr>
        <w:t>17. İnsan sağlığı ve çevre açısından riskli ve tehlikeli faaliyetler</w:t>
      </w:r>
      <w:r w:rsidR="00CE109C">
        <w:rPr>
          <w:lang w:bidi="th-TH"/>
        </w:rPr>
        <w:t>,</w:t>
      </w:r>
    </w:p>
    <w:p w14:paraId="5B867475" w14:textId="5802D1CA" w:rsidR="00B96BEA" w:rsidRDefault="00414D1C" w:rsidP="00DA3802">
      <w:pPr>
        <w:spacing w:after="120"/>
        <w:rPr>
          <w:lang w:bidi="th-TH"/>
        </w:rPr>
      </w:pPr>
      <w:r w:rsidRPr="00CE109C">
        <w:rPr>
          <w:lang w:bidi="th-TH"/>
        </w:rPr>
        <w:t>18. Kültür ve tabiat varlıkları üzerinde oluşabilecek etkiler</w:t>
      </w:r>
      <w:r w:rsidR="003957FE">
        <w:rPr>
          <w:lang w:bidi="th-TH"/>
        </w:rPr>
        <w:t>,</w:t>
      </w:r>
    </w:p>
    <w:p w14:paraId="7F37246C" w14:textId="61B7A358" w:rsidR="003957FE" w:rsidRPr="00CE109C" w:rsidRDefault="003957FE" w:rsidP="00DA3802">
      <w:pPr>
        <w:spacing w:after="120"/>
        <w:rPr>
          <w:lang w:bidi="th-TH"/>
        </w:rPr>
      </w:pPr>
      <w:r>
        <w:rPr>
          <w:lang w:bidi="th-TH"/>
        </w:rPr>
        <w:t>19. Acil eylem planlarının hazırlanması.</w:t>
      </w:r>
    </w:p>
    <w:p w14:paraId="502E92DB" w14:textId="77777777" w:rsidR="006D5C2F" w:rsidRPr="00CE109C" w:rsidRDefault="006D5C2F" w:rsidP="00644946">
      <w:pPr>
        <w:rPr>
          <w:lang w:bidi="th-TH"/>
        </w:rPr>
      </w:pPr>
    </w:p>
    <w:p w14:paraId="25C4BA0C" w14:textId="77777777" w:rsidR="004D265C" w:rsidRPr="00CE109C" w:rsidRDefault="00B9349C" w:rsidP="00644946">
      <w:pPr>
        <w:rPr>
          <w:lang w:bidi="th-TH"/>
        </w:rPr>
      </w:pPr>
      <w:r w:rsidRPr="00CE109C">
        <w:rPr>
          <w:lang w:bidi="th-TH"/>
        </w:rPr>
        <w:t xml:space="preserve">Madencilik faaliyetlerinin </w:t>
      </w:r>
      <w:r w:rsidR="00F37B6B" w:rsidRPr="00CE109C">
        <w:rPr>
          <w:lang w:bidi="th-TH"/>
        </w:rPr>
        <w:t xml:space="preserve">her aşamasında ortaya çıkabilecek </w:t>
      </w:r>
      <w:r w:rsidRPr="00CE109C">
        <w:rPr>
          <w:lang w:bidi="th-TH"/>
        </w:rPr>
        <w:t xml:space="preserve">olası etkiler ve bunların önlenmesi için alınabilecek önlemler </w:t>
      </w:r>
      <w:r w:rsidR="00280995">
        <w:rPr>
          <w:lang w:bidi="th-TH"/>
        </w:rPr>
        <w:t xml:space="preserve">aşağıda IX.1, IX.2, IX.3 ve </w:t>
      </w:r>
      <w:r w:rsidR="00F37B6B" w:rsidRPr="00CE109C">
        <w:rPr>
          <w:lang w:bidi="th-TH"/>
        </w:rPr>
        <w:t>IX.4</w:t>
      </w:r>
      <w:r w:rsidR="00280995">
        <w:rPr>
          <w:lang w:bidi="th-TH"/>
        </w:rPr>
        <w:t xml:space="preserve"> numaralı bölümler</w:t>
      </w:r>
      <w:r w:rsidR="00F37B6B" w:rsidRPr="00CE109C">
        <w:rPr>
          <w:lang w:bidi="th-TH"/>
        </w:rPr>
        <w:t>de sunulmuştur.</w:t>
      </w:r>
    </w:p>
    <w:p w14:paraId="072213B6" w14:textId="77777777" w:rsidR="00B9349C" w:rsidRPr="00CE109C" w:rsidRDefault="00B9349C" w:rsidP="00644946">
      <w:pPr>
        <w:rPr>
          <w:lang w:bidi="th-TH"/>
        </w:rPr>
      </w:pPr>
    </w:p>
    <w:p w14:paraId="415AED2E" w14:textId="77777777" w:rsidR="00F37B6B" w:rsidRPr="00CE109C" w:rsidRDefault="00F37B6B" w:rsidP="00644946">
      <w:pPr>
        <w:rPr>
          <w:lang w:bidi="th-TH"/>
        </w:rPr>
      </w:pPr>
    </w:p>
    <w:p w14:paraId="5849E32A" w14:textId="77777777" w:rsidR="00F63595" w:rsidRPr="00CE109C" w:rsidRDefault="00F63595" w:rsidP="00252284">
      <w:pPr>
        <w:pStyle w:val="Balk2"/>
        <w:ind w:left="992" w:hanging="992"/>
        <w:rPr>
          <w:lang w:bidi="th-TH"/>
        </w:rPr>
      </w:pPr>
      <w:bookmarkStart w:id="23" w:name="_Toc500721795"/>
      <w:r w:rsidRPr="00CE109C">
        <w:rPr>
          <w:lang w:bidi="th-TH"/>
        </w:rPr>
        <w:t>Arama Faaliyetleri</w:t>
      </w:r>
      <w:bookmarkEnd w:id="23"/>
    </w:p>
    <w:p w14:paraId="259C99DA" w14:textId="77777777" w:rsidR="00F63595" w:rsidRPr="00CE109C" w:rsidRDefault="00F63595" w:rsidP="00F63595"/>
    <w:p w14:paraId="5DD96A01" w14:textId="0CE58CF2" w:rsidR="00F341B5" w:rsidRPr="00CE109C" w:rsidRDefault="00730C85" w:rsidP="0052123A">
      <w:r w:rsidRPr="00CE109C">
        <w:t xml:space="preserve">Arama faaliyeti sırasında sondaj yapılması </w:t>
      </w:r>
      <w:r w:rsidR="001635AC" w:rsidRPr="00CE109C">
        <w:t xml:space="preserve">durumunda oluşan artık sular genel olarak çamur havuzunda kurumaya bırakılarak bertaraf edilmektedir. Sondaj sırasında </w:t>
      </w:r>
      <w:r w:rsidR="0052123A" w:rsidRPr="00CE109C">
        <w:t xml:space="preserve">oluşan </w:t>
      </w:r>
      <w:proofErr w:type="spellStart"/>
      <w:r w:rsidR="0052123A" w:rsidRPr="00CE109C">
        <w:t>atık</w:t>
      </w:r>
      <w:r w:rsidR="001635AC" w:rsidRPr="00CE109C">
        <w:t>su</w:t>
      </w:r>
      <w:proofErr w:type="spellEnd"/>
      <w:r w:rsidR="001635AC" w:rsidRPr="00CE109C">
        <w:t xml:space="preserve"> hiçbir alıcı ortama ve havuz dışına deşarj edilmemelidir</w:t>
      </w:r>
      <w:r w:rsidR="0052123A" w:rsidRPr="00CE109C">
        <w:t xml:space="preserve">. Sondaj alanlarında, her sondaj </w:t>
      </w:r>
      <w:r w:rsidR="002B1BA8" w:rsidRPr="00CE109C">
        <w:t>çalışma</w:t>
      </w:r>
      <w:r w:rsidR="0052123A" w:rsidRPr="00CE109C">
        <w:t xml:space="preserve"> alanı için ayrı bir sondaj çamur havuzu </w:t>
      </w:r>
      <w:r w:rsidR="002B1BA8" w:rsidRPr="00CE109C">
        <w:t>yapılmalıdır</w:t>
      </w:r>
      <w:r w:rsidR="0052123A" w:rsidRPr="00CE109C">
        <w:t>. Çamur havuzlarının tabanına do</w:t>
      </w:r>
      <w:r w:rsidR="002B1BA8" w:rsidRPr="00CE109C">
        <w:t>ğ</w:t>
      </w:r>
      <w:r w:rsidR="0052123A" w:rsidRPr="00CE109C">
        <w:t xml:space="preserve">al kil serilerek geçirimsizlik </w:t>
      </w:r>
      <w:r w:rsidR="002B1BA8" w:rsidRPr="00CE109C">
        <w:t>sağlanmalıdır</w:t>
      </w:r>
      <w:r w:rsidR="0052123A" w:rsidRPr="00CE109C">
        <w:t>.</w:t>
      </w:r>
      <w:r w:rsidR="00EF6973">
        <w:t xml:space="preserve"> </w:t>
      </w:r>
      <w:r w:rsidR="001D5BA8" w:rsidRPr="00CE109C">
        <w:t>Çamur havuzunun hacmi</w:t>
      </w:r>
      <w:r w:rsidR="00280995">
        <w:t>,</w:t>
      </w:r>
      <w:r w:rsidR="001D5BA8" w:rsidRPr="00CE109C">
        <w:t xml:space="preserve"> bitmiş sondaj deliği hacminin en az </w:t>
      </w:r>
      <w:r w:rsidR="001A1979" w:rsidRPr="00CE109C">
        <w:t>iki</w:t>
      </w:r>
      <w:r w:rsidR="001D5BA8" w:rsidRPr="00CE109C">
        <w:t xml:space="preserve"> katı</w:t>
      </w:r>
      <w:r w:rsidR="001A1979" w:rsidRPr="00CE109C">
        <w:t>na</w:t>
      </w:r>
      <w:r w:rsidR="001D5BA8" w:rsidRPr="00CE109C">
        <w:t xml:space="preserve"> sahip olmalıdır. </w:t>
      </w:r>
      <w:r w:rsidR="008A08E8" w:rsidRPr="00CE109C">
        <w:t xml:space="preserve">Eğer sondaj çamuru temiz su ve kil haricinde herhangi bir kimyasal içeriyorsa, çamur havuzunun tabanında ve üst örtü sisteminde geçirimsizlik; havuz tabanında </w:t>
      </w:r>
      <w:proofErr w:type="spellStart"/>
      <w:r w:rsidR="008A08E8" w:rsidRPr="00CE109C">
        <w:t>jeosentetik</w:t>
      </w:r>
      <w:proofErr w:type="spellEnd"/>
      <w:r w:rsidR="008A08E8" w:rsidRPr="00CE109C">
        <w:t xml:space="preserve"> kil üzerine </w:t>
      </w:r>
      <w:proofErr w:type="spellStart"/>
      <w:r w:rsidR="008A08E8" w:rsidRPr="00CE109C">
        <w:t>jeomembran</w:t>
      </w:r>
      <w:proofErr w:type="spellEnd"/>
      <w:r w:rsidR="008A08E8" w:rsidRPr="00CE109C">
        <w:t xml:space="preserve">, üst örtü sistemi ise </w:t>
      </w:r>
      <w:proofErr w:type="spellStart"/>
      <w:r w:rsidR="008A08E8" w:rsidRPr="00CE109C">
        <w:t>jeosentetik</w:t>
      </w:r>
      <w:proofErr w:type="spellEnd"/>
      <w:r w:rsidR="008A08E8" w:rsidRPr="00CE109C">
        <w:t xml:space="preserve"> kil veya </w:t>
      </w:r>
      <w:proofErr w:type="spellStart"/>
      <w:r w:rsidR="008A08E8" w:rsidRPr="00CE109C">
        <w:t>jeomembran</w:t>
      </w:r>
      <w:proofErr w:type="spellEnd"/>
      <w:r w:rsidR="008A08E8" w:rsidRPr="00CE109C">
        <w:t xml:space="preserve"> ile sağlanmalıdır. </w:t>
      </w:r>
      <w:r w:rsidR="00D379F6" w:rsidRPr="00CE109C">
        <w:t xml:space="preserve">Sondaj havuzu yapılması aşamasında arazi hazırlanmasında bitkisel toprak ve hafriyat toprağı daha sonra havuzun kapatılması </w:t>
      </w:r>
      <w:r w:rsidR="00D379F6" w:rsidRPr="00CE109C">
        <w:lastRenderedPageBreak/>
        <w:t xml:space="preserve">işleminde kullanılmak üzere ayrı yerlerde biriktirilmelidir. </w:t>
      </w:r>
      <w:r w:rsidR="00593BD2" w:rsidRPr="00CE109C">
        <w:t>Sondaj havuzuna yüzeysel suların girmemesi için gerekli önlemler alınmalıdır. Sondaj faaliyetinin bitiminden sonra sondaj çamurları kurumaya bırakılmalı ve üzeri yapı</w:t>
      </w:r>
      <w:r w:rsidR="004A3AB1" w:rsidRPr="00CE109C">
        <w:t>m aşamasında çıkarılan hafriyat</w:t>
      </w:r>
      <w:r w:rsidR="00593BD2" w:rsidRPr="00CE109C">
        <w:t xml:space="preserve"> toprağı ve bitkisel toprakla kapatılmalıdır. </w:t>
      </w:r>
    </w:p>
    <w:p w14:paraId="78C49109" w14:textId="77777777" w:rsidR="00F86571" w:rsidRPr="00CE109C" w:rsidRDefault="00F86571" w:rsidP="0052123A"/>
    <w:p w14:paraId="27FCFCF5" w14:textId="77777777" w:rsidR="00BF491F" w:rsidRDefault="006A58FF" w:rsidP="001E419E">
      <w:r w:rsidRPr="00CE109C">
        <w:t xml:space="preserve">Arama faaliyetleri sırasındaki önemli diğer bir sorun ise toz </w:t>
      </w:r>
      <w:proofErr w:type="gramStart"/>
      <w:r w:rsidRPr="00CE109C">
        <w:t>emisyonları</w:t>
      </w:r>
      <w:proofErr w:type="gramEnd"/>
      <w:r w:rsidRPr="00CE109C">
        <w:t xml:space="preserve"> ile ilgili sorundur. Yarma ve sondaj alanından üst örtü toprağının</w:t>
      </w:r>
      <w:r w:rsidR="00027A8E" w:rsidRPr="00CE109C">
        <w:t xml:space="preserve"> kaldırılması, nakliyesi, yükleme ve boşaltımı ve depolanması sırasında oluş</w:t>
      </w:r>
      <w:r w:rsidR="002D11AB" w:rsidRPr="00CE109C">
        <w:t>acak tozlar dikkate alınmalı, toz indirgeyici yöntemler kullanılmalıdır.</w:t>
      </w:r>
    </w:p>
    <w:p w14:paraId="2F81120E" w14:textId="77777777" w:rsidR="00093697" w:rsidRPr="00CE109C" w:rsidRDefault="00093697" w:rsidP="001E419E"/>
    <w:p w14:paraId="059E6EC4" w14:textId="77777777" w:rsidR="00F63595" w:rsidRPr="00CE109C" w:rsidRDefault="00F63595" w:rsidP="00F63595"/>
    <w:p w14:paraId="2A0C1A37" w14:textId="77777777" w:rsidR="004F6672" w:rsidRPr="00A04CF7" w:rsidRDefault="00523A45" w:rsidP="00252284">
      <w:pPr>
        <w:pStyle w:val="Balk2"/>
        <w:ind w:left="992" w:hanging="992"/>
        <w:rPr>
          <w:color w:val="auto"/>
          <w:lang w:bidi="th-TH"/>
        </w:rPr>
      </w:pPr>
      <w:bookmarkStart w:id="24" w:name="_Toc500721796"/>
      <w:r w:rsidRPr="00B94C31">
        <w:rPr>
          <w:color w:val="auto"/>
          <w:lang w:bidi="th-TH"/>
        </w:rPr>
        <w:t>Arazi Hazırlama ve İşletmeye Hazırlık Aşaması</w:t>
      </w:r>
      <w:bookmarkEnd w:id="24"/>
    </w:p>
    <w:p w14:paraId="2D566E9F" w14:textId="77777777" w:rsidR="007700C5" w:rsidRPr="00CE109C" w:rsidRDefault="007700C5" w:rsidP="007700C5"/>
    <w:p w14:paraId="67DE9DE7" w14:textId="1D475B80" w:rsidR="00141298" w:rsidRPr="00CE109C" w:rsidRDefault="004A3AB1" w:rsidP="00D4677E">
      <w:r w:rsidRPr="00CE109C">
        <w:t xml:space="preserve">Madencilik projelerinde hazırlık </w:t>
      </w:r>
      <w:r w:rsidR="003B758C" w:rsidRPr="00CE109C">
        <w:t>çalışması; planlama, tasarım ve inşa aşamalarını kapsayan bir projenin (açık ocak ve/veya yer altı işletmesinin) planlanmış tam kapasite üretime geçebilmesiyle ilgili tüm faaliyetleri kapsar</w:t>
      </w:r>
      <w:r w:rsidR="003B758C" w:rsidRPr="00B94C31">
        <w:t>.</w:t>
      </w:r>
      <w:r w:rsidR="0035278A" w:rsidRPr="00B94C31">
        <w:t xml:space="preserve"> Tüm maden işletmeleri için, </w:t>
      </w:r>
      <w:r w:rsidR="00D0434E">
        <w:t xml:space="preserve">saha temizleme, </w:t>
      </w:r>
      <w:r w:rsidR="0035278A" w:rsidRPr="00B94C31">
        <w:t>arazi düzenleme ve gerekli bina</w:t>
      </w:r>
      <w:r w:rsidR="0053222B" w:rsidRPr="00B94C31">
        <w:t xml:space="preserve"> ve </w:t>
      </w:r>
      <w:r w:rsidR="00B94C31" w:rsidRPr="00B94C31">
        <w:t>alt</w:t>
      </w:r>
      <w:r w:rsidR="0053222B" w:rsidRPr="00B94C31">
        <w:t xml:space="preserve">yapıların </w:t>
      </w:r>
      <w:proofErr w:type="spellStart"/>
      <w:r w:rsidR="0053222B" w:rsidRPr="00B94C31">
        <w:t>inşaası</w:t>
      </w:r>
      <w:proofErr w:type="spellEnd"/>
      <w:r w:rsidR="0053222B" w:rsidRPr="00B94C31">
        <w:t xml:space="preserve"> </w:t>
      </w:r>
      <w:proofErr w:type="spellStart"/>
      <w:r w:rsidR="0053222B" w:rsidRPr="00B94C31">
        <w:t>yanısıra</w:t>
      </w:r>
      <w:proofErr w:type="spellEnd"/>
      <w:r w:rsidR="0053222B" w:rsidRPr="00B94C31">
        <w:t>; y</w:t>
      </w:r>
      <w:r w:rsidR="002D0B44">
        <w:t>er altı işletmelerinde cevher yatağına ulaşmak</w:t>
      </w:r>
      <w:r w:rsidR="0035278A" w:rsidRPr="00B94C31">
        <w:t xml:space="preserve"> için </w:t>
      </w:r>
      <w:r w:rsidR="0053222B" w:rsidRPr="00B94C31">
        <w:t xml:space="preserve">gerekli kuyu, </w:t>
      </w:r>
      <w:proofErr w:type="spellStart"/>
      <w:r w:rsidR="0053222B" w:rsidRPr="00B94C31">
        <w:t>desandri</w:t>
      </w:r>
      <w:proofErr w:type="spellEnd"/>
      <w:r w:rsidR="0053222B" w:rsidRPr="00B94C31">
        <w:t>, galeri vb</w:t>
      </w:r>
      <w:r w:rsidR="00B94C31" w:rsidRPr="00B94C31">
        <w:t>.</w:t>
      </w:r>
      <w:r w:rsidR="0053222B" w:rsidRPr="00B94C31">
        <w:t xml:space="preserve"> kazıların yapılması, açık işletme</w:t>
      </w:r>
      <w:r w:rsidR="002D0B44">
        <w:t>ler</w:t>
      </w:r>
      <w:r w:rsidR="0053222B" w:rsidRPr="00B94C31">
        <w:t xml:space="preserve"> için yollar ve </w:t>
      </w:r>
      <w:r w:rsidR="00B94C31" w:rsidRPr="00B94C31">
        <w:t>ilk</w:t>
      </w:r>
      <w:r w:rsidR="0053222B" w:rsidRPr="00B94C31">
        <w:t xml:space="preserve"> basamakların hazırlanması ve bir m</w:t>
      </w:r>
      <w:r w:rsidR="002D0B44">
        <w:t xml:space="preserve">iktar </w:t>
      </w:r>
      <w:proofErr w:type="spellStart"/>
      <w:r w:rsidR="002D0B44">
        <w:t>dekapaj</w:t>
      </w:r>
      <w:proofErr w:type="spellEnd"/>
      <w:r w:rsidR="002D0B44">
        <w:t xml:space="preserve"> yapılması gibi fa</w:t>
      </w:r>
      <w:r w:rsidR="0053222B" w:rsidRPr="00B94C31">
        <w:t xml:space="preserve">aliyetler bu kapsamdadır. </w:t>
      </w:r>
      <w:r w:rsidR="006A23EF">
        <w:t>E</w:t>
      </w:r>
      <w:r w:rsidR="003B758C" w:rsidRPr="00CE109C">
        <w:t>ğer cevher ha</w:t>
      </w:r>
      <w:r w:rsidR="006A23EF">
        <w:t>zırlama/zenginleştirme tesisi</w:t>
      </w:r>
      <w:r w:rsidR="003B758C" w:rsidRPr="00CE109C">
        <w:t xml:space="preserve"> kurul</w:t>
      </w:r>
      <w:r w:rsidR="00203CEB">
        <w:t>m</w:t>
      </w:r>
      <w:r w:rsidR="003B758C" w:rsidRPr="00CE109C">
        <w:t>a</w:t>
      </w:r>
      <w:r w:rsidR="00203CEB">
        <w:t>sı</w:t>
      </w:r>
      <w:r w:rsidR="006A23EF">
        <w:t xml:space="preserve"> da</w:t>
      </w:r>
      <w:r w:rsidR="00203CEB">
        <w:t xml:space="preserve"> gerekli görülmüşse, tesisin </w:t>
      </w:r>
      <w:r w:rsidR="003B758C" w:rsidRPr="00CE109C">
        <w:t>tam kapasite üretime geçebilmesi için gerekli tüm hazırlık çalışmaları da</w:t>
      </w:r>
      <w:r w:rsidR="006A23EF">
        <w:t xml:space="preserve"> bu dönemde</w:t>
      </w:r>
      <w:r w:rsidR="003B758C" w:rsidRPr="00CE109C">
        <w:t xml:space="preserve"> tamamlanır. Hazırlık çalışmalarının ana amaçları,</w:t>
      </w:r>
      <w:r w:rsidR="006A23EF">
        <w:t xml:space="preserve"> saha temizleme, kazı, dolgu gibi arazi hazırlama işlerini</w:t>
      </w:r>
      <w:r w:rsidR="00A34AC9">
        <w:t xml:space="preserve"> yapmak</w:t>
      </w:r>
      <w:r w:rsidR="006A23EF">
        <w:t>, kuyu, galeri</w:t>
      </w:r>
      <w:r w:rsidR="001500C5">
        <w:t>, yarma, yol</w:t>
      </w:r>
      <w:r w:rsidR="003957FE">
        <w:t xml:space="preserve"> </w:t>
      </w:r>
      <w:r w:rsidR="006A23EF">
        <w:t>vb</w:t>
      </w:r>
      <w:r w:rsidR="003957FE">
        <w:t>.</w:t>
      </w:r>
      <w:r w:rsidR="006A23EF">
        <w:t xml:space="preserve"> kazı yaparak </w:t>
      </w:r>
      <w:r w:rsidR="003B758C" w:rsidRPr="00CE109C">
        <w:t>cevher yataklarına ulaşmak ve üretime hazır hale getirmek,</w:t>
      </w:r>
      <w:r w:rsidR="002D0B44">
        <w:t xml:space="preserve"> </w:t>
      </w:r>
      <w:r w:rsidR="0038359A" w:rsidRPr="00CE109C">
        <w:t xml:space="preserve">ön üretim yapmak, </w:t>
      </w:r>
      <w:r w:rsidR="00141298" w:rsidRPr="00CE109C">
        <w:t>personel</w:t>
      </w:r>
      <w:r w:rsidR="000A2341" w:rsidRPr="00CE109C">
        <w:t>,</w:t>
      </w:r>
      <w:r w:rsidR="00532211">
        <w:t xml:space="preserve"> </w:t>
      </w:r>
      <w:r w:rsidR="00141298" w:rsidRPr="00CE109C">
        <w:t xml:space="preserve">ekipman temin </w:t>
      </w:r>
      <w:proofErr w:type="spellStart"/>
      <w:proofErr w:type="gramStart"/>
      <w:r w:rsidR="00141298" w:rsidRPr="00CE109C">
        <w:t>etmek,yol</w:t>
      </w:r>
      <w:proofErr w:type="spellEnd"/>
      <w:proofErr w:type="gramEnd"/>
      <w:r w:rsidR="00141298" w:rsidRPr="00CE109C">
        <w:t xml:space="preserve">, enerji, bina </w:t>
      </w:r>
      <w:proofErr w:type="spellStart"/>
      <w:r w:rsidR="00141298" w:rsidRPr="00CE109C">
        <w:t>inşa</w:t>
      </w:r>
      <w:r w:rsidR="00A23ADD" w:rsidRPr="00CE109C">
        <w:t>a</w:t>
      </w:r>
      <w:r w:rsidR="00141298" w:rsidRPr="00CE109C">
        <w:t>sı</w:t>
      </w:r>
      <w:proofErr w:type="spellEnd"/>
      <w:r w:rsidR="003957FE">
        <w:t xml:space="preserve"> </w:t>
      </w:r>
      <w:r w:rsidR="00A23ADD" w:rsidRPr="00CE109C">
        <w:t>vb.</w:t>
      </w:r>
      <w:r w:rsidR="00141298" w:rsidRPr="00CE109C">
        <w:t xml:space="preserve"> altyapı olanaklarını hazırlamak</w:t>
      </w:r>
      <w:r w:rsidR="003F176A">
        <w:t xml:space="preserve"> </w:t>
      </w:r>
      <w:r w:rsidR="00141298" w:rsidRPr="00CE109C">
        <w:t>ve cevher hazırlama tesisini hazır hale getirmektir.</w:t>
      </w:r>
    </w:p>
    <w:p w14:paraId="625CA672" w14:textId="77777777" w:rsidR="001A1979" w:rsidRPr="00CE109C" w:rsidRDefault="001A1979" w:rsidP="00D4677E"/>
    <w:p w14:paraId="176A431A" w14:textId="77777777" w:rsidR="000A2341" w:rsidRPr="00CE109C" w:rsidRDefault="000A2341" w:rsidP="00D4677E">
      <w:r w:rsidRPr="00CE109C">
        <w:t>Hazırlık çalışması genelde aş</w:t>
      </w:r>
      <w:r w:rsidR="004263A5" w:rsidRPr="00CE109C">
        <w:t>a</w:t>
      </w:r>
      <w:r w:rsidRPr="00CE109C">
        <w:t xml:space="preserve">ğıda verilen </w:t>
      </w:r>
      <w:r w:rsidR="001A1979" w:rsidRPr="00CE109C">
        <w:t>sıralama içerisinde yürütülür:</w:t>
      </w:r>
    </w:p>
    <w:p w14:paraId="629CEE32" w14:textId="77777777" w:rsidR="001A1979" w:rsidRPr="00CE109C" w:rsidRDefault="001A1979" w:rsidP="00D4677E"/>
    <w:p w14:paraId="396AE562" w14:textId="77777777" w:rsidR="000A2341" w:rsidRPr="00CE109C" w:rsidRDefault="000A2341" w:rsidP="001A1979">
      <w:pPr>
        <w:spacing w:after="120"/>
      </w:pPr>
      <w:r w:rsidRPr="00CE109C">
        <w:t>1.</w:t>
      </w:r>
      <w:r w:rsidR="00DA3921" w:rsidRPr="00CE109C">
        <w:t xml:space="preserve">Fizibilite raporunun planlama </w:t>
      </w:r>
      <w:proofErr w:type="spellStart"/>
      <w:r w:rsidR="00DA3921" w:rsidRPr="00CE109C">
        <w:t>dökümanı</w:t>
      </w:r>
      <w:proofErr w:type="spellEnd"/>
      <w:r w:rsidR="00DA3921" w:rsidRPr="00CE109C">
        <w:t xml:space="preserve"> olarak hazırlık çalışmasına uyarlanması</w:t>
      </w:r>
      <w:r w:rsidR="00FD1815" w:rsidRPr="00CE109C">
        <w:t>,</w:t>
      </w:r>
    </w:p>
    <w:p w14:paraId="54EEA5AF" w14:textId="77777777" w:rsidR="00DA3921" w:rsidRPr="00CE109C" w:rsidRDefault="00DA3921" w:rsidP="001A1979">
      <w:pPr>
        <w:spacing w:after="120"/>
      </w:pPr>
      <w:r w:rsidRPr="00CE109C">
        <w:t>2.Genel maden metodunun seçilmesi</w:t>
      </w:r>
      <w:r w:rsidR="00FD1815" w:rsidRPr="00CE109C">
        <w:t>,</w:t>
      </w:r>
    </w:p>
    <w:p w14:paraId="6257168B" w14:textId="77777777" w:rsidR="00DA3921" w:rsidRPr="00CE109C" w:rsidRDefault="001500C5" w:rsidP="001A1979">
      <w:pPr>
        <w:spacing w:after="120"/>
      </w:pPr>
      <w:r>
        <w:t>3.</w:t>
      </w:r>
      <w:r w:rsidR="00DA3921" w:rsidRPr="00CE109C">
        <w:t>Fizibilite raporunda belirtilen parametreler için finansman kaynağı temini</w:t>
      </w:r>
      <w:r w:rsidR="00FD1815" w:rsidRPr="00CE109C">
        <w:t>,</w:t>
      </w:r>
    </w:p>
    <w:p w14:paraId="23DCBB75" w14:textId="208BD023" w:rsidR="00491FE4" w:rsidRPr="00CE109C" w:rsidRDefault="00D900FF" w:rsidP="00491FE4">
      <w:pPr>
        <w:spacing w:after="120"/>
      </w:pPr>
      <w:r w:rsidRPr="00CE109C">
        <w:t>4.Maden ve arazi kullanım haklarının alınması</w:t>
      </w:r>
      <w:r w:rsidR="00FD1815" w:rsidRPr="00CE109C">
        <w:t>,</w:t>
      </w:r>
      <w:r w:rsidR="00491FE4">
        <w:t xml:space="preserve"> </w:t>
      </w:r>
    </w:p>
    <w:p w14:paraId="76D4F2BD" w14:textId="2B74BDD1" w:rsidR="00D900FF" w:rsidRPr="00CE109C" w:rsidRDefault="003957FE" w:rsidP="00491FE4">
      <w:pPr>
        <w:spacing w:after="120"/>
      </w:pPr>
      <w:r>
        <w:t>5</w:t>
      </w:r>
      <w:r w:rsidR="00D900FF" w:rsidRPr="00CE109C">
        <w:t>.Şantiyeye ulaşım</w:t>
      </w:r>
      <w:r w:rsidR="006A23EF">
        <w:t>,</w:t>
      </w:r>
      <w:r w:rsidR="00D900FF" w:rsidRPr="00CE109C">
        <w:t xml:space="preserve"> nakliye</w:t>
      </w:r>
      <w:r w:rsidR="006A23EF">
        <w:t>,</w:t>
      </w:r>
      <w:r w:rsidR="00D900FF" w:rsidRPr="00CE109C">
        <w:t xml:space="preserve"> haberleşme</w:t>
      </w:r>
      <w:r w:rsidR="006A23EF">
        <w:t>,</w:t>
      </w:r>
      <w:r w:rsidR="00D900FF" w:rsidRPr="00CE109C">
        <w:t xml:space="preserve"> enerji hatları gibi altyapıları</w:t>
      </w:r>
      <w:r w:rsidR="006A23EF">
        <w:t>n</w:t>
      </w:r>
      <w:r w:rsidR="00D900FF" w:rsidRPr="00CE109C">
        <w:t xml:space="preserve"> temin </w:t>
      </w:r>
      <w:r w:rsidR="004263A5" w:rsidRPr="00CE109C">
        <w:t>edilmesi</w:t>
      </w:r>
      <w:r w:rsidR="00FD1815" w:rsidRPr="00CE109C">
        <w:t>,</w:t>
      </w:r>
    </w:p>
    <w:p w14:paraId="62712688" w14:textId="6E9DCE39" w:rsidR="00D900FF" w:rsidRPr="00CE109C" w:rsidRDefault="003957FE" w:rsidP="001A1979">
      <w:pPr>
        <w:spacing w:after="120"/>
      </w:pPr>
      <w:r>
        <w:t>6</w:t>
      </w:r>
      <w:r w:rsidR="006A23EF">
        <w:t>.İ</w:t>
      </w:r>
      <w:r w:rsidR="00D900FF" w:rsidRPr="00CE109C">
        <w:t xml:space="preserve">dari ofis binaları, destek ve </w:t>
      </w:r>
      <w:r w:rsidR="0038359A" w:rsidRPr="00CE109C">
        <w:t xml:space="preserve">hizmet </w:t>
      </w:r>
      <w:r w:rsidR="00D900FF" w:rsidRPr="00CE109C">
        <w:t>yapıların</w:t>
      </w:r>
      <w:r w:rsidR="0038359A" w:rsidRPr="00CE109C">
        <w:t>ın</w:t>
      </w:r>
      <w:r w:rsidR="00D900FF" w:rsidRPr="00CE109C">
        <w:t xml:space="preserve"> planlanması ve </w:t>
      </w:r>
      <w:proofErr w:type="spellStart"/>
      <w:r w:rsidR="00D900FF" w:rsidRPr="00CE109C">
        <w:t>inşa</w:t>
      </w:r>
      <w:r w:rsidR="004263A5" w:rsidRPr="00CE109C">
        <w:t>a</w:t>
      </w:r>
      <w:r w:rsidR="00D900FF" w:rsidRPr="00CE109C">
        <w:t>sı</w:t>
      </w:r>
      <w:proofErr w:type="spellEnd"/>
      <w:r w:rsidR="00FD1815" w:rsidRPr="00CE109C">
        <w:t>,</w:t>
      </w:r>
      <w:r w:rsidR="008C0D0F">
        <w:t xml:space="preserve"> </w:t>
      </w:r>
    </w:p>
    <w:p w14:paraId="29E02293" w14:textId="51042109" w:rsidR="001500C5" w:rsidRDefault="003957FE" w:rsidP="001A1979">
      <w:pPr>
        <w:spacing w:after="120"/>
      </w:pPr>
      <w:r>
        <w:t>7</w:t>
      </w:r>
      <w:r w:rsidR="00D900FF" w:rsidRPr="00CE109C">
        <w:t>.</w:t>
      </w:r>
      <w:r w:rsidR="001500C5" w:rsidRPr="00CE109C">
        <w:t>Üretime hazırlık olması amacıyla,</w:t>
      </w:r>
      <w:r w:rsidR="001500C5">
        <w:t xml:space="preserve"> yarma, yol, </w:t>
      </w:r>
      <w:proofErr w:type="spellStart"/>
      <w:r w:rsidR="001500C5" w:rsidRPr="00CE109C">
        <w:t>örtükazı</w:t>
      </w:r>
      <w:proofErr w:type="spellEnd"/>
      <w:r w:rsidR="001500C5" w:rsidRPr="00CE109C">
        <w:t>/</w:t>
      </w:r>
      <w:proofErr w:type="spellStart"/>
      <w:r w:rsidR="001500C5" w:rsidRPr="00CE109C">
        <w:t>dekapaj</w:t>
      </w:r>
      <w:proofErr w:type="spellEnd"/>
      <w:r>
        <w:t xml:space="preserve"> </w:t>
      </w:r>
      <w:r w:rsidR="001500C5" w:rsidRPr="00CE109C">
        <w:t xml:space="preserve">yapılması, galeri, kuyu, </w:t>
      </w:r>
      <w:proofErr w:type="spellStart"/>
      <w:r w:rsidR="001500C5" w:rsidRPr="00CE109C">
        <w:t>desandre</w:t>
      </w:r>
      <w:proofErr w:type="spellEnd"/>
      <w:r w:rsidR="001500C5" w:rsidRPr="00CE109C">
        <w:t xml:space="preserve"> (</w:t>
      </w:r>
      <w:proofErr w:type="spellStart"/>
      <w:r w:rsidR="001500C5" w:rsidRPr="00CE109C">
        <w:t>başaşağı</w:t>
      </w:r>
      <w:proofErr w:type="spellEnd"/>
      <w:r w:rsidR="001500C5" w:rsidRPr="00CE109C">
        <w:t>/başyukarı) gibi kazıların yapılması,</w:t>
      </w:r>
    </w:p>
    <w:p w14:paraId="169B1BD9" w14:textId="6F585F16" w:rsidR="00D900FF" w:rsidRPr="00CE109C" w:rsidRDefault="003957FE" w:rsidP="001A1979">
      <w:pPr>
        <w:spacing w:after="120"/>
      </w:pPr>
      <w:r>
        <w:t>8</w:t>
      </w:r>
      <w:r w:rsidR="001500C5">
        <w:t>.</w:t>
      </w:r>
      <w:r w:rsidR="00D900FF" w:rsidRPr="00CE109C">
        <w:t>Cevher hazırlama ve zenginleştirme tesisinin inşası, ocaktan tesise cevher nakliyesi</w:t>
      </w:r>
      <w:r w:rsidR="0038359A" w:rsidRPr="00CE109C">
        <w:t>,</w:t>
      </w:r>
      <w:r w:rsidR="00D900FF" w:rsidRPr="00CE109C">
        <w:t xml:space="preserve"> stok </w:t>
      </w:r>
      <w:r w:rsidR="009C4FC3" w:rsidRPr="00CE109C">
        <w:t>sahası</w:t>
      </w:r>
      <w:r>
        <w:t xml:space="preserve"> </w:t>
      </w:r>
      <w:r w:rsidR="0038359A" w:rsidRPr="00CE109C">
        <w:t xml:space="preserve">ve </w:t>
      </w:r>
      <w:r w:rsidR="00D900FF" w:rsidRPr="00CE109C">
        <w:t>katı atık sahası</w:t>
      </w:r>
      <w:r w:rsidR="008C0D0F">
        <w:t xml:space="preserve"> ile atık barajları</w:t>
      </w:r>
      <w:r w:rsidR="0038359A" w:rsidRPr="00CE109C">
        <w:t>nın</w:t>
      </w:r>
      <w:r>
        <w:t xml:space="preserve"> hazırlanması</w:t>
      </w:r>
      <w:r w:rsidR="00FD1815" w:rsidRPr="00CE109C">
        <w:t>,</w:t>
      </w:r>
    </w:p>
    <w:p w14:paraId="57882162" w14:textId="7E11880F" w:rsidR="00154F20" w:rsidRPr="00CE109C" w:rsidRDefault="003957FE" w:rsidP="001A1979">
      <w:pPr>
        <w:spacing w:after="120"/>
      </w:pPr>
      <w:r>
        <w:t>9</w:t>
      </w:r>
      <w:r w:rsidR="001500C5">
        <w:t>.</w:t>
      </w:r>
      <w:r w:rsidR="00154F20" w:rsidRPr="00CE109C">
        <w:t xml:space="preserve">Projeye uygun olarak </w:t>
      </w:r>
      <w:r w:rsidR="0038359A" w:rsidRPr="00CE109C">
        <w:t>maden işletme,</w:t>
      </w:r>
      <w:r w:rsidR="00154F20" w:rsidRPr="00CE109C">
        <w:t xml:space="preserve"> cevher hazırlama ve zenginleştirme </w:t>
      </w:r>
      <w:proofErr w:type="gramStart"/>
      <w:r w:rsidR="00154F20" w:rsidRPr="00CE109C">
        <w:t>ekipmanlarının</w:t>
      </w:r>
      <w:proofErr w:type="gramEnd"/>
      <w:r w:rsidR="00154F20" w:rsidRPr="00CE109C">
        <w:t xml:space="preserve"> satın alınması, kurulması</w:t>
      </w:r>
      <w:r w:rsidR="00FD1815" w:rsidRPr="00CE109C">
        <w:t>,</w:t>
      </w:r>
    </w:p>
    <w:p w14:paraId="1C75865E" w14:textId="0F0BEC94" w:rsidR="00154F20" w:rsidRPr="00CE109C" w:rsidRDefault="00154F20" w:rsidP="001A1979">
      <w:pPr>
        <w:spacing w:after="120"/>
      </w:pPr>
      <w:r w:rsidRPr="00CE109C">
        <w:t>1</w:t>
      </w:r>
      <w:r w:rsidR="003957FE">
        <w:t>0</w:t>
      </w:r>
      <w:r w:rsidRPr="00CE109C">
        <w:t>.Eleman (teknik</w:t>
      </w:r>
      <w:r w:rsidR="001500C5">
        <w:t>,</w:t>
      </w:r>
      <w:r w:rsidRPr="00CE109C">
        <w:t xml:space="preserve"> idari,</w:t>
      </w:r>
      <w:r w:rsidR="003957FE">
        <w:t xml:space="preserve"> </w:t>
      </w:r>
      <w:r w:rsidRPr="00CE109C">
        <w:t>işçi) temini</w:t>
      </w:r>
      <w:r w:rsidR="007D5D83" w:rsidRPr="00CE109C">
        <w:t>,</w:t>
      </w:r>
      <w:r w:rsidR="001500C5">
        <w:t xml:space="preserve"> e</w:t>
      </w:r>
      <w:r w:rsidRPr="00CE109C">
        <w:t>l</w:t>
      </w:r>
      <w:r w:rsidR="001500C5">
        <w:t>emanlara eğitimler</w:t>
      </w:r>
      <w:r w:rsidRPr="00CE109C">
        <w:t xml:space="preserve"> verilmesi,</w:t>
      </w:r>
      <w:r w:rsidR="003957FE">
        <w:t xml:space="preserve"> </w:t>
      </w:r>
      <w:r w:rsidRPr="00CE109C">
        <w:t xml:space="preserve">bakım </w:t>
      </w:r>
      <w:r w:rsidR="00491FE4" w:rsidRPr="00CE109C">
        <w:t>at</w:t>
      </w:r>
      <w:r w:rsidR="00491FE4">
        <w:t>ö</w:t>
      </w:r>
      <w:r w:rsidR="00491FE4" w:rsidRPr="00CE109C">
        <w:t>lyesi</w:t>
      </w:r>
      <w:r w:rsidRPr="00CE109C">
        <w:t>, yedek parça depoları için binaların yapılması,</w:t>
      </w:r>
      <w:r w:rsidR="002C0A9E">
        <w:t xml:space="preserve"> </w:t>
      </w:r>
      <w:r w:rsidRPr="00CE109C">
        <w:t>nakliye yollarının hazırlanması,</w:t>
      </w:r>
      <w:r w:rsidR="002C0A9E">
        <w:t xml:space="preserve"> </w:t>
      </w:r>
      <w:r w:rsidRPr="00CE109C">
        <w:t>yemekhane</w:t>
      </w:r>
      <w:r w:rsidR="001500C5">
        <w:t>,</w:t>
      </w:r>
      <w:r w:rsidRPr="00CE109C">
        <w:t xml:space="preserve"> sağlık merkezi,</w:t>
      </w:r>
      <w:r w:rsidR="002C0A9E">
        <w:t xml:space="preserve"> </w:t>
      </w:r>
      <w:r w:rsidRPr="00CE109C">
        <w:t>lojman,</w:t>
      </w:r>
      <w:r w:rsidR="002C0A9E">
        <w:t xml:space="preserve"> </w:t>
      </w:r>
      <w:r w:rsidRPr="00CE109C">
        <w:t>oyun alanları gibi çalışanların sosyal-politik-ekonomik ihtiyaçlarını karşılayacak binaların yapılması</w:t>
      </w:r>
      <w:r w:rsidR="00FD1815" w:rsidRPr="00CE109C">
        <w:t>,</w:t>
      </w:r>
    </w:p>
    <w:p w14:paraId="07651EB6" w14:textId="25BEB04A" w:rsidR="002E5C73" w:rsidRPr="00CE109C" w:rsidRDefault="002E5C73" w:rsidP="001A1979">
      <w:pPr>
        <w:spacing w:after="120"/>
      </w:pPr>
      <w:r w:rsidRPr="00CE109C">
        <w:lastRenderedPageBreak/>
        <w:t xml:space="preserve">Hazırlık aşamasında ÇED belgesi uyarınca doğaya yeniden kazandırma planlaması da başlatılır ve yüzeydeki bitkisel toprak ile </w:t>
      </w:r>
      <w:proofErr w:type="spellStart"/>
      <w:r w:rsidR="00491FE4">
        <w:t>dekapaj</w:t>
      </w:r>
      <w:proofErr w:type="spellEnd"/>
      <w:r w:rsidR="00491FE4">
        <w:t xml:space="preserve"> yığını</w:t>
      </w:r>
      <w:r w:rsidRPr="00CE109C">
        <w:t xml:space="preserve"> için de </w:t>
      </w:r>
      <w:r w:rsidR="00ED63BE" w:rsidRPr="00926BCF">
        <w:rPr>
          <w:color w:val="000000" w:themeColor="text1"/>
        </w:rPr>
        <w:t xml:space="preserve">stok </w:t>
      </w:r>
      <w:r w:rsidRPr="00926BCF">
        <w:rPr>
          <w:color w:val="000000" w:themeColor="text1"/>
        </w:rPr>
        <w:t>yer</w:t>
      </w:r>
      <w:r w:rsidR="00ED63BE" w:rsidRPr="00926BCF">
        <w:rPr>
          <w:color w:val="000000" w:themeColor="text1"/>
        </w:rPr>
        <w:t>i</w:t>
      </w:r>
      <w:r w:rsidRPr="00926BCF">
        <w:rPr>
          <w:color w:val="000000" w:themeColor="text1"/>
        </w:rPr>
        <w:t xml:space="preserve"> a</w:t>
      </w:r>
      <w:r w:rsidR="00ED63BE" w:rsidRPr="00926BCF">
        <w:rPr>
          <w:color w:val="000000" w:themeColor="text1"/>
        </w:rPr>
        <w:t>yr</w:t>
      </w:r>
      <w:r w:rsidRPr="00926BCF">
        <w:rPr>
          <w:color w:val="000000" w:themeColor="text1"/>
        </w:rPr>
        <w:t>ılır</w:t>
      </w:r>
      <w:r w:rsidR="00777592" w:rsidRPr="00926BCF">
        <w:rPr>
          <w:color w:val="000000" w:themeColor="text1"/>
        </w:rPr>
        <w:t xml:space="preserve">, </w:t>
      </w:r>
      <w:r w:rsidR="00ED63BE" w:rsidRPr="00926BCF">
        <w:rPr>
          <w:color w:val="000000" w:themeColor="text1"/>
        </w:rPr>
        <w:t>atık yönetim planı hazırlanır</w:t>
      </w:r>
      <w:r w:rsidRPr="00CE109C">
        <w:t>.</w:t>
      </w:r>
    </w:p>
    <w:p w14:paraId="4D57D39B" w14:textId="1CFF7A04" w:rsidR="00DA3921" w:rsidRPr="00CE109C" w:rsidRDefault="002C0A9E" w:rsidP="00193B0F">
      <w:r>
        <w:t xml:space="preserve">Bu bölümde açık ocak veya </w:t>
      </w:r>
      <w:r w:rsidR="002E5C73" w:rsidRPr="00CE109C">
        <w:t>yer altı işletme</w:t>
      </w:r>
      <w:r>
        <w:t>si hazırlığı</w:t>
      </w:r>
      <w:r w:rsidR="002E5C73" w:rsidRPr="00CE109C">
        <w:t xml:space="preserve"> ve cevher hazırlama ve zenginleştirme tesislerinin </w:t>
      </w:r>
      <w:r>
        <w:t xml:space="preserve">inşaatı sırasında oluşacak </w:t>
      </w:r>
      <w:r w:rsidR="002E5C73" w:rsidRPr="00CE109C">
        <w:t xml:space="preserve">çevresel etkiler ve </w:t>
      </w:r>
      <w:r>
        <w:t xml:space="preserve">bu etkilerin </w:t>
      </w:r>
      <w:r w:rsidR="002E5C73" w:rsidRPr="00CE109C">
        <w:t>önlenmesi ve/veya azaltılması için alınacak önlemler y</w:t>
      </w:r>
      <w:r>
        <w:t>e</w:t>
      </w:r>
      <w:r w:rsidR="002E5C73" w:rsidRPr="00CE109C">
        <w:t>r al</w:t>
      </w:r>
      <w:r>
        <w:t>malıdır</w:t>
      </w:r>
      <w:r w:rsidR="002E5C73" w:rsidRPr="00CE109C">
        <w:t>.</w:t>
      </w:r>
    </w:p>
    <w:p w14:paraId="5A293920" w14:textId="1ED0EDE7" w:rsidR="006D5078" w:rsidRDefault="006D5078" w:rsidP="00193B0F"/>
    <w:p w14:paraId="50438358" w14:textId="77777777" w:rsidR="00193B0F" w:rsidRPr="00193B0F" w:rsidRDefault="00193B0F" w:rsidP="00193B0F"/>
    <w:p w14:paraId="7A8166C0" w14:textId="77777777" w:rsidR="00721728" w:rsidRPr="00574D14" w:rsidRDefault="00721728" w:rsidP="00574D14">
      <w:pPr>
        <w:pStyle w:val="Balk3"/>
      </w:pPr>
      <w:r w:rsidRPr="00574D14">
        <w:t>Jeoloji</w:t>
      </w:r>
      <w:r w:rsidR="002E5C73" w:rsidRPr="00574D14">
        <w:t xml:space="preserve"> ve Topografya</w:t>
      </w:r>
    </w:p>
    <w:p w14:paraId="514FC3B1" w14:textId="77777777" w:rsidR="00721728" w:rsidRPr="00CE109C" w:rsidRDefault="00721728" w:rsidP="0081457F">
      <w:pPr>
        <w:rPr>
          <w:b/>
          <w:i/>
        </w:rPr>
      </w:pPr>
    </w:p>
    <w:p w14:paraId="7C134586" w14:textId="77777777" w:rsidR="0081457F" w:rsidRPr="00CE109C" w:rsidRDefault="00102203" w:rsidP="0081457F">
      <w:pPr>
        <w:rPr>
          <w:b/>
          <w:i/>
        </w:rPr>
      </w:pPr>
      <w:r w:rsidRPr="00CE109C">
        <w:rPr>
          <w:b/>
          <w:i/>
        </w:rPr>
        <w:t>Olası Etkiler</w:t>
      </w:r>
    </w:p>
    <w:p w14:paraId="0A5F18EC" w14:textId="77777777" w:rsidR="00147788" w:rsidRPr="00CE109C" w:rsidRDefault="002E5C73" w:rsidP="00147788">
      <w:pPr>
        <w:pStyle w:val="ListeParagraf"/>
      </w:pPr>
      <w:r w:rsidRPr="00CE109C">
        <w:t xml:space="preserve">Hazırlık çalışmalarının başlaması ile </w:t>
      </w:r>
      <w:r w:rsidR="006131F1" w:rsidRPr="00CE109C">
        <w:t xml:space="preserve">bitkisel </w:t>
      </w:r>
      <w:r w:rsidR="004F646E" w:rsidRPr="00CE109C">
        <w:t xml:space="preserve">üst </w:t>
      </w:r>
      <w:r w:rsidR="006131F1" w:rsidRPr="00CE109C">
        <w:t xml:space="preserve">toprak </w:t>
      </w:r>
      <w:r w:rsidR="00FE6E1F" w:rsidRPr="00CE109C">
        <w:t xml:space="preserve">tabakasının </w:t>
      </w:r>
      <w:r w:rsidR="004F646E" w:rsidRPr="00CE109C">
        <w:t>sıyırılması</w:t>
      </w:r>
      <w:r w:rsidR="00147788" w:rsidRPr="00CE109C">
        <w:t xml:space="preserve"> ve ge</w:t>
      </w:r>
      <w:r w:rsidR="0041380B" w:rsidRPr="00CE109C">
        <w:t>ç</w:t>
      </w:r>
      <w:r w:rsidR="00147788" w:rsidRPr="00CE109C">
        <w:t xml:space="preserve">ici depolamasının uygun </w:t>
      </w:r>
      <w:r w:rsidR="00D7765B" w:rsidRPr="00CE109C">
        <w:t>ş</w:t>
      </w:r>
      <w:r w:rsidR="006F47DD" w:rsidRPr="00CE109C">
        <w:t>artlarda</w:t>
      </w:r>
      <w:r w:rsidR="00147788" w:rsidRPr="00CE109C">
        <w:t xml:space="preserve"> yapılmaması </w:t>
      </w:r>
      <w:r w:rsidR="00DF7BA0" w:rsidRPr="00CE109C">
        <w:t>nedeniyle</w:t>
      </w:r>
      <w:r w:rsidR="00147788" w:rsidRPr="00CE109C">
        <w:t xml:space="preserve">, </w:t>
      </w:r>
      <w:r w:rsidR="006F47DD" w:rsidRPr="00CE109C">
        <w:t>toprağın</w:t>
      </w:r>
      <w:r w:rsidR="00147788" w:rsidRPr="00CE109C">
        <w:t xml:space="preserve"> organik madde </w:t>
      </w:r>
      <w:r w:rsidR="006F47DD" w:rsidRPr="00CE109C">
        <w:t>i</w:t>
      </w:r>
      <w:r w:rsidR="0041380B" w:rsidRPr="00CE109C">
        <w:t>ç</w:t>
      </w:r>
      <w:r w:rsidR="006F47DD" w:rsidRPr="00CE109C">
        <w:t>eriğinin</w:t>
      </w:r>
      <w:r w:rsidR="00DF7BA0" w:rsidRPr="00CE109C">
        <w:t xml:space="preserve"> azalması, </w:t>
      </w:r>
      <w:r w:rsidR="00147788" w:rsidRPr="00CE109C">
        <w:rPr>
          <w:rFonts w:ascii="MS Mincho" w:eastAsia="MS Mincho" w:hAnsi="MS Mincho" w:cs="MS Mincho"/>
        </w:rPr>
        <w:t> </w:t>
      </w:r>
    </w:p>
    <w:p w14:paraId="7D4BD74B" w14:textId="77777777" w:rsidR="00FA5452" w:rsidRPr="00CE109C" w:rsidRDefault="00FD1815" w:rsidP="00FA5452">
      <w:pPr>
        <w:pStyle w:val="ListeParagraf"/>
      </w:pPr>
      <w:r w:rsidRPr="00CE109C">
        <w:t>T</w:t>
      </w:r>
      <w:r w:rsidR="00FA5452" w:rsidRPr="00CE109C">
        <w:t>oprak erozyonu ve yağışlar sonucu toprak kaybı,</w:t>
      </w:r>
    </w:p>
    <w:p w14:paraId="618F55F9" w14:textId="4EE3D844" w:rsidR="00DF7BA0" w:rsidRPr="00CE109C" w:rsidRDefault="00FD1815" w:rsidP="00DF7BA0">
      <w:pPr>
        <w:pStyle w:val="ListeParagraf"/>
      </w:pPr>
      <w:r w:rsidRPr="00CE109C">
        <w:t>P</w:t>
      </w:r>
      <w:r w:rsidR="005144E6" w:rsidRPr="00CE109C">
        <w:t xml:space="preserve">lanlanan yerler dışında; </w:t>
      </w:r>
      <w:r w:rsidR="00DF7BA0" w:rsidRPr="00CE109C">
        <w:t>tesviye, kazı ve dolgu i</w:t>
      </w:r>
      <w:r w:rsidR="00D7765B" w:rsidRPr="00CE109C">
        <w:t>ş</w:t>
      </w:r>
      <w:r w:rsidR="00DF7BA0" w:rsidRPr="00CE109C">
        <w:t>lemleri, i</w:t>
      </w:r>
      <w:r w:rsidR="00D7765B" w:rsidRPr="00CE109C">
        <w:t>ş</w:t>
      </w:r>
      <w:r w:rsidR="00DF7BA0" w:rsidRPr="00CE109C">
        <w:t xml:space="preserve"> makinelerinin </w:t>
      </w:r>
      <w:r w:rsidR="0041380B" w:rsidRPr="00CE109C">
        <w:t>ç</w:t>
      </w:r>
      <w:r w:rsidR="002B69BC" w:rsidRPr="00CE109C">
        <w:t>alı</w:t>
      </w:r>
      <w:r w:rsidR="00D7765B" w:rsidRPr="00CE109C">
        <w:t>ş</w:t>
      </w:r>
      <w:r w:rsidR="002B69BC" w:rsidRPr="00CE109C">
        <w:t>maları</w:t>
      </w:r>
      <w:r w:rsidR="00DF7BA0" w:rsidRPr="00CE109C">
        <w:t xml:space="preserve"> ve sahadaki ara</w:t>
      </w:r>
      <w:r w:rsidR="0041380B" w:rsidRPr="00CE109C">
        <w:t>ç</w:t>
      </w:r>
      <w:r w:rsidR="00DF7BA0" w:rsidRPr="00CE109C">
        <w:t xml:space="preserve"> ve yaya </w:t>
      </w:r>
      <w:r w:rsidR="006F47DD" w:rsidRPr="00CE109C">
        <w:t>trafiği</w:t>
      </w:r>
      <w:r w:rsidR="00233216">
        <w:t xml:space="preserve"> </w:t>
      </w:r>
      <w:r w:rsidR="00977E66" w:rsidRPr="00CE109C">
        <w:t xml:space="preserve">nedeni ile </w:t>
      </w:r>
      <w:r w:rsidR="006F47DD" w:rsidRPr="00CE109C">
        <w:t>toprağın</w:t>
      </w:r>
      <w:r w:rsidR="00233216">
        <w:t xml:space="preserve"> </w:t>
      </w:r>
      <w:r w:rsidR="006F47DD" w:rsidRPr="00CE109C">
        <w:t>sıkı</w:t>
      </w:r>
      <w:r w:rsidR="00D7765B" w:rsidRPr="00CE109C">
        <w:t>ş</w:t>
      </w:r>
      <w:r w:rsidR="006F47DD" w:rsidRPr="00CE109C">
        <w:t>ması</w:t>
      </w:r>
      <w:r w:rsidR="00DF7BA0" w:rsidRPr="00CE109C">
        <w:t>,</w:t>
      </w:r>
      <w:r w:rsidR="00DF7BA0" w:rsidRPr="00CE109C">
        <w:rPr>
          <w:rFonts w:ascii="MS Mincho" w:eastAsia="MS Mincho" w:hAnsi="MS Mincho" w:cs="MS Mincho"/>
        </w:rPr>
        <w:t> </w:t>
      </w:r>
    </w:p>
    <w:p w14:paraId="52E229DE" w14:textId="03EC8CAB" w:rsidR="00341362" w:rsidRPr="00196768" w:rsidRDefault="00FD1815" w:rsidP="00341362">
      <w:pPr>
        <w:pStyle w:val="ListeParagraf"/>
      </w:pPr>
      <w:r w:rsidRPr="00196768">
        <w:t>H</w:t>
      </w:r>
      <w:r w:rsidR="005144E6" w:rsidRPr="00196768">
        <w:t>afriyat malzemesi</w:t>
      </w:r>
      <w:r w:rsidR="00341362" w:rsidRPr="00196768">
        <w:t>,</w:t>
      </w:r>
      <w:r w:rsidR="00F24D62">
        <w:t xml:space="preserve"> </w:t>
      </w:r>
      <w:r w:rsidR="005144E6" w:rsidRPr="00196768">
        <w:t>her</w:t>
      </w:r>
      <w:r w:rsidR="00F24D62">
        <w:t xml:space="preserve"> </w:t>
      </w:r>
      <w:r w:rsidR="005144E6" w:rsidRPr="00196768">
        <w:t>türlü altyapı</w:t>
      </w:r>
      <w:r w:rsidR="00341362" w:rsidRPr="00196768">
        <w:t xml:space="preserve"> in</w:t>
      </w:r>
      <w:r w:rsidR="00D7765B" w:rsidRPr="00196768">
        <w:t>ş</w:t>
      </w:r>
      <w:r w:rsidR="00341362" w:rsidRPr="00196768">
        <w:t xml:space="preserve">aat atıklarının </w:t>
      </w:r>
      <w:r w:rsidR="00341362" w:rsidRPr="00196768">
        <w:rPr>
          <w:rFonts w:eastAsia="MS Mincho"/>
        </w:rPr>
        <w:t>a</w:t>
      </w:r>
      <w:r w:rsidR="0041380B" w:rsidRPr="00196768">
        <w:rPr>
          <w:rFonts w:eastAsia="MS Mincho"/>
        </w:rPr>
        <w:t>ç</w:t>
      </w:r>
      <w:r w:rsidR="00341362" w:rsidRPr="00196768">
        <w:rPr>
          <w:rFonts w:eastAsia="MS Mincho"/>
        </w:rPr>
        <w:t xml:space="preserve">ığa </w:t>
      </w:r>
      <w:r w:rsidR="0041380B" w:rsidRPr="00196768">
        <w:rPr>
          <w:rFonts w:eastAsia="MS Mincho"/>
        </w:rPr>
        <w:t>ç</w:t>
      </w:r>
      <w:r w:rsidR="00341362" w:rsidRPr="00196768">
        <w:rPr>
          <w:rFonts w:eastAsia="MS Mincho"/>
        </w:rPr>
        <w:t>ıkması,</w:t>
      </w:r>
    </w:p>
    <w:p w14:paraId="496CFF84" w14:textId="77777777" w:rsidR="005144E6" w:rsidRPr="00CE109C" w:rsidRDefault="005144E6" w:rsidP="00341362">
      <w:pPr>
        <w:pStyle w:val="ListeParagraf"/>
      </w:pPr>
      <w:r w:rsidRPr="00CE109C">
        <w:rPr>
          <w:rFonts w:eastAsia="MS Mincho"/>
        </w:rPr>
        <w:t>Uygun olmayan yükleme sonucu nakliyat sırasında dökülen malzemelerin olumsuz etkileri</w:t>
      </w:r>
      <w:r w:rsidR="00FD1815" w:rsidRPr="00CE109C">
        <w:rPr>
          <w:rFonts w:eastAsia="MS Mincho"/>
        </w:rPr>
        <w:t>,</w:t>
      </w:r>
    </w:p>
    <w:p w14:paraId="75934AEF" w14:textId="6CC20B83" w:rsidR="004F6672" w:rsidRPr="00CE109C" w:rsidRDefault="00FD1815" w:rsidP="00977E66">
      <w:pPr>
        <w:pStyle w:val="ListeParagraf"/>
      </w:pPr>
      <w:r w:rsidRPr="00CE109C">
        <w:t>A</w:t>
      </w:r>
      <w:r w:rsidR="007E4225" w:rsidRPr="00CE109C">
        <w:t>ra</w:t>
      </w:r>
      <w:r w:rsidR="0041380B" w:rsidRPr="00CE109C">
        <w:t>ç</w:t>
      </w:r>
      <w:r w:rsidR="007E4225" w:rsidRPr="00CE109C">
        <w:t xml:space="preserve"> ve </w:t>
      </w:r>
      <w:proofErr w:type="gramStart"/>
      <w:r w:rsidR="007E4225" w:rsidRPr="00CE109C">
        <w:t>ekip</w:t>
      </w:r>
      <w:r w:rsidR="005D142A" w:rsidRPr="00CE109C">
        <w:t>manların</w:t>
      </w:r>
      <w:proofErr w:type="gramEnd"/>
      <w:r w:rsidR="005D142A" w:rsidRPr="00CE109C">
        <w:t xml:space="preserve"> kullanımı ve bakımında kullanılan</w:t>
      </w:r>
      <w:r w:rsidR="00F24D62">
        <w:t xml:space="preserve"> </w:t>
      </w:r>
      <w:proofErr w:type="spellStart"/>
      <w:r w:rsidR="007E4225" w:rsidRPr="00CE109C">
        <w:t>hidro</w:t>
      </w:r>
      <w:proofErr w:type="spellEnd"/>
      <w:r w:rsidR="007E4225" w:rsidRPr="00CE109C">
        <w:t xml:space="preserve">-karbonların </w:t>
      </w:r>
      <w:r w:rsidR="00977E66" w:rsidRPr="00CE109C">
        <w:t>(yağlar, yağlayıcılar)</w:t>
      </w:r>
      <w:r w:rsidR="00F24D62">
        <w:t xml:space="preserve"> </w:t>
      </w:r>
      <w:r w:rsidR="00977E66" w:rsidRPr="00CE109C">
        <w:t xml:space="preserve">ve </w:t>
      </w:r>
      <w:r w:rsidR="005D142A" w:rsidRPr="00CE109C">
        <w:t>yakıt ikmal i</w:t>
      </w:r>
      <w:r w:rsidR="00D7765B" w:rsidRPr="00CE109C">
        <w:t>ş</w:t>
      </w:r>
      <w:r w:rsidR="005D142A" w:rsidRPr="00CE109C">
        <w:t xml:space="preserve">lemlerinde kullanılan yakıtların </w:t>
      </w:r>
      <w:r w:rsidR="00D7765B" w:rsidRPr="00CE109C">
        <w:t>ş</w:t>
      </w:r>
      <w:r w:rsidR="007E4225" w:rsidRPr="00CE109C">
        <w:t xml:space="preserve">antiye alanında kontrolsüz veya kazara </w:t>
      </w:r>
      <w:r w:rsidR="005D142A" w:rsidRPr="00CE109C">
        <w:t>dökülmesinin</w:t>
      </w:r>
      <w:r w:rsidR="007E4225" w:rsidRPr="00CE109C">
        <w:t xml:space="preserve"> bir sonucu olarak kirletici maddelerin toprağa yayılması ve sızması</w:t>
      </w:r>
      <w:r w:rsidRPr="00CE109C">
        <w:t>,</w:t>
      </w:r>
    </w:p>
    <w:p w14:paraId="2EAEA6D1" w14:textId="77777777" w:rsidR="004F6672" w:rsidRPr="00CE109C" w:rsidRDefault="00FD1815" w:rsidP="00977E66">
      <w:pPr>
        <w:pStyle w:val="ListeParagraf"/>
        <w:rPr>
          <w:color w:val="000000"/>
        </w:rPr>
      </w:pPr>
      <w:proofErr w:type="gramStart"/>
      <w:r w:rsidRPr="00CE109C">
        <w:t>A</w:t>
      </w:r>
      <w:r w:rsidR="00675993" w:rsidRPr="00CE109C">
        <w:t xml:space="preserve">tıkların ve </w:t>
      </w:r>
      <w:r w:rsidR="00314BF4" w:rsidRPr="00CE109C">
        <w:t>kimyasal</w:t>
      </w:r>
      <w:r w:rsidR="00675993" w:rsidRPr="00CE109C">
        <w:t xml:space="preserve"> malzemelerinin </w:t>
      </w:r>
      <w:r w:rsidR="00314BF4" w:rsidRPr="00CE109C">
        <w:t>tedbir almadan</w:t>
      </w:r>
      <w:r w:rsidR="00675993" w:rsidRPr="00CE109C">
        <w:t xml:space="preserve"> depolanmasından kaynaklanan sızıntı suyunun toprağa nüfuz etmesi</w:t>
      </w:r>
      <w:r w:rsidRPr="00CE109C">
        <w:t>.</w:t>
      </w:r>
      <w:proofErr w:type="gramEnd"/>
    </w:p>
    <w:p w14:paraId="7D425A4B" w14:textId="77777777" w:rsidR="0051785A" w:rsidRPr="00CE109C" w:rsidRDefault="0051785A" w:rsidP="0051785A">
      <w:pPr>
        <w:rPr>
          <w:color w:val="000000"/>
        </w:rPr>
      </w:pPr>
    </w:p>
    <w:p w14:paraId="758EDC30" w14:textId="77777777" w:rsidR="0051785A" w:rsidRPr="00CE109C" w:rsidRDefault="005144E6" w:rsidP="0051785A">
      <w:pPr>
        <w:jc w:val="left"/>
        <w:rPr>
          <w:b/>
          <w:i/>
          <w:u w:val="single"/>
        </w:rPr>
      </w:pPr>
      <w:r w:rsidRPr="00CE109C">
        <w:rPr>
          <w:b/>
          <w:i/>
        </w:rPr>
        <w:t>Etki Azaltıcı Olası Önlemler</w:t>
      </w:r>
    </w:p>
    <w:p w14:paraId="04A221D7" w14:textId="77777777" w:rsidR="002460B4" w:rsidRPr="00CE109C" w:rsidRDefault="002460B4" w:rsidP="0081457F">
      <w:pPr>
        <w:rPr>
          <w:b/>
          <w:i/>
          <w:color w:val="000000"/>
        </w:rPr>
      </w:pPr>
    </w:p>
    <w:p w14:paraId="5AF8E715" w14:textId="77777777" w:rsidR="0081457F" w:rsidRPr="00CE109C" w:rsidRDefault="00FD1815" w:rsidP="0081457F">
      <w:pPr>
        <w:pStyle w:val="ListeParagraf"/>
      </w:pPr>
      <w:r w:rsidRPr="00CE109C">
        <w:t>S</w:t>
      </w:r>
      <w:r w:rsidR="0081457F" w:rsidRPr="00CE109C">
        <w:t xml:space="preserve">ıyrılan bitkisel toprakların </w:t>
      </w:r>
      <w:proofErr w:type="gramStart"/>
      <w:r w:rsidR="0081457F" w:rsidRPr="00CE109C">
        <w:t>restorasyon</w:t>
      </w:r>
      <w:proofErr w:type="gramEnd"/>
      <w:r w:rsidR="0081457F" w:rsidRPr="00CE109C">
        <w:t xml:space="preserve"> ve peyzaj ama</w:t>
      </w:r>
      <w:r w:rsidR="0041380B" w:rsidRPr="00CE109C">
        <w:t>ç</w:t>
      </w:r>
      <w:r w:rsidR="0081457F" w:rsidRPr="00CE109C">
        <w:t>lı olarak tekrar kullanılmak üzere ge</w:t>
      </w:r>
      <w:r w:rsidR="0041380B" w:rsidRPr="00CE109C">
        <w:t>ç</w:t>
      </w:r>
      <w:r w:rsidR="0081457F" w:rsidRPr="00CE109C">
        <w:t xml:space="preserve">ici olarak diğer malzemelerden ayrı bir </w:t>
      </w:r>
      <w:r w:rsidR="00D7765B" w:rsidRPr="00CE109C">
        <w:t>ş</w:t>
      </w:r>
      <w:r w:rsidR="0081457F" w:rsidRPr="00CE109C">
        <w:t>ekilde depolanması ve organik i</w:t>
      </w:r>
      <w:r w:rsidR="0041380B" w:rsidRPr="00CE109C">
        <w:t>ç</w:t>
      </w:r>
      <w:r w:rsidR="0081457F" w:rsidRPr="00CE109C">
        <w:t>eriğini</w:t>
      </w:r>
      <w:r w:rsidRPr="00CE109C">
        <w:t xml:space="preserve"> koruma</w:t>
      </w:r>
      <w:r w:rsidR="001500C5">
        <w:t>k</w:t>
      </w:r>
      <w:r w:rsidRPr="00CE109C">
        <w:t xml:space="preserve"> üzere </w:t>
      </w:r>
      <w:r w:rsidR="001500C5">
        <w:t>önlem alın</w:t>
      </w:r>
      <w:r w:rsidRPr="00CE109C">
        <w:t>ması (sulama</w:t>
      </w:r>
      <w:r w:rsidR="0081457F" w:rsidRPr="00CE109C">
        <w:t xml:space="preserve"> vb.),</w:t>
      </w:r>
    </w:p>
    <w:p w14:paraId="19C5F064" w14:textId="77777777" w:rsidR="0081457F" w:rsidRPr="00CE109C" w:rsidRDefault="00FD1815" w:rsidP="0081457F">
      <w:pPr>
        <w:pStyle w:val="ListeParagraf"/>
      </w:pPr>
      <w:r w:rsidRPr="00CE109C">
        <w:t>S</w:t>
      </w:r>
      <w:r w:rsidR="0081457F" w:rsidRPr="00CE109C">
        <w:t>aha kullanım planı hazırlayarak i</w:t>
      </w:r>
      <w:r w:rsidR="00D7765B" w:rsidRPr="00CE109C">
        <w:t>ş</w:t>
      </w:r>
      <w:r w:rsidR="0081457F" w:rsidRPr="00CE109C">
        <w:t xml:space="preserve"> makineleri, ara</w:t>
      </w:r>
      <w:r w:rsidR="0041380B" w:rsidRPr="00CE109C">
        <w:t>ç</w:t>
      </w:r>
      <w:r w:rsidR="0081457F" w:rsidRPr="00CE109C">
        <w:t>lar ve yayaların hareket edeceği alanların sınırlanarak</w:t>
      </w:r>
      <w:r w:rsidR="005144E6" w:rsidRPr="00CE109C">
        <w:t xml:space="preserve"> kullanım dışı alanlardaki</w:t>
      </w:r>
      <w:r w:rsidR="0081457F" w:rsidRPr="00CE109C">
        <w:t xml:space="preserve"> toprakta sıkı</w:t>
      </w:r>
      <w:r w:rsidR="00D7765B" w:rsidRPr="00CE109C">
        <w:t>ş</w:t>
      </w:r>
      <w:r w:rsidR="0081457F" w:rsidRPr="00CE109C">
        <w:t xml:space="preserve">manın önlenmesi, </w:t>
      </w:r>
    </w:p>
    <w:p w14:paraId="59A3E50C" w14:textId="19C8714F" w:rsidR="00341362" w:rsidRPr="002C0A9E" w:rsidRDefault="00FD1815" w:rsidP="0041380B">
      <w:pPr>
        <w:pStyle w:val="ListeParagraf"/>
      </w:pPr>
      <w:proofErr w:type="spellStart"/>
      <w:r w:rsidRPr="00CE109C">
        <w:t>Dekapaj</w:t>
      </w:r>
      <w:proofErr w:type="spellEnd"/>
      <w:r w:rsidR="005144E6" w:rsidRPr="00CE109C">
        <w:t xml:space="preserve"> malzemesinin</w:t>
      </w:r>
      <w:r w:rsidR="00341362" w:rsidRPr="00CE109C">
        <w:t xml:space="preserve"> ayrı toplanması,</w:t>
      </w:r>
      <w:r w:rsidR="00723D7B">
        <w:t xml:space="preserve"> </w:t>
      </w:r>
      <w:r w:rsidR="002C0A9E">
        <w:t xml:space="preserve">gerektiğinde </w:t>
      </w:r>
      <w:r w:rsidR="00723D7B">
        <w:t xml:space="preserve">işletme sonrası </w:t>
      </w:r>
      <w:proofErr w:type="gramStart"/>
      <w:r w:rsidR="00723D7B">
        <w:t>rehabilitasyonda</w:t>
      </w:r>
      <w:proofErr w:type="gramEnd"/>
      <w:r w:rsidR="00723D7B">
        <w:t xml:space="preserve"> kullanılmak üzere stoklanması,</w:t>
      </w:r>
      <w:r w:rsidR="00D4221C" w:rsidRPr="00CE109C">
        <w:t xml:space="preserve"> tekrar kullanımlarının mümkün olmaması durumunda</w:t>
      </w:r>
      <w:r w:rsidRPr="00CE109C">
        <w:t xml:space="preserve"> uygun durumda</w:t>
      </w:r>
      <w:r w:rsidR="000B4C50" w:rsidRPr="00CE109C">
        <w:t xml:space="preserve"> depolanarak olumsuz etkilerinin azaltılması</w:t>
      </w:r>
      <w:r w:rsidR="00D4221C" w:rsidRPr="002C0A9E">
        <w:t>,</w:t>
      </w:r>
      <w:r w:rsidR="009D4193" w:rsidRPr="002C0A9E">
        <w:t xml:space="preserve"> </w:t>
      </w:r>
      <w:r w:rsidR="00523A45" w:rsidRPr="002C0A9E">
        <w:t>inşaat atıklarının öncelikle kaynağında azaltılması, mümkün ise tekrar kullanılması, değilse uygun durumda depolanarak bertaraf edilmesi,</w:t>
      </w:r>
    </w:p>
    <w:p w14:paraId="7F96EA74" w14:textId="14BBD995" w:rsidR="000B4C50" w:rsidRPr="00CE109C" w:rsidRDefault="00FD1815" w:rsidP="0081457F">
      <w:pPr>
        <w:pStyle w:val="ListeParagraf"/>
      </w:pPr>
      <w:r w:rsidRPr="00CE109C">
        <w:t>M</w:t>
      </w:r>
      <w:r w:rsidR="000B4C50" w:rsidRPr="00CE109C">
        <w:t xml:space="preserve">aden sahasında </w:t>
      </w:r>
      <w:r w:rsidR="0081457F" w:rsidRPr="00CE109C">
        <w:t>drenaj sistemi olu</w:t>
      </w:r>
      <w:r w:rsidR="00D7765B" w:rsidRPr="00CE109C">
        <w:t>ş</w:t>
      </w:r>
      <w:r w:rsidR="0081457F" w:rsidRPr="00CE109C">
        <w:t>turularak</w:t>
      </w:r>
      <w:r w:rsidR="002C0A9E">
        <w:t>,</w:t>
      </w:r>
      <w:r w:rsidR="0081457F" w:rsidRPr="00CE109C">
        <w:t xml:space="preserve"> </w:t>
      </w:r>
      <w:r w:rsidR="002C0A9E">
        <w:t xml:space="preserve">sızıntı suyu havuzları yapılarak, </w:t>
      </w:r>
      <w:r w:rsidR="0081457F" w:rsidRPr="00CE109C">
        <w:t>sahadaki olası bir kirliliğin yağı</w:t>
      </w:r>
      <w:r w:rsidR="00D7765B" w:rsidRPr="00CE109C">
        <w:t>ş</w:t>
      </w:r>
      <w:r w:rsidR="0081457F" w:rsidRPr="00CE109C">
        <w:t xml:space="preserve"> yoluyla </w:t>
      </w:r>
      <w:r w:rsidR="0041380B" w:rsidRPr="00CE109C">
        <w:t>ç</w:t>
      </w:r>
      <w:r w:rsidR="0081457F" w:rsidRPr="00CE109C">
        <w:t xml:space="preserve">evre alanlardaki toprak ve yüzey sularına </w:t>
      </w:r>
      <w:r w:rsidR="002C0A9E">
        <w:t xml:space="preserve">karışmasının </w:t>
      </w:r>
      <w:r w:rsidR="0081457F" w:rsidRPr="00CE109C">
        <w:t>önlenmesi,</w:t>
      </w:r>
    </w:p>
    <w:p w14:paraId="5BAD4FF6" w14:textId="6D5D2CE5" w:rsidR="0081457F" w:rsidRPr="00CE109C" w:rsidRDefault="00FD1815" w:rsidP="0081457F">
      <w:pPr>
        <w:pStyle w:val="ListeParagraf"/>
      </w:pPr>
      <w:r w:rsidRPr="00CE109C">
        <w:lastRenderedPageBreak/>
        <w:t>M</w:t>
      </w:r>
      <w:r w:rsidR="000B4C50" w:rsidRPr="00CE109C">
        <w:t>aden sahası dışına kuşaklama engelleri</w:t>
      </w:r>
      <w:r w:rsidR="0038359A" w:rsidRPr="00CE109C">
        <w:t>/kanalları</w:t>
      </w:r>
      <w:r w:rsidR="000B4C50" w:rsidRPr="00CE109C">
        <w:t xml:space="preserve"> inşa edilerek</w:t>
      </w:r>
      <w:r w:rsidR="0063587D">
        <w:t xml:space="preserve"> kirlenmemiş</w:t>
      </w:r>
      <w:r w:rsidR="000B4C50" w:rsidRPr="00CE109C">
        <w:t xml:space="preserve"> havza suyunun sahaya girmesini</w:t>
      </w:r>
      <w:r w:rsidR="001500C5">
        <w:t>n</w:t>
      </w:r>
      <w:r w:rsidR="000B4C50" w:rsidRPr="00CE109C">
        <w:t xml:space="preserve"> önlenmesi</w:t>
      </w:r>
    </w:p>
    <w:p w14:paraId="22E178E5" w14:textId="77777777" w:rsidR="000B4C50" w:rsidRPr="00CE109C" w:rsidRDefault="00FD1815" w:rsidP="0081457F">
      <w:pPr>
        <w:pStyle w:val="ListeParagraf"/>
      </w:pPr>
      <w:r w:rsidRPr="00CE109C">
        <w:t>U</w:t>
      </w:r>
      <w:r w:rsidR="000B4C50" w:rsidRPr="00CE109C">
        <w:t>ygun yükleme</w:t>
      </w:r>
      <w:r w:rsidR="001500C5">
        <w:t>,</w:t>
      </w:r>
      <w:r w:rsidR="000B4C50" w:rsidRPr="00CE109C">
        <w:t xml:space="preserve"> nakliyat koşullarının sağlanması,</w:t>
      </w:r>
    </w:p>
    <w:p w14:paraId="3EE7AB94" w14:textId="77777777" w:rsidR="00BE1274" w:rsidRPr="00CE109C" w:rsidRDefault="00FD1815" w:rsidP="0081457F">
      <w:pPr>
        <w:pStyle w:val="ListeParagraf"/>
      </w:pPr>
      <w:r w:rsidRPr="00CE109C">
        <w:t>E</w:t>
      </w:r>
      <w:r w:rsidR="00BE1274" w:rsidRPr="00CE109C">
        <w:t xml:space="preserve">rozyon ve </w:t>
      </w:r>
      <w:proofErr w:type="spellStart"/>
      <w:r w:rsidR="00BE1274" w:rsidRPr="00CE109C">
        <w:t>sediman</w:t>
      </w:r>
      <w:proofErr w:type="spellEnd"/>
      <w:r w:rsidR="00BE1274" w:rsidRPr="00CE109C">
        <w:t xml:space="preserve"> kontrolü ama</w:t>
      </w:r>
      <w:r w:rsidR="0041380B" w:rsidRPr="00CE109C">
        <w:t>ç</w:t>
      </w:r>
      <w:r w:rsidR="00BE1274" w:rsidRPr="00CE109C">
        <w:t xml:space="preserve">lı bir yönetim planı hazırlayarak toprak </w:t>
      </w:r>
      <w:proofErr w:type="spellStart"/>
      <w:r w:rsidR="00200115" w:rsidRPr="00CE109C">
        <w:t>ta</w:t>
      </w:r>
      <w:r w:rsidR="00D7765B" w:rsidRPr="00CE109C">
        <w:t>ş</w:t>
      </w:r>
      <w:r w:rsidR="00200115" w:rsidRPr="00CE109C">
        <w:t>ınımının</w:t>
      </w:r>
      <w:proofErr w:type="spellEnd"/>
      <w:r w:rsidR="002F31C1" w:rsidRPr="00CE109C">
        <w:t xml:space="preserve"> önlenmesi,</w:t>
      </w:r>
    </w:p>
    <w:p w14:paraId="58AE240E" w14:textId="77777777" w:rsidR="0081457F" w:rsidRPr="00CE109C" w:rsidRDefault="00FD1815" w:rsidP="0081457F">
      <w:pPr>
        <w:pStyle w:val="ListeParagraf"/>
      </w:pPr>
      <w:r w:rsidRPr="00CE109C">
        <w:t>K</w:t>
      </w:r>
      <w:r w:rsidR="0081457F" w:rsidRPr="00CE109C">
        <w:t>atı ve sıvı atıkların ve kimyasalların yönetmeliklere uygun olarak depolanarak kirlilik riskinin önlenmesi; saha i</w:t>
      </w:r>
      <w:r w:rsidR="0041380B" w:rsidRPr="00CE109C">
        <w:t>ç</w:t>
      </w:r>
      <w:r w:rsidR="0081457F" w:rsidRPr="00CE109C">
        <w:t>i atık yönetim planı ve tehlikeli madde yönetim planı hazırlanması;</w:t>
      </w:r>
    </w:p>
    <w:p w14:paraId="2BAA1E61" w14:textId="0A8144C1" w:rsidR="0081457F" w:rsidRDefault="00FD1815" w:rsidP="0081457F">
      <w:pPr>
        <w:pStyle w:val="ListeParagraf"/>
      </w:pPr>
      <w:r w:rsidRPr="00CE109C">
        <w:t>Y</w:t>
      </w:r>
      <w:r w:rsidR="000B4C50" w:rsidRPr="00CE109C">
        <w:t xml:space="preserve">akıt dolum faaliyetlerinin dolum istasyonunda yapılması, sahada yapılmasından </w:t>
      </w:r>
      <w:r w:rsidR="0081457F" w:rsidRPr="00CE109C">
        <w:t>ka</w:t>
      </w:r>
      <w:r w:rsidR="0041380B" w:rsidRPr="00CE109C">
        <w:t>ç</w:t>
      </w:r>
      <w:r w:rsidR="0081457F" w:rsidRPr="00CE109C">
        <w:t>ınılması,</w:t>
      </w:r>
      <w:r w:rsidR="00754593">
        <w:t xml:space="preserve"> </w:t>
      </w:r>
      <w:r w:rsidR="000B4C50" w:rsidRPr="00CE109C">
        <w:t xml:space="preserve">özellikle hareket yetenekleri olmayan veya az olan </w:t>
      </w:r>
      <w:proofErr w:type="gramStart"/>
      <w:r w:rsidR="000B4C50" w:rsidRPr="00CE109C">
        <w:t>ekipmanların</w:t>
      </w:r>
      <w:proofErr w:type="gramEnd"/>
      <w:r w:rsidR="000B4C50" w:rsidRPr="00CE109C">
        <w:t xml:space="preserve"> yakıt teminleri için</w:t>
      </w:r>
      <w:r w:rsidR="0081457F" w:rsidRPr="00CE109C">
        <w:t xml:space="preserve"> ise Acil Durum Hazırlık ve Müdahale Planı kapsamında sızdırmazlık tedbirlerinin ve dökülme</w:t>
      </w:r>
      <w:r w:rsidR="008861FE" w:rsidRPr="00CE109C">
        <w:t>lere kar</w:t>
      </w:r>
      <w:r w:rsidR="00D7765B" w:rsidRPr="00CE109C">
        <w:t>ş</w:t>
      </w:r>
      <w:r w:rsidR="008861FE" w:rsidRPr="00CE109C">
        <w:t>ı tedbirlerin alınması</w:t>
      </w:r>
      <w:r w:rsidR="002F31C1" w:rsidRPr="00CE109C">
        <w:t>.</w:t>
      </w:r>
    </w:p>
    <w:p w14:paraId="385C3B4B" w14:textId="77777777" w:rsidR="00032B34" w:rsidRPr="00193B0F" w:rsidRDefault="00032B34" w:rsidP="00032B34"/>
    <w:p w14:paraId="455B6DBC" w14:textId="77777777" w:rsidR="00663557" w:rsidRPr="00CE109C" w:rsidRDefault="00663557" w:rsidP="00032B34"/>
    <w:p w14:paraId="5F8D95B1" w14:textId="77777777" w:rsidR="008861FE" w:rsidRPr="00CE109C" w:rsidRDefault="008861FE" w:rsidP="008861FE">
      <w:pPr>
        <w:pStyle w:val="Balk3"/>
        <w:rPr>
          <w:lang w:bidi="th-TH"/>
        </w:rPr>
      </w:pPr>
      <w:r w:rsidRPr="00CE109C">
        <w:rPr>
          <w:lang w:bidi="th-TH"/>
        </w:rPr>
        <w:t xml:space="preserve">Gürültü ve </w:t>
      </w:r>
      <w:r w:rsidR="00E71357" w:rsidRPr="00CE109C">
        <w:rPr>
          <w:lang w:bidi="th-TH"/>
        </w:rPr>
        <w:t>T</w:t>
      </w:r>
      <w:r w:rsidRPr="00CE109C">
        <w:rPr>
          <w:lang w:bidi="th-TH"/>
        </w:rPr>
        <w:t>itre</w:t>
      </w:r>
      <w:r w:rsidR="00D7765B" w:rsidRPr="00CE109C">
        <w:rPr>
          <w:lang w:bidi="th-TH"/>
        </w:rPr>
        <w:t>ş</w:t>
      </w:r>
      <w:r w:rsidRPr="00CE109C">
        <w:rPr>
          <w:lang w:bidi="th-TH"/>
        </w:rPr>
        <w:t>im</w:t>
      </w:r>
    </w:p>
    <w:p w14:paraId="55B4A3AE" w14:textId="77777777" w:rsidR="008861FE" w:rsidRPr="00CE109C" w:rsidRDefault="008861FE" w:rsidP="008861FE">
      <w:pPr>
        <w:rPr>
          <w:b/>
          <w:i/>
        </w:rPr>
      </w:pPr>
    </w:p>
    <w:p w14:paraId="0DF83822" w14:textId="7D92A66F" w:rsidR="008861FE" w:rsidRPr="002C0A9E" w:rsidRDefault="000E0933" w:rsidP="008861FE">
      <w:r w:rsidRPr="00CE109C">
        <w:t>Hazırlık faaliyetleri sırasında gürültü ve titreşime neden olan ana etmenler; kazı-yükleme ve nakliyat sırasında ol</w:t>
      </w:r>
      <w:r w:rsidR="009A47A7">
        <w:t>uşan</w:t>
      </w:r>
      <w:r w:rsidRPr="00CE109C">
        <w:t xml:space="preserve"> yoğun araç trafiğinin yarattığı gürültü ile delme pa</w:t>
      </w:r>
      <w:r w:rsidR="0063587D">
        <w:t>tlatma sırasında oluşan titreşim</w:t>
      </w:r>
      <w:r w:rsidRPr="00CE109C">
        <w:t xml:space="preserve"> ve gürültü olup</w:t>
      </w:r>
      <w:r w:rsidR="002F31C1" w:rsidRPr="00CE109C">
        <w:t>,</w:t>
      </w:r>
      <w:r w:rsidRPr="00CE109C">
        <w:t xml:space="preserve"> hem maden sahasında çalışanları hem de çevredeki yerleşim binalarını ve insanları rahatsız edebilir.</w:t>
      </w:r>
      <w:r w:rsidR="008861FE" w:rsidRPr="00CE109C">
        <w:t xml:space="preserve"> Gürültü seviyelerinin de</w:t>
      </w:r>
      <w:r w:rsidR="00415261" w:rsidRPr="00CE109C">
        <w:t>ğ</w:t>
      </w:r>
      <w:r w:rsidR="008861FE" w:rsidRPr="00CE109C">
        <w:t>erlendirilmesi i</w:t>
      </w:r>
      <w:r w:rsidR="0041380B" w:rsidRPr="00CE109C">
        <w:t>ç</w:t>
      </w:r>
      <w:r w:rsidRPr="00CE109C">
        <w:t>in hazırlık</w:t>
      </w:r>
      <w:r w:rsidR="008861FE" w:rsidRPr="00CE109C">
        <w:t xml:space="preserve"> faaliyetlerin</w:t>
      </w:r>
      <w:r w:rsidR="00532211">
        <w:t xml:space="preserve">in </w:t>
      </w:r>
      <w:proofErr w:type="gramStart"/>
      <w:r w:rsidR="00532211">
        <w:t>kümülatif</w:t>
      </w:r>
      <w:proofErr w:type="gramEnd"/>
      <w:r w:rsidR="00532211">
        <w:t xml:space="preserve"> gürültü seviyeleri</w:t>
      </w:r>
      <w:r w:rsidR="008861FE" w:rsidRPr="00CE109C">
        <w:t xml:space="preserve"> gürültü e</w:t>
      </w:r>
      <w:r w:rsidR="00D7765B" w:rsidRPr="00CE109C">
        <w:t>ş</w:t>
      </w:r>
      <w:r w:rsidR="008861FE" w:rsidRPr="00CE109C">
        <w:t>ik de</w:t>
      </w:r>
      <w:r w:rsidR="00415261" w:rsidRPr="00CE109C">
        <w:t>ğ</w:t>
      </w:r>
      <w:r w:rsidR="008861FE" w:rsidRPr="00CE109C">
        <w:t>erleri ile birlikte de</w:t>
      </w:r>
      <w:r w:rsidR="00415261" w:rsidRPr="00CE109C">
        <w:t>ğ</w:t>
      </w:r>
      <w:r w:rsidR="008861FE" w:rsidRPr="00CE109C">
        <w:t>erlendirilmelidir. Bu ba</w:t>
      </w:r>
      <w:r w:rsidR="00415261" w:rsidRPr="00CE109C">
        <w:t>ğ</w:t>
      </w:r>
      <w:r w:rsidR="00206087" w:rsidRPr="00CE109C">
        <w:t xml:space="preserve">lamda, hazırlık çalışmaları sırasında </w:t>
      </w:r>
      <w:r w:rsidR="0038359A" w:rsidRPr="00CE109C">
        <w:t xml:space="preserve">sahada </w:t>
      </w:r>
      <w:r w:rsidR="00206087" w:rsidRPr="00CE109C">
        <w:t>bulunan</w:t>
      </w:r>
      <w:r w:rsidRPr="00CE109C">
        <w:t xml:space="preserve"> hareketli hazırlık ekipmanları</w:t>
      </w:r>
      <w:r w:rsidR="008861FE" w:rsidRPr="00CE109C">
        <w:t xml:space="preserve"> (yükleyiciler, </w:t>
      </w:r>
      <w:r w:rsidR="00206087" w:rsidRPr="00CE109C">
        <w:t>kazıcılar, deliciler, kamyonlar) ile</w:t>
      </w:r>
      <w:r w:rsidR="008861FE" w:rsidRPr="00CE109C">
        <w:t xml:space="preserve"> pompalar, </w:t>
      </w:r>
      <w:r w:rsidR="00523A45" w:rsidRPr="002C0A9E">
        <w:t>havalandırma bacaları</w:t>
      </w:r>
      <w:r w:rsidR="002C0A9E" w:rsidRPr="002C0A9E">
        <w:t xml:space="preserve"> </w:t>
      </w:r>
      <w:r w:rsidR="00523A45" w:rsidRPr="002C0A9E">
        <w:t>vs</w:t>
      </w:r>
      <w:proofErr w:type="gramStart"/>
      <w:r w:rsidR="00523A45" w:rsidRPr="002C0A9E">
        <w:t>.</w:t>
      </w:r>
      <w:r w:rsidR="0003224F">
        <w:t>,</w:t>
      </w:r>
      <w:proofErr w:type="gramEnd"/>
      <w:r w:rsidR="00523A45" w:rsidRPr="002C0A9E">
        <w:t xml:space="preserve"> </w:t>
      </w:r>
      <w:r w:rsidR="0003224F">
        <w:t>k</w:t>
      </w:r>
      <w:r w:rsidR="00523A45" w:rsidRPr="002C0A9E">
        <w:t>ullanımı</w:t>
      </w:r>
      <w:r w:rsidR="0003224F">
        <w:t xml:space="preserve"> ile bina ve altyapı inşaatı</w:t>
      </w:r>
      <w:r w:rsidR="00523A45" w:rsidRPr="002C0A9E">
        <w:t xml:space="preserve"> ve (eğer varsa) cevher hazırlama/ze</w:t>
      </w:r>
      <w:r w:rsidR="002C0A9E">
        <w:t>nginleştirme tesislerinin inşaatı aşamasında</w:t>
      </w:r>
      <w:r w:rsidR="00523A45" w:rsidRPr="002C0A9E">
        <w:t xml:space="preserve"> yürütülen hazırlık faaliyetlerinden kaynaklanan gürültü seviyeleri hesaplanmalıdır</w:t>
      </w:r>
      <w:r w:rsidR="008861FE" w:rsidRPr="002C0A9E">
        <w:t xml:space="preserve">. </w:t>
      </w:r>
    </w:p>
    <w:p w14:paraId="068E35BD" w14:textId="77777777" w:rsidR="00FF0E73" w:rsidRPr="00CE109C" w:rsidRDefault="00FF0E73" w:rsidP="008861FE"/>
    <w:p w14:paraId="18B04EC8" w14:textId="7513A8D0" w:rsidR="00FF0E73" w:rsidRDefault="00206087" w:rsidP="008861FE">
      <w:r w:rsidRPr="00CE109C">
        <w:t>Bilindiği gibi,</w:t>
      </w:r>
      <w:r w:rsidR="00532211">
        <w:t xml:space="preserve"> </w:t>
      </w:r>
      <w:r w:rsidRPr="00CE109C">
        <w:t>g</w:t>
      </w:r>
      <w:r w:rsidR="00FF0E73" w:rsidRPr="00CE109C">
        <w:t>erek</w:t>
      </w:r>
      <w:r w:rsidR="00184EF7" w:rsidRPr="00CE109C">
        <w:t>li izinler ve tedbirler alınmadan patlatma yapılmamalıdır</w:t>
      </w:r>
      <w:r w:rsidR="00FF0E73" w:rsidRPr="00CE109C">
        <w:t xml:space="preserve">. </w:t>
      </w:r>
      <w:r w:rsidR="00175819" w:rsidRPr="00CE109C">
        <w:t xml:space="preserve">Patlatma konusunda ayrıntılı hesaplamalar ayrı bir kılavuz olarak sunulmaktadır </w:t>
      </w:r>
      <w:r w:rsidR="000C0930" w:rsidRPr="00CE109C">
        <w:t>(</w:t>
      </w:r>
      <w:r w:rsidR="000C0930" w:rsidRPr="00CE109C">
        <w:rPr>
          <w:i/>
        </w:rPr>
        <w:t>Bkz.</w:t>
      </w:r>
      <w:r w:rsidR="00150913">
        <w:rPr>
          <w:i/>
        </w:rPr>
        <w:t xml:space="preserve"> XIV.</w:t>
      </w:r>
      <w:r w:rsidR="000C0930" w:rsidRPr="00CE109C">
        <w:rPr>
          <w:i/>
        </w:rPr>
        <w:t xml:space="preserve"> Patlatma Kılavuzu</w:t>
      </w:r>
      <w:r w:rsidR="000C0930" w:rsidRPr="00CE109C">
        <w:t>)</w:t>
      </w:r>
      <w:r w:rsidR="002F31C1" w:rsidRPr="00CE109C">
        <w:t>.</w:t>
      </w:r>
    </w:p>
    <w:p w14:paraId="3ECB0E32" w14:textId="77777777" w:rsidR="006D7BB4" w:rsidRPr="00CE109C" w:rsidRDefault="006D7BB4" w:rsidP="008861FE"/>
    <w:p w14:paraId="0EEC6F35" w14:textId="14B62058" w:rsidR="00206087" w:rsidRPr="00CE109C" w:rsidRDefault="004B7E56" w:rsidP="008861FE">
      <w:r>
        <w:t xml:space="preserve">Maden hazırlık </w:t>
      </w:r>
      <w:r w:rsidR="00206087" w:rsidRPr="00CE109C">
        <w:t>faaliyetlerinde delme-patlatma çalışmaları çevre ve güvenlik açılarından özel önem taşımaktadır. Patlatmanın etkisiyle titreşim,</w:t>
      </w:r>
      <w:r>
        <w:t xml:space="preserve"> </w:t>
      </w:r>
      <w:r w:rsidR="00206087" w:rsidRPr="00CE109C">
        <w:t>hava şoku oluşumunun etkisi ve taş savrulması ile ilgili hesaplamalar yapılmalı, yerleşim yerleri üzerindeki etkisi hesaplanmalıdır.</w:t>
      </w:r>
    </w:p>
    <w:p w14:paraId="1F72EBF8" w14:textId="77777777" w:rsidR="008861FE" w:rsidRPr="00CE109C" w:rsidRDefault="008861FE" w:rsidP="008861FE">
      <w:pPr>
        <w:rPr>
          <w:b/>
          <w:i/>
        </w:rPr>
      </w:pPr>
    </w:p>
    <w:p w14:paraId="16D346EA" w14:textId="77777777" w:rsidR="008861FE" w:rsidRPr="00CE109C" w:rsidRDefault="002F31C1" w:rsidP="008861FE">
      <w:pPr>
        <w:rPr>
          <w:b/>
          <w:i/>
        </w:rPr>
      </w:pPr>
      <w:r w:rsidRPr="00CE109C">
        <w:rPr>
          <w:b/>
          <w:i/>
        </w:rPr>
        <w:t>Olası E</w:t>
      </w:r>
      <w:r w:rsidR="008861FE" w:rsidRPr="00CE109C">
        <w:rPr>
          <w:b/>
          <w:i/>
        </w:rPr>
        <w:t>tkiler</w:t>
      </w:r>
    </w:p>
    <w:p w14:paraId="42542CDD" w14:textId="77777777" w:rsidR="008861FE" w:rsidRPr="00CE109C" w:rsidRDefault="008861FE" w:rsidP="008861FE">
      <w:pPr>
        <w:pStyle w:val="ListeParagraf"/>
        <w:rPr>
          <w:color w:val="000000"/>
        </w:rPr>
      </w:pPr>
      <w:r w:rsidRPr="00CE109C">
        <w:rPr>
          <w:color w:val="000000"/>
        </w:rPr>
        <w:t>Ge</w:t>
      </w:r>
      <w:r w:rsidR="0041380B" w:rsidRPr="00CE109C">
        <w:rPr>
          <w:color w:val="000000"/>
        </w:rPr>
        <w:t>ç</w:t>
      </w:r>
      <w:r w:rsidRPr="00CE109C">
        <w:rPr>
          <w:color w:val="000000"/>
        </w:rPr>
        <w:t>ici trafik yükünden kaynaklanan gürültü,</w:t>
      </w:r>
    </w:p>
    <w:p w14:paraId="3249FA6B" w14:textId="146CB710" w:rsidR="008861FE" w:rsidRPr="00CE109C" w:rsidRDefault="00872131" w:rsidP="008861FE">
      <w:pPr>
        <w:pStyle w:val="ListeParagraf"/>
        <w:rPr>
          <w:color w:val="000000"/>
        </w:rPr>
      </w:pPr>
      <w:r w:rsidRPr="00CE109C">
        <w:rPr>
          <w:color w:val="000000"/>
        </w:rPr>
        <w:t>M</w:t>
      </w:r>
      <w:r w:rsidR="00206087" w:rsidRPr="00CE109C">
        <w:rPr>
          <w:color w:val="000000"/>
        </w:rPr>
        <w:t>aden alanında mobil iş</w:t>
      </w:r>
      <w:r w:rsidRPr="00CE109C">
        <w:rPr>
          <w:color w:val="000000"/>
        </w:rPr>
        <w:t xml:space="preserve"> makineleri</w:t>
      </w:r>
      <w:r w:rsidR="008861FE" w:rsidRPr="00CE109C">
        <w:rPr>
          <w:color w:val="000000"/>
        </w:rPr>
        <w:t xml:space="preserve"> (yükleyiciler, </w:t>
      </w:r>
      <w:r w:rsidRPr="00CE109C">
        <w:rPr>
          <w:color w:val="000000"/>
        </w:rPr>
        <w:t>kazıcılar, deliciler, kamyonla</w:t>
      </w:r>
      <w:r w:rsidR="00926BCF">
        <w:rPr>
          <w:color w:val="000000"/>
        </w:rPr>
        <w:t>r) v</w:t>
      </w:r>
      <w:r w:rsidR="00E71357" w:rsidRPr="00CE109C">
        <w:rPr>
          <w:color w:val="000000"/>
        </w:rPr>
        <w:t>e pompalar, vantilatörler</w:t>
      </w:r>
      <w:r w:rsidRPr="00CE109C">
        <w:rPr>
          <w:color w:val="000000"/>
        </w:rPr>
        <w:t xml:space="preserve"> vb.</w:t>
      </w:r>
      <w:r w:rsidR="008861FE" w:rsidRPr="00CE109C">
        <w:rPr>
          <w:color w:val="000000"/>
        </w:rPr>
        <w:t xml:space="preserve"> kullanımı </w:t>
      </w:r>
      <w:r w:rsidR="00366BE6" w:rsidRPr="00F53AA7">
        <w:rPr>
          <w:color w:val="000000" w:themeColor="text1"/>
        </w:rPr>
        <w:t xml:space="preserve">ile bina ve altyapı inşaatı </w:t>
      </w:r>
      <w:r w:rsidR="008861FE" w:rsidRPr="00CE109C">
        <w:rPr>
          <w:color w:val="000000"/>
        </w:rPr>
        <w:t xml:space="preserve">ve (eğer varsa) </w:t>
      </w:r>
      <w:r w:rsidRPr="00CE109C">
        <w:t>cevher hazır</w:t>
      </w:r>
      <w:r w:rsidR="00366BE6">
        <w:t xml:space="preserve">lama/zenginleştirme tesislerinin </w:t>
      </w:r>
      <w:r w:rsidR="00366BE6" w:rsidRPr="00F53AA7">
        <w:rPr>
          <w:color w:val="000000" w:themeColor="text1"/>
        </w:rPr>
        <w:t>inşaatı</w:t>
      </w:r>
      <w:r w:rsidRPr="00F53AA7">
        <w:rPr>
          <w:color w:val="000000" w:themeColor="text1"/>
        </w:rPr>
        <w:t xml:space="preserve"> </w:t>
      </w:r>
      <w:r w:rsidR="00366BE6" w:rsidRPr="00F53AA7">
        <w:rPr>
          <w:color w:val="000000" w:themeColor="text1"/>
        </w:rPr>
        <w:t>sırasında (örneğin hazır beton tesisinde)</w:t>
      </w:r>
      <w:r w:rsidR="00366BE6" w:rsidRPr="00366BE6">
        <w:rPr>
          <w:color w:val="FF0000"/>
        </w:rPr>
        <w:t xml:space="preserve"> </w:t>
      </w:r>
      <w:r w:rsidR="008861FE" w:rsidRPr="00CE109C">
        <w:rPr>
          <w:color w:val="000000"/>
        </w:rPr>
        <w:t>yapılan kırma, yükleme, eleme, ta</w:t>
      </w:r>
      <w:r w:rsidR="00D7765B" w:rsidRPr="00CE109C">
        <w:rPr>
          <w:color w:val="000000"/>
        </w:rPr>
        <w:t>ş</w:t>
      </w:r>
      <w:r w:rsidR="008861FE" w:rsidRPr="00CE109C">
        <w:rPr>
          <w:color w:val="000000"/>
        </w:rPr>
        <w:t>ıma ve bo</w:t>
      </w:r>
      <w:r w:rsidR="00D7765B" w:rsidRPr="00CE109C">
        <w:rPr>
          <w:color w:val="000000"/>
        </w:rPr>
        <w:t>ş</w:t>
      </w:r>
      <w:r w:rsidR="008861FE" w:rsidRPr="00CE109C">
        <w:rPr>
          <w:color w:val="000000"/>
        </w:rPr>
        <w:t xml:space="preserve">altma gibi faaliyetler de </w:t>
      </w:r>
      <w:proofErr w:type="gramStart"/>
      <w:r w:rsidR="008861FE" w:rsidRPr="00CE109C">
        <w:rPr>
          <w:color w:val="000000"/>
        </w:rPr>
        <w:t>dahil</w:t>
      </w:r>
      <w:proofErr w:type="gramEnd"/>
      <w:r w:rsidR="008861FE" w:rsidRPr="00CE109C">
        <w:rPr>
          <w:color w:val="000000"/>
        </w:rPr>
        <w:t xml:space="preserve"> olmak üzere a</w:t>
      </w:r>
      <w:r w:rsidR="0041380B" w:rsidRPr="00CE109C">
        <w:rPr>
          <w:color w:val="000000"/>
        </w:rPr>
        <w:t>ç</w:t>
      </w:r>
      <w:r w:rsidRPr="00CE109C">
        <w:rPr>
          <w:color w:val="000000"/>
        </w:rPr>
        <w:t>ık alanda yürütülen faaliyetler</w:t>
      </w:r>
      <w:r w:rsidR="008861FE" w:rsidRPr="00CE109C">
        <w:rPr>
          <w:color w:val="000000"/>
        </w:rPr>
        <w:t>den kaynaklanan gürültü</w:t>
      </w:r>
      <w:r w:rsidR="00DD752A">
        <w:rPr>
          <w:color w:val="000000"/>
        </w:rPr>
        <w:t>,</w:t>
      </w:r>
    </w:p>
    <w:p w14:paraId="5B18B66F" w14:textId="77777777" w:rsidR="008861FE" w:rsidRPr="00CE109C" w:rsidRDefault="00872131" w:rsidP="00872131">
      <w:pPr>
        <w:pStyle w:val="ListeParagraf"/>
      </w:pPr>
      <w:r w:rsidRPr="00CE109C">
        <w:t>Binalarda yüzeysel ve/veya yapısal hasarlara, insanlar üzerinde rahatsız edici etkiye neden olan delme-patlatma, kazı-yükleme ve özellikle bozuk</w:t>
      </w:r>
      <w:r w:rsidR="00466771" w:rsidRPr="00CE109C">
        <w:t xml:space="preserve"> zemin üzerindeki kamyon trafiği gibi faaliyetlerin neden olduğu titreşim etkileri</w:t>
      </w:r>
      <w:r w:rsidR="00DD752A">
        <w:t>.</w:t>
      </w:r>
    </w:p>
    <w:p w14:paraId="5E1B98D0" w14:textId="77777777" w:rsidR="002F31C1" w:rsidRPr="00CE109C" w:rsidRDefault="002F31C1" w:rsidP="00872131">
      <w:pPr>
        <w:rPr>
          <w:b/>
          <w:i/>
        </w:rPr>
      </w:pPr>
    </w:p>
    <w:p w14:paraId="63C25141" w14:textId="77777777" w:rsidR="00872131" w:rsidRPr="00CE109C" w:rsidRDefault="008861FE" w:rsidP="00872131">
      <w:pPr>
        <w:rPr>
          <w:b/>
          <w:i/>
        </w:rPr>
      </w:pPr>
      <w:r w:rsidRPr="00CE109C">
        <w:rPr>
          <w:b/>
          <w:i/>
        </w:rPr>
        <w:t xml:space="preserve">Etki Azaltıcı </w:t>
      </w:r>
      <w:r w:rsidR="00872131" w:rsidRPr="00CE109C">
        <w:rPr>
          <w:b/>
          <w:i/>
        </w:rPr>
        <w:t>Olası Önlemler</w:t>
      </w:r>
    </w:p>
    <w:p w14:paraId="30B427D2" w14:textId="77777777" w:rsidR="00E71357" w:rsidRPr="00CE109C" w:rsidRDefault="009F1F45" w:rsidP="00E71357">
      <w:pPr>
        <w:pStyle w:val="ListeParagraf"/>
      </w:pPr>
      <w:r>
        <w:t>Uygun bir patlatma tasarımı hazırlanması, p</w:t>
      </w:r>
      <w:r w:rsidR="00E71357" w:rsidRPr="00CE109C">
        <w:t xml:space="preserve">atlatmaların </w:t>
      </w:r>
      <w:r>
        <w:t xml:space="preserve">tasarıma uygun </w:t>
      </w:r>
      <w:r w:rsidR="00E71357" w:rsidRPr="00CE109C">
        <w:t xml:space="preserve">bir plan </w:t>
      </w:r>
      <w:r w:rsidR="006B3C48" w:rsidRPr="00CE109C">
        <w:t>dâhilinde</w:t>
      </w:r>
      <w:r w:rsidR="00E71357" w:rsidRPr="00CE109C">
        <w:t xml:space="preserve"> yapılması ve patlatma planı ile ilgili olarak etki alanındaki yöre halkının düzenli olarak bilgilendirilmesi,</w:t>
      </w:r>
    </w:p>
    <w:p w14:paraId="0A686AC6" w14:textId="77777777" w:rsidR="00E07AA7" w:rsidRPr="00CE109C" w:rsidRDefault="009F1F45" w:rsidP="00E71357">
      <w:pPr>
        <w:pStyle w:val="ListeParagraf"/>
      </w:pPr>
      <w:r>
        <w:t>Tasarımda öngörülenden fazla anlık patlayıcı kullanmamak v</w:t>
      </w:r>
      <w:r w:rsidR="00E07AA7" w:rsidRPr="00CE109C">
        <w:t>e</w:t>
      </w:r>
      <w:r>
        <w:t xml:space="preserve"> gerektiğinde</w:t>
      </w:r>
      <w:r w:rsidR="00E07AA7" w:rsidRPr="00CE109C">
        <w:t xml:space="preserve"> özel patlatma uygulamak</w:t>
      </w:r>
      <w:r w:rsidR="00DD752A">
        <w:t>,</w:t>
      </w:r>
    </w:p>
    <w:p w14:paraId="62D4EC58" w14:textId="77777777" w:rsidR="00E07AA7" w:rsidRPr="00CE109C" w:rsidRDefault="00E07AA7" w:rsidP="00E71357">
      <w:pPr>
        <w:pStyle w:val="ListeParagraf"/>
      </w:pPr>
      <w:r w:rsidRPr="00CE109C">
        <w:t>Gec</w:t>
      </w:r>
      <w:r w:rsidR="009F1F45">
        <w:t>i</w:t>
      </w:r>
      <w:r w:rsidRPr="00CE109C">
        <w:t>kmeli kapsül</w:t>
      </w:r>
      <w:r w:rsidR="009F1F45">
        <w:t>ler kullan</w:t>
      </w:r>
      <w:r w:rsidRPr="00CE109C">
        <w:t>arak</w:t>
      </w:r>
      <w:r w:rsidR="009F1F45">
        <w:t xml:space="preserve"> anlık patlayıcı miktarı ve böylece</w:t>
      </w:r>
      <w:r w:rsidR="00DD752A">
        <w:t xml:space="preserve"> titreşimi</w:t>
      </w:r>
      <w:r w:rsidRPr="00CE109C">
        <w:t xml:space="preserve"> azaltmak</w:t>
      </w:r>
      <w:r w:rsidR="00DD752A">
        <w:t>,</w:t>
      </w:r>
    </w:p>
    <w:p w14:paraId="1D7BD193" w14:textId="77777777" w:rsidR="00E71357" w:rsidRPr="00CE109C" w:rsidRDefault="00E71357" w:rsidP="00E71357">
      <w:pPr>
        <w:pStyle w:val="ListeParagraf"/>
      </w:pPr>
      <w:r w:rsidRPr="00CE109C">
        <w:t>İş makinelerinin düzenli bakımlarının sağlanması,</w:t>
      </w:r>
    </w:p>
    <w:p w14:paraId="3223B391" w14:textId="77777777" w:rsidR="008861FE" w:rsidRPr="00CE109C" w:rsidRDefault="002F31C1" w:rsidP="008861FE">
      <w:pPr>
        <w:pStyle w:val="ListeParagraf"/>
      </w:pPr>
      <w:r w:rsidRPr="00CE109C">
        <w:t>A</w:t>
      </w:r>
      <w:r w:rsidR="008861FE" w:rsidRPr="00CE109C">
        <w:t>ra</w:t>
      </w:r>
      <w:r w:rsidR="0041380B" w:rsidRPr="00CE109C">
        <w:t>ç</w:t>
      </w:r>
      <w:r w:rsidR="008861FE" w:rsidRPr="00CE109C">
        <w:t>ların hız l</w:t>
      </w:r>
      <w:r w:rsidR="008754D8" w:rsidRPr="00CE109C">
        <w:t>imitlerine uymasının sağlanması</w:t>
      </w:r>
      <w:r w:rsidR="00E71357" w:rsidRPr="00CE109C">
        <w:t>,</w:t>
      </w:r>
    </w:p>
    <w:p w14:paraId="1EACA03D" w14:textId="0F18EBF4" w:rsidR="007B3DA3" w:rsidRPr="00CE109C" w:rsidRDefault="007B3DA3" w:rsidP="008861FE">
      <w:pPr>
        <w:pStyle w:val="ListeParagraf"/>
      </w:pPr>
      <w:r w:rsidRPr="00CE109C">
        <w:t>Nakliye yollarını</w:t>
      </w:r>
      <w:r w:rsidR="001318C4">
        <w:t>n</w:t>
      </w:r>
      <w:r w:rsidRPr="00CE109C">
        <w:t xml:space="preserve"> yerleşim yerlerinde</w:t>
      </w:r>
      <w:r w:rsidR="009F1F45">
        <w:t>n</w:t>
      </w:r>
      <w:r w:rsidR="00A63F8C">
        <w:t xml:space="preserve"> </w:t>
      </w:r>
      <w:r w:rsidR="00F13B59" w:rsidRPr="00CE109C">
        <w:t xml:space="preserve">olabildiğince uzakta </w:t>
      </w:r>
      <w:r w:rsidRPr="00CE109C">
        <w:t>tasarla</w:t>
      </w:r>
      <w:r w:rsidR="001318C4">
        <w:t xml:space="preserve">nması ve </w:t>
      </w:r>
      <w:proofErr w:type="spellStart"/>
      <w:r w:rsidR="001318C4">
        <w:t>inşaası</w:t>
      </w:r>
      <w:proofErr w:type="spellEnd"/>
      <w:r w:rsidR="003C3AD5">
        <w:t>,</w:t>
      </w:r>
    </w:p>
    <w:p w14:paraId="5F8C007A" w14:textId="77777777" w:rsidR="008861FE" w:rsidRPr="00CE109C" w:rsidRDefault="0056309F" w:rsidP="008861FE">
      <w:pPr>
        <w:pStyle w:val="ListeParagraf"/>
      </w:pPr>
      <w:r w:rsidRPr="00CE109C">
        <w:t>P</w:t>
      </w:r>
      <w:r w:rsidR="008861FE" w:rsidRPr="00CE109C">
        <w:t>roje alanı yakınındaki yerle</w:t>
      </w:r>
      <w:r w:rsidR="00D7765B" w:rsidRPr="00CE109C">
        <w:t>ş</w:t>
      </w:r>
      <w:r w:rsidR="008861FE" w:rsidRPr="00CE109C">
        <w:t xml:space="preserve">imlerden gelebilecek </w:t>
      </w:r>
      <w:r w:rsidR="00B31C25" w:rsidRPr="00CE109C">
        <w:t>şikâyetlerin</w:t>
      </w:r>
      <w:r w:rsidR="008861FE" w:rsidRPr="00CE109C">
        <w:t xml:space="preserve"> alınması ve değerlendi</w:t>
      </w:r>
      <w:r w:rsidR="008754D8" w:rsidRPr="00CE109C">
        <w:t>rilmesi</w:t>
      </w:r>
      <w:r w:rsidRPr="00CE109C">
        <w:t xml:space="preserve"> ve gerekli önlemlerin alınması</w:t>
      </w:r>
      <w:r w:rsidR="00E71357" w:rsidRPr="00CE109C">
        <w:t>,</w:t>
      </w:r>
    </w:p>
    <w:p w14:paraId="18FB2AA1" w14:textId="6661659E" w:rsidR="0056309F" w:rsidRPr="00CE109C" w:rsidRDefault="0056309F" w:rsidP="008861FE">
      <w:pPr>
        <w:pStyle w:val="ListeParagraf"/>
      </w:pPr>
      <w:r w:rsidRPr="00CE109C">
        <w:t xml:space="preserve">Ek </w:t>
      </w:r>
      <w:r w:rsidR="008861FE" w:rsidRPr="00CE109C">
        <w:t>titre</w:t>
      </w:r>
      <w:r w:rsidR="00D7765B" w:rsidRPr="00CE109C">
        <w:t>ş</w:t>
      </w:r>
      <w:r w:rsidR="008861FE" w:rsidRPr="00CE109C">
        <w:t>ime neden olabilecek faaliyetler öncesinde civar yerle</w:t>
      </w:r>
      <w:r w:rsidR="00D7765B" w:rsidRPr="00CE109C">
        <w:t>ş</w:t>
      </w:r>
      <w:r w:rsidR="008861FE" w:rsidRPr="00CE109C">
        <w:t>iml</w:t>
      </w:r>
      <w:r w:rsidR="00E71357" w:rsidRPr="00CE109C">
        <w:t xml:space="preserve">erdeki halkın </w:t>
      </w:r>
      <w:r w:rsidR="009F1F45">
        <w:t>(</w:t>
      </w:r>
      <w:r w:rsidR="006D0D87">
        <w:t xml:space="preserve">örneğin </w:t>
      </w:r>
      <w:r w:rsidR="009F1F45">
        <w:t xml:space="preserve">patlatma zamanları ve süreleri konusunda) </w:t>
      </w:r>
      <w:r w:rsidR="00E71357" w:rsidRPr="00CE109C">
        <w:t>bilgilendirilmesi,</w:t>
      </w:r>
    </w:p>
    <w:p w14:paraId="769F21F3" w14:textId="77777777" w:rsidR="009F1F45" w:rsidRDefault="0056309F" w:rsidP="002B13B3">
      <w:pPr>
        <w:pStyle w:val="ListeParagraf"/>
      </w:pPr>
      <w:r w:rsidRPr="00CE109C">
        <w:t>G</w:t>
      </w:r>
      <w:r w:rsidR="008861FE" w:rsidRPr="00CE109C">
        <w:t>ürültü değerlerinin özellikle yerle</w:t>
      </w:r>
      <w:r w:rsidR="00D7765B" w:rsidRPr="00CE109C">
        <w:t>ş</w:t>
      </w:r>
      <w:r w:rsidRPr="00CE109C">
        <w:t xml:space="preserve">imlerde faaliyetler </w:t>
      </w:r>
      <w:r w:rsidR="008861FE" w:rsidRPr="00CE109C">
        <w:t>boyunca izlenmesi ve limit a</w:t>
      </w:r>
      <w:r w:rsidR="00D7765B" w:rsidRPr="00CE109C">
        <w:t>ş</w:t>
      </w:r>
      <w:r w:rsidR="008861FE" w:rsidRPr="00CE109C">
        <w:t xml:space="preserve">ımı </w:t>
      </w:r>
      <w:r w:rsidR="003C3AD5">
        <w:t>durumunda ek tedbirler alınması,</w:t>
      </w:r>
    </w:p>
    <w:p w14:paraId="51E661B6" w14:textId="2FA6C96B" w:rsidR="002B13B3" w:rsidRPr="00CE109C" w:rsidRDefault="007B3DA3" w:rsidP="002B13B3">
      <w:pPr>
        <w:pStyle w:val="ListeParagraf"/>
      </w:pPr>
      <w:r w:rsidRPr="00CE109C">
        <w:t xml:space="preserve">Mümkünse patlatma yerine </w:t>
      </w:r>
      <w:r w:rsidR="00491FE4">
        <w:t>makinalı kazı (</w:t>
      </w:r>
      <w:proofErr w:type="spellStart"/>
      <w:r w:rsidRPr="00CE109C">
        <w:t>riperleme</w:t>
      </w:r>
      <w:proofErr w:type="spellEnd"/>
      <w:r w:rsidR="00491FE4">
        <w:t xml:space="preserve"> vb.)</w:t>
      </w:r>
      <w:r w:rsidRPr="00CE109C">
        <w:t xml:space="preserve"> yap</w:t>
      </w:r>
      <w:r w:rsidR="009F1F45">
        <w:t>ılması</w:t>
      </w:r>
      <w:r w:rsidR="003C3AD5">
        <w:t>.</w:t>
      </w:r>
    </w:p>
    <w:p w14:paraId="0E3F5577" w14:textId="77777777" w:rsidR="006A1988" w:rsidRDefault="006A1988" w:rsidP="006A1988"/>
    <w:p w14:paraId="2EBE819C" w14:textId="77777777" w:rsidR="009705F5" w:rsidRPr="00CE109C" w:rsidRDefault="009705F5" w:rsidP="006A1988"/>
    <w:p w14:paraId="5D7F0D2B" w14:textId="77777777" w:rsidR="00D23E4B" w:rsidRPr="00CE109C" w:rsidRDefault="00D23E4B" w:rsidP="00D23E4B">
      <w:pPr>
        <w:pStyle w:val="Balk3"/>
        <w:rPr>
          <w:lang w:bidi="th-TH"/>
        </w:rPr>
      </w:pPr>
      <w:r w:rsidRPr="00CE109C">
        <w:rPr>
          <w:lang w:bidi="th-TH"/>
        </w:rPr>
        <w:t xml:space="preserve">Hava </w:t>
      </w:r>
      <w:r w:rsidR="00E71357" w:rsidRPr="00CE109C">
        <w:rPr>
          <w:lang w:bidi="th-TH"/>
        </w:rPr>
        <w:t>K</w:t>
      </w:r>
      <w:r w:rsidRPr="00CE109C">
        <w:rPr>
          <w:lang w:bidi="th-TH"/>
        </w:rPr>
        <w:t>irliliği</w:t>
      </w:r>
    </w:p>
    <w:p w14:paraId="6E29201B" w14:textId="77777777" w:rsidR="00D23E4B" w:rsidRPr="00CE109C" w:rsidRDefault="00D23E4B" w:rsidP="00D23E4B"/>
    <w:p w14:paraId="3AC1A4D2" w14:textId="7AD0A450" w:rsidR="008754D8" w:rsidRPr="00CE109C" w:rsidRDefault="0056309F" w:rsidP="00D23E4B">
      <w:r w:rsidRPr="00CE109C">
        <w:t>H</w:t>
      </w:r>
      <w:r w:rsidR="008754D8" w:rsidRPr="00CE109C">
        <w:t>azırlık aşamasında hava kirliliğine neden olabilecek temel</w:t>
      </w:r>
      <w:r w:rsidR="007025E1">
        <w:t xml:space="preserve"> faktörler; bitkisel toprağın</w:t>
      </w:r>
      <w:r w:rsidR="004F52FC">
        <w:t xml:space="preserve"> </w:t>
      </w:r>
      <w:r w:rsidRPr="00CE109C">
        <w:t>kazılması</w:t>
      </w:r>
      <w:r w:rsidR="00CA122F" w:rsidRPr="00CE109C">
        <w:t>,</w:t>
      </w:r>
      <w:r w:rsidR="007025E1">
        <w:t xml:space="preserve"> örtü kazı</w:t>
      </w:r>
      <w:r w:rsidR="004F52FC">
        <w:t xml:space="preserve"> </w:t>
      </w:r>
      <w:r w:rsidR="007025E1">
        <w:t>(</w:t>
      </w:r>
      <w:proofErr w:type="spellStart"/>
      <w:r w:rsidR="007025E1">
        <w:t>dekapaj</w:t>
      </w:r>
      <w:proofErr w:type="spellEnd"/>
      <w:r w:rsidR="007025E1">
        <w:t>) yapılması,</w:t>
      </w:r>
      <w:r w:rsidR="00914543">
        <w:t xml:space="preserve"> yükleme, boşaltma, nakliye ve depolama</w:t>
      </w:r>
      <w:r w:rsidR="00CA122F" w:rsidRPr="00CE109C">
        <w:t xml:space="preserve"> sırasında </w:t>
      </w:r>
      <w:r w:rsidRPr="00CE109C">
        <w:t xml:space="preserve">iş makinalarının oluşturacağı toz ile </w:t>
      </w:r>
      <w:r w:rsidR="00CA122F" w:rsidRPr="00CE109C">
        <w:t>maden alanı</w:t>
      </w:r>
      <w:r w:rsidRPr="00CE109C">
        <w:t xml:space="preserve"> içindeki </w:t>
      </w:r>
      <w:r w:rsidR="00CA122F" w:rsidRPr="00CE109C">
        <w:t xml:space="preserve">yol </w:t>
      </w:r>
      <w:r w:rsidR="00B31C25" w:rsidRPr="00CE109C">
        <w:t>güzergâhlarındaki</w:t>
      </w:r>
      <w:r w:rsidR="004F52FC">
        <w:t xml:space="preserve"> </w:t>
      </w:r>
      <w:r w:rsidRPr="00CE109C">
        <w:t xml:space="preserve">diğer </w:t>
      </w:r>
      <w:r w:rsidR="00CA122F" w:rsidRPr="00CE109C">
        <w:t>araçlardan</w:t>
      </w:r>
      <w:r w:rsidR="00BD2EF4" w:rsidRPr="00CE109C">
        <w:t xml:space="preserve"> kaynaklanan toz ve </w:t>
      </w:r>
      <w:r w:rsidR="00914543">
        <w:t>patlatma sonrası çıkan toz ve zararlı gazlar il</w:t>
      </w:r>
      <w:r w:rsidRPr="00CE109C">
        <w:t xml:space="preserve">e </w:t>
      </w:r>
      <w:r w:rsidR="00914543">
        <w:t xml:space="preserve">makine ve </w:t>
      </w:r>
      <w:proofErr w:type="gramStart"/>
      <w:r w:rsidR="00914543">
        <w:t>ekipman</w:t>
      </w:r>
      <w:proofErr w:type="gramEnd"/>
      <w:r w:rsidR="00CA122F" w:rsidRPr="00CE109C">
        <w:t xml:space="preserve"> kaynaklı egzoz emisyonlarıdır. </w:t>
      </w:r>
    </w:p>
    <w:p w14:paraId="31DCCD41" w14:textId="77777777" w:rsidR="00CA122F" w:rsidRPr="00CE109C" w:rsidRDefault="00CA122F" w:rsidP="00D23E4B"/>
    <w:p w14:paraId="7EBAFC98" w14:textId="77777777" w:rsidR="00D23E4B" w:rsidRPr="00CE109C" w:rsidRDefault="00D23E4B" w:rsidP="00D23E4B">
      <w:pPr>
        <w:rPr>
          <w:b/>
          <w:i/>
        </w:rPr>
      </w:pPr>
      <w:r w:rsidRPr="00CE109C">
        <w:rPr>
          <w:b/>
          <w:i/>
        </w:rPr>
        <w:t xml:space="preserve">Olası </w:t>
      </w:r>
      <w:r w:rsidR="00995C90" w:rsidRPr="00CE109C">
        <w:rPr>
          <w:b/>
          <w:i/>
        </w:rPr>
        <w:t>E</w:t>
      </w:r>
      <w:r w:rsidRPr="00CE109C">
        <w:rPr>
          <w:b/>
          <w:i/>
        </w:rPr>
        <w:t>tkiler</w:t>
      </w:r>
    </w:p>
    <w:p w14:paraId="66794615" w14:textId="27FC0B50" w:rsidR="002B242B" w:rsidRPr="00CE109C" w:rsidRDefault="00466EF1" w:rsidP="00D23E4B">
      <w:pPr>
        <w:pStyle w:val="ListeParagraf"/>
      </w:pPr>
      <w:r>
        <w:t xml:space="preserve">Ulaşım ve nakliye </w:t>
      </w:r>
      <w:r w:rsidR="00B02FF4" w:rsidRPr="00CE109C">
        <w:t xml:space="preserve">yolları, altyapı </w:t>
      </w:r>
      <w:r w:rsidR="002B242B" w:rsidRPr="00CE109C">
        <w:t xml:space="preserve">ve </w:t>
      </w:r>
      <w:r w:rsidR="00B02FF4" w:rsidRPr="00CE109C">
        <w:t>tesis</w:t>
      </w:r>
      <w:r w:rsidR="002B242B" w:rsidRPr="00CE109C">
        <w:t xml:space="preserve"> inşaat faaliyetleri</w:t>
      </w:r>
      <w:r w:rsidR="00394B7E">
        <w:t>nden kaynaklı toz oluşumu,</w:t>
      </w:r>
    </w:p>
    <w:p w14:paraId="55827F00" w14:textId="59E59BFB" w:rsidR="000E6AC6" w:rsidRPr="00CE109C" w:rsidRDefault="00BD2EF4" w:rsidP="00D23E4B">
      <w:pPr>
        <w:pStyle w:val="ListeParagraf"/>
      </w:pPr>
      <w:r w:rsidRPr="00CE109C">
        <w:t>Delme-</w:t>
      </w:r>
      <w:r w:rsidR="004F52FC">
        <w:t>p</w:t>
      </w:r>
      <w:r w:rsidR="007025E1">
        <w:t>atlatma</w:t>
      </w:r>
      <w:r w:rsidR="004F52FC">
        <w:t xml:space="preserve"> </w:t>
      </w:r>
      <w:r w:rsidRPr="00CE109C">
        <w:t xml:space="preserve">kaynaklı toz ve </w:t>
      </w:r>
      <w:r w:rsidR="002D0CBD">
        <w:t>zararlı</w:t>
      </w:r>
      <w:r w:rsidR="002D0CBD" w:rsidRPr="00CE109C">
        <w:t xml:space="preserve"> </w:t>
      </w:r>
      <w:r w:rsidRPr="00CE109C">
        <w:t>gaz oluşumu</w:t>
      </w:r>
      <w:r w:rsidR="00394B7E">
        <w:t>,</w:t>
      </w:r>
    </w:p>
    <w:p w14:paraId="0A4F0802" w14:textId="77777777" w:rsidR="00D23E4B" w:rsidRPr="00CE109C" w:rsidRDefault="00BD2EF4" w:rsidP="00D23E4B">
      <w:pPr>
        <w:pStyle w:val="ListeParagraf"/>
      </w:pPr>
      <w:r w:rsidRPr="00CE109C">
        <w:t>Cevher üstü toprak ve</w:t>
      </w:r>
      <w:r w:rsidR="007025E1">
        <w:t xml:space="preserve"> örtü</w:t>
      </w:r>
      <w:r w:rsidRPr="00CE109C">
        <w:t xml:space="preserve"> kaya </w:t>
      </w:r>
      <w:r w:rsidR="007025E1">
        <w:t>kaz</w:t>
      </w:r>
      <w:r w:rsidR="00D23E4B" w:rsidRPr="00CE109C">
        <w:t>ı</w:t>
      </w:r>
      <w:r w:rsidR="007025E1">
        <w:t>sı</w:t>
      </w:r>
      <w:r w:rsidR="00AC62EC" w:rsidRPr="00CE109C">
        <w:t xml:space="preserve"> (</w:t>
      </w:r>
      <w:proofErr w:type="spellStart"/>
      <w:r w:rsidR="00AC62EC" w:rsidRPr="00CE109C">
        <w:t>dekapaj</w:t>
      </w:r>
      <w:proofErr w:type="spellEnd"/>
      <w:r w:rsidR="00AC62EC" w:rsidRPr="00CE109C">
        <w:t>)</w:t>
      </w:r>
      <w:r w:rsidR="00D23E4B" w:rsidRPr="00CE109C">
        <w:t xml:space="preserve"> ve in</w:t>
      </w:r>
      <w:r w:rsidR="00D7765B" w:rsidRPr="00CE109C">
        <w:t>ş</w:t>
      </w:r>
      <w:r w:rsidR="00D23E4B" w:rsidRPr="00CE109C">
        <w:t xml:space="preserve">aat faaliyetleri kaynaklı toz </w:t>
      </w:r>
      <w:proofErr w:type="gramStart"/>
      <w:r w:rsidR="00D23E4B" w:rsidRPr="00CE109C">
        <w:t>emisyonları</w:t>
      </w:r>
      <w:proofErr w:type="gramEnd"/>
      <w:r w:rsidR="00D23E4B" w:rsidRPr="00CE109C">
        <w:t xml:space="preserve">, </w:t>
      </w:r>
    </w:p>
    <w:p w14:paraId="14F2E283" w14:textId="77777777" w:rsidR="00D23E4B" w:rsidRPr="00CE109C" w:rsidRDefault="00BD2EF4" w:rsidP="00D23E4B">
      <w:pPr>
        <w:pStyle w:val="ListeParagraf"/>
      </w:pPr>
      <w:r w:rsidRPr="00CE109C">
        <w:t xml:space="preserve">Ocak </w:t>
      </w:r>
      <w:r w:rsidR="00D23E4B" w:rsidRPr="00CE109C">
        <w:t>i</w:t>
      </w:r>
      <w:r w:rsidR="0041380B" w:rsidRPr="00CE109C">
        <w:t>ç</w:t>
      </w:r>
      <w:r w:rsidR="00D23E4B" w:rsidRPr="00CE109C">
        <w:t xml:space="preserve">inde </w:t>
      </w:r>
      <w:r w:rsidRPr="00CE109C">
        <w:t xml:space="preserve">kazı ve nakliyede kullanılan </w:t>
      </w:r>
      <w:proofErr w:type="gramStart"/>
      <w:r w:rsidRPr="00CE109C">
        <w:t>ekipm</w:t>
      </w:r>
      <w:r w:rsidR="0007326C" w:rsidRPr="00CE109C">
        <w:t>an</w:t>
      </w:r>
      <w:proofErr w:type="gramEnd"/>
      <w:r w:rsidR="0007326C" w:rsidRPr="00CE109C">
        <w:t xml:space="preserve"> trafiği kaynaklı toz ve egzoz</w:t>
      </w:r>
      <w:r w:rsidR="00394B7E">
        <w:t xml:space="preserve"> emisyonları,</w:t>
      </w:r>
    </w:p>
    <w:p w14:paraId="44E86E64" w14:textId="3929539C" w:rsidR="00D23E4B" w:rsidRDefault="00BD2EF4" w:rsidP="00D23E4B">
      <w:pPr>
        <w:pStyle w:val="ListeParagraf"/>
      </w:pPr>
      <w:r w:rsidRPr="00CE109C">
        <w:t xml:space="preserve">İş </w:t>
      </w:r>
      <w:proofErr w:type="gramStart"/>
      <w:r w:rsidRPr="00CE109C">
        <w:t>ekipmanları</w:t>
      </w:r>
      <w:proofErr w:type="gramEnd"/>
      <w:r w:rsidRPr="00CE109C">
        <w:t xml:space="preserve"> dışındaki t</w:t>
      </w:r>
      <w:r w:rsidR="00D23E4B" w:rsidRPr="00CE109C">
        <w:t>rafik ara</w:t>
      </w:r>
      <w:r w:rsidR="0041380B" w:rsidRPr="00CE109C">
        <w:t>ç</w:t>
      </w:r>
      <w:r w:rsidRPr="00CE109C">
        <w:t xml:space="preserve">ları </w:t>
      </w:r>
      <w:r w:rsidR="00D23E4B" w:rsidRPr="00CE109C">
        <w:t>egzoz emisyonları (proje boyutuna bağlı, genelde sınırlı düzeyde)</w:t>
      </w:r>
      <w:r w:rsidR="00394B7E">
        <w:t>.</w:t>
      </w:r>
    </w:p>
    <w:p w14:paraId="23DFD203" w14:textId="77777777" w:rsidR="00D23E4B" w:rsidRPr="00CE109C" w:rsidRDefault="00D23E4B" w:rsidP="00657E6E"/>
    <w:p w14:paraId="5C889534" w14:textId="77777777" w:rsidR="00D23E4B" w:rsidRPr="00CE109C" w:rsidRDefault="00D23E4B" w:rsidP="00657E6E">
      <w:pPr>
        <w:rPr>
          <w:b/>
          <w:i/>
          <w:lang w:bidi="th-TH"/>
        </w:rPr>
      </w:pPr>
      <w:r w:rsidRPr="00CE109C">
        <w:rPr>
          <w:b/>
          <w:i/>
        </w:rPr>
        <w:t xml:space="preserve">Etki Azaltıcı </w:t>
      </w:r>
      <w:r w:rsidR="00AA3A3D" w:rsidRPr="00CE109C">
        <w:rPr>
          <w:b/>
          <w:i/>
        </w:rPr>
        <w:t xml:space="preserve">Olası </w:t>
      </w:r>
      <w:r w:rsidRPr="00CE109C">
        <w:rPr>
          <w:b/>
          <w:i/>
        </w:rPr>
        <w:t>Önlemler</w:t>
      </w:r>
    </w:p>
    <w:p w14:paraId="7ED0DD1B" w14:textId="77777777" w:rsidR="00D23E4B" w:rsidRPr="00CE109C" w:rsidRDefault="00D23E4B" w:rsidP="00D23E4B">
      <w:pPr>
        <w:widowControl/>
        <w:tabs>
          <w:tab w:val="clear" w:pos="567"/>
        </w:tabs>
        <w:autoSpaceDE w:val="0"/>
        <w:autoSpaceDN w:val="0"/>
        <w:adjustRightInd w:val="0"/>
        <w:spacing w:line="240" w:lineRule="auto"/>
        <w:jc w:val="left"/>
        <w:rPr>
          <w:rFonts w:cs="Arial"/>
          <w:color w:val="000000"/>
          <w:sz w:val="24"/>
          <w:szCs w:val="24"/>
        </w:rPr>
      </w:pPr>
    </w:p>
    <w:p w14:paraId="2DBF4042" w14:textId="17749278" w:rsidR="00D23E4B" w:rsidRPr="00CE109C" w:rsidRDefault="00995C90" w:rsidP="00D23E4B">
      <w:pPr>
        <w:pStyle w:val="ListeParagraf"/>
      </w:pPr>
      <w:r w:rsidRPr="00CE109C">
        <w:t>B</w:t>
      </w:r>
      <w:r w:rsidR="00D23E4B" w:rsidRPr="00CE109C">
        <w:t>itki örtüsü kaldırılmı</w:t>
      </w:r>
      <w:r w:rsidR="00D7765B" w:rsidRPr="00CE109C">
        <w:t>ş</w:t>
      </w:r>
      <w:r w:rsidR="00D23E4B" w:rsidRPr="00CE109C">
        <w:t xml:space="preserve"> alanlard</w:t>
      </w:r>
      <w:r w:rsidR="00AA3A3D" w:rsidRPr="00CE109C">
        <w:t xml:space="preserve">a uygulanacak erozyon </w:t>
      </w:r>
      <w:r w:rsidR="00925A1A" w:rsidRPr="008E1493">
        <w:rPr>
          <w:color w:val="000000" w:themeColor="text1"/>
        </w:rPr>
        <w:t xml:space="preserve">ve tozuma </w:t>
      </w:r>
      <w:r w:rsidR="00AA3A3D" w:rsidRPr="00CE109C">
        <w:t>önlemleri</w:t>
      </w:r>
      <w:r w:rsidR="00D23E4B" w:rsidRPr="00CE109C">
        <w:t xml:space="preserve">, </w:t>
      </w:r>
    </w:p>
    <w:p w14:paraId="1D10E9BD" w14:textId="77777777" w:rsidR="00D23E4B" w:rsidRPr="00CE109C" w:rsidRDefault="00995C90" w:rsidP="00D23E4B">
      <w:pPr>
        <w:pStyle w:val="ListeParagraf"/>
      </w:pPr>
      <w:r w:rsidRPr="00CE109C">
        <w:lastRenderedPageBreak/>
        <w:t>Y</w:t>
      </w:r>
      <w:r w:rsidR="00D23E4B" w:rsidRPr="00CE109C">
        <w:t>ağı</w:t>
      </w:r>
      <w:r w:rsidR="00D7765B" w:rsidRPr="00CE109C">
        <w:t>ş</w:t>
      </w:r>
      <w:r w:rsidR="00D23E4B" w:rsidRPr="00CE109C">
        <w:t xml:space="preserve">sız günlerde yeterli sıklık ve miktarda </w:t>
      </w:r>
      <w:r w:rsidR="006955FD" w:rsidRPr="00CE109C">
        <w:t>ıslatma</w:t>
      </w:r>
      <w:r w:rsidR="00D23E4B" w:rsidRPr="00CE109C">
        <w:t xml:space="preserve"> yapılarak toz bastırma tedbirleri, </w:t>
      </w:r>
    </w:p>
    <w:p w14:paraId="2CE3AF42" w14:textId="77777777" w:rsidR="00D23E4B" w:rsidRPr="00CE109C" w:rsidRDefault="00995C90" w:rsidP="00D23E4B">
      <w:pPr>
        <w:pStyle w:val="ListeParagraf"/>
      </w:pPr>
      <w:r w:rsidRPr="00CE109C">
        <w:t>O</w:t>
      </w:r>
      <w:r w:rsidR="00AA3A3D" w:rsidRPr="00CE109C">
        <w:t>cak</w:t>
      </w:r>
      <w:r w:rsidR="00D23E4B" w:rsidRPr="00CE109C">
        <w:t xml:space="preserve"> i</w:t>
      </w:r>
      <w:r w:rsidR="0041380B" w:rsidRPr="00CE109C">
        <w:t>ç</w:t>
      </w:r>
      <w:r w:rsidR="00D23E4B" w:rsidRPr="00CE109C">
        <w:t>i yolların iyile</w:t>
      </w:r>
      <w:r w:rsidR="00D7765B" w:rsidRPr="00CE109C">
        <w:t>ş</w:t>
      </w:r>
      <w:r w:rsidR="00D23E4B" w:rsidRPr="00CE109C">
        <w:t>tirilerek tozumanın önlenmesi,</w:t>
      </w:r>
    </w:p>
    <w:p w14:paraId="35C74846" w14:textId="1E009573" w:rsidR="00AA3A3D" w:rsidRPr="00CE109C" w:rsidRDefault="00995C90" w:rsidP="00D23E4B">
      <w:pPr>
        <w:pStyle w:val="ListeParagraf"/>
      </w:pPr>
      <w:r w:rsidRPr="00CE109C">
        <w:t>O</w:t>
      </w:r>
      <w:r w:rsidR="00AA3A3D" w:rsidRPr="00CE109C">
        <w:t>cak dışı yolları</w:t>
      </w:r>
      <w:r w:rsidR="001D2499" w:rsidRPr="00CE109C">
        <w:t>n</w:t>
      </w:r>
      <w:r w:rsidR="00925A1A">
        <w:t xml:space="preserve"> </w:t>
      </w:r>
      <w:r w:rsidR="001D2499" w:rsidRPr="00CE109C">
        <w:t>gerektiğinde uygun malzeme ile kaplanması</w:t>
      </w:r>
      <w:r w:rsidR="00AA3A3D" w:rsidRPr="00CE109C">
        <w:t>,</w:t>
      </w:r>
    </w:p>
    <w:p w14:paraId="392C8257" w14:textId="77777777" w:rsidR="00C7402C" w:rsidRPr="00CE109C" w:rsidRDefault="00995C90" w:rsidP="00C7402C">
      <w:pPr>
        <w:pStyle w:val="ListeParagraf"/>
      </w:pPr>
      <w:r w:rsidRPr="00CE109C">
        <w:t>S</w:t>
      </w:r>
      <w:r w:rsidR="00C7402C" w:rsidRPr="00CE109C">
        <w:t>ahaya giri</w:t>
      </w:r>
      <w:r w:rsidR="00D7765B" w:rsidRPr="00CE109C">
        <w:t>ş</w:t>
      </w:r>
      <w:r w:rsidR="00C7402C" w:rsidRPr="00CE109C">
        <w:t>-</w:t>
      </w:r>
      <w:r w:rsidR="0041380B" w:rsidRPr="00CE109C">
        <w:t>ç</w:t>
      </w:r>
      <w:r w:rsidR="00C7402C" w:rsidRPr="00CE109C">
        <w:t>ıkı</w:t>
      </w:r>
      <w:r w:rsidR="00D7765B" w:rsidRPr="00CE109C">
        <w:t>ş</w:t>
      </w:r>
      <w:r w:rsidR="00C7402C" w:rsidRPr="00CE109C">
        <w:t xml:space="preserve"> yapan ara</w:t>
      </w:r>
      <w:r w:rsidR="0041380B" w:rsidRPr="00CE109C">
        <w:t>ç</w:t>
      </w:r>
      <w:r w:rsidR="00C7402C" w:rsidRPr="00CE109C">
        <w:t xml:space="preserve"> trafiğinin minimize edilmesi, </w:t>
      </w:r>
    </w:p>
    <w:p w14:paraId="7B91266F" w14:textId="77777777" w:rsidR="00A456FB" w:rsidRPr="00CE109C" w:rsidRDefault="00995C90" w:rsidP="00A456FB">
      <w:pPr>
        <w:pStyle w:val="ListeParagraf"/>
      </w:pPr>
      <w:r w:rsidRPr="00CE109C">
        <w:t>K</w:t>
      </w:r>
      <w:r w:rsidR="00A456FB" w:rsidRPr="00CE109C">
        <w:t>amyonlarla taşınan tozlu malzemelerin ıs</w:t>
      </w:r>
      <w:r w:rsidR="00394B7E">
        <w:t>latılması ve üzerinin örtülmesi,</w:t>
      </w:r>
    </w:p>
    <w:p w14:paraId="0A7C6092" w14:textId="77777777" w:rsidR="00D23E4B" w:rsidRPr="00CE109C" w:rsidRDefault="00995C90" w:rsidP="00D23E4B">
      <w:pPr>
        <w:pStyle w:val="ListeParagraf"/>
      </w:pPr>
      <w:r w:rsidRPr="00CE109C">
        <w:t>A</w:t>
      </w:r>
      <w:r w:rsidR="00D23E4B" w:rsidRPr="00CE109C">
        <w:t>ra</w:t>
      </w:r>
      <w:r w:rsidR="0041380B" w:rsidRPr="00CE109C">
        <w:t>ç</w:t>
      </w:r>
      <w:r w:rsidR="00D23E4B" w:rsidRPr="00CE109C">
        <w:t>ların egzoz sistemlerinin düzenli kontrolü ve bakımı,</w:t>
      </w:r>
    </w:p>
    <w:p w14:paraId="60917869" w14:textId="77777777" w:rsidR="00D23E4B" w:rsidRPr="00CE109C" w:rsidRDefault="00995C90" w:rsidP="00D23E4B">
      <w:pPr>
        <w:pStyle w:val="ListeParagraf"/>
      </w:pPr>
      <w:r w:rsidRPr="00CE109C">
        <w:t>A</w:t>
      </w:r>
      <w:r w:rsidR="00D23E4B" w:rsidRPr="00CE109C">
        <w:t>ra</w:t>
      </w:r>
      <w:r w:rsidR="0041380B" w:rsidRPr="00CE109C">
        <w:t>ç</w:t>
      </w:r>
      <w:r w:rsidR="00D23E4B" w:rsidRPr="00CE109C">
        <w:t>ların hız lim</w:t>
      </w:r>
      <w:r w:rsidR="006955FD" w:rsidRPr="00CE109C">
        <w:t>itlerine uymalarının sağlanması,</w:t>
      </w:r>
    </w:p>
    <w:p w14:paraId="47C536E6" w14:textId="77777777" w:rsidR="006955FD" w:rsidRPr="00CE109C" w:rsidRDefault="00995C90" w:rsidP="00D23E4B">
      <w:pPr>
        <w:pStyle w:val="ListeParagraf"/>
      </w:pPr>
      <w:r w:rsidRPr="00CE109C">
        <w:t>A</w:t>
      </w:r>
      <w:r w:rsidR="006955FD" w:rsidRPr="00CE109C">
        <w:t xml:space="preserve">raç ve </w:t>
      </w:r>
      <w:proofErr w:type="gramStart"/>
      <w:r w:rsidR="006955FD" w:rsidRPr="00CE109C">
        <w:t>ekipmanların</w:t>
      </w:r>
      <w:proofErr w:type="gramEnd"/>
      <w:r w:rsidR="006955FD" w:rsidRPr="00CE109C">
        <w:t xml:space="preserve"> düzenli bakımlarının yapılması,</w:t>
      </w:r>
    </w:p>
    <w:p w14:paraId="73D7FED3" w14:textId="5E85D21B" w:rsidR="008C1B66" w:rsidRPr="00CE109C" w:rsidRDefault="00466EF1" w:rsidP="00D23E4B">
      <w:pPr>
        <w:pStyle w:val="ListeParagraf"/>
      </w:pPr>
      <w:r>
        <w:t xml:space="preserve">Ulaşım ve nakliye </w:t>
      </w:r>
      <w:r w:rsidRPr="00CE109C">
        <w:t>yolları</w:t>
      </w:r>
      <w:r w:rsidR="008C1B66" w:rsidRPr="00CE109C">
        <w:t xml:space="preserve"> dışında arazide araç kullanımının kısıtlanması,</w:t>
      </w:r>
    </w:p>
    <w:p w14:paraId="4057ECB9" w14:textId="77777777" w:rsidR="00235491" w:rsidRPr="00CE109C" w:rsidRDefault="00995C90" w:rsidP="00A22876">
      <w:pPr>
        <w:pStyle w:val="ListeParagraf"/>
      </w:pPr>
      <w:r w:rsidRPr="00CE109C">
        <w:t>G</w:t>
      </w:r>
      <w:r w:rsidR="00235491" w:rsidRPr="00CE109C">
        <w:t>ereksiz yüzey açma</w:t>
      </w:r>
      <w:r w:rsidR="00A22876" w:rsidRPr="00CE109C">
        <w:t>nın</w:t>
      </w:r>
      <w:r w:rsidR="00235491" w:rsidRPr="00CE109C">
        <w:t xml:space="preserve"> engellenmesi</w:t>
      </w:r>
      <w:r w:rsidR="00A22876" w:rsidRPr="00CE109C">
        <w:t>,</w:t>
      </w:r>
    </w:p>
    <w:p w14:paraId="082149A8" w14:textId="4ECFA343" w:rsidR="008861FE" w:rsidRDefault="00995C90" w:rsidP="008861FE">
      <w:pPr>
        <w:pStyle w:val="ListeParagraf"/>
      </w:pPr>
      <w:proofErr w:type="gramStart"/>
      <w:r w:rsidRPr="00CE109C">
        <w:t>O</w:t>
      </w:r>
      <w:r w:rsidR="00AA3A3D" w:rsidRPr="00CE109C">
        <w:t xml:space="preserve">cak dışına çıkan </w:t>
      </w:r>
      <w:r w:rsidR="001D2499" w:rsidRPr="00CE109C">
        <w:t xml:space="preserve">araçların </w:t>
      </w:r>
      <w:r w:rsidRPr="00CE109C">
        <w:t>su havuzundan geçirilmesi.</w:t>
      </w:r>
      <w:proofErr w:type="gramEnd"/>
    </w:p>
    <w:p w14:paraId="00135A59" w14:textId="77777777" w:rsidR="00AB3056" w:rsidRDefault="00AB3056" w:rsidP="00AB3056"/>
    <w:p w14:paraId="017DB12C" w14:textId="77777777" w:rsidR="00AB3056" w:rsidRPr="00CE109C" w:rsidRDefault="00AB3056" w:rsidP="00AB3056"/>
    <w:p w14:paraId="4E02983C" w14:textId="77777777" w:rsidR="00D23E4B" w:rsidRPr="00CE109C" w:rsidRDefault="00D23E4B" w:rsidP="00D23E4B">
      <w:pPr>
        <w:pStyle w:val="Balk3"/>
      </w:pPr>
      <w:r w:rsidRPr="00CE109C">
        <w:t xml:space="preserve">Sosyal </w:t>
      </w:r>
      <w:r w:rsidR="0041380B" w:rsidRPr="00CE109C">
        <w:t>Ç</w:t>
      </w:r>
      <w:r w:rsidRPr="00CE109C">
        <w:t>evre Üzerine Etkiler</w:t>
      </w:r>
    </w:p>
    <w:p w14:paraId="54972695" w14:textId="77777777" w:rsidR="00D1279A" w:rsidRPr="00CE109C" w:rsidRDefault="00D1279A" w:rsidP="00D1279A"/>
    <w:p w14:paraId="45AFF6CC" w14:textId="6EE94AAE" w:rsidR="00D1279A" w:rsidRPr="00CE109C" w:rsidRDefault="00FC71ED" w:rsidP="00D1279A">
      <w:r w:rsidRPr="00CE109C">
        <w:t xml:space="preserve">Hazırlık çalışmaları </w:t>
      </w:r>
      <w:r w:rsidR="00D1279A" w:rsidRPr="00CE109C">
        <w:t>aşamasında, madenin etki alanındaki yerleşimlerde yaşayan yöre halkının maru</w:t>
      </w:r>
      <w:r w:rsidRPr="00CE109C">
        <w:t>z kalabileceği çeşitli riskler</w:t>
      </w:r>
      <w:r w:rsidR="00D1279A" w:rsidRPr="00CE109C">
        <w:t xml:space="preserve"> ve rahatsızlık</w:t>
      </w:r>
      <w:r w:rsidRPr="00CE109C">
        <w:t xml:space="preserve"> verici</w:t>
      </w:r>
      <w:r w:rsidR="00D1279A" w:rsidRPr="00CE109C">
        <w:t xml:space="preserve"> durumla</w:t>
      </w:r>
      <w:r w:rsidR="007025E1">
        <w:t>r</w:t>
      </w:r>
      <w:r w:rsidRPr="00CE109C">
        <w:t xml:space="preserve"> olabilmektedir. Riskler</w:t>
      </w:r>
      <w:r w:rsidR="00D1279A" w:rsidRPr="00CE109C">
        <w:t xml:space="preserve"> genellikle,</w:t>
      </w:r>
      <w:r w:rsidRPr="00CE109C">
        <w:t xml:space="preserve"> ocak dışında</w:t>
      </w:r>
      <w:r w:rsidR="00D1279A" w:rsidRPr="00CE109C">
        <w:t xml:space="preserve"> taşıma araçları trafiğiyle ilgili kaza riskleri, </w:t>
      </w:r>
      <w:r w:rsidRPr="00CE109C">
        <w:t xml:space="preserve">titreşim </w:t>
      </w:r>
      <w:r w:rsidR="005F1098" w:rsidRPr="00CE109C">
        <w:t>hasarlar</w:t>
      </w:r>
      <w:r w:rsidRPr="00CE109C">
        <w:t>ı</w:t>
      </w:r>
      <w:r w:rsidR="005F1098" w:rsidRPr="00CE109C">
        <w:t>,</w:t>
      </w:r>
      <w:r w:rsidR="00491FE4">
        <w:t xml:space="preserve"> gürültü,</w:t>
      </w:r>
      <w:r w:rsidR="005F1098" w:rsidRPr="00CE109C">
        <w:t xml:space="preserve"> toz ve egzo</w:t>
      </w:r>
      <w:r w:rsidR="00216D8A" w:rsidRPr="00CE109C">
        <w:t>z</w:t>
      </w:r>
      <w:r w:rsidR="00492F0E">
        <w:t xml:space="preserve"> </w:t>
      </w:r>
      <w:r w:rsidR="005F1098" w:rsidRPr="00CE109C">
        <w:t xml:space="preserve">emisyonlarına bağlı </w:t>
      </w:r>
      <w:r w:rsidR="00491FE4">
        <w:t xml:space="preserve">oluşabilecek sağlık </w:t>
      </w:r>
      <w:proofErr w:type="gramStart"/>
      <w:r w:rsidR="00491FE4">
        <w:t xml:space="preserve">sorunları </w:t>
      </w:r>
      <w:r w:rsidR="005F1098" w:rsidRPr="00CE109C">
        <w:t xml:space="preserve"> gibi</w:t>
      </w:r>
      <w:proofErr w:type="gramEnd"/>
      <w:r w:rsidR="005F1098" w:rsidRPr="00CE109C">
        <w:t xml:space="preserve"> ko</w:t>
      </w:r>
      <w:r w:rsidRPr="00CE109C">
        <w:t>nular olabilir</w:t>
      </w:r>
      <w:r w:rsidR="00F91E16" w:rsidRPr="00CE109C">
        <w:t>.</w:t>
      </w:r>
    </w:p>
    <w:p w14:paraId="0A9BD3B1" w14:textId="77777777" w:rsidR="00D23E4B" w:rsidRPr="00CE109C" w:rsidRDefault="00D23E4B" w:rsidP="00657E6E"/>
    <w:p w14:paraId="1714F024" w14:textId="77777777" w:rsidR="00D23E4B" w:rsidRPr="00CE109C" w:rsidRDefault="00D23E4B" w:rsidP="00657E6E">
      <w:pPr>
        <w:rPr>
          <w:b/>
          <w:i/>
        </w:rPr>
      </w:pPr>
      <w:r w:rsidRPr="00CE109C">
        <w:rPr>
          <w:b/>
          <w:i/>
        </w:rPr>
        <w:t>Olası Etkiler</w:t>
      </w:r>
    </w:p>
    <w:p w14:paraId="194D4975" w14:textId="77777777" w:rsidR="00D23E4B" w:rsidRPr="00CE109C" w:rsidRDefault="00D23E4B" w:rsidP="00D23E4B">
      <w:pPr>
        <w:pStyle w:val="ListeParagraf"/>
      </w:pPr>
      <w:r w:rsidRPr="00CE109C">
        <w:t>Yerle</w:t>
      </w:r>
      <w:r w:rsidR="00D7765B" w:rsidRPr="00CE109C">
        <w:t>ş</w:t>
      </w:r>
      <w:r w:rsidRPr="00CE109C">
        <w:t>imler arası ula</w:t>
      </w:r>
      <w:r w:rsidR="00D7765B" w:rsidRPr="00CE109C">
        <w:t>ş</w:t>
      </w:r>
      <w:r w:rsidRPr="00CE109C">
        <w:t>ım yollarının ge</w:t>
      </w:r>
      <w:r w:rsidR="0041380B" w:rsidRPr="00CE109C">
        <w:t>ç</w:t>
      </w:r>
      <w:r w:rsidRPr="00CE109C">
        <w:t>ici olarak bloke olması,</w:t>
      </w:r>
    </w:p>
    <w:p w14:paraId="4507BFB5" w14:textId="77777777" w:rsidR="00B9353A" w:rsidRPr="00CE109C" w:rsidRDefault="008F473E" w:rsidP="00B9353A">
      <w:pPr>
        <w:pStyle w:val="ListeParagraf"/>
      </w:pPr>
      <w:r>
        <w:t xml:space="preserve">Arazi edinimi sonucunda </w:t>
      </w:r>
      <w:r w:rsidR="00B9353A" w:rsidRPr="00CE109C">
        <w:t>olası yeniden yerleşim</w:t>
      </w:r>
      <w:r w:rsidR="00216D8A" w:rsidRPr="00CE109C">
        <w:t>,</w:t>
      </w:r>
    </w:p>
    <w:p w14:paraId="5552510E" w14:textId="77777777" w:rsidR="00B9353A" w:rsidRPr="00CE109C" w:rsidRDefault="00366A25" w:rsidP="00B9353A">
      <w:pPr>
        <w:pStyle w:val="ListeParagraf"/>
      </w:pPr>
      <w:r>
        <w:t>Arazi edinimi sebeb</w:t>
      </w:r>
      <w:r w:rsidR="00B9353A" w:rsidRPr="00CE109C">
        <w:t>iyle tarım alanları, mera, yaylak gibi ekosistem hizmeti sağlayan alanların azalması nedeniyle geçim kaynaklarının zarara uğraması</w:t>
      </w:r>
      <w:r w:rsidR="00216D8A" w:rsidRPr="00CE109C">
        <w:t>,</w:t>
      </w:r>
    </w:p>
    <w:p w14:paraId="51FC58CE" w14:textId="77777777" w:rsidR="00D23E4B" w:rsidRPr="00CE109C" w:rsidRDefault="00D23E4B" w:rsidP="00D23E4B">
      <w:pPr>
        <w:pStyle w:val="ListeParagraf"/>
      </w:pPr>
      <w:r w:rsidRPr="00CE109C">
        <w:t>Trafik ara</w:t>
      </w:r>
      <w:r w:rsidR="0041380B" w:rsidRPr="00CE109C">
        <w:t>ç</w:t>
      </w:r>
      <w:r w:rsidRPr="00CE109C">
        <w:t>larının</w:t>
      </w:r>
      <w:r w:rsidR="00FC71ED" w:rsidRPr="00CE109C">
        <w:t xml:space="preserve"> ulaşım </w:t>
      </w:r>
      <w:r w:rsidR="006B3C48" w:rsidRPr="00CE109C">
        <w:t>güzergâhları</w:t>
      </w:r>
      <w:r w:rsidR="00FC71ED" w:rsidRPr="00CE109C">
        <w:t xml:space="preserve"> üzerindeki</w:t>
      </w:r>
      <w:r w:rsidRPr="00CE109C">
        <w:t xml:space="preserve"> yollarda tahribata neden olması,</w:t>
      </w:r>
    </w:p>
    <w:p w14:paraId="58E7C50E" w14:textId="77777777" w:rsidR="00D23E4B" w:rsidRPr="00CE109C" w:rsidRDefault="00AC62EC" w:rsidP="00D23E4B">
      <w:pPr>
        <w:pStyle w:val="ListeParagraf"/>
      </w:pPr>
      <w:r w:rsidRPr="00CE109C">
        <w:t xml:space="preserve">Hazırlık </w:t>
      </w:r>
      <w:r w:rsidR="00D23E4B" w:rsidRPr="00CE109C">
        <w:t>a</w:t>
      </w:r>
      <w:r w:rsidR="00D7765B" w:rsidRPr="00CE109C">
        <w:t>ş</w:t>
      </w:r>
      <w:r w:rsidR="008F473E">
        <w:t>amas</w:t>
      </w:r>
      <w:r w:rsidRPr="00CE109C">
        <w:t>ın</w:t>
      </w:r>
      <w:r w:rsidR="00FC71ED" w:rsidRPr="00CE109C">
        <w:t xml:space="preserve">da </w:t>
      </w:r>
      <w:proofErr w:type="spellStart"/>
      <w:proofErr w:type="gramStart"/>
      <w:r w:rsidR="00FC71ED" w:rsidRPr="00CE109C">
        <w:t>gürültü,hava</w:t>
      </w:r>
      <w:proofErr w:type="spellEnd"/>
      <w:proofErr w:type="gramEnd"/>
      <w:r w:rsidR="00FC71ED" w:rsidRPr="00CE109C">
        <w:t xml:space="preserve"> şoku</w:t>
      </w:r>
      <w:r w:rsidR="00D23E4B" w:rsidRPr="00CE109C">
        <w:t xml:space="preserve"> ve hava kirliliğinden kaynaklı rahatsızlık ve hava yoluyla olu</w:t>
      </w:r>
      <w:r w:rsidR="00D7765B" w:rsidRPr="00CE109C">
        <w:t>ş</w:t>
      </w:r>
      <w:r w:rsidR="00D23E4B" w:rsidRPr="00CE109C">
        <w:t>an hastalıklar (astım, alerji vb.),</w:t>
      </w:r>
    </w:p>
    <w:p w14:paraId="4E7F8B58" w14:textId="77777777" w:rsidR="00216D8A" w:rsidRPr="00CE109C" w:rsidRDefault="00FC71ED" w:rsidP="00216D8A">
      <w:pPr>
        <w:pStyle w:val="ListeParagraf"/>
      </w:pPr>
      <w:r w:rsidRPr="00CE109C">
        <w:t>Delme-</w:t>
      </w:r>
      <w:r w:rsidR="004E55F0" w:rsidRPr="00CE109C">
        <w:t>Patlatmalar nedeniyle olu</w:t>
      </w:r>
      <w:r w:rsidRPr="00CE109C">
        <w:t xml:space="preserve">şan titreşim ve taş savrulması </w:t>
      </w:r>
      <w:r w:rsidR="004E55F0" w:rsidRPr="00CE109C">
        <w:t>etkileri dolayısıyla güvenlik riskleri ve binalarda hasar riski</w:t>
      </w:r>
      <w:r w:rsidR="00216D8A" w:rsidRPr="00CE109C">
        <w:t>,</w:t>
      </w:r>
    </w:p>
    <w:p w14:paraId="0E117FF8" w14:textId="77777777" w:rsidR="00D23E4B" w:rsidRPr="00CE109C" w:rsidRDefault="00FC71ED" w:rsidP="00216D8A">
      <w:pPr>
        <w:pStyle w:val="ListeParagraf"/>
      </w:pPr>
      <w:r w:rsidRPr="00CE109C">
        <w:t>Ocak dışında da trafiğin artması nedeni ile kaza risklerinin de artması</w:t>
      </w:r>
      <w:r w:rsidR="00704A9A" w:rsidRPr="00CE109C">
        <w:t>,</w:t>
      </w:r>
    </w:p>
    <w:p w14:paraId="50670E21" w14:textId="77777777" w:rsidR="00704A9A" w:rsidRPr="00CE109C" w:rsidRDefault="00704A9A" w:rsidP="00216D8A">
      <w:pPr>
        <w:pStyle w:val="ListeParagraf"/>
      </w:pPr>
      <w:r w:rsidRPr="00CE109C">
        <w:t xml:space="preserve">Özel koşullarda taşınması gereken malzeme veya </w:t>
      </w:r>
      <w:proofErr w:type="gramStart"/>
      <w:r w:rsidRPr="00CE109C">
        <w:t>ekipmanın</w:t>
      </w:r>
      <w:proofErr w:type="gramEnd"/>
      <w:r w:rsidRPr="00CE109C">
        <w:t xml:space="preserve"> normal t</w:t>
      </w:r>
      <w:r w:rsidR="005013D0" w:rsidRPr="00CE109C">
        <w:t>ra</w:t>
      </w:r>
      <w:r w:rsidRPr="00CE109C">
        <w:t xml:space="preserve">fiği etkileme olasılığı. </w:t>
      </w:r>
    </w:p>
    <w:p w14:paraId="1C95FB4E" w14:textId="40CA38BA" w:rsidR="00216D8A" w:rsidRDefault="00216D8A" w:rsidP="00657E6E">
      <w:pPr>
        <w:rPr>
          <w:b/>
          <w:i/>
        </w:rPr>
      </w:pPr>
    </w:p>
    <w:p w14:paraId="28EF2198" w14:textId="77777777" w:rsidR="00537445" w:rsidRPr="00CE109C" w:rsidRDefault="00537445" w:rsidP="00657E6E">
      <w:pPr>
        <w:rPr>
          <w:b/>
          <w:i/>
        </w:rPr>
      </w:pPr>
    </w:p>
    <w:p w14:paraId="40D6A7B8" w14:textId="77777777" w:rsidR="00D23E4B" w:rsidRPr="00CE109C" w:rsidRDefault="00D23E4B" w:rsidP="00657E6E">
      <w:pPr>
        <w:rPr>
          <w:b/>
          <w:i/>
        </w:rPr>
      </w:pPr>
      <w:r w:rsidRPr="00CE109C">
        <w:rPr>
          <w:b/>
          <w:i/>
        </w:rPr>
        <w:t xml:space="preserve">Etki Azaltıcı </w:t>
      </w:r>
      <w:r w:rsidR="003759B4" w:rsidRPr="00CE109C">
        <w:rPr>
          <w:b/>
          <w:i/>
        </w:rPr>
        <w:t xml:space="preserve">Olası </w:t>
      </w:r>
      <w:r w:rsidRPr="00CE109C">
        <w:rPr>
          <w:b/>
          <w:i/>
        </w:rPr>
        <w:t>Önlemler</w:t>
      </w:r>
    </w:p>
    <w:p w14:paraId="05ED0328" w14:textId="77777777" w:rsidR="00D23E4B" w:rsidRPr="00CE109C" w:rsidRDefault="00D23E4B" w:rsidP="00D23E4B">
      <w:pPr>
        <w:pStyle w:val="ListeParagraf"/>
      </w:pPr>
      <w:r w:rsidRPr="00CE109C">
        <w:t>Toz emi</w:t>
      </w:r>
      <w:r w:rsidR="008F473E">
        <w:t>syonlarının önlenmesi (Bkz. IX.</w:t>
      </w:r>
      <w:proofErr w:type="gramStart"/>
      <w:r w:rsidR="008F473E">
        <w:t>2.</w:t>
      </w:r>
      <w:r w:rsidRPr="00CE109C">
        <w:t>3</w:t>
      </w:r>
      <w:proofErr w:type="gramEnd"/>
      <w:r w:rsidRPr="00CE109C">
        <w:t xml:space="preserve"> Hava Kirliliği)</w:t>
      </w:r>
      <w:r w:rsidR="001A6499" w:rsidRPr="00CE109C">
        <w:t>,</w:t>
      </w:r>
    </w:p>
    <w:p w14:paraId="709EC9AE" w14:textId="748F1DCB" w:rsidR="00D23E4B" w:rsidRPr="00D06F2D" w:rsidRDefault="00523A45" w:rsidP="00867CEA">
      <w:pPr>
        <w:pStyle w:val="ListeParagraf"/>
      </w:pPr>
      <w:r w:rsidRPr="00D06F2D">
        <w:t xml:space="preserve">Hava kalitesinin düzenli olarak izlenmesi (PM10, </w:t>
      </w:r>
      <w:proofErr w:type="spellStart"/>
      <w:r w:rsidRPr="00D06F2D">
        <w:rPr>
          <w:vertAlign w:val="superscript"/>
        </w:rPr>
        <w:t>o</w:t>
      </w:r>
      <w:r w:rsidRPr="00D06F2D">
        <w:t>T</w:t>
      </w:r>
      <w:proofErr w:type="spellEnd"/>
      <w:r w:rsidRPr="00D06F2D">
        <w:t>, CO, CO</w:t>
      </w:r>
      <w:r w:rsidRPr="00D06F2D">
        <w:rPr>
          <w:vertAlign w:val="subscript"/>
        </w:rPr>
        <w:t>2</w:t>
      </w:r>
      <w:r w:rsidRPr="00D06F2D">
        <w:t>, O</w:t>
      </w:r>
      <w:r w:rsidRPr="00D06F2D">
        <w:rPr>
          <w:vertAlign w:val="subscript"/>
        </w:rPr>
        <w:t>2</w:t>
      </w:r>
      <w:r w:rsidRPr="00D06F2D">
        <w:t xml:space="preserve">, </w:t>
      </w:r>
      <w:proofErr w:type="spellStart"/>
      <w:r w:rsidRPr="00D06F2D">
        <w:t>NOx</w:t>
      </w:r>
      <w:proofErr w:type="spellEnd"/>
      <w:r w:rsidRPr="00D06F2D">
        <w:t>, SO</w:t>
      </w:r>
      <w:r w:rsidRPr="00D06F2D">
        <w:rPr>
          <w:vertAlign w:val="subscript"/>
        </w:rPr>
        <w:t>2</w:t>
      </w:r>
      <w:r w:rsidRPr="00D06F2D">
        <w:t>, NO</w:t>
      </w:r>
      <w:r w:rsidRPr="00D06F2D">
        <w:rPr>
          <w:vertAlign w:val="subscript"/>
        </w:rPr>
        <w:t>2</w:t>
      </w:r>
      <w:r w:rsidRPr="00D06F2D">
        <w:t>),</w:t>
      </w:r>
    </w:p>
    <w:p w14:paraId="16AC023D" w14:textId="77777777" w:rsidR="00D23E4B" w:rsidRPr="00CE109C" w:rsidRDefault="00D23E4B" w:rsidP="00D23E4B">
      <w:pPr>
        <w:pStyle w:val="ListeParagraf"/>
      </w:pPr>
      <w:r w:rsidRPr="00CE109C">
        <w:t xml:space="preserve">Trafik kazalarının önlenmesi amacıyla Trafik Yönetim Planı hazırlanması (kullanılacak </w:t>
      </w:r>
      <w:r w:rsidR="006B3C48" w:rsidRPr="00CE109C">
        <w:t>güzergâhların</w:t>
      </w:r>
      <w:r w:rsidRPr="00CE109C">
        <w:t xml:space="preserve"> belirlenmesi, ara</w:t>
      </w:r>
      <w:r w:rsidR="0041380B" w:rsidRPr="00CE109C">
        <w:t>ç</w:t>
      </w:r>
      <w:r w:rsidRPr="00CE109C">
        <w:t xml:space="preserve"> hız limitleri, uyarıcı lev</w:t>
      </w:r>
      <w:r w:rsidR="001A6499" w:rsidRPr="00CE109C">
        <w:t xml:space="preserve">halar, halkın </w:t>
      </w:r>
      <w:r w:rsidR="001A6499" w:rsidRPr="00CE109C">
        <w:lastRenderedPageBreak/>
        <w:t>bilgilendirilmesi</w:t>
      </w:r>
      <w:r w:rsidRPr="00CE109C">
        <w:t xml:space="preserve"> vb.)</w:t>
      </w:r>
      <w:r w:rsidR="001A6499" w:rsidRPr="00CE109C">
        <w:t>,</w:t>
      </w:r>
    </w:p>
    <w:p w14:paraId="5FDE9289" w14:textId="77777777" w:rsidR="004E55F0" w:rsidRPr="00CE109C" w:rsidRDefault="004E55F0" w:rsidP="00D23E4B">
      <w:pPr>
        <w:pStyle w:val="ListeParagraf"/>
      </w:pPr>
      <w:r w:rsidRPr="00CE109C">
        <w:t xml:space="preserve">Patlatmaların bir plan </w:t>
      </w:r>
      <w:r w:rsidR="006B3C48" w:rsidRPr="00CE109C">
        <w:t>dâhilinde</w:t>
      </w:r>
      <w:r w:rsidRPr="00CE109C">
        <w:t xml:space="preserve"> ve halkı bilgilendirerek </w:t>
      </w:r>
      <w:r w:rsidR="00A22876" w:rsidRPr="00CE109C">
        <w:t>yapılması,</w:t>
      </w:r>
    </w:p>
    <w:p w14:paraId="78A86A55" w14:textId="77777777" w:rsidR="00A22876" w:rsidRPr="00CE109C" w:rsidRDefault="00A22876" w:rsidP="00D23E4B">
      <w:pPr>
        <w:pStyle w:val="ListeParagraf"/>
      </w:pPr>
      <w:r w:rsidRPr="00CE109C">
        <w:t>Patlatma ve diğer titreşim kaynaklarından doğabi</w:t>
      </w:r>
      <w:r w:rsidR="003759B4" w:rsidRPr="00CE109C">
        <w:t xml:space="preserve">lecek hasarların </w:t>
      </w:r>
      <w:r w:rsidR="00A32595" w:rsidRPr="00CE109C">
        <w:t>önlenmesi</w:t>
      </w:r>
      <w:r w:rsidRPr="00CE109C">
        <w:t>,</w:t>
      </w:r>
    </w:p>
    <w:p w14:paraId="7004338A" w14:textId="77777777" w:rsidR="00D23E4B" w:rsidRPr="00CE109C" w:rsidRDefault="00D23E4B" w:rsidP="00D23E4B">
      <w:pPr>
        <w:pStyle w:val="ListeParagraf"/>
      </w:pPr>
      <w:r w:rsidRPr="00CE109C">
        <w:t>İzleme sonu</w:t>
      </w:r>
      <w:r w:rsidR="0041380B" w:rsidRPr="00CE109C">
        <w:t>ç</w:t>
      </w:r>
      <w:r w:rsidRPr="00CE109C">
        <w:t>larına göre gürültü ve kirlilik azaltıcı önlemlerin gözden ge</w:t>
      </w:r>
      <w:r w:rsidR="0041380B" w:rsidRPr="00CE109C">
        <w:t>ç</w:t>
      </w:r>
      <w:r w:rsidRPr="00CE109C">
        <w:t>irilmesi ve gerekli hallerde yeni önlemlerin alınması</w:t>
      </w:r>
      <w:r w:rsidR="006C7FC8">
        <w:t>,</w:t>
      </w:r>
    </w:p>
    <w:p w14:paraId="6C3A2E4A" w14:textId="77777777" w:rsidR="00B9353A" w:rsidRPr="00CE109C" w:rsidRDefault="00B9353A" w:rsidP="00B9353A">
      <w:pPr>
        <w:pStyle w:val="ListeParagraf"/>
      </w:pPr>
      <w:r w:rsidRPr="00CE109C">
        <w:t>Arazi edinim sürecinin bir planlama çerçevesinde ve halkın en az etkileneceği şekilde yapılması</w:t>
      </w:r>
      <w:r w:rsidR="001A6499" w:rsidRPr="00CE109C">
        <w:t>,</w:t>
      </w:r>
    </w:p>
    <w:p w14:paraId="0F0EC226" w14:textId="3EBE99F2" w:rsidR="00B9353A" w:rsidRPr="00CE109C" w:rsidRDefault="00A4437D" w:rsidP="00B9353A">
      <w:pPr>
        <w:pStyle w:val="ListeParagraf"/>
      </w:pPr>
      <w:r>
        <w:t>A</w:t>
      </w:r>
      <w:r w:rsidR="00696294">
        <w:t>razi kullanım durumuna göre p</w:t>
      </w:r>
      <w:r w:rsidR="00B9353A" w:rsidRPr="00CE109C">
        <w:t>roje başlamadan önce</w:t>
      </w:r>
      <w:r>
        <w:t>,</w:t>
      </w:r>
      <w:r w:rsidR="00B9353A" w:rsidRPr="00CE109C">
        <w:t xml:space="preserve"> yöre halkının geçim kaynaklarının belirlenmesi ve projeden etkilenebilecek unsurlara istinaden bir “geçim kaynakları yönetim planı” hazırlanması, gerekli durumlarda yöre halkının geçim kaynaklarının düzenlenmesi</w:t>
      </w:r>
      <w:r w:rsidR="001A6499" w:rsidRPr="00CE109C">
        <w:t>,</w:t>
      </w:r>
    </w:p>
    <w:p w14:paraId="443AE99F" w14:textId="24F8D3EF" w:rsidR="00B9353A" w:rsidRPr="00CE109C" w:rsidRDefault="00B9353A" w:rsidP="00B9353A">
      <w:pPr>
        <w:pStyle w:val="ListeParagraf"/>
      </w:pPr>
      <w:r w:rsidRPr="00CE109C">
        <w:t>Coğrafi öncelik sırasına göre (proje alanının bulunduğu yöre öncelikli olmak üzere) istihdam politikaları uygulanması,</w:t>
      </w:r>
    </w:p>
    <w:p w14:paraId="23214CFC" w14:textId="167065F2" w:rsidR="00B9353A" w:rsidRPr="00CE109C" w:rsidRDefault="00B9353A" w:rsidP="00B9353A">
      <w:pPr>
        <w:pStyle w:val="ListeParagraf"/>
      </w:pPr>
      <w:r w:rsidRPr="00CE109C">
        <w:t>Bölgede yeni ekonomik faaliyetlerin geliştirilmesinin</w:t>
      </w:r>
      <w:r w:rsidR="008A16E9">
        <w:t xml:space="preserve"> </w:t>
      </w:r>
      <w:r w:rsidRPr="00CE109C">
        <w:t>teşvik edilme</w:t>
      </w:r>
      <w:r w:rsidR="001A6499" w:rsidRPr="00CE109C">
        <w:t>si (sosyal sorumluluk projeleri</w:t>
      </w:r>
      <w:r w:rsidRPr="00CE109C">
        <w:t xml:space="preserve"> vb.)</w:t>
      </w:r>
      <w:r w:rsidR="001A6499" w:rsidRPr="00CE109C">
        <w:t>.</w:t>
      </w:r>
    </w:p>
    <w:p w14:paraId="4F931951" w14:textId="77777777" w:rsidR="00B9353A" w:rsidRPr="00CE109C" w:rsidRDefault="00B9353A" w:rsidP="00B9353A">
      <w:pPr>
        <w:rPr>
          <w:u w:val="single"/>
        </w:rPr>
      </w:pPr>
    </w:p>
    <w:p w14:paraId="593F13FD" w14:textId="77777777" w:rsidR="00B9353A" w:rsidRPr="00CE109C" w:rsidRDefault="00B9353A" w:rsidP="00B9353A">
      <w:r w:rsidRPr="00CE109C">
        <w:t>Yeniden yerleşim içeren projelerde:</w:t>
      </w:r>
    </w:p>
    <w:p w14:paraId="63EEA966" w14:textId="77777777" w:rsidR="00B9353A" w:rsidRPr="00CE109C" w:rsidRDefault="001A6499" w:rsidP="00B9353A">
      <w:pPr>
        <w:pStyle w:val="ListeParagraf"/>
      </w:pPr>
      <w:r w:rsidRPr="00CE109C">
        <w:t>E</w:t>
      </w:r>
      <w:r w:rsidR="00B9353A" w:rsidRPr="00CE109C">
        <w:t>tkilenen halkın düzenli olarak bilgilendirilmesi;</w:t>
      </w:r>
    </w:p>
    <w:p w14:paraId="55E59BC0" w14:textId="77777777" w:rsidR="00B9353A" w:rsidRPr="00CE109C" w:rsidRDefault="001A6499" w:rsidP="00B9353A">
      <w:pPr>
        <w:pStyle w:val="ListeParagraf"/>
      </w:pPr>
      <w:r w:rsidRPr="00CE109C">
        <w:t>E</w:t>
      </w:r>
      <w:r w:rsidR="00B9353A" w:rsidRPr="00CE109C">
        <w:t xml:space="preserve">tkilenen halka adil ve yeterli </w:t>
      </w:r>
      <w:r w:rsidR="006B3C48" w:rsidRPr="00CE109C">
        <w:t>imkânlar</w:t>
      </w:r>
      <w:r w:rsidR="00B9353A" w:rsidRPr="00CE109C">
        <w:t xml:space="preserve"> sağlanması, halkın sosyal ilişkilerini, ekonomik faaliyetlerini ve yaşam standartlarını devam ettirebilmesi için yeni yerleşim alanlarının uygun şekilde seçilmesi, geçim kaynaklarının yaratılması; </w:t>
      </w:r>
    </w:p>
    <w:p w14:paraId="6494EB97" w14:textId="77777777" w:rsidR="00B9353A" w:rsidRPr="00CE109C" w:rsidRDefault="001A6499" w:rsidP="00B9353A">
      <w:pPr>
        <w:pStyle w:val="ListeParagraf"/>
      </w:pPr>
      <w:r w:rsidRPr="00CE109C">
        <w:t>O</w:t>
      </w:r>
      <w:r w:rsidR="00B9353A" w:rsidRPr="00CE109C">
        <w:t xml:space="preserve">luşturulan yeni </w:t>
      </w:r>
      <w:r w:rsidR="00704A9A" w:rsidRPr="00CE109C">
        <w:t>yerleşimlerin peyzaj, su, elektrik, kanalizasyon gibi fiziki altyapı ihtiyaçları ile okul, ibadethane, sosyal tesisler gibi ihtiyaçlarının karşılanması.</w:t>
      </w:r>
    </w:p>
    <w:p w14:paraId="401EEDB3" w14:textId="77777777" w:rsidR="00B9353A" w:rsidRPr="00CE109C" w:rsidRDefault="001A6499" w:rsidP="00B9353A">
      <w:pPr>
        <w:pStyle w:val="ListeParagraf"/>
      </w:pPr>
      <w:proofErr w:type="gramStart"/>
      <w:r w:rsidRPr="00CE109C">
        <w:t>E</w:t>
      </w:r>
      <w:r w:rsidR="00B9353A" w:rsidRPr="00CE109C">
        <w:t>tkilenen halka geçim</w:t>
      </w:r>
      <w:r w:rsidR="006C7FC8">
        <w:t>ini sürdürebi</w:t>
      </w:r>
      <w:r w:rsidR="00B9353A" w:rsidRPr="00CE109C">
        <w:t>lmesi amacıyla mesleki eğitimlerin verilmesi.</w:t>
      </w:r>
      <w:proofErr w:type="gramEnd"/>
    </w:p>
    <w:p w14:paraId="7D91D0CD" w14:textId="77777777" w:rsidR="00B9353A" w:rsidRPr="00CE109C" w:rsidRDefault="00B9353A" w:rsidP="00B9353A">
      <w:pPr>
        <w:pStyle w:val="ListeParagraf"/>
        <w:numPr>
          <w:ilvl w:val="0"/>
          <w:numId w:val="0"/>
        </w:numPr>
        <w:ind w:left="1644"/>
      </w:pPr>
    </w:p>
    <w:p w14:paraId="5E045470" w14:textId="77777777" w:rsidR="008C1B66" w:rsidRPr="00CE109C" w:rsidRDefault="008C1B66" w:rsidP="008C1B66">
      <w:pPr>
        <w:pStyle w:val="ListeParagraf"/>
        <w:numPr>
          <w:ilvl w:val="0"/>
          <w:numId w:val="0"/>
        </w:numPr>
        <w:ind w:left="1644"/>
      </w:pPr>
    </w:p>
    <w:p w14:paraId="67283237" w14:textId="77777777" w:rsidR="00657E6E" w:rsidRPr="00CE109C" w:rsidRDefault="00657E6E" w:rsidP="00657E6E">
      <w:pPr>
        <w:pStyle w:val="Balk3"/>
        <w:rPr>
          <w:lang w:bidi="th-TH"/>
        </w:rPr>
      </w:pPr>
      <w:r w:rsidRPr="00CE109C">
        <w:rPr>
          <w:lang w:bidi="th-TH"/>
        </w:rPr>
        <w:t>Yüzey ve Yeraltı Suyuna Etkiler</w:t>
      </w:r>
    </w:p>
    <w:p w14:paraId="0C1B468B" w14:textId="77777777" w:rsidR="00F91E16" w:rsidRPr="00CE109C" w:rsidRDefault="00F91E16" w:rsidP="00F91E16"/>
    <w:p w14:paraId="0D6DFED1" w14:textId="31F7F120" w:rsidR="0083507B" w:rsidRPr="00CE109C" w:rsidRDefault="0083507B" w:rsidP="00353234">
      <w:r w:rsidRPr="00CE109C">
        <w:t xml:space="preserve">Hazırlık çalışmaları aşamasında </w:t>
      </w:r>
      <w:r w:rsidR="006B488D" w:rsidRPr="00CE109C">
        <w:t>çalışan personel</w:t>
      </w:r>
      <w:r w:rsidRPr="00CE109C">
        <w:t>in kullanım</w:t>
      </w:r>
      <w:r w:rsidR="00486DB3">
        <w:t xml:space="preserve"> </w:t>
      </w:r>
      <w:r w:rsidRPr="00CE109C">
        <w:t>suyu temini genellik</w:t>
      </w:r>
      <w:r w:rsidR="00D82789" w:rsidRPr="00CE109C">
        <w:t>le</w:t>
      </w:r>
      <w:r w:rsidRPr="00CE109C">
        <w:t xml:space="preserve"> çevrede bulunan ve halk tarafından kullanılan </w:t>
      </w:r>
      <w:r w:rsidR="00D82789" w:rsidRPr="00CE109C">
        <w:t>kaynaklar ve/veya çevredeki yer</w:t>
      </w:r>
      <w:r w:rsidRPr="00CE109C">
        <w:t xml:space="preserve">altı suyundan </w:t>
      </w:r>
      <w:r w:rsidR="000870D2">
        <w:t xml:space="preserve">izin alınarak </w:t>
      </w:r>
      <w:r w:rsidRPr="00CE109C">
        <w:t>temin edilir.</w:t>
      </w:r>
      <w:r w:rsidR="000870D2">
        <w:t xml:space="preserve"> Yine de </w:t>
      </w:r>
      <w:r w:rsidRPr="00CE109C">
        <w:t>kullanım suyu kaynaklarının azalması bir sorun</w:t>
      </w:r>
      <w:r w:rsidR="000870D2">
        <w:t xml:space="preserve"> oluşturabilir</w:t>
      </w:r>
      <w:r w:rsidRPr="00CE109C">
        <w:t>. Ku</w:t>
      </w:r>
      <w:r w:rsidR="00C6046A">
        <w:t>llanım suyu kaynaklı atık sular</w:t>
      </w:r>
      <w:r w:rsidRPr="00CE109C">
        <w:t xml:space="preserve"> bir diğer sorundur.</w:t>
      </w:r>
      <w:r w:rsidR="00486DB3">
        <w:t xml:space="preserve"> </w:t>
      </w:r>
      <w:r w:rsidRPr="00980DF0">
        <w:t xml:space="preserve">Pasa malzemesinin </w:t>
      </w:r>
      <w:r w:rsidR="00704A9A" w:rsidRPr="00980DF0">
        <w:t>(</w:t>
      </w:r>
      <w:proofErr w:type="spellStart"/>
      <w:r w:rsidR="00704A9A" w:rsidRPr="00980DF0">
        <w:t>dekapaj</w:t>
      </w:r>
      <w:proofErr w:type="spellEnd"/>
      <w:r w:rsidR="00704A9A" w:rsidRPr="00980DF0">
        <w:t xml:space="preserve">) </w:t>
      </w:r>
      <w:r w:rsidRPr="00980DF0">
        <w:t xml:space="preserve">depolanacağı </w:t>
      </w:r>
      <w:r w:rsidRPr="00CE109C">
        <w:t>alanların</w:t>
      </w:r>
      <w:r w:rsidR="00486DB3">
        <w:t xml:space="preserve"> </w:t>
      </w:r>
      <w:r w:rsidR="00E8331D" w:rsidRPr="00CE109C">
        <w:t>yer</w:t>
      </w:r>
      <w:r w:rsidR="00486DB3">
        <w:t>altı ve yüzey su</w:t>
      </w:r>
      <w:r w:rsidRPr="00CE109C">
        <w:t xml:space="preserve"> kaynaklarını engellemesi</w:t>
      </w:r>
      <w:r w:rsidR="00A1268D">
        <w:t>/kirletmesi</w:t>
      </w:r>
      <w:r w:rsidRPr="00CE109C">
        <w:t xml:space="preserve"> de mümkündür</w:t>
      </w:r>
      <w:r w:rsidR="00C6046A">
        <w:t xml:space="preserve"> ve önleyici tedbirler alınmalıdır</w:t>
      </w:r>
      <w:r w:rsidRPr="00CE109C">
        <w:t xml:space="preserve">. Maden alanındaki tesislerde aşırı </w:t>
      </w:r>
      <w:r w:rsidR="00633C78" w:rsidRPr="00CE109C">
        <w:t>su kullanımı</w:t>
      </w:r>
      <w:r w:rsidRPr="00CE109C">
        <w:t xml:space="preserve"> ye</w:t>
      </w:r>
      <w:r w:rsidR="00A42488">
        <w:t>rel kullanıcılar üzerinde baskı</w:t>
      </w:r>
      <w:r w:rsidR="00486DB3">
        <w:t xml:space="preserve"> oluştu</w:t>
      </w:r>
      <w:r w:rsidR="00353234" w:rsidRPr="00CE109C">
        <w:t>r</w:t>
      </w:r>
      <w:r w:rsidR="00486DB3">
        <w:t>abilir</w:t>
      </w:r>
      <w:r w:rsidR="00353234" w:rsidRPr="00CE109C">
        <w:t>.</w:t>
      </w:r>
      <w:r w:rsidR="00486DB3">
        <w:t xml:space="preserve"> </w:t>
      </w:r>
      <w:r w:rsidR="00353234" w:rsidRPr="00CE109C">
        <w:t xml:space="preserve">Yağmursuyu ve erozyon yoluyla kirleticilerin ve </w:t>
      </w:r>
      <w:proofErr w:type="spellStart"/>
      <w:r w:rsidR="00353234" w:rsidRPr="00CE109C">
        <w:t>sedimanların</w:t>
      </w:r>
      <w:proofErr w:type="spellEnd"/>
      <w:r w:rsidR="00353234" w:rsidRPr="00CE109C">
        <w:t xml:space="preserve"> yüzey suyu kaynaklarına taşınması ve onları kirletmesi de mümkündür.</w:t>
      </w:r>
    </w:p>
    <w:p w14:paraId="4FD553DE" w14:textId="77777777" w:rsidR="009306CE" w:rsidRPr="00CE109C" w:rsidRDefault="009306CE" w:rsidP="009306CE"/>
    <w:p w14:paraId="45FF517A" w14:textId="77777777" w:rsidR="00657E6E" w:rsidRPr="00CE109C" w:rsidRDefault="00657E6E" w:rsidP="00657E6E">
      <w:pPr>
        <w:rPr>
          <w:b/>
          <w:i/>
        </w:rPr>
      </w:pPr>
      <w:r w:rsidRPr="00CE109C">
        <w:rPr>
          <w:b/>
          <w:i/>
        </w:rPr>
        <w:t>Olası Etkiler</w:t>
      </w:r>
    </w:p>
    <w:p w14:paraId="5E5051A0" w14:textId="52949F48" w:rsidR="007915E9" w:rsidRDefault="007915E9" w:rsidP="007915E9">
      <w:pPr>
        <w:pStyle w:val="ListeParagraf"/>
      </w:pPr>
      <w:r>
        <w:t>İşletile</w:t>
      </w:r>
      <w:r w:rsidR="00DF0675">
        <w:t>cek</w:t>
      </w:r>
      <w:r>
        <w:t xml:space="preserve"> maden yatağı çevresinde ve üst katmanlarında bulunabilecek yeraltı su </w:t>
      </w:r>
      <w:proofErr w:type="spellStart"/>
      <w:r>
        <w:t>akiferlerinin</w:t>
      </w:r>
      <w:proofErr w:type="spellEnd"/>
      <w:r>
        <w:t xml:space="preserve"> </w:t>
      </w:r>
      <w:r w:rsidR="00DF0675">
        <w:t>işletmeye hazırlık</w:t>
      </w:r>
      <w:r>
        <w:t xml:space="preserve"> faaliyeti</w:t>
      </w:r>
      <w:r w:rsidR="00817E17">
        <w:t xml:space="preserve"> sırasında</w:t>
      </w:r>
      <w:r>
        <w:t xml:space="preserve"> zarar görmesi,</w:t>
      </w:r>
    </w:p>
    <w:p w14:paraId="76D49385" w14:textId="6839AE32" w:rsidR="00657E6E" w:rsidRPr="00CE109C" w:rsidRDefault="00D82789" w:rsidP="00657E6E">
      <w:pPr>
        <w:pStyle w:val="ListeParagraf"/>
      </w:pPr>
      <w:r w:rsidRPr="00CE109C">
        <w:t>Ç</w:t>
      </w:r>
      <w:r w:rsidR="00657E6E" w:rsidRPr="00CE109C">
        <w:t>alı</w:t>
      </w:r>
      <w:r w:rsidR="00D7765B" w:rsidRPr="00CE109C">
        <w:t>ş</w:t>
      </w:r>
      <w:r w:rsidR="00657E6E" w:rsidRPr="00CE109C">
        <w:t>an i</w:t>
      </w:r>
      <w:r w:rsidR="00D7765B" w:rsidRPr="00CE109C">
        <w:t>ş</w:t>
      </w:r>
      <w:r w:rsidR="00657E6E" w:rsidRPr="00CE109C">
        <w:t xml:space="preserve">gücü kaynaklı evsel </w:t>
      </w:r>
      <w:proofErr w:type="spellStart"/>
      <w:r w:rsidR="00657E6E" w:rsidRPr="00CE109C">
        <w:t>atıksuların</w:t>
      </w:r>
      <w:proofErr w:type="spellEnd"/>
      <w:r w:rsidR="00657E6E" w:rsidRPr="00CE109C">
        <w:t xml:space="preserve"> yüzey sularına de</w:t>
      </w:r>
      <w:r w:rsidR="00D7765B" w:rsidRPr="00CE109C">
        <w:t>ş</w:t>
      </w:r>
      <w:r w:rsidR="00657E6E" w:rsidRPr="00CE109C">
        <w:t>arjı,</w:t>
      </w:r>
    </w:p>
    <w:p w14:paraId="542C5F8F" w14:textId="77777777" w:rsidR="00657E6E" w:rsidRPr="00CE109C" w:rsidRDefault="00633C78" w:rsidP="00657E6E">
      <w:pPr>
        <w:pStyle w:val="ListeParagraf"/>
      </w:pPr>
      <w:r w:rsidRPr="00CE109C">
        <w:lastRenderedPageBreak/>
        <w:t xml:space="preserve">Bina </w:t>
      </w:r>
      <w:r w:rsidR="00353234" w:rsidRPr="00CE109C">
        <w:t xml:space="preserve">inşaatları sırasında </w:t>
      </w:r>
      <w:r w:rsidR="00001EEA" w:rsidRPr="00CE109C">
        <w:t>b</w:t>
      </w:r>
      <w:r w:rsidR="00657E6E" w:rsidRPr="00CE109C">
        <w:t>eton karı</w:t>
      </w:r>
      <w:r w:rsidR="00D7765B" w:rsidRPr="00CE109C">
        <w:t>ş</w:t>
      </w:r>
      <w:r w:rsidR="00657E6E" w:rsidRPr="00CE109C">
        <w:t>tırma gibi i</w:t>
      </w:r>
      <w:r w:rsidR="00D7765B" w:rsidRPr="00CE109C">
        <w:t>ş</w:t>
      </w:r>
      <w:r w:rsidR="00657E6E" w:rsidRPr="00CE109C">
        <w:t>lerin yapıldığı alanlardan yüzeysel akı</w:t>
      </w:r>
      <w:r w:rsidR="00D7765B" w:rsidRPr="00CE109C">
        <w:t>ş</w:t>
      </w:r>
      <w:r w:rsidR="00657E6E" w:rsidRPr="00CE109C">
        <w:t xml:space="preserve"> yoluyla yüzey sularının etkilenmesi</w:t>
      </w:r>
      <w:r w:rsidR="00A42488">
        <w:t>,</w:t>
      </w:r>
    </w:p>
    <w:p w14:paraId="455ACFBC" w14:textId="77777777" w:rsidR="00657E6E" w:rsidRPr="00CE109C" w:rsidRDefault="00633C78" w:rsidP="00657E6E">
      <w:pPr>
        <w:pStyle w:val="ListeParagraf"/>
      </w:pPr>
      <w:proofErr w:type="spellStart"/>
      <w:r w:rsidRPr="00CE109C">
        <w:t>Dekapaj</w:t>
      </w:r>
      <w:proofErr w:type="spellEnd"/>
      <w:r w:rsidRPr="00CE109C">
        <w:t xml:space="preserve"> malzemesinin</w:t>
      </w:r>
      <w:r w:rsidR="00657E6E" w:rsidRPr="00CE109C">
        <w:t xml:space="preserve"> hatalı depolanması </w:t>
      </w:r>
      <w:r w:rsidRPr="00CE109C">
        <w:t xml:space="preserve">sonucu </w:t>
      </w:r>
      <w:r w:rsidR="00657E6E" w:rsidRPr="00CE109C">
        <w:t>toprak ve yeraltı suyunda kirlilik riski olu</w:t>
      </w:r>
      <w:r w:rsidR="00D7765B" w:rsidRPr="00CE109C">
        <w:t>ş</w:t>
      </w:r>
      <w:r w:rsidR="00657E6E" w:rsidRPr="00CE109C">
        <w:t>ması</w:t>
      </w:r>
      <w:r w:rsidR="00E8331D" w:rsidRPr="00CE109C">
        <w:t>,</w:t>
      </w:r>
    </w:p>
    <w:p w14:paraId="47E03085" w14:textId="77777777" w:rsidR="009F60E3" w:rsidRPr="00CE109C" w:rsidRDefault="00D82789" w:rsidP="00092935">
      <w:pPr>
        <w:pStyle w:val="ListeParagraf"/>
      </w:pPr>
      <w:r w:rsidRPr="00CE109C">
        <w:t>K</w:t>
      </w:r>
      <w:r w:rsidR="009F60E3" w:rsidRPr="00CE109C">
        <w:t>azı, depolama, nakliye gibi faaliyetler</w:t>
      </w:r>
      <w:r w:rsidR="00C6046A">
        <w:t xml:space="preserve"> sırasında</w:t>
      </w:r>
      <w:r w:rsidR="009F60E3" w:rsidRPr="00CE109C">
        <w:t xml:space="preserve"> çevredeki dere yataklarına malzeme ve pasa </w:t>
      </w:r>
      <w:r w:rsidR="00E8331D" w:rsidRPr="00CE109C">
        <w:t>dökülmesi,</w:t>
      </w:r>
    </w:p>
    <w:p w14:paraId="7EB23441" w14:textId="77777777" w:rsidR="002F4E42" w:rsidRDefault="00D82789" w:rsidP="00092935">
      <w:pPr>
        <w:pStyle w:val="ListeParagraf"/>
      </w:pPr>
      <w:r w:rsidRPr="00CE109C">
        <w:t>İ</w:t>
      </w:r>
      <w:r w:rsidR="00F91E16" w:rsidRPr="00CE109C">
        <w:t xml:space="preserve">nşaat alanında kullanılan yakıtların ve kimyasalların </w:t>
      </w:r>
      <w:r w:rsidR="00A85A1C" w:rsidRPr="00CE109C">
        <w:t xml:space="preserve">su </w:t>
      </w:r>
      <w:r w:rsidR="00A32595" w:rsidRPr="00CE109C">
        <w:t xml:space="preserve">kaynaklarına </w:t>
      </w:r>
      <w:r w:rsidR="00A85A1C" w:rsidRPr="00CE109C">
        <w:t xml:space="preserve">veya toprağa </w:t>
      </w:r>
      <w:r w:rsidR="002F4E42" w:rsidRPr="00CE109C">
        <w:t>kazara dökülme</w:t>
      </w:r>
      <w:r w:rsidR="00A85A1C" w:rsidRPr="00CE109C">
        <w:t>sin</w:t>
      </w:r>
      <w:r w:rsidR="002F4E42" w:rsidRPr="00CE109C">
        <w:t>den kaynaklı kirlilik</w:t>
      </w:r>
      <w:r w:rsidR="00A42488">
        <w:t xml:space="preserve"> oluşması,</w:t>
      </w:r>
    </w:p>
    <w:p w14:paraId="158BAEEE" w14:textId="3D13C11E" w:rsidR="00A42488" w:rsidRDefault="00C6046A" w:rsidP="00A42488">
      <w:pPr>
        <w:pStyle w:val="ListeParagraf"/>
      </w:pPr>
      <w:r>
        <w:t xml:space="preserve">Yağış (yağmur, kar) suyu ve erozyon yolu ile ocak alanındaki kirleticilerin ve </w:t>
      </w:r>
      <w:proofErr w:type="spellStart"/>
      <w:r>
        <w:t>sedimanların</w:t>
      </w:r>
      <w:proofErr w:type="spellEnd"/>
      <w:r>
        <w:t xml:space="preserve"> yüzey suyu kaynaklarına taşınması</w:t>
      </w:r>
      <w:r w:rsidR="00047E76">
        <w:t>.</w:t>
      </w:r>
    </w:p>
    <w:p w14:paraId="39E463E8" w14:textId="77777777" w:rsidR="00204A21" w:rsidRPr="009B43E7" w:rsidRDefault="00204A21" w:rsidP="00204A21">
      <w:pPr>
        <w:pStyle w:val="ListeParagraf"/>
        <w:numPr>
          <w:ilvl w:val="0"/>
          <w:numId w:val="0"/>
        </w:numPr>
        <w:ind w:left="1644"/>
      </w:pPr>
    </w:p>
    <w:p w14:paraId="2AC2AA1E" w14:textId="77777777" w:rsidR="00657E6E" w:rsidRPr="00CE109C" w:rsidRDefault="00657E6E" w:rsidP="00657E6E">
      <w:pPr>
        <w:rPr>
          <w:b/>
          <w:i/>
        </w:rPr>
      </w:pPr>
      <w:r w:rsidRPr="00CE109C">
        <w:rPr>
          <w:b/>
          <w:i/>
        </w:rPr>
        <w:t xml:space="preserve">Etki Azaltıcı </w:t>
      </w:r>
      <w:r w:rsidR="00353234" w:rsidRPr="00CE109C">
        <w:rPr>
          <w:b/>
          <w:i/>
        </w:rPr>
        <w:t xml:space="preserve">Olası </w:t>
      </w:r>
      <w:r w:rsidRPr="00CE109C">
        <w:rPr>
          <w:b/>
          <w:i/>
        </w:rPr>
        <w:t>Önlemler</w:t>
      </w:r>
    </w:p>
    <w:p w14:paraId="06D1C735" w14:textId="607B841F" w:rsidR="006D7BCA" w:rsidRDefault="00645817" w:rsidP="006D7BCA">
      <w:pPr>
        <w:pStyle w:val="ListeParagraf"/>
      </w:pPr>
      <w:r>
        <w:t xml:space="preserve">Hidrojeolojik </w:t>
      </w:r>
      <w:proofErr w:type="spellStart"/>
      <w:r>
        <w:t>etüdlerle</w:t>
      </w:r>
      <w:proofErr w:type="spellEnd"/>
      <w:r>
        <w:t xml:space="preserve"> i</w:t>
      </w:r>
      <w:r w:rsidR="006D7BCA">
        <w:t>şletilecek maden yatağı çevresinde işletme öncesi</w:t>
      </w:r>
      <w:r>
        <w:t>nde</w:t>
      </w:r>
      <w:r w:rsidR="006D7BCA">
        <w:t xml:space="preserve"> yeraltı su seviyesi </w:t>
      </w:r>
      <w:r>
        <w:t>saptanmalı,</w:t>
      </w:r>
      <w:r w:rsidR="006D7BCA">
        <w:t xml:space="preserve"> </w:t>
      </w:r>
      <w:proofErr w:type="spellStart"/>
      <w:r w:rsidR="006D7BCA">
        <w:t>akifer</w:t>
      </w:r>
      <w:proofErr w:type="spellEnd"/>
      <w:r w:rsidR="006D7BCA">
        <w:t xml:space="preserve"> bulunup bulunmadığı tespit edilmeli ve hazırlık süresince </w:t>
      </w:r>
      <w:proofErr w:type="spellStart"/>
      <w:r w:rsidR="006D7BCA">
        <w:t>akiferlerin</w:t>
      </w:r>
      <w:proofErr w:type="spellEnd"/>
      <w:r w:rsidR="006D7BCA">
        <w:t xml:space="preserve"> zarar görüp görmediği izlenmelidir,</w:t>
      </w:r>
    </w:p>
    <w:p w14:paraId="09050995" w14:textId="65BB862F" w:rsidR="00235491" w:rsidRPr="00CE109C" w:rsidRDefault="00E8331D" w:rsidP="009F351F">
      <w:pPr>
        <w:pStyle w:val="ListeParagraf"/>
      </w:pPr>
      <w:r w:rsidRPr="00CE109C">
        <w:t>Y</w:t>
      </w:r>
      <w:r w:rsidR="00353234" w:rsidRPr="00CE109C">
        <w:t>ağış suyunun kirlenmeden</w:t>
      </w:r>
      <w:r w:rsidR="00235491" w:rsidRPr="00CE109C">
        <w:t xml:space="preserve"> </w:t>
      </w:r>
      <w:r w:rsidR="00A84452">
        <w:t>tahliye</w:t>
      </w:r>
      <w:r w:rsidR="00235491" w:rsidRPr="00CE109C">
        <w:t xml:space="preserve"> edilmesi (çıplak zemin yüzeylerinde erozyonun önlenmesi, drenaj sistemlerinde sedimantasyonun önlenmesi, kirlenmiş sahaların yağışlara maruz kalmasının engellenmesi)</w:t>
      </w:r>
      <w:r w:rsidRPr="00CE109C">
        <w:t>,</w:t>
      </w:r>
    </w:p>
    <w:p w14:paraId="214D53F3" w14:textId="3C28E030" w:rsidR="00952A26" w:rsidRPr="00CE109C" w:rsidRDefault="00E8331D" w:rsidP="009F351F">
      <w:pPr>
        <w:pStyle w:val="ListeParagraf"/>
      </w:pPr>
      <w:r w:rsidRPr="00CE109C">
        <w:t>S</w:t>
      </w:r>
      <w:r w:rsidR="00952A26" w:rsidRPr="00CE109C">
        <w:t xml:space="preserve">u kenarı bitki alanları </w:t>
      </w:r>
      <w:r w:rsidR="00100485" w:rsidRPr="00CE109C">
        <w:t>veya sulak</w:t>
      </w:r>
      <w:r w:rsidR="00204A21">
        <w:t xml:space="preserve"> </w:t>
      </w:r>
      <w:r w:rsidR="00100485" w:rsidRPr="00CE109C">
        <w:t>alanlar</w:t>
      </w:r>
      <w:r w:rsidR="00204A21">
        <w:t xml:space="preserve"> </w:t>
      </w:r>
      <w:r w:rsidR="00952A26" w:rsidRPr="00CE109C">
        <w:t>oluşturularak kirliliğin tutulması ve arıtılması</w:t>
      </w:r>
      <w:r w:rsidRPr="00CE109C">
        <w:t>,</w:t>
      </w:r>
    </w:p>
    <w:p w14:paraId="2E9A5B4F" w14:textId="34C8BDF2" w:rsidR="00EE4C0E" w:rsidRPr="00CE109C" w:rsidRDefault="00E8331D" w:rsidP="00A158AE">
      <w:pPr>
        <w:pStyle w:val="ListeParagraf"/>
      </w:pPr>
      <w:r w:rsidRPr="00CE109C">
        <w:t>H</w:t>
      </w:r>
      <w:r w:rsidR="00140164" w:rsidRPr="00CE109C">
        <w:t xml:space="preserve">avzadaki diğer kullanıcıların kullanımını riske sokmadan </w:t>
      </w:r>
      <w:r w:rsidR="00712E6E" w:rsidRPr="00CE109C">
        <w:t>izin verilen su çıkarma oranları belirlenmesi</w:t>
      </w:r>
      <w:r w:rsidR="00140164" w:rsidRPr="00CE109C">
        <w:t xml:space="preserve"> ve</w:t>
      </w:r>
      <w:r w:rsidR="00204A21">
        <w:t xml:space="preserve"> </w:t>
      </w:r>
      <w:r w:rsidR="00140164" w:rsidRPr="00CE109C">
        <w:t xml:space="preserve">su seviyesinin </w:t>
      </w:r>
      <w:r w:rsidRPr="00CE109C">
        <w:t>izlenmesi,</w:t>
      </w:r>
    </w:p>
    <w:p w14:paraId="72ADAADB" w14:textId="1FCF3A87" w:rsidR="00E05FA4" w:rsidRPr="00CE109C" w:rsidRDefault="00856EC0" w:rsidP="00856EC0">
      <w:pPr>
        <w:pStyle w:val="ListeParagraf"/>
      </w:pPr>
      <w:r>
        <w:t xml:space="preserve">Alanda kurulu </w:t>
      </w:r>
      <w:r w:rsidR="00204A21">
        <w:t>b</w:t>
      </w:r>
      <w:r>
        <w:t>eton</w:t>
      </w:r>
      <w:r w:rsidR="008E3B0C">
        <w:t xml:space="preserve"> santrali vb. ünitelerin inşaat/</w:t>
      </w:r>
      <w:r>
        <w:t>hazırlık safhasında kullanılması durumunda</w:t>
      </w:r>
      <w:r w:rsidR="00204A21">
        <w:t>,</w:t>
      </w:r>
      <w:r>
        <w:t xml:space="preserve"> ç</w:t>
      </w:r>
      <w:r w:rsidR="00E05FA4" w:rsidRPr="00CE109C">
        <w:t xml:space="preserve">ökeltme havuzları </w:t>
      </w:r>
      <w:r w:rsidR="00120262" w:rsidRPr="00CE109C">
        <w:t>inşa</w:t>
      </w:r>
      <w:r w:rsidR="00E05FA4" w:rsidRPr="00CE109C">
        <w:t xml:space="preserve"> edilerek akarsu </w:t>
      </w:r>
      <w:r w:rsidR="007C7FBD">
        <w:t>akış</w:t>
      </w:r>
      <w:r w:rsidR="00120262" w:rsidRPr="00CE109C">
        <w:t>ında</w:t>
      </w:r>
      <w:r w:rsidR="00204A21">
        <w:t xml:space="preserve"> </w:t>
      </w:r>
      <w:r w:rsidR="006416CB" w:rsidRPr="00CE109C">
        <w:t xml:space="preserve">değişime </w:t>
      </w:r>
      <w:r w:rsidR="00E05FA4" w:rsidRPr="00CE109C">
        <w:t>neden olmadan</w:t>
      </w:r>
      <w:r w:rsidR="00120262" w:rsidRPr="00CE109C">
        <w:t xml:space="preserve"> ve toprak ve tortular tutulduktan sonra</w:t>
      </w:r>
      <w:r w:rsidR="00204A21">
        <w:t xml:space="preserve"> </w:t>
      </w:r>
      <w:r w:rsidR="00120262" w:rsidRPr="00CE109C">
        <w:t>suyu</w:t>
      </w:r>
      <w:r w:rsidR="007C7FBD">
        <w:t>n</w:t>
      </w:r>
      <w:r w:rsidR="00204A21">
        <w:t xml:space="preserve"> </w:t>
      </w:r>
      <w:r w:rsidR="00E05FA4" w:rsidRPr="00CE109C">
        <w:t xml:space="preserve">havzalara </w:t>
      </w:r>
      <w:r w:rsidR="006416CB" w:rsidRPr="00CE109C">
        <w:t>ver</w:t>
      </w:r>
      <w:r w:rsidR="00A32595" w:rsidRPr="00CE109C">
        <w:t>il</w:t>
      </w:r>
      <w:r w:rsidR="006416CB" w:rsidRPr="00CE109C">
        <w:t>mesinin sağlanması,</w:t>
      </w:r>
    </w:p>
    <w:p w14:paraId="0B808681" w14:textId="77777777" w:rsidR="00657E6E" w:rsidRPr="00CE109C" w:rsidRDefault="00E8331D" w:rsidP="009F351F">
      <w:pPr>
        <w:pStyle w:val="ListeParagraf"/>
      </w:pPr>
      <w:r w:rsidRPr="00CE109C">
        <w:t>E</w:t>
      </w:r>
      <w:r w:rsidR="00657E6E" w:rsidRPr="00CE109C">
        <w:t xml:space="preserve">vsel nitelikli </w:t>
      </w:r>
      <w:proofErr w:type="spellStart"/>
      <w:r w:rsidR="00657E6E" w:rsidRPr="00CE109C">
        <w:t>atıksuların</w:t>
      </w:r>
      <w:proofErr w:type="spellEnd"/>
      <w:r w:rsidR="00657E6E" w:rsidRPr="00CE109C">
        <w:t xml:space="preserve"> arıtılması ve alıcı ortama de</w:t>
      </w:r>
      <w:r w:rsidR="00D7765B" w:rsidRPr="00CE109C">
        <w:t>ş</w:t>
      </w:r>
      <w:r w:rsidR="00657E6E" w:rsidRPr="00CE109C">
        <w:t>arjının düzenli olarak izlemeye tabi tutulması</w:t>
      </w:r>
      <w:r w:rsidRPr="00CE109C">
        <w:t>,</w:t>
      </w:r>
    </w:p>
    <w:p w14:paraId="5CB4A88D" w14:textId="77777777" w:rsidR="00657E6E" w:rsidRPr="00CE109C" w:rsidRDefault="00523A45" w:rsidP="009F351F">
      <w:pPr>
        <w:pStyle w:val="ListeParagraf"/>
      </w:pPr>
      <w:r w:rsidRPr="00204A21">
        <w:t xml:space="preserve">Varsa beton tesislerinde çökeltme ve </w:t>
      </w:r>
      <w:proofErr w:type="gramStart"/>
      <w:r w:rsidRPr="00204A21">
        <w:t>nötralizasyon</w:t>
      </w:r>
      <w:proofErr w:type="gramEnd"/>
      <w:r w:rsidRPr="00204A21">
        <w:t xml:space="preserve"> gibi işlemlerin </w:t>
      </w:r>
      <w:r w:rsidR="00657E6E" w:rsidRPr="00CE109C">
        <w:t xml:space="preserve">uygulanması ve </w:t>
      </w:r>
      <w:proofErr w:type="spellStart"/>
      <w:r w:rsidR="00657E6E" w:rsidRPr="00CE109C">
        <w:t>sediman</w:t>
      </w:r>
      <w:proofErr w:type="spellEnd"/>
      <w:r w:rsidR="00657E6E" w:rsidRPr="00CE109C">
        <w:t xml:space="preserve"> i</w:t>
      </w:r>
      <w:r w:rsidR="0041380B" w:rsidRPr="00CE109C">
        <w:t>ç</w:t>
      </w:r>
      <w:r w:rsidR="00657E6E" w:rsidRPr="00CE109C">
        <w:t>eren yüzeysel akı</w:t>
      </w:r>
      <w:r w:rsidR="00D7765B" w:rsidRPr="00CE109C">
        <w:t>ş</w:t>
      </w:r>
      <w:r w:rsidR="00657E6E" w:rsidRPr="00CE109C">
        <w:t>ın kontrol edilmesi (örneğin dinlendirme havuzları, drenaj hendekleri</w:t>
      </w:r>
      <w:r w:rsidR="00A32595" w:rsidRPr="00CE109C">
        <w:t xml:space="preserve"> yapmak</w:t>
      </w:r>
      <w:r w:rsidR="00657E6E" w:rsidRPr="00CE109C">
        <w:t>)</w:t>
      </w:r>
      <w:r w:rsidR="00E8331D" w:rsidRPr="00CE109C">
        <w:t>,</w:t>
      </w:r>
    </w:p>
    <w:p w14:paraId="19B31113" w14:textId="77777777" w:rsidR="00657E6E" w:rsidRPr="00CE109C" w:rsidRDefault="00E8331D" w:rsidP="009F351F">
      <w:pPr>
        <w:pStyle w:val="ListeParagraf"/>
      </w:pPr>
      <w:r w:rsidRPr="00CE109C">
        <w:t>S</w:t>
      </w:r>
      <w:r w:rsidR="00657E6E" w:rsidRPr="00CE109C">
        <w:t xml:space="preserve">aha </w:t>
      </w:r>
      <w:r w:rsidR="00092935" w:rsidRPr="00CE109C">
        <w:t>içi</w:t>
      </w:r>
      <w:r w:rsidR="00657E6E" w:rsidRPr="00CE109C">
        <w:t xml:space="preserve"> Katı Atık Yönetimi ve </w:t>
      </w:r>
      <w:proofErr w:type="spellStart"/>
      <w:r w:rsidR="00657E6E" w:rsidRPr="00CE109C">
        <w:t>Atıksu</w:t>
      </w:r>
      <w:proofErr w:type="spellEnd"/>
      <w:r w:rsidR="00657E6E" w:rsidRPr="00CE109C">
        <w:t xml:space="preserve"> Yönetimi planları</w:t>
      </w:r>
      <w:r w:rsidRPr="00CE109C">
        <w:t>nın hazırlanması ve uygulanması,</w:t>
      </w:r>
    </w:p>
    <w:p w14:paraId="05A2D64E" w14:textId="77777777" w:rsidR="00092935" w:rsidRPr="00CE109C" w:rsidRDefault="00E8331D" w:rsidP="009F351F">
      <w:pPr>
        <w:pStyle w:val="ListeParagraf"/>
      </w:pPr>
      <w:r w:rsidRPr="00CE109C">
        <w:t>D</w:t>
      </w:r>
      <w:r w:rsidR="00092935" w:rsidRPr="00CE109C">
        <w:t>ere yataklarına malzeme ve pasa dökülmemesi, dere yataklarına müdahale edilmemesi (</w:t>
      </w:r>
      <w:proofErr w:type="spellStart"/>
      <w:r w:rsidR="00092935" w:rsidRPr="00CE109C">
        <w:t>Bkz</w:t>
      </w:r>
      <w:proofErr w:type="spellEnd"/>
      <w:r w:rsidR="00092935" w:rsidRPr="00CE109C">
        <w:t>: 2006/27 sayılı “Dere Yatakları ve Ta</w:t>
      </w:r>
      <w:r w:rsidR="00D7765B" w:rsidRPr="00CE109C">
        <w:t>ş</w:t>
      </w:r>
      <w:r w:rsidR="00092935" w:rsidRPr="00CE109C">
        <w:t>kınlar” ile ilgili Ba</w:t>
      </w:r>
      <w:r w:rsidR="00D7765B" w:rsidRPr="00CE109C">
        <w:t>ş</w:t>
      </w:r>
      <w:r w:rsidR="002F4E42" w:rsidRPr="00CE109C">
        <w:t>bakanlık Genelgesi hükümleri)</w:t>
      </w:r>
      <w:r w:rsidRPr="00CE109C">
        <w:t>,</w:t>
      </w:r>
    </w:p>
    <w:p w14:paraId="53041DFD" w14:textId="77777777" w:rsidR="002F4E42" w:rsidRPr="00CE109C" w:rsidRDefault="00E8331D" w:rsidP="009F351F">
      <w:pPr>
        <w:pStyle w:val="ListeParagraf"/>
      </w:pPr>
      <w:r w:rsidRPr="00CE109C">
        <w:t>K</w:t>
      </w:r>
      <w:r w:rsidR="00AB3E33" w:rsidRPr="00CE109C">
        <w:t xml:space="preserve">ontrol dışı </w:t>
      </w:r>
      <w:r w:rsidR="002F4E42" w:rsidRPr="00CE109C">
        <w:t xml:space="preserve">dökülme olması durumunda anında </w:t>
      </w:r>
      <w:r w:rsidR="00A32595" w:rsidRPr="00CE109C">
        <w:t>giderici/</w:t>
      </w:r>
      <w:r w:rsidR="002F4E42" w:rsidRPr="00CE109C">
        <w:t xml:space="preserve">düzeltici önlem alınması, kirletici maddelerin </w:t>
      </w:r>
      <w:r w:rsidR="0055479A" w:rsidRPr="00CE109C">
        <w:t>suyollarına</w:t>
      </w:r>
      <w:r w:rsidR="002F4E42" w:rsidRPr="00CE109C">
        <w:t xml:space="preserve"> girmesinin önlenmesi</w:t>
      </w:r>
      <w:r w:rsidR="00712E6E" w:rsidRPr="00CE109C">
        <w:t>(Tehlikeli Maddeler Yönetim Planı ve Acil Durum Müdahale</w:t>
      </w:r>
      <w:r w:rsidRPr="00CE109C">
        <w:t xml:space="preserve"> Planı kapsamında ele alınmalı).</w:t>
      </w:r>
    </w:p>
    <w:p w14:paraId="5FFF60D4" w14:textId="77777777" w:rsidR="002F4E42" w:rsidRPr="00CE109C" w:rsidRDefault="002F4E42" w:rsidP="002F4E42">
      <w:pPr>
        <w:ind w:left="1284"/>
      </w:pPr>
    </w:p>
    <w:p w14:paraId="633290C3" w14:textId="77777777" w:rsidR="00535D10" w:rsidRPr="00CE109C" w:rsidRDefault="000669F7" w:rsidP="00535D10">
      <w:r w:rsidRPr="00CE109C">
        <w:t xml:space="preserve">Deniz ortamına yakın projelendirilen </w:t>
      </w:r>
      <w:r w:rsidR="00A275A7" w:rsidRPr="00CE109C">
        <w:t>maden tesislerinde</w:t>
      </w:r>
      <w:r w:rsidRPr="00CE109C">
        <w:t xml:space="preserve">, kıyı dolgusunun deniz ortamına yayılmasına </w:t>
      </w:r>
      <w:r w:rsidRPr="00CE109C">
        <w:lastRenderedPageBreak/>
        <w:t xml:space="preserve">izin verilmemelidir. </w:t>
      </w:r>
      <w:r w:rsidR="001178CD" w:rsidRPr="00CE109C">
        <w:t>Deniz kirliliğine kar</w:t>
      </w:r>
      <w:r w:rsidR="00D7765B" w:rsidRPr="00CE109C">
        <w:t>ş</w:t>
      </w:r>
      <w:r w:rsidR="001178CD" w:rsidRPr="00CE109C">
        <w:t xml:space="preserve">ı tedbirlerle birlikte su kalitesi, </w:t>
      </w:r>
      <w:proofErr w:type="spellStart"/>
      <w:r w:rsidR="001178CD" w:rsidRPr="00CE109C">
        <w:t>sediman</w:t>
      </w:r>
      <w:proofErr w:type="spellEnd"/>
      <w:r w:rsidR="00F24129" w:rsidRPr="00CE109C">
        <w:t xml:space="preserve">(tortu) </w:t>
      </w:r>
      <w:r w:rsidR="001178CD" w:rsidRPr="00CE109C">
        <w:t xml:space="preserve">ve </w:t>
      </w:r>
      <w:r w:rsidR="00E8331D" w:rsidRPr="00CE109C">
        <w:t>deniz ekosistemi</w:t>
      </w:r>
      <w:r w:rsidR="001178CD" w:rsidRPr="00CE109C">
        <w:t xml:space="preserve"> izlemeleri yapılmalıdır. </w:t>
      </w:r>
      <w:r w:rsidR="00B774E6" w:rsidRPr="00CE109C">
        <w:t xml:space="preserve">İzleme sonuçlarına göre ek tedbirler alınmalı veya mevcut tedbirler arttırılmalıdır. </w:t>
      </w:r>
    </w:p>
    <w:p w14:paraId="25E86A53" w14:textId="77777777" w:rsidR="00535D10" w:rsidRPr="00CE109C" w:rsidRDefault="00535D10" w:rsidP="00B774E6">
      <w:r w:rsidRPr="00CE109C">
        <w:rPr>
          <w:rFonts w:ascii="MS Mincho" w:eastAsia="MS Mincho" w:hAnsi="MS Mincho" w:cs="MS Mincho"/>
        </w:rPr>
        <w:t> </w:t>
      </w:r>
    </w:p>
    <w:p w14:paraId="6043B1B1" w14:textId="4652CB5D" w:rsidR="00535D10" w:rsidRPr="00CE109C" w:rsidRDefault="00856EC0" w:rsidP="00B774E6">
      <w:r w:rsidRPr="00204A21">
        <w:t>Drenaj suları</w:t>
      </w:r>
      <w:r w:rsidR="00523A45" w:rsidRPr="00204A21">
        <w:t xml:space="preserve"> ve evsel </w:t>
      </w:r>
      <w:proofErr w:type="spellStart"/>
      <w:r w:rsidR="00523A45" w:rsidRPr="00204A21">
        <w:t>atıksu</w:t>
      </w:r>
      <w:proofErr w:type="spellEnd"/>
      <w:r w:rsidR="00523A45" w:rsidRPr="00204A21">
        <w:t xml:space="preserve"> arıtma tesislerinin dışında alıcı ortamlara deşarj söz konusu olmamalıdır.</w:t>
      </w:r>
      <w:r w:rsidR="00535D10" w:rsidRPr="00204A21">
        <w:t xml:space="preserve"> </w:t>
      </w:r>
      <w:r w:rsidR="00535D10" w:rsidRPr="00CE109C">
        <w:t xml:space="preserve">Evsel </w:t>
      </w:r>
      <w:proofErr w:type="spellStart"/>
      <w:r w:rsidR="00535D10" w:rsidRPr="00CE109C">
        <w:t>atıksu</w:t>
      </w:r>
      <w:proofErr w:type="spellEnd"/>
      <w:r w:rsidR="00535D10" w:rsidRPr="00CE109C">
        <w:t xml:space="preserve"> arıtma tesisleri ile </w:t>
      </w:r>
      <w:proofErr w:type="spellStart"/>
      <w:r w:rsidR="00535D10" w:rsidRPr="00CE109C">
        <w:t>prosesatıksu</w:t>
      </w:r>
      <w:proofErr w:type="spellEnd"/>
      <w:r w:rsidR="00535D10" w:rsidRPr="00CE109C">
        <w:t xml:space="preserve"> arıtma tesisi çıkı</w:t>
      </w:r>
      <w:r w:rsidR="00D7765B" w:rsidRPr="00CE109C">
        <w:t>ş</w:t>
      </w:r>
      <w:r w:rsidR="00535D10" w:rsidRPr="00CE109C">
        <w:t xml:space="preserve"> suları </w:t>
      </w:r>
      <w:proofErr w:type="spellStart"/>
      <w:r w:rsidR="00535D10" w:rsidRPr="00CE109C">
        <w:t>SKKY’nin</w:t>
      </w:r>
      <w:proofErr w:type="spellEnd"/>
      <w:r w:rsidR="00535D10" w:rsidRPr="00CE109C">
        <w:t xml:space="preserve"> ilgili tablolarında verilen sını</w:t>
      </w:r>
      <w:r w:rsidR="00B774E6" w:rsidRPr="00CE109C">
        <w:t>r de</w:t>
      </w:r>
      <w:r w:rsidR="00F75571" w:rsidRPr="00CE109C">
        <w:t>ğ</w:t>
      </w:r>
      <w:r w:rsidR="00B774E6" w:rsidRPr="00CE109C">
        <w:t>erleri sa</w:t>
      </w:r>
      <w:r w:rsidR="00F75571" w:rsidRPr="00CE109C">
        <w:t>ğ</w:t>
      </w:r>
      <w:r w:rsidR="00B774E6" w:rsidRPr="00CE109C">
        <w:t>ladıktan sonra</w:t>
      </w:r>
      <w:r w:rsidR="00F24129" w:rsidRPr="00CE109C">
        <w:t xml:space="preserve"> deşarj edilebilir veya</w:t>
      </w:r>
      <w:r w:rsidR="00535D10" w:rsidRPr="00CE109C">
        <w:t xml:space="preserve"> nemlendirme</w:t>
      </w:r>
      <w:r w:rsidR="00B774E6" w:rsidRPr="00CE109C">
        <w:t xml:space="preserve"> ve</w:t>
      </w:r>
      <w:r w:rsidR="00535D10" w:rsidRPr="00CE109C">
        <w:t xml:space="preserve"> toz bastırma gibi i</w:t>
      </w:r>
      <w:r w:rsidR="00D7765B" w:rsidRPr="00CE109C">
        <w:t>ş</w:t>
      </w:r>
      <w:r w:rsidR="00535D10" w:rsidRPr="00CE109C">
        <w:t xml:space="preserve">lemlerde </w:t>
      </w:r>
      <w:r w:rsidR="00F24129" w:rsidRPr="00CE109C">
        <w:t>kullanılabilir</w:t>
      </w:r>
      <w:r w:rsidR="00535D10" w:rsidRPr="00CE109C">
        <w:t xml:space="preserve">. </w:t>
      </w:r>
    </w:p>
    <w:p w14:paraId="2004AE57" w14:textId="77777777" w:rsidR="00535D10" w:rsidRPr="00CE109C" w:rsidRDefault="00535D10" w:rsidP="00535D10"/>
    <w:p w14:paraId="6EA10DAE" w14:textId="77777777" w:rsidR="00D23E4B" w:rsidRPr="00CE109C" w:rsidRDefault="00D23E4B" w:rsidP="00D23E4B"/>
    <w:p w14:paraId="3396B064" w14:textId="77777777" w:rsidR="001F7204" w:rsidRPr="00CE109C" w:rsidRDefault="001F7204" w:rsidP="001F7204">
      <w:pPr>
        <w:pStyle w:val="Balk3"/>
        <w:rPr>
          <w:lang w:bidi="th-TH"/>
        </w:rPr>
      </w:pPr>
      <w:r w:rsidRPr="00CE109C">
        <w:rPr>
          <w:lang w:bidi="th-TH"/>
        </w:rPr>
        <w:t>Bitkiler ve hayvanlar, ekosistemler, korunan alanlar ve peyzaj</w:t>
      </w:r>
    </w:p>
    <w:p w14:paraId="36F9C0A0" w14:textId="77777777" w:rsidR="001F7204" w:rsidRPr="00CE109C" w:rsidRDefault="001F7204" w:rsidP="001F7204">
      <w:pPr>
        <w:rPr>
          <w:lang w:eastAsia="tr-TR"/>
        </w:rPr>
      </w:pPr>
    </w:p>
    <w:p w14:paraId="265F7ADD" w14:textId="2AB5F46A" w:rsidR="001F7204" w:rsidRPr="00CE109C" w:rsidRDefault="00140164" w:rsidP="001F7204">
      <w:pPr>
        <w:rPr>
          <w:lang w:eastAsia="tr-TR"/>
        </w:rPr>
      </w:pPr>
      <w:r w:rsidRPr="00CE109C">
        <w:rPr>
          <w:lang w:eastAsia="tr-TR"/>
        </w:rPr>
        <w:t>Madenler, bulundukları yere göre</w:t>
      </w:r>
      <w:r w:rsidR="00814AA0">
        <w:rPr>
          <w:lang w:eastAsia="tr-TR"/>
        </w:rPr>
        <w:t xml:space="preserve"> </w:t>
      </w:r>
      <w:r w:rsidR="00C75CB1" w:rsidRPr="00CE109C">
        <w:rPr>
          <w:lang w:eastAsia="tr-TR"/>
        </w:rPr>
        <w:t xml:space="preserve">karasal ve sulak alanlardaki </w:t>
      </w:r>
      <w:r w:rsidR="009B6C18" w:rsidRPr="00CE109C">
        <w:rPr>
          <w:lang w:eastAsia="tr-TR"/>
        </w:rPr>
        <w:t>ekosistemleri etkileyebilmektedir</w:t>
      </w:r>
      <w:r w:rsidR="001122EF" w:rsidRPr="00CE109C">
        <w:rPr>
          <w:lang w:eastAsia="tr-TR"/>
        </w:rPr>
        <w:t>ler</w:t>
      </w:r>
      <w:r w:rsidR="009B6C18" w:rsidRPr="00CE109C">
        <w:rPr>
          <w:lang w:eastAsia="tr-TR"/>
        </w:rPr>
        <w:t xml:space="preserve">. </w:t>
      </w:r>
      <w:r w:rsidR="00AB3E33" w:rsidRPr="00CE109C">
        <w:rPr>
          <w:lang w:eastAsia="tr-TR"/>
        </w:rPr>
        <w:t xml:space="preserve">Hazırlık </w:t>
      </w:r>
      <w:r w:rsidR="001F7204" w:rsidRPr="00CE109C">
        <w:rPr>
          <w:lang w:eastAsia="tr-TR"/>
        </w:rPr>
        <w:t>a</w:t>
      </w:r>
      <w:r w:rsidR="00D7765B" w:rsidRPr="00CE109C">
        <w:rPr>
          <w:lang w:eastAsia="tr-TR"/>
        </w:rPr>
        <w:t>ş</w:t>
      </w:r>
      <w:r w:rsidR="001F7204" w:rsidRPr="00CE109C">
        <w:rPr>
          <w:lang w:eastAsia="tr-TR"/>
        </w:rPr>
        <w:t>amasında üst</w:t>
      </w:r>
      <w:r w:rsidR="00AB3E33" w:rsidRPr="00CE109C">
        <w:rPr>
          <w:lang w:eastAsia="tr-TR"/>
        </w:rPr>
        <w:t xml:space="preserve"> bitkisel</w:t>
      </w:r>
      <w:r w:rsidR="001F7204" w:rsidRPr="00CE109C">
        <w:rPr>
          <w:lang w:eastAsia="tr-TR"/>
        </w:rPr>
        <w:t xml:space="preserve"> toprak tabakasının sıyrılması, </w:t>
      </w:r>
      <w:r w:rsidR="00AB3E33" w:rsidRPr="00CE109C">
        <w:rPr>
          <w:lang w:eastAsia="tr-TR"/>
        </w:rPr>
        <w:t>bitki ö</w:t>
      </w:r>
      <w:r w:rsidR="007E7762" w:rsidRPr="00CE109C">
        <w:rPr>
          <w:lang w:eastAsia="tr-TR"/>
        </w:rPr>
        <w:t>r</w:t>
      </w:r>
      <w:r w:rsidR="00AB3E33" w:rsidRPr="00CE109C">
        <w:rPr>
          <w:lang w:eastAsia="tr-TR"/>
        </w:rPr>
        <w:t>tüs</w:t>
      </w:r>
      <w:r w:rsidR="00544A08" w:rsidRPr="00CE109C">
        <w:rPr>
          <w:lang w:eastAsia="tr-TR"/>
        </w:rPr>
        <w:t xml:space="preserve">ünün temizlenmesi, </w:t>
      </w:r>
      <w:r w:rsidR="003B12E8" w:rsidRPr="00CE109C">
        <w:rPr>
          <w:lang w:eastAsia="tr-TR"/>
        </w:rPr>
        <w:t xml:space="preserve">morfoloji ve </w:t>
      </w:r>
      <w:proofErr w:type="gramStart"/>
      <w:r w:rsidR="003B12E8" w:rsidRPr="00CE109C">
        <w:rPr>
          <w:lang w:eastAsia="tr-TR"/>
        </w:rPr>
        <w:t>hidrolojideki</w:t>
      </w:r>
      <w:proofErr w:type="gramEnd"/>
      <w:r w:rsidR="003B12E8" w:rsidRPr="00CE109C">
        <w:rPr>
          <w:lang w:eastAsia="tr-TR"/>
        </w:rPr>
        <w:t xml:space="preserve"> değişimler, </w:t>
      </w:r>
      <w:r w:rsidR="00AB3E33" w:rsidRPr="00CE109C">
        <w:rPr>
          <w:lang w:eastAsia="tr-TR"/>
        </w:rPr>
        <w:t>kazı</w:t>
      </w:r>
      <w:r w:rsidR="00C75CB1" w:rsidRPr="00CE109C">
        <w:rPr>
          <w:lang w:eastAsia="tr-TR"/>
        </w:rPr>
        <w:t>,</w:t>
      </w:r>
      <w:r w:rsidR="00103709">
        <w:rPr>
          <w:lang w:eastAsia="tr-TR"/>
        </w:rPr>
        <w:t xml:space="preserve"> dolgu, </w:t>
      </w:r>
      <w:r w:rsidR="00C75CB1" w:rsidRPr="00CE109C">
        <w:rPr>
          <w:lang w:eastAsia="tr-TR"/>
        </w:rPr>
        <w:t>yükleme</w:t>
      </w:r>
      <w:r w:rsidR="00103709">
        <w:rPr>
          <w:lang w:eastAsia="tr-TR"/>
        </w:rPr>
        <w:t xml:space="preserve">, </w:t>
      </w:r>
      <w:r w:rsidR="00AB3E33" w:rsidRPr="00CE109C">
        <w:rPr>
          <w:lang w:eastAsia="tr-TR"/>
        </w:rPr>
        <w:t xml:space="preserve">nakliyat </w:t>
      </w:r>
      <w:r w:rsidR="00C75CB1" w:rsidRPr="00CE109C">
        <w:rPr>
          <w:lang w:eastAsia="tr-TR"/>
        </w:rPr>
        <w:t xml:space="preserve">gibi </w:t>
      </w:r>
      <w:r w:rsidR="001F7204" w:rsidRPr="00CE109C">
        <w:rPr>
          <w:lang w:eastAsia="tr-TR"/>
        </w:rPr>
        <w:t xml:space="preserve">faaliyetlerden dolayı proje alanlarındaki bitki örtüsü ve habitat </w:t>
      </w:r>
      <w:r w:rsidR="00AB3E33" w:rsidRPr="00CE109C">
        <w:rPr>
          <w:lang w:eastAsia="tr-TR"/>
        </w:rPr>
        <w:t xml:space="preserve">zarar görmekte ve/veya </w:t>
      </w:r>
      <w:r w:rsidR="001F7204" w:rsidRPr="00CE109C">
        <w:rPr>
          <w:lang w:eastAsia="tr-TR"/>
        </w:rPr>
        <w:t xml:space="preserve">kaybolmaktadır. Ayrıca; </w:t>
      </w:r>
      <w:proofErr w:type="gramStart"/>
      <w:r w:rsidR="001F7204" w:rsidRPr="00CE109C">
        <w:rPr>
          <w:lang w:eastAsia="tr-TR"/>
        </w:rPr>
        <w:t>emisyonlar</w:t>
      </w:r>
      <w:proofErr w:type="gramEnd"/>
      <w:r w:rsidR="001F7204" w:rsidRPr="00CE109C">
        <w:rPr>
          <w:lang w:eastAsia="tr-TR"/>
        </w:rPr>
        <w:t xml:space="preserve">, gürültü ve su kirliliği gibi nedenlerle </w:t>
      </w:r>
      <w:r w:rsidR="0041380B" w:rsidRPr="00CE109C">
        <w:rPr>
          <w:lang w:eastAsia="tr-TR"/>
        </w:rPr>
        <w:t>ç</w:t>
      </w:r>
      <w:r w:rsidR="001F7204" w:rsidRPr="00CE109C">
        <w:rPr>
          <w:lang w:eastAsia="tr-TR"/>
        </w:rPr>
        <w:t>evredeki vah</w:t>
      </w:r>
      <w:r w:rsidR="00D7765B" w:rsidRPr="00CE109C">
        <w:rPr>
          <w:lang w:eastAsia="tr-TR"/>
        </w:rPr>
        <w:t>ş</w:t>
      </w:r>
      <w:r w:rsidR="001F7204" w:rsidRPr="00CE109C">
        <w:rPr>
          <w:lang w:eastAsia="tr-TR"/>
        </w:rPr>
        <w:t>i ya</w:t>
      </w:r>
      <w:r w:rsidR="00D7765B" w:rsidRPr="00CE109C">
        <w:rPr>
          <w:lang w:eastAsia="tr-TR"/>
        </w:rPr>
        <w:t>ş</w:t>
      </w:r>
      <w:r w:rsidR="001F7204" w:rsidRPr="00CE109C">
        <w:rPr>
          <w:lang w:eastAsia="tr-TR"/>
        </w:rPr>
        <w:t>am olumsuz etkilenebil</w:t>
      </w:r>
      <w:r w:rsidR="007E7762" w:rsidRPr="00CE109C">
        <w:rPr>
          <w:lang w:eastAsia="tr-TR"/>
        </w:rPr>
        <w:t>mektedir</w:t>
      </w:r>
      <w:r w:rsidR="001F7204" w:rsidRPr="00CE109C">
        <w:rPr>
          <w:lang w:eastAsia="tr-TR"/>
        </w:rPr>
        <w:t xml:space="preserve">. </w:t>
      </w:r>
    </w:p>
    <w:p w14:paraId="37F947BA" w14:textId="77777777" w:rsidR="0088578C" w:rsidRPr="00CE109C" w:rsidRDefault="0088578C" w:rsidP="001F7204">
      <w:pPr>
        <w:rPr>
          <w:lang w:eastAsia="tr-TR"/>
        </w:rPr>
      </w:pPr>
    </w:p>
    <w:p w14:paraId="7141836F" w14:textId="77777777" w:rsidR="001F7204" w:rsidRPr="00CE109C" w:rsidRDefault="001F7204" w:rsidP="00F34126">
      <w:pPr>
        <w:rPr>
          <w:b/>
          <w:i/>
        </w:rPr>
      </w:pPr>
      <w:r w:rsidRPr="00CE109C">
        <w:rPr>
          <w:b/>
          <w:i/>
        </w:rPr>
        <w:t>Olası Etkiler</w:t>
      </w:r>
    </w:p>
    <w:p w14:paraId="795C237F" w14:textId="4F86A624" w:rsidR="00103709" w:rsidRDefault="001122EF" w:rsidP="00103709">
      <w:pPr>
        <w:widowControl/>
        <w:numPr>
          <w:ilvl w:val="0"/>
          <w:numId w:val="3"/>
        </w:numPr>
        <w:autoSpaceDE w:val="0"/>
        <w:autoSpaceDN w:val="0"/>
        <w:adjustRightInd w:val="0"/>
      </w:pPr>
      <w:r w:rsidRPr="00CE109C">
        <w:t>O</w:t>
      </w:r>
      <w:r w:rsidR="001F7204" w:rsidRPr="00CE109C">
        <w:t>rmanl</w:t>
      </w:r>
      <w:r w:rsidR="00C75CB1" w:rsidRPr="00CE109C">
        <w:t>arın, meraların</w:t>
      </w:r>
      <w:r w:rsidR="00814AA0">
        <w:t xml:space="preserve"> </w:t>
      </w:r>
      <w:r w:rsidR="004A1F80" w:rsidRPr="00CE109C">
        <w:t xml:space="preserve">ve diğer doğal </w:t>
      </w:r>
      <w:r w:rsidR="001F7204" w:rsidRPr="00CE109C">
        <w:t>ya</w:t>
      </w:r>
      <w:r w:rsidR="00D7765B" w:rsidRPr="00CE109C">
        <w:t>ş</w:t>
      </w:r>
      <w:r w:rsidR="001F7204" w:rsidRPr="00CE109C">
        <w:t xml:space="preserve">am alanlarının </w:t>
      </w:r>
      <w:r w:rsidR="00C75CB1" w:rsidRPr="00CE109C">
        <w:t>bütünlüğünün bozulması</w:t>
      </w:r>
      <w:r w:rsidR="001F7204" w:rsidRPr="00CE109C">
        <w:t xml:space="preserve">, </w:t>
      </w:r>
    </w:p>
    <w:p w14:paraId="5ECAA7CF" w14:textId="77777777" w:rsidR="001F7204" w:rsidRPr="00103709" w:rsidRDefault="001122EF" w:rsidP="00103709">
      <w:pPr>
        <w:widowControl/>
        <w:numPr>
          <w:ilvl w:val="0"/>
          <w:numId w:val="3"/>
        </w:numPr>
        <w:autoSpaceDE w:val="0"/>
        <w:autoSpaceDN w:val="0"/>
        <w:adjustRightInd w:val="0"/>
      </w:pPr>
      <w:r w:rsidRPr="00CE109C">
        <w:t>N</w:t>
      </w:r>
      <w:r w:rsidR="001F7204" w:rsidRPr="00CE109C">
        <w:t xml:space="preserve">adir, tehdit altında veya nesli tükenmekte olan türlerin yuvalama yerlerinin ve/veya yüksek </w:t>
      </w:r>
      <w:proofErr w:type="spellStart"/>
      <w:r w:rsidR="001F7204" w:rsidRPr="00CE109C">
        <w:t>biyo</w:t>
      </w:r>
      <w:r w:rsidR="0041380B" w:rsidRPr="00CE109C">
        <w:t>ç</w:t>
      </w:r>
      <w:r w:rsidR="001F7204" w:rsidRPr="00CE109C">
        <w:t>e</w:t>
      </w:r>
      <w:r w:rsidR="00D7765B" w:rsidRPr="00CE109C">
        <w:t>ş</w:t>
      </w:r>
      <w:r w:rsidR="001F7204" w:rsidRPr="00CE109C">
        <w:t>itliliğin</w:t>
      </w:r>
      <w:proofErr w:type="spellEnd"/>
      <w:r w:rsidR="001F7204" w:rsidRPr="00CE109C">
        <w:t>/hassas ya</w:t>
      </w:r>
      <w:r w:rsidR="00D7765B" w:rsidRPr="00CE109C">
        <w:t>ş</w:t>
      </w:r>
      <w:r w:rsidR="001F7204" w:rsidRPr="00CE109C">
        <w:t>am alanlarının kaybedilmesi</w:t>
      </w:r>
      <w:r w:rsidR="00C75CB1" w:rsidRPr="00CE109C">
        <w:t>.</w:t>
      </w:r>
    </w:p>
    <w:p w14:paraId="1F94A6F6" w14:textId="77777777" w:rsidR="001F7204" w:rsidRPr="00CE109C" w:rsidRDefault="001F7204" w:rsidP="00C44B9E">
      <w:pPr>
        <w:widowControl/>
        <w:tabs>
          <w:tab w:val="clear" w:pos="567"/>
        </w:tabs>
        <w:autoSpaceDE w:val="0"/>
        <w:autoSpaceDN w:val="0"/>
        <w:adjustRightInd w:val="0"/>
        <w:rPr>
          <w:rFonts w:cs="Arial"/>
          <w:color w:val="000000"/>
          <w:szCs w:val="20"/>
        </w:rPr>
      </w:pPr>
    </w:p>
    <w:p w14:paraId="24D60163" w14:textId="77777777" w:rsidR="001F7204" w:rsidRPr="00CE109C" w:rsidRDefault="001F7204" w:rsidP="00F34126">
      <w:pPr>
        <w:rPr>
          <w:b/>
          <w:i/>
        </w:rPr>
      </w:pPr>
      <w:r w:rsidRPr="00CE109C">
        <w:rPr>
          <w:b/>
          <w:i/>
        </w:rPr>
        <w:t xml:space="preserve">Etki Azaltıcı </w:t>
      </w:r>
      <w:r w:rsidR="00AB3E33" w:rsidRPr="00CE109C">
        <w:rPr>
          <w:b/>
          <w:i/>
        </w:rPr>
        <w:t xml:space="preserve">Olası </w:t>
      </w:r>
      <w:r w:rsidRPr="00CE109C">
        <w:rPr>
          <w:b/>
          <w:i/>
        </w:rPr>
        <w:t>Önlemler</w:t>
      </w:r>
    </w:p>
    <w:p w14:paraId="40FFFA86" w14:textId="77777777" w:rsidR="003B12E8" w:rsidRPr="00CE109C" w:rsidRDefault="001122EF" w:rsidP="001F7204">
      <w:pPr>
        <w:pStyle w:val="ListeParagraf"/>
      </w:pPr>
      <w:r w:rsidRPr="00CE109C">
        <w:t>M</w:t>
      </w:r>
      <w:r w:rsidR="00AB3E33" w:rsidRPr="00CE109C">
        <w:t xml:space="preserve">aden işletme alanının </w:t>
      </w:r>
      <w:r w:rsidR="003503E4" w:rsidRPr="00CE109C">
        <w:t>izdüşümünün</w:t>
      </w:r>
      <w:r w:rsidR="003B12E8" w:rsidRPr="00CE109C">
        <w:t xml:space="preserve"> minimize edilmesi</w:t>
      </w:r>
      <w:r w:rsidR="007E7762" w:rsidRPr="00CE109C">
        <w:t>,</w:t>
      </w:r>
    </w:p>
    <w:p w14:paraId="373AAC10" w14:textId="77777777" w:rsidR="003B12E8" w:rsidRPr="00CE109C" w:rsidRDefault="001122EF" w:rsidP="001F7204">
      <w:pPr>
        <w:pStyle w:val="ListeParagraf"/>
      </w:pPr>
      <w:r w:rsidRPr="00CE109C">
        <w:t>G</w:t>
      </w:r>
      <w:r w:rsidR="003B12E8" w:rsidRPr="00CE109C">
        <w:t>eçici yolların en aza indirilmesi</w:t>
      </w:r>
      <w:r w:rsidR="007E7762" w:rsidRPr="00CE109C">
        <w:t>,</w:t>
      </w:r>
    </w:p>
    <w:p w14:paraId="60E7C34B" w14:textId="77777777" w:rsidR="001F7204" w:rsidRPr="00CE109C" w:rsidRDefault="001122EF" w:rsidP="001F7204">
      <w:pPr>
        <w:pStyle w:val="ListeParagraf"/>
      </w:pPr>
      <w:r w:rsidRPr="00CE109C">
        <w:t>D</w:t>
      </w:r>
      <w:r w:rsidR="001F7204" w:rsidRPr="00CE109C">
        <w:t>oğal ormanların korunması,</w:t>
      </w:r>
    </w:p>
    <w:p w14:paraId="363BFA26" w14:textId="77777777" w:rsidR="001F7204" w:rsidRPr="00CE109C" w:rsidRDefault="001122EF" w:rsidP="001F7204">
      <w:pPr>
        <w:pStyle w:val="ListeParagraf"/>
      </w:pPr>
      <w:r w:rsidRPr="00CE109C">
        <w:t>K</w:t>
      </w:r>
      <w:r w:rsidR="001F7204" w:rsidRPr="00CE109C">
        <w:t xml:space="preserve">esilen </w:t>
      </w:r>
      <w:r w:rsidR="0041380B" w:rsidRPr="00CE109C">
        <w:t>ç</w:t>
      </w:r>
      <w:r w:rsidR="001F7204" w:rsidRPr="00CE109C">
        <w:t>alı ve ağa</w:t>
      </w:r>
      <w:r w:rsidR="0041380B" w:rsidRPr="00CE109C">
        <w:t>ç</w:t>
      </w:r>
      <w:r w:rsidR="001F7204" w:rsidRPr="00CE109C">
        <w:t>ların ya</w:t>
      </w:r>
      <w:r w:rsidR="00D7765B" w:rsidRPr="00CE109C">
        <w:t>ş</w:t>
      </w:r>
      <w:r w:rsidR="001F7204" w:rsidRPr="00CE109C">
        <w:t>am alanı olu</w:t>
      </w:r>
      <w:r w:rsidR="00D7765B" w:rsidRPr="00CE109C">
        <w:t>ş</w:t>
      </w:r>
      <w:r w:rsidR="001F7204" w:rsidRPr="00CE109C">
        <w:t xml:space="preserve">turduğu </w:t>
      </w:r>
      <w:proofErr w:type="gramStart"/>
      <w:r w:rsidR="001F7204" w:rsidRPr="00CE109C">
        <w:t>fauna</w:t>
      </w:r>
      <w:proofErr w:type="gramEnd"/>
      <w:r w:rsidR="001F7204" w:rsidRPr="00CE109C">
        <w:t xml:space="preserve"> bile</w:t>
      </w:r>
      <w:r w:rsidR="00D7765B" w:rsidRPr="00CE109C">
        <w:t>ş</w:t>
      </w:r>
      <w:r w:rsidR="001F7204" w:rsidRPr="00CE109C">
        <w:t xml:space="preserve">enlerinin izlenmesi, </w:t>
      </w:r>
    </w:p>
    <w:p w14:paraId="35F85ED8" w14:textId="77777777" w:rsidR="001F7204" w:rsidRPr="00CE109C" w:rsidRDefault="001122EF" w:rsidP="001F7204">
      <w:pPr>
        <w:pStyle w:val="ListeParagraf"/>
      </w:pPr>
      <w:r w:rsidRPr="00CE109C">
        <w:t>N</w:t>
      </w:r>
      <w:r w:rsidR="001F7204" w:rsidRPr="00CE109C">
        <w:t>adir, tehdit altında veya nesli tükenmekte olan türlerin yuvalama yerlerinin saptanması, izlenmesi ve ta</w:t>
      </w:r>
      <w:r w:rsidR="00D7765B" w:rsidRPr="00CE109C">
        <w:t>ş</w:t>
      </w:r>
      <w:r w:rsidR="001F7204" w:rsidRPr="00CE109C">
        <w:t>ınması</w:t>
      </w:r>
      <w:r w:rsidR="007E7762" w:rsidRPr="00CE109C">
        <w:t>,</w:t>
      </w:r>
    </w:p>
    <w:p w14:paraId="145B528C" w14:textId="77777777" w:rsidR="007F4D9F" w:rsidRPr="00CE109C" w:rsidRDefault="001122EF" w:rsidP="006A38CC">
      <w:pPr>
        <w:pStyle w:val="ListeParagraf"/>
      </w:pPr>
      <w:r w:rsidRPr="00CE109C">
        <w:t>T</w:t>
      </w:r>
      <w:r w:rsidR="001F7204" w:rsidRPr="00CE109C">
        <w:t>ürlerin üreme, yavrulama, kı</w:t>
      </w:r>
      <w:r w:rsidR="00D7765B" w:rsidRPr="00CE109C">
        <w:t>ş</w:t>
      </w:r>
      <w:r w:rsidR="001F7204" w:rsidRPr="00CE109C">
        <w:t>lama gibi hassas mevsimlerinde veya günün bazı saatlerinde in</w:t>
      </w:r>
      <w:r w:rsidR="00D7765B" w:rsidRPr="00CE109C">
        <w:t>ş</w:t>
      </w:r>
      <w:r w:rsidR="001F7204" w:rsidRPr="00CE109C">
        <w:t>aat faaliyetlerinin önlenmesi veya bu dönemleri dikkate alarak programlanması</w:t>
      </w:r>
      <w:r w:rsidR="007E7762" w:rsidRPr="00CE109C">
        <w:t>,</w:t>
      </w:r>
    </w:p>
    <w:p w14:paraId="0E7A82AE" w14:textId="77777777" w:rsidR="007F4D9F" w:rsidRPr="00CE109C" w:rsidRDefault="001122EF" w:rsidP="006A38CC">
      <w:pPr>
        <w:pStyle w:val="ListeParagraf"/>
      </w:pPr>
      <w:r w:rsidRPr="00CE109C">
        <w:t>G</w:t>
      </w:r>
      <w:r w:rsidR="006A38CC" w:rsidRPr="00CE109C">
        <w:t>ürültü, araç trafi</w:t>
      </w:r>
      <w:r w:rsidR="007F4D9F" w:rsidRPr="00CE109C">
        <w:t>ğ</w:t>
      </w:r>
      <w:r w:rsidR="006A38CC" w:rsidRPr="00CE109C">
        <w:t>i, ı</w:t>
      </w:r>
      <w:r w:rsidR="00D7765B" w:rsidRPr="00CE109C">
        <w:t>ş</w:t>
      </w:r>
      <w:r w:rsidR="006A38CC" w:rsidRPr="00CE109C">
        <w:t>ık gibi rahatsız edic</w:t>
      </w:r>
      <w:r w:rsidR="00492CDD" w:rsidRPr="00CE109C">
        <w:t>i unsurlar</w:t>
      </w:r>
      <w:r w:rsidR="00DF18D0">
        <w:t xml:space="preserve"> ile</w:t>
      </w:r>
      <w:r w:rsidR="00492CDD" w:rsidRPr="00CE109C">
        <w:t xml:space="preserve"> ilgili olarak personelin</w:t>
      </w:r>
      <w:r w:rsidR="007E7762" w:rsidRPr="00CE109C">
        <w:t xml:space="preserve"> bilgilendirilmesi,</w:t>
      </w:r>
    </w:p>
    <w:p w14:paraId="0CF3FB12" w14:textId="77777777" w:rsidR="00100626" w:rsidRPr="00CE109C" w:rsidRDefault="001122EF" w:rsidP="00100626">
      <w:pPr>
        <w:pStyle w:val="ListeParagraf"/>
      </w:pPr>
      <w:r w:rsidRPr="00CE109C">
        <w:t>A</w:t>
      </w:r>
      <w:r w:rsidR="006A38CC" w:rsidRPr="00CE109C">
        <w:t>raçların mümkün oldu</w:t>
      </w:r>
      <w:r w:rsidR="007F4D9F" w:rsidRPr="00CE109C">
        <w:t>ğ</w:t>
      </w:r>
      <w:r w:rsidR="006A38CC" w:rsidRPr="00CE109C">
        <w:t>unca dikkatli ve yava</w:t>
      </w:r>
      <w:r w:rsidR="00D7765B" w:rsidRPr="00CE109C">
        <w:t>ş</w:t>
      </w:r>
      <w:r w:rsidR="007E7762" w:rsidRPr="00CE109C">
        <w:t xml:space="preserve"> gitmeleri,</w:t>
      </w:r>
    </w:p>
    <w:p w14:paraId="06F39B50" w14:textId="77777777" w:rsidR="00F93B32" w:rsidRPr="00CE109C" w:rsidRDefault="00100626" w:rsidP="00EE67E9">
      <w:pPr>
        <w:pStyle w:val="ListeParagraf"/>
      </w:pPr>
      <w:r w:rsidRPr="00CE109C">
        <w:t>Proje alanı ve yakın çevresinde tespit edilen ve CITES ve BERN Sözle</w:t>
      </w:r>
      <w:r w:rsidR="00D7765B" w:rsidRPr="00CE109C">
        <w:t>ş</w:t>
      </w:r>
      <w:r w:rsidRPr="00CE109C">
        <w:t>meleriyle koruma altına alınan türler ve di</w:t>
      </w:r>
      <w:r w:rsidR="00F93B32" w:rsidRPr="00CE109C">
        <w:t>ğ</w:t>
      </w:r>
      <w:r w:rsidR="00A627D0">
        <w:t>er yaban hayatı türlerine</w:t>
      </w:r>
      <w:r w:rsidRPr="00CE109C">
        <w:t xml:space="preserve">, </w:t>
      </w:r>
      <w:r w:rsidR="00A627D0">
        <w:t>projeden ayrı olarak</w:t>
      </w:r>
      <w:r w:rsidRPr="00CE109C">
        <w:t xml:space="preserve"> ticari kaygı güdülmesi, avlanması, ticaretinin yapılması, kasıtlı olarak öldürülmesi veya alıkonması, yumurtalarına</w:t>
      </w:r>
      <w:r w:rsidR="00A627D0">
        <w:t xml:space="preserve"> veya yavrularına</w:t>
      </w:r>
      <w:r w:rsidRPr="00CE109C">
        <w:t xml:space="preserve"> zarar verilmesinin engellenmesi</w:t>
      </w:r>
      <w:r w:rsidR="007E7762" w:rsidRPr="00CE109C">
        <w:t>,</w:t>
      </w:r>
    </w:p>
    <w:p w14:paraId="4A9A0143" w14:textId="77777777" w:rsidR="007349A9" w:rsidRPr="00CE109C" w:rsidRDefault="007349A9" w:rsidP="007349A9">
      <w:pPr>
        <w:pStyle w:val="ListeParagraf"/>
      </w:pPr>
      <w:r w:rsidRPr="00CE109C">
        <w:t>Ku</w:t>
      </w:r>
      <w:r w:rsidR="00B14E48" w:rsidRPr="00CE109C">
        <w:t>ş</w:t>
      </w:r>
      <w:r w:rsidRPr="00CE109C">
        <w:t>ların yuvalama mevsiminin ba</w:t>
      </w:r>
      <w:r w:rsidR="00B14E48" w:rsidRPr="00CE109C">
        <w:t>ş</w:t>
      </w:r>
      <w:r w:rsidR="006A5980" w:rsidRPr="00CE109C">
        <w:t>langıcı öncesinde</w:t>
      </w:r>
      <w:r w:rsidR="00A627D0">
        <w:t xml:space="preserve"> “kuş kovucu şerit” gibi </w:t>
      </w:r>
      <w:r w:rsidR="00C75CB1" w:rsidRPr="00CE109C">
        <w:t>zararsız yöntemlerle</w:t>
      </w:r>
      <w:r w:rsidRPr="00CE109C">
        <w:t xml:space="preserve"> in</w:t>
      </w:r>
      <w:r w:rsidR="00B14E48" w:rsidRPr="00CE109C">
        <w:t>ş</w:t>
      </w:r>
      <w:r w:rsidRPr="00CE109C">
        <w:t>aat alanlarından uzakla</w:t>
      </w:r>
      <w:r w:rsidR="00B14E48" w:rsidRPr="00CE109C">
        <w:t>ş</w:t>
      </w:r>
      <w:r w:rsidR="006A5980" w:rsidRPr="00CE109C">
        <w:t>tırılması</w:t>
      </w:r>
      <w:r w:rsidR="007E7762" w:rsidRPr="00CE109C">
        <w:t>,</w:t>
      </w:r>
    </w:p>
    <w:p w14:paraId="112F3FD5" w14:textId="3C98596D" w:rsidR="007349A9" w:rsidRPr="00CE109C" w:rsidRDefault="00ED52E3" w:rsidP="00C41EED">
      <w:pPr>
        <w:pStyle w:val="ListeParagraf"/>
      </w:pPr>
      <w:proofErr w:type="spellStart"/>
      <w:r w:rsidRPr="00CE109C">
        <w:rPr>
          <w:i/>
          <w:iCs/>
        </w:rPr>
        <w:lastRenderedPageBreak/>
        <w:t>Testudograeca</w:t>
      </w:r>
      <w:proofErr w:type="spellEnd"/>
      <w:r w:rsidRPr="00CE109C">
        <w:rPr>
          <w:i/>
          <w:iCs/>
        </w:rPr>
        <w:t xml:space="preserve"> (</w:t>
      </w:r>
      <w:r w:rsidR="00CE6077" w:rsidRPr="00CE109C">
        <w:rPr>
          <w:i/>
          <w:iCs/>
        </w:rPr>
        <w:t>t</w:t>
      </w:r>
      <w:r w:rsidRPr="00CE109C">
        <w:rPr>
          <w:i/>
          <w:iCs/>
        </w:rPr>
        <w:t>osba</w:t>
      </w:r>
      <w:r w:rsidR="00B73674" w:rsidRPr="00CE109C">
        <w:t>ğ</w:t>
      </w:r>
      <w:r w:rsidRPr="00CE109C">
        <w:rPr>
          <w:i/>
          <w:iCs/>
        </w:rPr>
        <w:t>a)</w:t>
      </w:r>
      <w:r w:rsidRPr="00CE109C">
        <w:rPr>
          <w:rFonts w:ascii="MS Mincho" w:eastAsia="MS Mincho" w:hAnsi="MS Mincho" w:cs="MS Mincho"/>
          <w:i/>
          <w:iCs/>
        </w:rPr>
        <w:t> </w:t>
      </w:r>
      <w:r w:rsidR="006A5980" w:rsidRPr="00CE109C">
        <w:t xml:space="preserve">gibi </w:t>
      </w:r>
      <w:r w:rsidR="007349A9" w:rsidRPr="00CE109C">
        <w:t>kısıtlı hareket özelli</w:t>
      </w:r>
      <w:r w:rsidR="00B14E48" w:rsidRPr="00CE109C">
        <w:t>ğ</w:t>
      </w:r>
      <w:r w:rsidR="007349A9" w:rsidRPr="00CE109C">
        <w:t xml:space="preserve">ine sahip </w:t>
      </w:r>
      <w:proofErr w:type="gramStart"/>
      <w:r w:rsidR="007349A9" w:rsidRPr="00CE109C">
        <w:t>fauna</w:t>
      </w:r>
      <w:proofErr w:type="gramEnd"/>
      <w:r w:rsidR="007349A9" w:rsidRPr="00CE109C">
        <w:t xml:space="preserve"> türleri </w:t>
      </w:r>
      <w:r w:rsidR="006A5980" w:rsidRPr="00CE109C">
        <w:t>olması</w:t>
      </w:r>
      <w:r w:rsidR="00814AA0">
        <w:t xml:space="preserve"> </w:t>
      </w:r>
      <w:r w:rsidR="007349A9" w:rsidRPr="00CE109C">
        <w:t xml:space="preserve">durumunda, </w:t>
      </w:r>
      <w:r w:rsidR="006A5980" w:rsidRPr="00CE109C">
        <w:t xml:space="preserve">yakın bölgede </w:t>
      </w:r>
      <w:r w:rsidR="007349A9" w:rsidRPr="00CE109C">
        <w:t>tahrip olmamı</w:t>
      </w:r>
      <w:r w:rsidR="00B14E48" w:rsidRPr="00CE109C">
        <w:t>ş</w:t>
      </w:r>
      <w:r w:rsidR="007349A9" w:rsidRPr="00CE109C">
        <w:t xml:space="preserve"> benzer sahalara ta</w:t>
      </w:r>
      <w:r w:rsidR="00B14E48" w:rsidRPr="00CE109C">
        <w:t>ş</w:t>
      </w:r>
      <w:r w:rsidR="007349A9" w:rsidRPr="00CE109C">
        <w:t>ın</w:t>
      </w:r>
      <w:r w:rsidR="006A5980" w:rsidRPr="00CE109C">
        <w:t>ması</w:t>
      </w:r>
      <w:r w:rsidR="007E7762" w:rsidRPr="00CE109C">
        <w:t>,</w:t>
      </w:r>
    </w:p>
    <w:p w14:paraId="5CB095B6" w14:textId="1BB29ACF" w:rsidR="006A5980" w:rsidRPr="00CE109C" w:rsidRDefault="00466EF1" w:rsidP="00235491">
      <w:pPr>
        <w:pStyle w:val="ListeParagraf"/>
      </w:pPr>
      <w:r>
        <w:t xml:space="preserve">Ulaşım ve nakliye </w:t>
      </w:r>
      <w:r w:rsidR="009E2C3B" w:rsidRPr="00CE109C">
        <w:t>yollarının inşaatında h</w:t>
      </w:r>
      <w:r w:rsidR="00F17FB7" w:rsidRPr="00CE109C">
        <w:t>abitatın parçalanması</w:t>
      </w:r>
      <w:r w:rsidR="006A5980" w:rsidRPr="00CE109C">
        <w:t>nı engellemek üzere</w:t>
      </w:r>
      <w:r w:rsidR="00F17FB7" w:rsidRPr="00CE109C">
        <w:t>, sürü</w:t>
      </w:r>
      <w:r w:rsidR="00B14E48" w:rsidRPr="00CE109C">
        <w:t>nge</w:t>
      </w:r>
      <w:r w:rsidR="00F17FB7" w:rsidRPr="00CE109C">
        <w:t>nler ve özellikle tosba</w:t>
      </w:r>
      <w:r w:rsidR="00B14E48" w:rsidRPr="00CE109C">
        <w:t>ğ</w:t>
      </w:r>
      <w:r w:rsidR="00F17FB7" w:rsidRPr="00CE109C">
        <w:t xml:space="preserve">alar tarafından </w:t>
      </w:r>
      <w:r w:rsidR="009E2C3B" w:rsidRPr="00CE109C">
        <w:t xml:space="preserve">kullanılabilecek </w:t>
      </w:r>
      <w:r w:rsidR="00F17FB7" w:rsidRPr="00CE109C">
        <w:t xml:space="preserve">menfezler </w:t>
      </w:r>
      <w:r w:rsidR="009E2C3B" w:rsidRPr="00CE109C">
        <w:t>yapılması</w:t>
      </w:r>
      <w:r w:rsidR="007E7762" w:rsidRPr="00CE109C">
        <w:t>,</w:t>
      </w:r>
    </w:p>
    <w:p w14:paraId="7D6C3DF5" w14:textId="51F332D6" w:rsidR="00633C78" w:rsidRPr="00CE109C" w:rsidRDefault="00466EF1" w:rsidP="00633C78">
      <w:pPr>
        <w:pStyle w:val="ListeParagraf"/>
      </w:pPr>
      <w:r>
        <w:t>Ulaşım ve nakliye</w:t>
      </w:r>
      <w:r w:rsidR="00F17FB7" w:rsidRPr="00CE109C">
        <w:t xml:space="preserve"> yolları üzerine hız sınırı ve hayvan geçi</w:t>
      </w:r>
      <w:r w:rsidR="00B14E48" w:rsidRPr="00CE109C">
        <w:t>ş</w:t>
      </w:r>
      <w:r w:rsidR="00F17FB7" w:rsidRPr="00CE109C">
        <w:t xml:space="preserve"> i</w:t>
      </w:r>
      <w:r w:rsidR="00B14E48" w:rsidRPr="00CE109C">
        <w:t>ş</w:t>
      </w:r>
      <w:r w:rsidR="00F17FB7" w:rsidRPr="00CE109C">
        <w:t xml:space="preserve">aretleri </w:t>
      </w:r>
      <w:r w:rsidR="009E2C3B" w:rsidRPr="00CE109C">
        <w:t>yerleştirilmesi</w:t>
      </w:r>
      <w:r w:rsidR="007E7762" w:rsidRPr="00CE109C">
        <w:t>,</w:t>
      </w:r>
    </w:p>
    <w:p w14:paraId="3C91CDD9" w14:textId="77777777" w:rsidR="00633C78" w:rsidRPr="00CE109C" w:rsidRDefault="00633C78" w:rsidP="00633C78">
      <w:pPr>
        <w:pStyle w:val="ListeParagraf"/>
      </w:pPr>
      <w:r w:rsidRPr="00CE109C">
        <w:t>Yabani hayvanlar için geçiş yerleri/yo</w:t>
      </w:r>
      <w:r w:rsidR="00DF18D0">
        <w:t>lları bırakılması/inşa edilmesi,</w:t>
      </w:r>
    </w:p>
    <w:p w14:paraId="4092E2C3" w14:textId="24E19E18" w:rsidR="00F17FB7" w:rsidRPr="00CE109C" w:rsidRDefault="009E2C3B" w:rsidP="00F17FB7">
      <w:pPr>
        <w:pStyle w:val="ListeParagraf"/>
      </w:pPr>
      <w:r w:rsidRPr="00CE109C">
        <w:t>Çalışanların</w:t>
      </w:r>
      <w:r w:rsidR="00814AA0">
        <w:t xml:space="preserve"> </w:t>
      </w:r>
      <w:r w:rsidRPr="00CE109C">
        <w:t>hassas türle</w:t>
      </w:r>
      <w:r w:rsidR="0059711C" w:rsidRPr="00CE109C">
        <w:t>rle ilgili bilgilendirilmesi</w:t>
      </w:r>
      <w:r w:rsidR="007E7762" w:rsidRPr="00CE109C">
        <w:t>,</w:t>
      </w:r>
    </w:p>
    <w:p w14:paraId="5E122004" w14:textId="77777777" w:rsidR="00F17FB7" w:rsidRPr="00CE109C" w:rsidRDefault="00F17FB7" w:rsidP="00235491">
      <w:pPr>
        <w:pStyle w:val="ListeParagraf"/>
      </w:pPr>
      <w:r w:rsidRPr="00CE109C">
        <w:t xml:space="preserve">Yabancı türlerin ve </w:t>
      </w:r>
      <w:r w:rsidR="00B14E48" w:rsidRPr="00CE109C">
        <w:t>i</w:t>
      </w:r>
      <w:r w:rsidRPr="00CE109C">
        <w:t xml:space="preserve">stilacı türlerin yayılmasının </w:t>
      </w:r>
      <w:r w:rsidR="0059711C" w:rsidRPr="00CE109C">
        <w:t>saptanması durumunda</w:t>
      </w:r>
      <w:r w:rsidRPr="00CE109C">
        <w:t xml:space="preserve">, uygun bir imha programı </w:t>
      </w:r>
      <w:r w:rsidR="0059711C" w:rsidRPr="00CE109C">
        <w:t>geliştirilmesi</w:t>
      </w:r>
      <w:r w:rsidR="007E7762" w:rsidRPr="00CE109C">
        <w:t>,</w:t>
      </w:r>
    </w:p>
    <w:p w14:paraId="786316BC" w14:textId="77777777" w:rsidR="00F17FB7" w:rsidRPr="00CE109C" w:rsidRDefault="00F17FB7" w:rsidP="00F17FB7">
      <w:pPr>
        <w:pStyle w:val="ListeParagraf"/>
      </w:pPr>
      <w:r w:rsidRPr="00CE109C">
        <w:t xml:space="preserve">Kullanılmayan alanların aşamalı </w:t>
      </w:r>
      <w:proofErr w:type="gramStart"/>
      <w:r w:rsidRPr="00CE109C">
        <w:t>restorasyonunun</w:t>
      </w:r>
      <w:proofErr w:type="gramEnd"/>
      <w:r w:rsidRPr="00CE109C">
        <w:t xml:space="preserve"> yapılması</w:t>
      </w:r>
      <w:r w:rsidR="007E7762" w:rsidRPr="00CE109C">
        <w:t>,</w:t>
      </w:r>
    </w:p>
    <w:p w14:paraId="0C6C2FF9" w14:textId="77777777" w:rsidR="00492CDD" w:rsidRPr="00CE109C" w:rsidRDefault="00492CDD" w:rsidP="00492CDD">
      <w:pPr>
        <w:pStyle w:val="ListeParagraf"/>
      </w:pPr>
      <w:r w:rsidRPr="00CE109C">
        <w:t>Maden sahasının etrafının engelle</w:t>
      </w:r>
      <w:r w:rsidR="00A627D0">
        <w:t xml:space="preserve"> (çit </w:t>
      </w:r>
      <w:proofErr w:type="spellStart"/>
      <w:r w:rsidR="00A627D0">
        <w:t>vb</w:t>
      </w:r>
      <w:proofErr w:type="spellEnd"/>
      <w:r w:rsidR="00A627D0">
        <w:t>)</w:t>
      </w:r>
      <w:proofErr w:type="spellStart"/>
      <w:r w:rsidR="00F17FB7" w:rsidRPr="00CE109C">
        <w:t>çe</w:t>
      </w:r>
      <w:r w:rsidRPr="00CE109C">
        <w:t>virilmesi</w:t>
      </w:r>
      <w:proofErr w:type="spellEnd"/>
      <w:r w:rsidR="007E7762" w:rsidRPr="00CE109C">
        <w:t>.</w:t>
      </w:r>
    </w:p>
    <w:p w14:paraId="0DC0EEE8" w14:textId="1FFDBC09" w:rsidR="00D71F17" w:rsidRDefault="00D71F17" w:rsidP="00492CDD"/>
    <w:p w14:paraId="3D99EB23" w14:textId="77777777" w:rsidR="00D71F17" w:rsidRPr="00CE109C" w:rsidRDefault="00D71F17" w:rsidP="00492CDD"/>
    <w:p w14:paraId="54DE61AD" w14:textId="77777777" w:rsidR="00492CDD" w:rsidRPr="00CE109C" w:rsidRDefault="00492CDD" w:rsidP="00492CDD">
      <w:pPr>
        <w:pStyle w:val="Balk3"/>
        <w:rPr>
          <w:lang w:bidi="th-TH"/>
        </w:rPr>
      </w:pPr>
      <w:r w:rsidRPr="00CE109C">
        <w:rPr>
          <w:lang w:bidi="th-TH"/>
        </w:rPr>
        <w:t>Atıklar</w:t>
      </w:r>
    </w:p>
    <w:p w14:paraId="7255FA05" w14:textId="77777777" w:rsidR="00492CDD" w:rsidRPr="00CE109C" w:rsidRDefault="00492CDD" w:rsidP="00492CDD">
      <w:pPr>
        <w:rPr>
          <w:lang w:bidi="th-TH"/>
        </w:rPr>
      </w:pPr>
    </w:p>
    <w:p w14:paraId="6765794A" w14:textId="77777777" w:rsidR="00B55D79" w:rsidRDefault="00492CDD" w:rsidP="00B55D79">
      <w:r w:rsidRPr="00CE109C">
        <w:t>Hazırlık a</w:t>
      </w:r>
      <w:r w:rsidR="00D7765B" w:rsidRPr="00CE109C">
        <w:t>ş</w:t>
      </w:r>
      <w:r w:rsidR="00F34126" w:rsidRPr="00CE109C">
        <w:t>amasındaki faaliyetler</w:t>
      </w:r>
      <w:r w:rsidR="00B55D79" w:rsidRPr="00CE109C">
        <w:t xml:space="preserve"> sonucunda</w:t>
      </w:r>
      <w:r w:rsidRPr="00CE109C">
        <w:t xml:space="preserve"> beklenen atıklar</w:t>
      </w:r>
      <w:r w:rsidR="00F34126" w:rsidRPr="00CE109C">
        <w:t xml:space="preserve">; </w:t>
      </w:r>
      <w:proofErr w:type="spellStart"/>
      <w:r w:rsidR="00633C78" w:rsidRPr="00CE109C">
        <w:t>dekapaj</w:t>
      </w:r>
      <w:proofErr w:type="spellEnd"/>
      <w:r w:rsidR="00633C78" w:rsidRPr="00CE109C">
        <w:t xml:space="preserve"> malzemesi</w:t>
      </w:r>
      <w:r w:rsidR="00B55D79" w:rsidRPr="00CE109C">
        <w:t xml:space="preserve">, </w:t>
      </w:r>
      <w:r w:rsidR="00633C78" w:rsidRPr="00CE109C">
        <w:t xml:space="preserve">inşaat kaynaklı atıklar, </w:t>
      </w:r>
      <w:r w:rsidR="00B55D79" w:rsidRPr="00CE109C">
        <w:t>çalı</w:t>
      </w:r>
      <w:r w:rsidR="00D7765B" w:rsidRPr="00CE109C">
        <w:t>ş</w:t>
      </w:r>
      <w:r w:rsidR="00B55D79" w:rsidRPr="00CE109C">
        <w:t xml:space="preserve">anlardan kaynaklanacak olan evsel atıklar, kullanılamayacak duruma gelen </w:t>
      </w:r>
      <w:r w:rsidRPr="00CE109C">
        <w:t>malzemeler ile kullanılan</w:t>
      </w:r>
      <w:r w:rsidR="00B55D79" w:rsidRPr="00CE109C">
        <w:t xml:space="preserve"> i</w:t>
      </w:r>
      <w:r w:rsidR="00D7765B" w:rsidRPr="00CE109C">
        <w:t>ş</w:t>
      </w:r>
      <w:r w:rsidRPr="00CE109C">
        <w:t xml:space="preserve"> makineleri</w:t>
      </w:r>
      <w:r w:rsidR="00B55D79" w:rsidRPr="00CE109C">
        <w:t xml:space="preserve"> ve araçların bakım ve onarımı sırasında açı</w:t>
      </w:r>
      <w:r w:rsidR="00FE2B4E" w:rsidRPr="00CE109C">
        <w:t>ğ</w:t>
      </w:r>
      <w:r w:rsidR="00B55D79" w:rsidRPr="00CE109C">
        <w:t>a çıkacak olan bo</w:t>
      </w:r>
      <w:r w:rsidR="00D7765B" w:rsidRPr="00CE109C">
        <w:t>ş</w:t>
      </w:r>
      <w:r w:rsidR="00B55D79" w:rsidRPr="00CE109C">
        <w:t xml:space="preserve"> ya</w:t>
      </w:r>
      <w:r w:rsidR="00FE2B4E" w:rsidRPr="00CE109C">
        <w:t>ğ</w:t>
      </w:r>
      <w:r w:rsidR="00B55D79" w:rsidRPr="00CE109C">
        <w:t xml:space="preserve"> tenekeleri, ya</w:t>
      </w:r>
      <w:r w:rsidR="00FE2B4E" w:rsidRPr="00CE109C">
        <w:t>ğ</w:t>
      </w:r>
      <w:r w:rsidR="00B55D79" w:rsidRPr="00CE109C">
        <w:t>lı bezler, filtrele</w:t>
      </w:r>
      <w:r w:rsidR="007E7762" w:rsidRPr="00CE109C">
        <w:t>r vb. malzemelerden ibarettir.</w:t>
      </w:r>
    </w:p>
    <w:p w14:paraId="3AEB063E" w14:textId="77777777" w:rsidR="009B43E7" w:rsidRPr="00CE109C" w:rsidRDefault="009B43E7" w:rsidP="00B55D79"/>
    <w:p w14:paraId="655B43C0" w14:textId="77777777" w:rsidR="00F34126" w:rsidRPr="00B448CC" w:rsidRDefault="00492CDD" w:rsidP="00F34126">
      <w:pPr>
        <w:rPr>
          <w:b/>
          <w:i/>
          <w:lang w:bidi="th-TH"/>
        </w:rPr>
      </w:pPr>
      <w:r w:rsidRPr="00CE109C">
        <w:rPr>
          <w:b/>
          <w:i/>
          <w:lang w:bidi="th-TH"/>
        </w:rPr>
        <w:t xml:space="preserve">Etki Azaltıcı Olası Önlemler </w:t>
      </w:r>
    </w:p>
    <w:p w14:paraId="794304AC" w14:textId="77777777" w:rsidR="00F34126" w:rsidRPr="00093697" w:rsidRDefault="00093697" w:rsidP="00F34126">
      <w:pPr>
        <w:rPr>
          <w:color w:val="000000"/>
        </w:rPr>
      </w:pPr>
      <w:r>
        <w:rPr>
          <w:color w:val="000000"/>
        </w:rPr>
        <w:t>:</w:t>
      </w:r>
    </w:p>
    <w:p w14:paraId="1B173837" w14:textId="77777777" w:rsidR="00F34126" w:rsidRPr="00CE109C" w:rsidRDefault="00FB7CE8" w:rsidP="00F34126">
      <w:pPr>
        <w:pStyle w:val="ListeParagraf"/>
      </w:pPr>
      <w:r w:rsidRPr="00CE109C">
        <w:t>B</w:t>
      </w:r>
      <w:r w:rsidR="00F34126" w:rsidRPr="00CE109C">
        <w:t xml:space="preserve">iyolojik olarak </w:t>
      </w:r>
      <w:proofErr w:type="spellStart"/>
      <w:r w:rsidR="00F34126" w:rsidRPr="00CE109C">
        <w:t>bozunabilir</w:t>
      </w:r>
      <w:proofErr w:type="spellEnd"/>
      <w:r w:rsidR="00F34126" w:rsidRPr="00CE109C">
        <w:t xml:space="preserve"> yemek artıkları gibi organik atıklardan olu</w:t>
      </w:r>
      <w:r w:rsidR="00D7765B" w:rsidRPr="00CE109C">
        <w:t>ş</w:t>
      </w:r>
      <w:r w:rsidR="00F34126" w:rsidRPr="00CE109C">
        <w:t xml:space="preserve">an evsel nitelikli atıklar diğer atıklardan ayrı olarak üstü kapalı bir </w:t>
      </w:r>
      <w:r w:rsidR="00D7765B" w:rsidRPr="00CE109C">
        <w:t>ş</w:t>
      </w:r>
      <w:r w:rsidR="00F34126" w:rsidRPr="00CE109C">
        <w:t>ekilde ge</w:t>
      </w:r>
      <w:r w:rsidR="0041380B" w:rsidRPr="00CE109C">
        <w:t>ç</w:t>
      </w:r>
      <w:r w:rsidR="00F34126" w:rsidRPr="00CE109C">
        <w:t xml:space="preserve">ici olarak </w:t>
      </w:r>
      <w:proofErr w:type="gramStart"/>
      <w:r w:rsidR="00F34126" w:rsidRPr="00CE109C">
        <w:t>konteynırlarda</w:t>
      </w:r>
      <w:proofErr w:type="gramEnd"/>
      <w:r w:rsidR="00F34126" w:rsidRPr="00CE109C">
        <w:t xml:space="preserve"> biriktirilmeli ve ilgili belediye tarafından düzenli olarak toplanması ve düzenli depolama al</w:t>
      </w:r>
      <w:r w:rsidRPr="00CE109C">
        <w:t xml:space="preserve">anında </w:t>
      </w:r>
      <w:proofErr w:type="spellStart"/>
      <w:r w:rsidRPr="00CE109C">
        <w:t>bertarafı</w:t>
      </w:r>
      <w:proofErr w:type="spellEnd"/>
      <w:r w:rsidRPr="00CE109C">
        <w:t xml:space="preserve"> sağlanmalıdır.</w:t>
      </w:r>
    </w:p>
    <w:p w14:paraId="64D46806" w14:textId="77777777" w:rsidR="00F34126" w:rsidRPr="00CE109C" w:rsidRDefault="00FB7CE8" w:rsidP="00F34126">
      <w:pPr>
        <w:pStyle w:val="ListeParagraf"/>
      </w:pPr>
      <w:r w:rsidRPr="00CE109C">
        <w:t>M</w:t>
      </w:r>
      <w:r w:rsidR="00F34126" w:rsidRPr="00CE109C">
        <w:t>alzeme, par</w:t>
      </w:r>
      <w:r w:rsidR="0041380B" w:rsidRPr="00CE109C">
        <w:t>ç</w:t>
      </w:r>
      <w:r w:rsidR="00F34126" w:rsidRPr="00CE109C">
        <w:t xml:space="preserve">a ve </w:t>
      </w:r>
      <w:proofErr w:type="gramStart"/>
      <w:r w:rsidR="00F34126" w:rsidRPr="00CE109C">
        <w:t>ekipmanlardan</w:t>
      </w:r>
      <w:proofErr w:type="gramEnd"/>
      <w:r w:rsidR="00F34126" w:rsidRPr="00CE109C">
        <w:t xml:space="preserve"> kaynaklanacak tehlikesiz nitelikteki ambalaj atıkları diğer atıklardan ayrı olarak toplanarak saha i</w:t>
      </w:r>
      <w:r w:rsidR="0041380B" w:rsidRPr="00CE109C">
        <w:t>ç</w:t>
      </w:r>
      <w:r w:rsidR="00F34126" w:rsidRPr="00CE109C">
        <w:t>inde ayrılmı</w:t>
      </w:r>
      <w:r w:rsidR="00D7765B" w:rsidRPr="00CE109C">
        <w:t>ş</w:t>
      </w:r>
      <w:r w:rsidR="00F34126" w:rsidRPr="00CE109C">
        <w:t xml:space="preserve"> ge</w:t>
      </w:r>
      <w:r w:rsidR="0041380B" w:rsidRPr="00CE109C">
        <w:t>ç</w:t>
      </w:r>
      <w:r w:rsidR="00F34126" w:rsidRPr="00CE109C">
        <w:t xml:space="preserve">ici bir alanda biriktirilmeli, Ambalaj Atıklarının Kontrol Yönetmeliği hükümlerine uygun </w:t>
      </w:r>
      <w:r w:rsidR="00D7765B" w:rsidRPr="00CE109C">
        <w:t>ş</w:t>
      </w:r>
      <w:r w:rsidR="00F34126" w:rsidRPr="00CE109C">
        <w:t xml:space="preserve">ekilde T.C. </w:t>
      </w:r>
      <w:r w:rsidR="0041380B" w:rsidRPr="00CE109C">
        <w:t>Ç</w:t>
      </w:r>
      <w:r w:rsidR="00F34126" w:rsidRPr="00CE109C">
        <w:t xml:space="preserve">evre ve </w:t>
      </w:r>
      <w:r w:rsidR="00D7765B" w:rsidRPr="00CE109C">
        <w:t>Ş</w:t>
      </w:r>
      <w:r w:rsidR="00F34126" w:rsidRPr="00CE109C">
        <w:t>ehircilik Bakanlığı’ndan lisansı bulunan yetkilendirilmi</w:t>
      </w:r>
      <w:r w:rsidR="00D7765B" w:rsidRPr="00CE109C">
        <w:t>ş</w:t>
      </w:r>
      <w:r w:rsidR="00F34126" w:rsidRPr="00CE109C">
        <w:t xml:space="preserve"> kurulu</w:t>
      </w:r>
      <w:r w:rsidR="00D7765B" w:rsidRPr="00CE109C">
        <w:t>ş</w:t>
      </w:r>
      <w:r w:rsidR="00F34126" w:rsidRPr="00CE109C">
        <w:t xml:space="preserve"> veya firmalar tarafından toplanması sağlanmalıdır. </w:t>
      </w:r>
    </w:p>
    <w:p w14:paraId="43A7AA69" w14:textId="77777777" w:rsidR="00FE2B4E" w:rsidRPr="00CE109C" w:rsidRDefault="00F34126" w:rsidP="001F7204">
      <w:pPr>
        <w:pStyle w:val="ListeParagraf"/>
      </w:pPr>
      <w:r w:rsidRPr="00CE109C">
        <w:t>Atık Yönetimi Yönetmeliği eklerine göre tehlikeli atık olarak değerlendirilen sınırlı miktardaki atıklar saha i</w:t>
      </w:r>
      <w:r w:rsidR="0041380B" w:rsidRPr="00CE109C">
        <w:t>ç</w:t>
      </w:r>
      <w:r w:rsidRPr="00CE109C">
        <w:t>inde olu</w:t>
      </w:r>
      <w:r w:rsidR="00D7765B" w:rsidRPr="00CE109C">
        <w:t>ş</w:t>
      </w:r>
      <w:r w:rsidRPr="00CE109C">
        <w:t>turulacak ge</w:t>
      </w:r>
      <w:r w:rsidR="0041380B" w:rsidRPr="00CE109C">
        <w:t>ç</w:t>
      </w:r>
      <w:r w:rsidRPr="00CE109C">
        <w:t xml:space="preserve">ici depolama alanında tehlikesiz atıklardan ayrı olarak toplanmalı ve Atık Yönetimi Yönetmeliği hükümlerine uygun </w:t>
      </w:r>
      <w:r w:rsidR="00D7765B" w:rsidRPr="00CE109C">
        <w:t>ş</w:t>
      </w:r>
      <w:r w:rsidRPr="00CE109C">
        <w:t>ekilde lisansı bulunan ara</w:t>
      </w:r>
      <w:r w:rsidR="0041380B" w:rsidRPr="00CE109C">
        <w:t>ç</w:t>
      </w:r>
      <w:r w:rsidRPr="00CE109C">
        <w:t xml:space="preserve">larla alınarak lisanslı tesislerde geri kazanılması ya da bertaraf edilmesi sağlanmalıdır. </w:t>
      </w:r>
    </w:p>
    <w:p w14:paraId="12415E21" w14:textId="1E0CDBFE" w:rsidR="00B53F7B" w:rsidRPr="00CE109C" w:rsidRDefault="006934C0" w:rsidP="00B53F7B">
      <w:pPr>
        <w:pStyle w:val="ListeParagraf"/>
      </w:pPr>
      <w:r w:rsidRPr="00CE109C">
        <w:t>Şantiye</w:t>
      </w:r>
      <w:r w:rsidR="00B53F7B" w:rsidRPr="00CE109C">
        <w:t xml:space="preserve"> binası ve zenginle</w:t>
      </w:r>
      <w:r w:rsidRPr="00CE109C">
        <w:t>ş</w:t>
      </w:r>
      <w:r w:rsidR="00B53F7B" w:rsidRPr="00CE109C">
        <w:t>tirme tesisi</w:t>
      </w:r>
      <w:r w:rsidR="00C06BA0" w:rsidRPr="00CE109C">
        <w:t xml:space="preserve"> gibi binaların </w:t>
      </w:r>
      <w:r w:rsidR="00B53F7B" w:rsidRPr="00CE109C">
        <w:t>temel kazısı çalı</w:t>
      </w:r>
      <w:r w:rsidRPr="00CE109C">
        <w:t>ş</w:t>
      </w:r>
      <w:r w:rsidR="00B53F7B" w:rsidRPr="00CE109C">
        <w:t xml:space="preserve">maları </w:t>
      </w:r>
      <w:r w:rsidR="00C06BA0" w:rsidRPr="00CE109C">
        <w:t>ve</w:t>
      </w:r>
      <w:r w:rsidR="00B53F7B" w:rsidRPr="00CE109C">
        <w:t xml:space="preserve"> arazinin hazırlanması ve in</w:t>
      </w:r>
      <w:r w:rsidRPr="00CE109C">
        <w:t>ş</w:t>
      </w:r>
      <w:r w:rsidR="00B53F7B" w:rsidRPr="00CE109C">
        <w:t>aat a</w:t>
      </w:r>
      <w:r w:rsidRPr="00CE109C">
        <w:t>ş</w:t>
      </w:r>
      <w:r w:rsidR="00B53F7B" w:rsidRPr="00CE109C">
        <w:t>amasında hafriyat atı</w:t>
      </w:r>
      <w:r w:rsidRPr="00CE109C">
        <w:t>ğ</w:t>
      </w:r>
      <w:r w:rsidR="00B53F7B" w:rsidRPr="00CE109C">
        <w:t xml:space="preserve">ı </w:t>
      </w:r>
      <w:r w:rsidRPr="00CE109C">
        <w:t>oluşacaktır. H</w:t>
      </w:r>
      <w:r w:rsidR="00C06BA0" w:rsidRPr="00CE109C">
        <w:t xml:space="preserve">afriyat atıkları </w:t>
      </w:r>
      <w:r w:rsidR="00B53F7B" w:rsidRPr="00CE109C">
        <w:t>e</w:t>
      </w:r>
      <w:r w:rsidR="00B73674" w:rsidRPr="00CE109C">
        <w:t>ş</w:t>
      </w:r>
      <w:r w:rsidR="00492CDD" w:rsidRPr="00CE109C">
        <w:t xml:space="preserve"> zamanlı olarak saha</w:t>
      </w:r>
      <w:r w:rsidR="00B53F7B" w:rsidRPr="00CE109C">
        <w:t xml:space="preserve"> içi yollarda ve </w:t>
      </w:r>
      <w:r w:rsidRPr="00CE109C">
        <w:t>peyzaj düzenleme sırasında</w:t>
      </w:r>
      <w:r w:rsidR="00B53F7B" w:rsidRPr="00CE109C">
        <w:t xml:space="preserve"> dolgu çalı</w:t>
      </w:r>
      <w:r w:rsidRPr="00CE109C">
        <w:t>ş</w:t>
      </w:r>
      <w:r w:rsidR="00B53F7B" w:rsidRPr="00CE109C">
        <w:t>malarında kullanı</w:t>
      </w:r>
      <w:r w:rsidR="00C06BA0" w:rsidRPr="00CE109C">
        <w:t xml:space="preserve">mı yapılamıyorsa ilgili belediye tarafından belirlenen </w:t>
      </w:r>
      <w:r w:rsidRPr="00CE109C">
        <w:t>alanda</w:t>
      </w:r>
      <w:r w:rsidR="00801654">
        <w:t xml:space="preserve"> </w:t>
      </w:r>
      <w:r w:rsidR="00C06BA0" w:rsidRPr="00CE109C">
        <w:t>depolanmalıdır;</w:t>
      </w:r>
      <w:r w:rsidR="00801654">
        <w:t xml:space="preserve"> </w:t>
      </w:r>
      <w:r w:rsidR="00C06BA0" w:rsidRPr="00CE109C">
        <w:t>maden alanında</w:t>
      </w:r>
      <w:r w:rsidR="00B53F7B" w:rsidRPr="00CE109C">
        <w:t xml:space="preserve"> depolama yapılma</w:t>
      </w:r>
      <w:r w:rsidR="00C06BA0" w:rsidRPr="00CE109C">
        <w:t>sından kaçınılmalıdır.</w:t>
      </w:r>
    </w:p>
    <w:p w14:paraId="70C4E59D" w14:textId="1E661792" w:rsidR="00F36A60" w:rsidRPr="00CE109C" w:rsidRDefault="00F36A60" w:rsidP="00C41EED">
      <w:pPr>
        <w:pStyle w:val="ListeParagraf"/>
      </w:pPr>
      <w:r w:rsidRPr="00CE109C">
        <w:t xml:space="preserve">Açık </w:t>
      </w:r>
      <w:r w:rsidR="00F01E87" w:rsidRPr="00CE109C">
        <w:t>ocak işletmelerinde</w:t>
      </w:r>
      <w:r w:rsidR="0025135A">
        <w:t xml:space="preserve"> </w:t>
      </w:r>
      <w:r w:rsidR="00CB7F8E" w:rsidRPr="00CE109C">
        <w:t>cevher üzerinde buluna</w:t>
      </w:r>
      <w:r w:rsidR="00C75CB1" w:rsidRPr="00CE109C">
        <w:t>n</w:t>
      </w:r>
      <w:r w:rsidR="00CB7F8E" w:rsidRPr="00CE109C">
        <w:t xml:space="preserve"> ve ekonomik değeri olmayan </w:t>
      </w:r>
      <w:r w:rsidR="00CB7F8E" w:rsidRPr="00CE109C">
        <w:lastRenderedPageBreak/>
        <w:t xml:space="preserve">toprak/kaya </w:t>
      </w:r>
      <w:r w:rsidR="00883214">
        <w:t xml:space="preserve">gibi örtü </w:t>
      </w:r>
      <w:r w:rsidR="00CB7F8E" w:rsidRPr="00CE109C">
        <w:t>malzemesi kazılmakta ve</w:t>
      </w:r>
      <w:r w:rsidRPr="00CE109C">
        <w:t xml:space="preserve"> belirlenen pasa ve </w:t>
      </w:r>
      <w:proofErr w:type="spellStart"/>
      <w:r w:rsidRPr="00CE109C">
        <w:t>dekapaj</w:t>
      </w:r>
      <w:proofErr w:type="spellEnd"/>
      <w:r w:rsidRPr="00CE109C">
        <w:t xml:space="preserve"> malzemesi depolama alanında</w:t>
      </w:r>
      <w:r w:rsidR="00CB7F8E" w:rsidRPr="00CE109C">
        <w:t xml:space="preserve"> (</w:t>
      </w:r>
      <w:proofErr w:type="spellStart"/>
      <w:r w:rsidR="00CB7F8E" w:rsidRPr="00CE109C">
        <w:t>dökü</w:t>
      </w:r>
      <w:proofErr w:type="spellEnd"/>
      <w:r w:rsidR="00CB7F8E" w:rsidRPr="00CE109C">
        <w:t xml:space="preserve"> harmanı)</w:t>
      </w:r>
      <w:r w:rsidR="0025135A">
        <w:t xml:space="preserve"> </w:t>
      </w:r>
      <w:r w:rsidR="00CB7F8E" w:rsidRPr="00CE109C">
        <w:t>depolanmaktadır</w:t>
      </w:r>
      <w:r w:rsidRPr="00CE109C">
        <w:t xml:space="preserve">. </w:t>
      </w:r>
      <w:r w:rsidR="00C06C56" w:rsidRPr="00C2004F">
        <w:rPr>
          <w:color w:val="000000" w:themeColor="text1"/>
        </w:rPr>
        <w:t>Eğer asit kaya drenajı (AKD) tehlikesi ol</w:t>
      </w:r>
      <w:r w:rsidR="00C75CB1" w:rsidRPr="00C2004F">
        <w:rPr>
          <w:color w:val="000000" w:themeColor="text1"/>
        </w:rPr>
        <w:t>u</w:t>
      </w:r>
      <w:r w:rsidR="00C06C56" w:rsidRPr="00C2004F">
        <w:rPr>
          <w:color w:val="000000" w:themeColor="text1"/>
        </w:rPr>
        <w:t xml:space="preserve">şturmuyorlarsa </w:t>
      </w:r>
      <w:r w:rsidR="00C06C56">
        <w:t>bu</w:t>
      </w:r>
      <w:r w:rsidR="00C75CB1" w:rsidRPr="00CE109C">
        <w:t xml:space="preserve"> malzemelerin, d</w:t>
      </w:r>
      <w:r w:rsidRPr="00CE109C">
        <w:t>aha sonra üretimi sona eren alanların</w:t>
      </w:r>
      <w:r w:rsidR="00CB7F8E" w:rsidRPr="00CE109C">
        <w:t xml:space="preserve"> ocak kapatma planına uygun olar</w:t>
      </w:r>
      <w:r w:rsidR="00C75CB1" w:rsidRPr="00CE109C">
        <w:t>a</w:t>
      </w:r>
      <w:r w:rsidR="00CB7F8E" w:rsidRPr="00CE109C">
        <w:t>k</w:t>
      </w:r>
      <w:r w:rsidRPr="00CE109C">
        <w:t xml:space="preserve"> arazi düzenlenmesi ve </w:t>
      </w:r>
      <w:r w:rsidR="00C75CB1" w:rsidRPr="00CE109C">
        <w:t xml:space="preserve">doğaya geri kazandırma </w:t>
      </w:r>
      <w:r w:rsidRPr="00CE109C">
        <w:t>i</w:t>
      </w:r>
      <w:r w:rsidR="007976B8" w:rsidRPr="00CE109C">
        <w:t>ş</w:t>
      </w:r>
      <w:r w:rsidRPr="00CE109C">
        <w:t xml:space="preserve">lemlerinde kullanılması </w:t>
      </w:r>
      <w:r w:rsidR="00F01E87" w:rsidRPr="00CE109C">
        <w:t>mümkündür</w:t>
      </w:r>
      <w:r w:rsidRPr="00CE109C">
        <w:t xml:space="preserve">. </w:t>
      </w:r>
    </w:p>
    <w:p w14:paraId="4CA998C4" w14:textId="077335FA" w:rsidR="00F36A60" w:rsidRPr="00CE109C" w:rsidRDefault="00F01E87" w:rsidP="00C41EED">
      <w:pPr>
        <w:pStyle w:val="ListeParagraf"/>
      </w:pPr>
      <w:r w:rsidRPr="00CE109C">
        <w:t>İnşaat alanında</w:t>
      </w:r>
      <w:r w:rsidR="00740CC2" w:rsidRPr="00CE109C">
        <w:t>ki</w:t>
      </w:r>
      <w:r w:rsidR="00F36A60" w:rsidRPr="00CE109C">
        <w:t xml:space="preserve"> araçların bakım ve onarımları</w:t>
      </w:r>
      <w:r w:rsidR="00740CC2" w:rsidRPr="00CE109C">
        <w:t>nın</w:t>
      </w:r>
      <w:r w:rsidR="00F36A60" w:rsidRPr="00CE109C">
        <w:t xml:space="preserve"> en yakın yetkili servislerde </w:t>
      </w:r>
      <w:r w:rsidR="00476C01" w:rsidRPr="00CE109C">
        <w:t>yapılması; diğer</w:t>
      </w:r>
      <w:r w:rsidR="00F36A60" w:rsidRPr="00CE109C">
        <w:t xml:space="preserve"> sabit </w:t>
      </w:r>
      <w:proofErr w:type="gramStart"/>
      <w:r w:rsidR="00F36A60" w:rsidRPr="00CE109C">
        <w:t>ekipmanların</w:t>
      </w:r>
      <w:proofErr w:type="gramEnd"/>
      <w:r w:rsidR="00F36A60" w:rsidRPr="00CE109C">
        <w:t xml:space="preserve"> bakım ve onarımları</w:t>
      </w:r>
      <w:r w:rsidR="00740CC2" w:rsidRPr="00CE109C">
        <w:t>nın</w:t>
      </w:r>
      <w:r w:rsidR="00EB114D">
        <w:t xml:space="preserve"> </w:t>
      </w:r>
      <w:r w:rsidR="00476C01" w:rsidRPr="00CE109C">
        <w:t xml:space="preserve">faaliyet </w:t>
      </w:r>
      <w:r w:rsidR="00F36A60" w:rsidRPr="00CE109C">
        <w:t xml:space="preserve">alanı içerisinde, yetkili firma tarafından </w:t>
      </w:r>
      <w:r w:rsidR="00476C01" w:rsidRPr="00CE109C">
        <w:t>yapılması esastır. İşletme</w:t>
      </w:r>
      <w:r w:rsidR="00F36A60" w:rsidRPr="00CE109C">
        <w:t xml:space="preserve"> alanında yapılmasının zorunluluk arz </w:t>
      </w:r>
      <w:r w:rsidR="00476C01" w:rsidRPr="00CE109C">
        <w:t>ettiği</w:t>
      </w:r>
      <w:r w:rsidR="00F36A60" w:rsidRPr="00CE109C">
        <w:t xml:space="preserve"> durumlarda sızdırmazlık tedbirleri alınacaktır. </w:t>
      </w:r>
      <w:r w:rsidR="00476C01" w:rsidRPr="00CE109C">
        <w:t>A</w:t>
      </w:r>
      <w:r w:rsidR="00F36A60" w:rsidRPr="00CE109C">
        <w:t xml:space="preserve">tık </w:t>
      </w:r>
      <w:r w:rsidR="00476C01" w:rsidRPr="00CE109C">
        <w:t>yağlar</w:t>
      </w:r>
      <w:r w:rsidR="00F36A60" w:rsidRPr="00CE109C">
        <w:t xml:space="preserve"> "Atık </w:t>
      </w:r>
      <w:r w:rsidR="00476C01" w:rsidRPr="00CE109C">
        <w:t>Yağların</w:t>
      </w:r>
      <w:r w:rsidR="00F36A60" w:rsidRPr="00CE109C">
        <w:t xml:space="preserve"> Kontrolü </w:t>
      </w:r>
      <w:r w:rsidR="00476C01" w:rsidRPr="00CE109C">
        <w:t>Yönetmeliği</w:t>
      </w:r>
      <w:r w:rsidR="00F36A60" w:rsidRPr="00CE109C">
        <w:t xml:space="preserve">" hükümlerince </w:t>
      </w:r>
      <w:r w:rsidR="00476C01" w:rsidRPr="00CE109C">
        <w:t>ağzı</w:t>
      </w:r>
      <w:r w:rsidR="00F36A60" w:rsidRPr="00CE109C">
        <w:t xml:space="preserve"> kapalı variller içerisinde toplanarak sızdırmaz zeminde geçici olarak depolan</w:t>
      </w:r>
      <w:r w:rsidR="00476C01" w:rsidRPr="00CE109C">
        <w:t>malı</w:t>
      </w:r>
      <w:r w:rsidR="00F36A60" w:rsidRPr="00CE109C">
        <w:t xml:space="preserve"> ve lisanslı bertaraf veya geri kazanım tesislerine </w:t>
      </w:r>
      <w:r w:rsidR="00476C01" w:rsidRPr="00CE109C">
        <w:t>ulaştırılmak</w:t>
      </w:r>
      <w:r w:rsidR="00F36A60" w:rsidRPr="00CE109C">
        <w:t xml:space="preserve"> üzere lisanslı firmalara teslim edil</w:t>
      </w:r>
      <w:r w:rsidR="00476C01" w:rsidRPr="00CE109C">
        <w:t>melidir</w:t>
      </w:r>
      <w:r w:rsidR="00FB7CE8" w:rsidRPr="00CE109C">
        <w:t>.</w:t>
      </w:r>
    </w:p>
    <w:p w14:paraId="2156843A" w14:textId="77777777" w:rsidR="00FB7CE8" w:rsidRPr="00CE109C" w:rsidRDefault="00FB7CE8" w:rsidP="00FB7CE8">
      <w:pPr>
        <w:pStyle w:val="ListeParagraf"/>
        <w:numPr>
          <w:ilvl w:val="0"/>
          <w:numId w:val="0"/>
        </w:numPr>
        <w:ind w:left="1644"/>
      </w:pPr>
    </w:p>
    <w:p w14:paraId="12D49754" w14:textId="2A80F0BC" w:rsidR="009E74B4" w:rsidRPr="00CE109C" w:rsidRDefault="009E74B4" w:rsidP="007C60AA"/>
    <w:p w14:paraId="28C75186" w14:textId="77777777" w:rsidR="004F6672" w:rsidRPr="00CE109C" w:rsidRDefault="00862266" w:rsidP="008861FE">
      <w:pPr>
        <w:pStyle w:val="Balk2"/>
        <w:rPr>
          <w:lang w:bidi="th-TH"/>
        </w:rPr>
      </w:pPr>
      <w:bookmarkStart w:id="25" w:name="_Toc500721797"/>
      <w:r w:rsidRPr="00CE109C">
        <w:rPr>
          <w:lang w:bidi="th-TH"/>
        </w:rPr>
        <w:t>İ</w:t>
      </w:r>
      <w:r w:rsidR="00D7765B" w:rsidRPr="00CE109C">
        <w:rPr>
          <w:lang w:bidi="th-TH"/>
        </w:rPr>
        <w:t>ş</w:t>
      </w:r>
      <w:r w:rsidRPr="00CE109C">
        <w:rPr>
          <w:lang w:bidi="th-TH"/>
        </w:rPr>
        <w:t xml:space="preserve">letme </w:t>
      </w:r>
      <w:r w:rsidR="00675993" w:rsidRPr="00CE109C">
        <w:rPr>
          <w:lang w:bidi="th-TH"/>
        </w:rPr>
        <w:t>A</w:t>
      </w:r>
      <w:r w:rsidR="00D7765B" w:rsidRPr="00CE109C">
        <w:rPr>
          <w:lang w:bidi="th-TH"/>
        </w:rPr>
        <w:t>ş</w:t>
      </w:r>
      <w:r w:rsidR="00675993" w:rsidRPr="00CE109C">
        <w:rPr>
          <w:lang w:bidi="th-TH"/>
        </w:rPr>
        <w:t>aması</w:t>
      </w:r>
      <w:bookmarkEnd w:id="25"/>
    </w:p>
    <w:p w14:paraId="018F3CBA" w14:textId="77777777" w:rsidR="00235C68" w:rsidRPr="00CE109C" w:rsidRDefault="00235C68" w:rsidP="00235C68"/>
    <w:p w14:paraId="6F196423" w14:textId="3F6B3FD2" w:rsidR="00CB7F8E" w:rsidRPr="00CE109C" w:rsidRDefault="00FB7CE8" w:rsidP="00235C68">
      <w:r w:rsidRPr="00CE109C">
        <w:t>İşletme (üretim),</w:t>
      </w:r>
      <w:r w:rsidR="00CB7F8E" w:rsidRPr="00CE109C">
        <w:t xml:space="preserve"> yer kabuğunda bulunan ve ekonomik </w:t>
      </w:r>
      <w:r w:rsidR="00740CC2" w:rsidRPr="00CE109C">
        <w:t xml:space="preserve">değeri olan </w:t>
      </w:r>
      <w:r w:rsidR="00CB7F8E" w:rsidRPr="00CE109C">
        <w:t>cevherlerin üretilerek (çıkartılarak) zenginleştirme tesisine veya do</w:t>
      </w:r>
      <w:r w:rsidR="00232DE3" w:rsidRPr="00CE109C">
        <w:t xml:space="preserve">ğrudan </w:t>
      </w:r>
      <w:r w:rsidR="00633C78" w:rsidRPr="00CE109C">
        <w:t xml:space="preserve">pazara </w:t>
      </w:r>
      <w:r w:rsidR="00C63D9D" w:rsidRPr="00CE109C">
        <w:t>sunulması işlemi</w:t>
      </w:r>
      <w:r w:rsidR="00CB7F8E" w:rsidRPr="00CE109C">
        <w:t>dir.</w:t>
      </w:r>
      <w:r w:rsidR="00723C77">
        <w:t xml:space="preserve"> </w:t>
      </w:r>
      <w:r w:rsidR="00232DE3" w:rsidRPr="00CE109C">
        <w:t>Üretim işlemleri de hazırlık aşamasında olduğu gibi benzer faktörlerden etkilenir. Bunlar;</w:t>
      </w:r>
      <w:r w:rsidR="00723C77">
        <w:t xml:space="preserve"> </w:t>
      </w:r>
      <w:r w:rsidR="00232DE3" w:rsidRPr="00CE109C">
        <w:t xml:space="preserve">yatağın </w:t>
      </w:r>
      <w:proofErr w:type="spellStart"/>
      <w:r w:rsidR="00232DE3" w:rsidRPr="00CE109C">
        <w:t>konumsal</w:t>
      </w:r>
      <w:proofErr w:type="spellEnd"/>
      <w:r w:rsidR="00232DE3" w:rsidRPr="00CE109C">
        <w:t xml:space="preserve"> durumu,</w:t>
      </w:r>
      <w:r w:rsidR="00723C77">
        <w:t xml:space="preserve"> </w:t>
      </w:r>
      <w:r w:rsidR="00232DE3" w:rsidRPr="00CE109C">
        <w:t>jeolojik ve hidrojeolojik faktörler,</w:t>
      </w:r>
      <w:r w:rsidR="00723C77">
        <w:t xml:space="preserve"> </w:t>
      </w:r>
      <w:proofErr w:type="spellStart"/>
      <w:r w:rsidR="00232DE3" w:rsidRPr="00CE109C">
        <w:t>jeoteknik</w:t>
      </w:r>
      <w:proofErr w:type="spellEnd"/>
      <w:r w:rsidR="00232DE3" w:rsidRPr="00CE109C">
        <w:t xml:space="preserve"> faktörler,</w:t>
      </w:r>
      <w:r w:rsidR="00723C77">
        <w:t xml:space="preserve"> </w:t>
      </w:r>
      <w:r w:rsidR="00232DE3" w:rsidRPr="00CE109C">
        <w:t>ekonomik faktörler,</w:t>
      </w:r>
      <w:r w:rsidR="00723C77">
        <w:t xml:space="preserve"> </w:t>
      </w:r>
      <w:r w:rsidR="00232DE3" w:rsidRPr="00CE109C">
        <w:t>teknolojik faktörler,</w:t>
      </w:r>
      <w:r w:rsidR="00723C77">
        <w:t xml:space="preserve"> </w:t>
      </w:r>
      <w:r w:rsidR="00232DE3" w:rsidRPr="00CE109C">
        <w:t>çevresel</w:t>
      </w:r>
      <w:r w:rsidR="00723C77">
        <w:t xml:space="preserve"> </w:t>
      </w:r>
      <w:r w:rsidR="00232DE3" w:rsidRPr="00CE109C">
        <w:t>faktörler</w:t>
      </w:r>
      <w:r w:rsidR="00723C77">
        <w:t xml:space="preserve"> </w:t>
      </w:r>
      <w:r w:rsidR="00232DE3" w:rsidRPr="00CE109C">
        <w:t xml:space="preserve">(fiziksel-sosyal-politik-ekonomik) </w:t>
      </w:r>
      <w:proofErr w:type="spellStart"/>
      <w:r w:rsidR="00232DE3" w:rsidRPr="00CE109C">
        <w:t>dir</w:t>
      </w:r>
      <w:proofErr w:type="spellEnd"/>
      <w:r w:rsidR="00232DE3" w:rsidRPr="00CE109C">
        <w:t>.</w:t>
      </w:r>
    </w:p>
    <w:p w14:paraId="3C23983D" w14:textId="77777777" w:rsidR="00FB7CE8" w:rsidRPr="00CE109C" w:rsidRDefault="00FB7CE8" w:rsidP="00235C68"/>
    <w:p w14:paraId="3C943566" w14:textId="1B78FD18" w:rsidR="00232DE3" w:rsidRPr="00CE109C" w:rsidRDefault="00232DE3" w:rsidP="00232DE3">
      <w:r w:rsidRPr="00CE109C">
        <w:t>Madenlerin işletme aşamasındaki etkileri hazırlık aşaması ile büyük benzerlik göstermekle birlikte işletme dön</w:t>
      </w:r>
      <w:r w:rsidR="00B02D09" w:rsidRPr="00CE109C">
        <w:t xml:space="preserve">emine has bazı özel etkiler söz </w:t>
      </w:r>
      <w:r w:rsidRPr="00CE109C">
        <w:t>konusudur.</w:t>
      </w:r>
      <w:r w:rsidR="00EE6EAE">
        <w:t xml:space="preserve"> </w:t>
      </w:r>
      <w:r w:rsidRPr="00CE109C">
        <w:t>Bunları</w:t>
      </w:r>
      <w:r w:rsidR="00B02D09" w:rsidRPr="00CE109C">
        <w:t>n</w:t>
      </w:r>
      <w:r w:rsidRPr="00CE109C">
        <w:t xml:space="preserve"> yer altı işletmesin</w:t>
      </w:r>
      <w:r w:rsidR="00B02D09" w:rsidRPr="00CE109C">
        <w:t>de uygulanan göçertmeli yöntemlere</w:t>
      </w:r>
      <w:r w:rsidRPr="00CE109C">
        <w:t xml:space="preserve"> bağlı tasmanlar</w:t>
      </w:r>
      <w:r w:rsidR="00195E31">
        <w:t xml:space="preserve"> (yeryüzü çöküntüleri)</w:t>
      </w:r>
      <w:r w:rsidRPr="00CE109C">
        <w:t>,</w:t>
      </w:r>
      <w:r w:rsidR="00EE6EAE">
        <w:t xml:space="preserve"> </w:t>
      </w:r>
      <w:r w:rsidR="00490E1E">
        <w:t xml:space="preserve">açık ocaklarda </w:t>
      </w:r>
      <w:proofErr w:type="spellStart"/>
      <w:r w:rsidR="00490E1E">
        <w:t>duray</w:t>
      </w:r>
      <w:r w:rsidRPr="00CE109C">
        <w:t>lılık</w:t>
      </w:r>
      <w:proofErr w:type="spellEnd"/>
      <w:r w:rsidR="00195E31">
        <w:t>(şev kayması)</w:t>
      </w:r>
      <w:r w:rsidRPr="00CE109C">
        <w:t xml:space="preserve"> sorunları ve en önemlisi de cevher hazırlama/zenginleştirme işlemleri sırasında kullanılan kimyasallar</w:t>
      </w:r>
      <w:r w:rsidR="00B02D09" w:rsidRPr="00CE109C">
        <w:t xml:space="preserve"> ve tesis atıkları ile hazırlık aşamasında da olduğu gibi, AKD oluşumu söylenebilir.</w:t>
      </w:r>
    </w:p>
    <w:p w14:paraId="1CD170B5" w14:textId="77777777" w:rsidR="00FB7CE8" w:rsidRPr="00CE109C" w:rsidRDefault="00FB7CE8" w:rsidP="00232DE3"/>
    <w:p w14:paraId="29DDA3C0" w14:textId="25B0F60B" w:rsidR="00B02D09" w:rsidRPr="00CE109C" w:rsidRDefault="00B02D09" w:rsidP="00490E1E">
      <w:r w:rsidRPr="00CE109C">
        <w:t>Göçertmeli yer altı maden metodunun uygulandığı durumlarda</w:t>
      </w:r>
      <w:r w:rsidR="007066AD" w:rsidRPr="00CE109C">
        <w:t xml:space="preserve"> (çoğunlukla kömür madenciliğinde)</w:t>
      </w:r>
      <w:r w:rsidRPr="00CE109C">
        <w:t xml:space="preserve"> oluşan tasman;</w:t>
      </w:r>
      <w:r w:rsidR="00EE6EAE">
        <w:t xml:space="preserve"> </w:t>
      </w:r>
      <w:r w:rsidRPr="00CE109C">
        <w:t>yeraltından cevherin üretilmesi sonucu kazılan cevher kalınlığı, panonun boyu</w:t>
      </w:r>
      <w:r w:rsidR="007066AD" w:rsidRPr="00CE109C">
        <w:t>,</w:t>
      </w:r>
      <w:r w:rsidRPr="00CE109C">
        <w:t xml:space="preserve"> ayak ilerleme miktarı ve cevher</w:t>
      </w:r>
      <w:r w:rsidR="00490E1E">
        <w:t xml:space="preserve"> yatağının</w:t>
      </w:r>
      <w:r w:rsidRPr="00CE109C">
        <w:t xml:space="preserve"> de</w:t>
      </w:r>
      <w:r w:rsidR="007066AD" w:rsidRPr="00CE109C">
        <w:t>r</w:t>
      </w:r>
      <w:r w:rsidRPr="00CE109C">
        <w:t xml:space="preserve">inliği gibi faktörlere bağlı olarak kazılan kısmın üzerinde </w:t>
      </w:r>
      <w:r w:rsidR="004C0740" w:rsidRPr="00CE109C">
        <w:t xml:space="preserve">ve civarında </w:t>
      </w:r>
      <w:r w:rsidR="007066AD" w:rsidRPr="00CE109C">
        <w:t>oluşan yüzey hareketleridir.</w:t>
      </w:r>
      <w:r w:rsidR="00EE6EAE">
        <w:t xml:space="preserve"> </w:t>
      </w:r>
      <w:r w:rsidR="007066AD" w:rsidRPr="00CE109C">
        <w:t>Düşey oturma, pano kenarlarında eğimler ve birim de</w:t>
      </w:r>
      <w:r w:rsidR="004C0740" w:rsidRPr="00CE109C">
        <w:t>formasyon şeklinde izlenir. Yer</w:t>
      </w:r>
      <w:r w:rsidR="007066AD" w:rsidRPr="00CE109C">
        <w:t>altı metal madenciliğinde genellikle dolgulu sistemler uygulanır ve tasman etkisi en aza indirilebilir.</w:t>
      </w:r>
      <w:r w:rsidR="00EE6EAE">
        <w:t xml:space="preserve"> </w:t>
      </w:r>
      <w:r w:rsidR="00490E1E">
        <w:t>Ş</w:t>
      </w:r>
      <w:r w:rsidR="00490E1E" w:rsidRPr="00CE109C">
        <w:t>artların uygun olması d</w:t>
      </w:r>
      <w:r w:rsidR="00490E1E">
        <w:t>urumunda göçertmeli sistemler uygulanırsa tasman oluşur.</w:t>
      </w:r>
    </w:p>
    <w:p w14:paraId="36DFC7FB" w14:textId="77777777" w:rsidR="00232DE3" w:rsidRPr="00CE109C" w:rsidRDefault="00232DE3" w:rsidP="00235C68"/>
    <w:p w14:paraId="3F92679C" w14:textId="77815F47" w:rsidR="009E74B4" w:rsidRPr="00CE109C" w:rsidRDefault="009E74B4" w:rsidP="00235C68"/>
    <w:p w14:paraId="3B07DBC1" w14:textId="77777777" w:rsidR="00E67257" w:rsidRPr="00CE109C" w:rsidRDefault="006F05E3" w:rsidP="00E67257">
      <w:pPr>
        <w:pStyle w:val="Balk3"/>
      </w:pPr>
      <w:r w:rsidRPr="00CE109C">
        <w:t>Jeoloji</w:t>
      </w:r>
      <w:r w:rsidR="004C0740" w:rsidRPr="00CE109C">
        <w:t xml:space="preserve"> ve T</w:t>
      </w:r>
      <w:r w:rsidR="00B02D09" w:rsidRPr="00CE109C">
        <w:t>opografya</w:t>
      </w:r>
    </w:p>
    <w:p w14:paraId="37864D03" w14:textId="77777777" w:rsidR="003A6FDE" w:rsidRPr="00CE109C" w:rsidRDefault="003A6FDE" w:rsidP="003A6FDE"/>
    <w:p w14:paraId="36453406" w14:textId="77777777" w:rsidR="006F05E3" w:rsidRPr="00CE109C" w:rsidRDefault="004C0740" w:rsidP="006F05E3">
      <w:pPr>
        <w:rPr>
          <w:b/>
          <w:i/>
        </w:rPr>
      </w:pPr>
      <w:r w:rsidRPr="00CE109C">
        <w:rPr>
          <w:b/>
          <w:i/>
        </w:rPr>
        <w:t>Olası E</w:t>
      </w:r>
      <w:r w:rsidR="006F05E3" w:rsidRPr="00CE109C">
        <w:rPr>
          <w:b/>
          <w:i/>
        </w:rPr>
        <w:t>tkiler</w:t>
      </w:r>
    </w:p>
    <w:p w14:paraId="17E98C0B" w14:textId="421D6BBE" w:rsidR="006F05E3" w:rsidRPr="00CE109C" w:rsidRDefault="004C0740" w:rsidP="006F05E3">
      <w:pPr>
        <w:pStyle w:val="ListeParagraf"/>
      </w:pPr>
      <w:r w:rsidRPr="00CE109C">
        <w:t>B</w:t>
      </w:r>
      <w:r w:rsidR="006F05E3" w:rsidRPr="00CE109C">
        <w:t xml:space="preserve">itkisel üst toprak tabakasının </w:t>
      </w:r>
      <w:r w:rsidR="00740CC2" w:rsidRPr="00CE109C">
        <w:t>depolanmadığı veya</w:t>
      </w:r>
      <w:r w:rsidR="002F4EC5">
        <w:t xml:space="preserve"> tekrar</w:t>
      </w:r>
      <w:r w:rsidR="00EA398F">
        <w:t xml:space="preserve"> </w:t>
      </w:r>
      <w:r w:rsidR="006F05E3" w:rsidRPr="00CE109C">
        <w:t>kullanılmadığı durumlarda kalıcı toprak kaybı ve erozyon,</w:t>
      </w:r>
    </w:p>
    <w:p w14:paraId="75AE4EDF" w14:textId="77777777" w:rsidR="006F05E3" w:rsidRPr="00CE109C" w:rsidRDefault="004C0740" w:rsidP="006F05E3">
      <w:pPr>
        <w:pStyle w:val="ListeParagraf"/>
      </w:pPr>
      <w:r w:rsidRPr="00CE109C">
        <w:t>B</w:t>
      </w:r>
      <w:r w:rsidR="006F05E3" w:rsidRPr="00CE109C">
        <w:t>akım ama</w:t>
      </w:r>
      <w:r w:rsidR="0041380B" w:rsidRPr="00CE109C">
        <w:t>ç</w:t>
      </w:r>
      <w:r w:rsidR="006F05E3" w:rsidRPr="00CE109C">
        <w:t xml:space="preserve">lı depolanan kimyasalların </w:t>
      </w:r>
      <w:r w:rsidR="002F4EC5">
        <w:t xml:space="preserve">kaza sonucu </w:t>
      </w:r>
      <w:r w:rsidR="006F05E3" w:rsidRPr="00CE109C">
        <w:t>dökülmesi</w:t>
      </w:r>
      <w:r w:rsidR="007218D5">
        <w:t>,</w:t>
      </w:r>
      <w:r w:rsidR="006F05E3" w:rsidRPr="00CE109C">
        <w:t xml:space="preserve"> sızıntıların toprak bünyesine ge</w:t>
      </w:r>
      <w:r w:rsidR="0041380B" w:rsidRPr="00CE109C">
        <w:t>ç</w:t>
      </w:r>
      <w:r w:rsidR="005B71D0" w:rsidRPr="00CE109C">
        <w:t>mesi</w:t>
      </w:r>
      <w:r w:rsidR="0073392A" w:rsidRPr="00CE109C">
        <w:t>,</w:t>
      </w:r>
    </w:p>
    <w:p w14:paraId="3B14A8CA" w14:textId="77777777" w:rsidR="005B71D0" w:rsidRPr="00CE109C" w:rsidRDefault="00740CC2" w:rsidP="006F05E3">
      <w:pPr>
        <w:pStyle w:val="ListeParagraf"/>
      </w:pPr>
      <w:r w:rsidRPr="00CE109C">
        <w:t>Yüzey toprağ</w:t>
      </w:r>
      <w:r w:rsidR="002F4EC5">
        <w:t>ı</w:t>
      </w:r>
      <w:r w:rsidRPr="00CE109C">
        <w:t>nın</w:t>
      </w:r>
      <w:r w:rsidR="005B71D0" w:rsidRPr="00CE109C">
        <w:t xml:space="preserve"> sıkışması</w:t>
      </w:r>
      <w:r w:rsidR="0073392A" w:rsidRPr="00CE109C">
        <w:t>,</w:t>
      </w:r>
    </w:p>
    <w:p w14:paraId="229C16E4" w14:textId="74519341" w:rsidR="002F4EC5" w:rsidRDefault="004C0740" w:rsidP="006F05E3">
      <w:pPr>
        <w:pStyle w:val="ListeParagraf"/>
      </w:pPr>
      <w:r w:rsidRPr="00CE109C">
        <w:lastRenderedPageBreak/>
        <w:t>Y</w:t>
      </w:r>
      <w:r w:rsidR="00E67257" w:rsidRPr="00CE109C">
        <w:t>eraltı ocaklarında</w:t>
      </w:r>
      <w:r w:rsidR="002F4EC5">
        <w:t>,</w:t>
      </w:r>
      <w:r w:rsidR="007C4941">
        <w:t xml:space="preserve"> </w:t>
      </w:r>
      <w:r w:rsidR="00B02D09" w:rsidRPr="00CE109C">
        <w:t>özellikle kömür ocaklarında</w:t>
      </w:r>
      <w:r w:rsidR="002F4EC5">
        <w:t>,</w:t>
      </w:r>
      <w:r w:rsidR="00EA398F">
        <w:t xml:space="preserve"> </w:t>
      </w:r>
      <w:r w:rsidR="00E67257" w:rsidRPr="00CE109C">
        <w:t>tasman riski oluşması</w:t>
      </w:r>
      <w:r w:rsidR="002F4EC5">
        <w:t>,</w:t>
      </w:r>
    </w:p>
    <w:p w14:paraId="5926E392" w14:textId="77777777" w:rsidR="002F4EC5" w:rsidRDefault="002F4EC5" w:rsidP="006F05E3">
      <w:pPr>
        <w:pStyle w:val="ListeParagraf"/>
      </w:pPr>
      <w:r>
        <w:t>Açık ocak madenlerinde büyük çukurların oluşması,</w:t>
      </w:r>
    </w:p>
    <w:p w14:paraId="3D117268" w14:textId="024A7409" w:rsidR="00EA398F" w:rsidRPr="00F56231" w:rsidRDefault="00D87236" w:rsidP="006F05E3">
      <w:pPr>
        <w:pStyle w:val="ListeParagraf"/>
      </w:pPr>
      <w:r w:rsidRPr="001C640A">
        <w:rPr>
          <w:color w:val="000000" w:themeColor="text1"/>
        </w:rPr>
        <w:t xml:space="preserve">Açık ocak şevlerinde </w:t>
      </w:r>
      <w:proofErr w:type="spellStart"/>
      <w:r w:rsidR="00EA398F" w:rsidRPr="001C640A">
        <w:t>duraylılığın</w:t>
      </w:r>
      <w:proofErr w:type="spellEnd"/>
      <w:r w:rsidR="00EA398F" w:rsidRPr="001C640A">
        <w:t xml:space="preserve"> sağlanamaması.</w:t>
      </w:r>
    </w:p>
    <w:p w14:paraId="32DD3B83" w14:textId="77777777" w:rsidR="006F05E3" w:rsidRPr="00CE109C" w:rsidRDefault="006F05E3" w:rsidP="006F05E3">
      <w:pPr>
        <w:rPr>
          <w:b/>
          <w:i/>
        </w:rPr>
      </w:pPr>
    </w:p>
    <w:p w14:paraId="6C40DCCA" w14:textId="77777777" w:rsidR="006F05E3" w:rsidRPr="00CE109C" w:rsidRDefault="004554CA" w:rsidP="006F05E3">
      <w:pPr>
        <w:rPr>
          <w:b/>
          <w:i/>
        </w:rPr>
      </w:pPr>
      <w:r w:rsidRPr="00CE109C">
        <w:rPr>
          <w:b/>
          <w:i/>
        </w:rPr>
        <w:t>Etki Azaltıcı Olası Önlemler</w:t>
      </w:r>
    </w:p>
    <w:p w14:paraId="0F63272C" w14:textId="77777777" w:rsidR="006F05E3" w:rsidRPr="00CE109C" w:rsidRDefault="004C0740" w:rsidP="006F05E3">
      <w:pPr>
        <w:pStyle w:val="ListeParagraf"/>
        <w:rPr>
          <w:b/>
        </w:rPr>
      </w:pPr>
      <w:r w:rsidRPr="00CE109C">
        <w:t>H</w:t>
      </w:r>
      <w:r w:rsidR="004554CA" w:rsidRPr="00CE109C">
        <w:t>azırlık</w:t>
      </w:r>
      <w:r w:rsidR="006F05E3" w:rsidRPr="00CE109C">
        <w:t xml:space="preserve"> a</w:t>
      </w:r>
      <w:r w:rsidR="00D7765B" w:rsidRPr="00CE109C">
        <w:t>ş</w:t>
      </w:r>
      <w:r w:rsidR="006F05E3" w:rsidRPr="00CE109C">
        <w:t xml:space="preserve">amasında uygulamaya alınan erozyon ve </w:t>
      </w:r>
      <w:proofErr w:type="spellStart"/>
      <w:r w:rsidR="006F05E3" w:rsidRPr="00CE109C">
        <w:t>sediman</w:t>
      </w:r>
      <w:proofErr w:type="spellEnd"/>
      <w:r w:rsidR="006F05E3" w:rsidRPr="00CE109C">
        <w:t xml:space="preserve"> kontrolü ama</w:t>
      </w:r>
      <w:r w:rsidR="0041380B" w:rsidRPr="00CE109C">
        <w:t>ç</w:t>
      </w:r>
      <w:r w:rsidR="006F05E3" w:rsidRPr="00CE109C">
        <w:t>lı yönetim planının i</w:t>
      </w:r>
      <w:r w:rsidR="00D7765B" w:rsidRPr="00CE109C">
        <w:t>ş</w:t>
      </w:r>
      <w:r w:rsidR="006F05E3" w:rsidRPr="00CE109C">
        <w:t>letme a</w:t>
      </w:r>
      <w:r w:rsidR="00D7765B" w:rsidRPr="00CE109C">
        <w:t>ş</w:t>
      </w:r>
      <w:r w:rsidR="006F05E3" w:rsidRPr="00CE109C">
        <w:t>amasında sürdürülmesi (i</w:t>
      </w:r>
      <w:r w:rsidR="00D7765B" w:rsidRPr="00CE109C">
        <w:t>ş</w:t>
      </w:r>
      <w:r w:rsidR="006F05E3" w:rsidRPr="00CE109C">
        <w:t>letme a</w:t>
      </w:r>
      <w:r w:rsidR="00D7765B" w:rsidRPr="00CE109C">
        <w:t>ş</w:t>
      </w:r>
      <w:r w:rsidR="006F05E3" w:rsidRPr="00CE109C">
        <w:t>amasına yönelik erozyon kontrol tedbirleri i</w:t>
      </w:r>
      <w:r w:rsidR="0041380B" w:rsidRPr="00CE109C">
        <w:t>ç</w:t>
      </w:r>
      <w:r w:rsidR="006F05E3" w:rsidRPr="00CE109C">
        <w:t xml:space="preserve">erecek </w:t>
      </w:r>
      <w:r w:rsidR="00D7765B" w:rsidRPr="00CE109C">
        <w:t>ş</w:t>
      </w:r>
      <w:r w:rsidR="006F05E3" w:rsidRPr="00CE109C">
        <w:t>ekilde),</w:t>
      </w:r>
    </w:p>
    <w:p w14:paraId="69E28B23" w14:textId="77777777" w:rsidR="006F05E3" w:rsidRPr="00CE109C" w:rsidRDefault="004C0740" w:rsidP="006F05E3">
      <w:pPr>
        <w:pStyle w:val="ListeParagraf"/>
      </w:pPr>
      <w:r w:rsidRPr="00CE109C">
        <w:t>K</w:t>
      </w:r>
      <w:r w:rsidR="006F05E3" w:rsidRPr="00CE109C">
        <w:t>imyasal depolama alanı ve atık depolama alanı ko</w:t>
      </w:r>
      <w:r w:rsidR="00D7765B" w:rsidRPr="00CE109C">
        <w:t>ş</w:t>
      </w:r>
      <w:r w:rsidR="006F05E3" w:rsidRPr="00CE109C">
        <w:t xml:space="preserve">ullarının mevzuat </w:t>
      </w:r>
      <w:r w:rsidR="0041380B" w:rsidRPr="00CE109C">
        <w:t>ç</w:t>
      </w:r>
      <w:r w:rsidR="006F05E3" w:rsidRPr="00CE109C">
        <w:t>er</w:t>
      </w:r>
      <w:r w:rsidR="0041380B" w:rsidRPr="00CE109C">
        <w:t>ç</w:t>
      </w:r>
      <w:r w:rsidR="006F05E3" w:rsidRPr="00CE109C">
        <w:t xml:space="preserve">evesinde dökülme ve sızıntıları engelleyecek </w:t>
      </w:r>
      <w:r w:rsidR="00D7765B" w:rsidRPr="00CE109C">
        <w:t>ş</w:t>
      </w:r>
      <w:r w:rsidR="006F05E3" w:rsidRPr="00CE109C">
        <w:t>ekilde düzenlenmesi ve yönetimi,</w:t>
      </w:r>
    </w:p>
    <w:p w14:paraId="3300BAD9" w14:textId="4A7651AE" w:rsidR="00A14E3D" w:rsidRPr="00CE109C" w:rsidRDefault="002A66CF" w:rsidP="006F05E3">
      <w:pPr>
        <w:pStyle w:val="ListeParagraf"/>
      </w:pPr>
      <w:r>
        <w:t>Yüzeysel akış suyunun k</w:t>
      </w:r>
      <w:r w:rsidR="004554CA" w:rsidRPr="00CE109C">
        <w:t>irletici içeren</w:t>
      </w:r>
      <w:r>
        <w:t xml:space="preserve"> yüzeylerle temas etmesinin önlenmesi, temas etmiş ise kirlenmiş yüzeysel suyun</w:t>
      </w:r>
      <w:r w:rsidR="00A14E3D" w:rsidRPr="00CE109C">
        <w:t xml:space="preserve"> ayrı bir drenaj sistemiyle </w:t>
      </w:r>
      <w:r w:rsidR="00662E6D" w:rsidRPr="001C640A">
        <w:rPr>
          <w:color w:val="000000" w:themeColor="text1"/>
        </w:rPr>
        <w:t xml:space="preserve">bir havuzda </w:t>
      </w:r>
      <w:r w:rsidR="00A14E3D" w:rsidRPr="00CE109C">
        <w:t>toplanması</w:t>
      </w:r>
      <w:r w:rsidR="004C0740" w:rsidRPr="00CE109C">
        <w:t>,</w:t>
      </w:r>
    </w:p>
    <w:p w14:paraId="3E0CD759" w14:textId="77777777" w:rsidR="002A66CF" w:rsidRDefault="004C0740" w:rsidP="005B71D0">
      <w:pPr>
        <w:pStyle w:val="ListeParagraf"/>
      </w:pPr>
      <w:r w:rsidRPr="00CE109C">
        <w:t>T</w:t>
      </w:r>
      <w:r w:rsidR="005B71D0" w:rsidRPr="00CE109C">
        <w:t xml:space="preserve">oprağın sıkışmasını önlemek </w:t>
      </w:r>
      <w:r w:rsidR="00C61A9B" w:rsidRPr="00CE109C">
        <w:t>üzere</w:t>
      </w:r>
      <w:r w:rsidR="005B71D0" w:rsidRPr="00CE109C">
        <w:t xml:space="preserve"> araç ve yaya trafiğinin belirlenen yollar </w:t>
      </w:r>
      <w:r w:rsidR="00BB7AF1" w:rsidRPr="00CE109C">
        <w:t>dışına çıkmasının engellenmesi</w:t>
      </w:r>
      <w:r w:rsidR="007218D5">
        <w:t>,</w:t>
      </w:r>
    </w:p>
    <w:p w14:paraId="0DAE33DF" w14:textId="77777777" w:rsidR="002A66CF" w:rsidRDefault="002A66CF" w:rsidP="005B71D0">
      <w:pPr>
        <w:pStyle w:val="ListeParagraf"/>
      </w:pPr>
      <w:r>
        <w:t xml:space="preserve">Açık ocak kömür madenciliğinde </w:t>
      </w:r>
      <w:r w:rsidR="007218D5">
        <w:t xml:space="preserve">olduğu gibi, açık ocak metal madenciliğinde de </w:t>
      </w:r>
      <w:proofErr w:type="spellStart"/>
      <w:r>
        <w:t>dekapaj</w:t>
      </w:r>
      <w:proofErr w:type="spellEnd"/>
      <w:r>
        <w:t xml:space="preserve"> ma</w:t>
      </w:r>
      <w:r w:rsidR="007218D5">
        <w:t>lzemesinin, olanaklı ise, cevheri</w:t>
      </w:r>
      <w:r>
        <w:t xml:space="preserve"> alınmış ocak çukuruna doldurulması,</w:t>
      </w:r>
    </w:p>
    <w:p w14:paraId="6F08B0E0" w14:textId="03D7C8F4" w:rsidR="005B71D0" w:rsidRDefault="002A66CF" w:rsidP="005B71D0">
      <w:pPr>
        <w:pStyle w:val="ListeParagraf"/>
      </w:pPr>
      <w:r>
        <w:t>Yeraltı metal madenlerinde pasa malzemesi veya cevher zenginleştirme tesis atıklarının, çimento ve su ilave edilip, üretimi tamamlanmış yeraltı panoları ve galerilerine dolgu yapımında kullanılması</w:t>
      </w:r>
      <w:r w:rsidR="004C0740" w:rsidRPr="00CE109C">
        <w:t>.</w:t>
      </w:r>
    </w:p>
    <w:p w14:paraId="0844F87C" w14:textId="49F2DECF" w:rsidR="00662E6D" w:rsidRPr="001B1331" w:rsidRDefault="00662E6D" w:rsidP="005B71D0">
      <w:pPr>
        <w:pStyle w:val="ListeParagraf"/>
        <w:rPr>
          <w:color w:val="000000" w:themeColor="text1"/>
        </w:rPr>
      </w:pPr>
      <w:r w:rsidRPr="001B1331">
        <w:rPr>
          <w:color w:val="000000" w:themeColor="text1"/>
        </w:rPr>
        <w:t xml:space="preserve">Şev </w:t>
      </w:r>
      <w:proofErr w:type="spellStart"/>
      <w:r w:rsidRPr="001B1331">
        <w:rPr>
          <w:color w:val="000000" w:themeColor="text1"/>
        </w:rPr>
        <w:t>duraylılığı</w:t>
      </w:r>
      <w:proofErr w:type="spellEnd"/>
      <w:r w:rsidRPr="001B1331">
        <w:rPr>
          <w:color w:val="000000" w:themeColor="text1"/>
        </w:rPr>
        <w:t xml:space="preserve"> analizi ve tasarımı yapılması</w:t>
      </w:r>
    </w:p>
    <w:p w14:paraId="3B766A6D" w14:textId="77777777" w:rsidR="004F6672" w:rsidRPr="00CE109C" w:rsidRDefault="004F6672" w:rsidP="00644946">
      <w:pPr>
        <w:rPr>
          <w:lang w:bidi="th-TH"/>
        </w:rPr>
      </w:pPr>
    </w:p>
    <w:p w14:paraId="48DDA48C" w14:textId="1D8F351B" w:rsidR="002A66CF" w:rsidRDefault="00F92263" w:rsidP="006C0863">
      <w:pPr>
        <w:rPr>
          <w:lang w:bidi="th-TH"/>
        </w:rPr>
      </w:pPr>
      <w:proofErr w:type="gramStart"/>
      <w:r w:rsidRPr="00CE109C">
        <w:rPr>
          <w:lang w:bidi="th-TH"/>
        </w:rPr>
        <w:t xml:space="preserve">Erozyon </w:t>
      </w:r>
      <w:r w:rsidR="004554CA" w:rsidRPr="00CE109C">
        <w:rPr>
          <w:lang w:bidi="th-TH"/>
        </w:rPr>
        <w:t xml:space="preserve">ve yüzey suyu </w:t>
      </w:r>
      <w:r w:rsidRPr="00CE109C">
        <w:rPr>
          <w:lang w:bidi="th-TH"/>
        </w:rPr>
        <w:t xml:space="preserve">kontrolü için; yüzey suyu toplama ve drenaj kanallarının </w:t>
      </w:r>
      <w:r w:rsidR="004554CA" w:rsidRPr="00CE109C">
        <w:rPr>
          <w:lang w:bidi="th-TH"/>
        </w:rPr>
        <w:t>yapılması ve suyun drene edilmesi,</w:t>
      </w:r>
      <w:r w:rsidR="00AF7BC2">
        <w:rPr>
          <w:lang w:bidi="th-TH"/>
        </w:rPr>
        <w:t xml:space="preserve"> </w:t>
      </w:r>
      <w:r w:rsidR="004F38FF" w:rsidRPr="00CE109C">
        <w:rPr>
          <w:lang w:bidi="th-TH"/>
        </w:rPr>
        <w:t xml:space="preserve">kazı alanına su </w:t>
      </w:r>
      <w:r w:rsidR="006420E8" w:rsidRPr="00CE109C">
        <w:rPr>
          <w:lang w:bidi="th-TH"/>
        </w:rPr>
        <w:t>girişini</w:t>
      </w:r>
      <w:r w:rsidR="004F38FF" w:rsidRPr="00CE109C">
        <w:rPr>
          <w:lang w:bidi="th-TH"/>
        </w:rPr>
        <w:t xml:space="preserve"> engellemek için</w:t>
      </w:r>
      <w:r w:rsidR="004554CA" w:rsidRPr="00CE109C">
        <w:rPr>
          <w:lang w:bidi="th-TH"/>
        </w:rPr>
        <w:t xml:space="preserve"> kuşaklama bariyer veya hendeklerinin yapılması, şev </w:t>
      </w:r>
      <w:r w:rsidR="006C0863" w:rsidRPr="00CE109C">
        <w:rPr>
          <w:lang w:bidi="th-TH"/>
        </w:rPr>
        <w:t>açılarının heyelana yer ve</w:t>
      </w:r>
      <w:r w:rsidR="00AA0AA8" w:rsidRPr="00CE109C">
        <w:rPr>
          <w:lang w:bidi="th-TH"/>
        </w:rPr>
        <w:t>rmeyecek şekilde tasarlanması</w:t>
      </w:r>
      <w:r w:rsidR="002A66CF">
        <w:rPr>
          <w:lang w:bidi="th-TH"/>
        </w:rPr>
        <w:t xml:space="preserve">, şev </w:t>
      </w:r>
      <w:proofErr w:type="spellStart"/>
      <w:r w:rsidR="002A66CF">
        <w:rPr>
          <w:lang w:bidi="th-TH"/>
        </w:rPr>
        <w:t>duraylılığını</w:t>
      </w:r>
      <w:proofErr w:type="spellEnd"/>
      <w:r w:rsidR="002A66CF">
        <w:rPr>
          <w:lang w:bidi="th-TH"/>
        </w:rPr>
        <w:t xml:space="preserve"> artırmak için gerektiğinde ocak </w:t>
      </w:r>
      <w:proofErr w:type="spellStart"/>
      <w:r w:rsidR="002A66CF">
        <w:rPr>
          <w:lang w:bidi="th-TH"/>
        </w:rPr>
        <w:t>susuzlaştırması</w:t>
      </w:r>
      <w:proofErr w:type="spellEnd"/>
      <w:r w:rsidR="002A66CF">
        <w:rPr>
          <w:lang w:bidi="th-TH"/>
        </w:rPr>
        <w:t xml:space="preserve"> yapılması</w:t>
      </w:r>
      <w:r w:rsidR="00AF7BC2">
        <w:rPr>
          <w:lang w:bidi="th-TH"/>
        </w:rPr>
        <w:t xml:space="preserve"> </w:t>
      </w:r>
      <w:r w:rsidR="006C0863" w:rsidRPr="00CE109C">
        <w:rPr>
          <w:lang w:bidi="th-TH"/>
        </w:rPr>
        <w:t xml:space="preserve">ve tasman </w:t>
      </w:r>
      <w:r w:rsidR="00740CC2" w:rsidRPr="00CE109C">
        <w:rPr>
          <w:lang w:bidi="th-TH"/>
        </w:rPr>
        <w:t>ve şevlerin</w:t>
      </w:r>
      <w:r w:rsidR="006C0863" w:rsidRPr="00CE109C">
        <w:rPr>
          <w:lang w:bidi="th-TH"/>
        </w:rPr>
        <w:t xml:space="preserve"> sürekli izlenmesi yapılmalıdır.</w:t>
      </w:r>
      <w:proofErr w:type="gramEnd"/>
    </w:p>
    <w:p w14:paraId="79FE7D9A" w14:textId="77777777" w:rsidR="0013767F" w:rsidRDefault="0013767F" w:rsidP="006C0863">
      <w:pPr>
        <w:rPr>
          <w:lang w:bidi="th-TH"/>
        </w:rPr>
      </w:pPr>
    </w:p>
    <w:p w14:paraId="3325689E" w14:textId="77777777" w:rsidR="00EF7B09" w:rsidRPr="00CE109C" w:rsidRDefault="00EF7B09" w:rsidP="006C0863">
      <w:pPr>
        <w:rPr>
          <w:lang w:bidi="th-TH"/>
        </w:rPr>
      </w:pPr>
    </w:p>
    <w:p w14:paraId="3D2B4FFD" w14:textId="77777777" w:rsidR="004F6672" w:rsidRPr="00CE109C" w:rsidRDefault="006F05E3" w:rsidP="004F6672">
      <w:pPr>
        <w:pStyle w:val="Balk3"/>
        <w:rPr>
          <w:lang w:bidi="th-TH"/>
        </w:rPr>
      </w:pPr>
      <w:r w:rsidRPr="00CE109C">
        <w:rPr>
          <w:lang w:bidi="th-TH"/>
        </w:rPr>
        <w:t>Gürültü ve Titre</w:t>
      </w:r>
      <w:r w:rsidR="00D7765B" w:rsidRPr="00CE109C">
        <w:rPr>
          <w:lang w:bidi="th-TH"/>
        </w:rPr>
        <w:t>ş</w:t>
      </w:r>
      <w:r w:rsidRPr="00CE109C">
        <w:rPr>
          <w:lang w:bidi="th-TH"/>
        </w:rPr>
        <w:t>im</w:t>
      </w:r>
    </w:p>
    <w:p w14:paraId="41A8678A" w14:textId="77777777" w:rsidR="0013767F" w:rsidRPr="00CE109C" w:rsidRDefault="0013767F" w:rsidP="0013767F">
      <w:pPr>
        <w:widowControl/>
        <w:tabs>
          <w:tab w:val="clear" w:pos="567"/>
        </w:tabs>
        <w:autoSpaceDE w:val="0"/>
        <w:autoSpaceDN w:val="0"/>
        <w:adjustRightInd w:val="0"/>
        <w:spacing w:line="240" w:lineRule="auto"/>
        <w:jc w:val="left"/>
        <w:rPr>
          <w:rFonts w:cs="Arial"/>
          <w:color w:val="000000"/>
          <w:sz w:val="24"/>
          <w:szCs w:val="24"/>
        </w:rPr>
      </w:pPr>
    </w:p>
    <w:p w14:paraId="7498EFAC" w14:textId="27CACD2D" w:rsidR="00CF0746" w:rsidRDefault="00CF0746" w:rsidP="0073392A">
      <w:pPr>
        <w:widowControl/>
        <w:tabs>
          <w:tab w:val="clear" w:pos="567"/>
        </w:tabs>
        <w:autoSpaceDE w:val="0"/>
        <w:autoSpaceDN w:val="0"/>
        <w:adjustRightInd w:val="0"/>
        <w:rPr>
          <w:lang w:bidi="th-TH"/>
        </w:rPr>
      </w:pPr>
      <w:r w:rsidRPr="00CE109C">
        <w:rPr>
          <w:lang w:bidi="th-TH"/>
        </w:rPr>
        <w:t>Madenin işletme aşamasında araç trafiği ve delme-patlatmalar etki alanındaki yerleşimlerde yaşayan halk üzerinde gürültü ve titreşim kaynakl</w:t>
      </w:r>
      <w:r w:rsidR="00AB0A78">
        <w:rPr>
          <w:lang w:bidi="th-TH"/>
        </w:rPr>
        <w:t>ı olumsuz etkilere neden olabilmektedi</w:t>
      </w:r>
      <w:r w:rsidRPr="00CE109C">
        <w:rPr>
          <w:lang w:bidi="th-TH"/>
        </w:rPr>
        <w:t>r. Patlamalardan önce çevre sakinlerinin planlanan patlatma zamanları ve planlamadaki olası değişiklikler konusunda bilgilendirmesi önemlidir.</w:t>
      </w:r>
    </w:p>
    <w:p w14:paraId="2A2E105D" w14:textId="77777777" w:rsidR="00405DD3" w:rsidRDefault="00405DD3" w:rsidP="0073392A">
      <w:pPr>
        <w:widowControl/>
        <w:tabs>
          <w:tab w:val="clear" w:pos="567"/>
        </w:tabs>
        <w:autoSpaceDE w:val="0"/>
        <w:autoSpaceDN w:val="0"/>
        <w:adjustRightInd w:val="0"/>
        <w:rPr>
          <w:lang w:bidi="th-TH"/>
        </w:rPr>
      </w:pPr>
    </w:p>
    <w:p w14:paraId="3C58F13E" w14:textId="4BE1D10F" w:rsidR="00405DD3" w:rsidRPr="00CE109C" w:rsidRDefault="00405DD3" w:rsidP="00405DD3">
      <w:r>
        <w:t xml:space="preserve">Maden üretim </w:t>
      </w:r>
      <w:r w:rsidRPr="00CE109C">
        <w:t>faaliyetlerinde delme-patlatma çalışmaları çevre ve güvenlik açılarından özel önem taşımaktadır. Patlatmanın etkisiyle titreşim,</w:t>
      </w:r>
      <w:r>
        <w:t xml:space="preserve"> </w:t>
      </w:r>
      <w:r w:rsidRPr="00CE109C">
        <w:t>hava şoku oluşumunun etkisi ve taş savrulması ile ilgili hesaplamalar yapılmalı, yerleşim yerleri üzerindeki etkisi hesaplanmalıdır.</w:t>
      </w:r>
    </w:p>
    <w:p w14:paraId="6434A0AC" w14:textId="77777777" w:rsidR="00405DD3" w:rsidRPr="00CE109C" w:rsidRDefault="00405DD3" w:rsidP="0073392A">
      <w:pPr>
        <w:widowControl/>
        <w:tabs>
          <w:tab w:val="clear" w:pos="567"/>
        </w:tabs>
        <w:autoSpaceDE w:val="0"/>
        <w:autoSpaceDN w:val="0"/>
        <w:adjustRightInd w:val="0"/>
        <w:rPr>
          <w:lang w:bidi="th-TH"/>
        </w:rPr>
      </w:pPr>
    </w:p>
    <w:p w14:paraId="2A2F91D2" w14:textId="77777777" w:rsidR="00AA0AA8" w:rsidRPr="00CE109C" w:rsidRDefault="00AA0AA8" w:rsidP="00AA0AA8">
      <w:pPr>
        <w:widowControl/>
        <w:tabs>
          <w:tab w:val="clear" w:pos="567"/>
        </w:tabs>
        <w:autoSpaceDE w:val="0"/>
        <w:autoSpaceDN w:val="0"/>
        <w:adjustRightInd w:val="0"/>
        <w:spacing w:line="240" w:lineRule="auto"/>
        <w:rPr>
          <w:rFonts w:cs="Arial"/>
          <w:color w:val="000000"/>
          <w:sz w:val="24"/>
          <w:szCs w:val="24"/>
        </w:rPr>
      </w:pPr>
    </w:p>
    <w:p w14:paraId="7DF9F456" w14:textId="77777777" w:rsidR="000C7296" w:rsidRPr="00CE109C" w:rsidRDefault="000C7296" w:rsidP="000C7296">
      <w:pPr>
        <w:rPr>
          <w:b/>
          <w:i/>
          <w:lang w:bidi="th-TH"/>
        </w:rPr>
      </w:pPr>
      <w:r w:rsidRPr="00CE109C">
        <w:rPr>
          <w:b/>
          <w:i/>
          <w:lang w:bidi="th-TH"/>
        </w:rPr>
        <w:t xml:space="preserve">Olası </w:t>
      </w:r>
      <w:r w:rsidR="00AA0AA8" w:rsidRPr="00CE109C">
        <w:rPr>
          <w:b/>
          <w:i/>
          <w:lang w:bidi="th-TH"/>
        </w:rPr>
        <w:t>E</w:t>
      </w:r>
      <w:r w:rsidRPr="00CE109C">
        <w:rPr>
          <w:b/>
          <w:i/>
          <w:lang w:bidi="th-TH"/>
        </w:rPr>
        <w:t>tkiler</w:t>
      </w:r>
    </w:p>
    <w:p w14:paraId="791F7948" w14:textId="77777777" w:rsidR="00AA0AA8" w:rsidRPr="00CE109C" w:rsidRDefault="00AA0AA8" w:rsidP="000C7296">
      <w:pPr>
        <w:rPr>
          <w:b/>
          <w:i/>
          <w:lang w:bidi="th-TH"/>
        </w:rPr>
      </w:pPr>
    </w:p>
    <w:p w14:paraId="477CAAAE" w14:textId="77777777" w:rsidR="002D4ED8" w:rsidRDefault="00DA1942" w:rsidP="002D4ED8">
      <w:pPr>
        <w:numPr>
          <w:ilvl w:val="0"/>
          <w:numId w:val="3"/>
        </w:numPr>
      </w:pPr>
      <w:r>
        <w:rPr>
          <w:lang w:bidi="th-TH"/>
        </w:rPr>
        <w:lastRenderedPageBreak/>
        <w:t>Patlatma</w:t>
      </w:r>
      <w:r w:rsidR="002D4ED8">
        <w:rPr>
          <w:lang w:bidi="th-TH"/>
        </w:rPr>
        <w:t xml:space="preserve"> kaynakl</w:t>
      </w:r>
      <w:r>
        <w:rPr>
          <w:lang w:bidi="th-TH"/>
        </w:rPr>
        <w:t>ı titreşim,</w:t>
      </w:r>
      <w:r w:rsidR="002D4ED8">
        <w:rPr>
          <w:lang w:bidi="th-TH"/>
        </w:rPr>
        <w:t xml:space="preserve"> hava şoku ve gürültü,</w:t>
      </w:r>
    </w:p>
    <w:p w14:paraId="14ACA1DE" w14:textId="315C8148" w:rsidR="00701011" w:rsidRDefault="00C24743" w:rsidP="00643FC9">
      <w:pPr>
        <w:numPr>
          <w:ilvl w:val="0"/>
          <w:numId w:val="3"/>
        </w:numPr>
      </w:pPr>
      <w:r w:rsidRPr="00CE109C">
        <w:rPr>
          <w:lang w:bidi="th-TH"/>
        </w:rPr>
        <w:t xml:space="preserve">Delici, ekskavatör, dozer, greyder, silindir, kamyon, </w:t>
      </w:r>
      <w:r w:rsidR="00D77E79" w:rsidRPr="00CE109C">
        <w:rPr>
          <w:lang w:bidi="th-TH"/>
        </w:rPr>
        <w:t xml:space="preserve">kompresör, jeneratör </w:t>
      </w:r>
      <w:r w:rsidRPr="00CE109C">
        <w:rPr>
          <w:lang w:bidi="th-TH"/>
        </w:rPr>
        <w:t xml:space="preserve">vb. araç ve </w:t>
      </w:r>
      <w:proofErr w:type="gramStart"/>
      <w:r w:rsidRPr="00CE109C">
        <w:rPr>
          <w:lang w:bidi="th-TH"/>
        </w:rPr>
        <w:t>ekipmanın</w:t>
      </w:r>
      <w:proofErr w:type="gramEnd"/>
      <w:r w:rsidR="00BA2172">
        <w:rPr>
          <w:lang w:bidi="th-TH"/>
        </w:rPr>
        <w:t xml:space="preserve"> </w:t>
      </w:r>
      <w:r w:rsidR="00701011" w:rsidRPr="00CE109C">
        <w:rPr>
          <w:lang w:bidi="th-TH"/>
        </w:rPr>
        <w:t>çalı</w:t>
      </w:r>
      <w:r w:rsidR="00D7765B" w:rsidRPr="00CE109C">
        <w:rPr>
          <w:lang w:bidi="th-TH"/>
        </w:rPr>
        <w:t>ş</w:t>
      </w:r>
      <w:r w:rsidR="00701011" w:rsidRPr="00CE109C">
        <w:rPr>
          <w:lang w:bidi="th-TH"/>
        </w:rPr>
        <w:t>masından kaynaklanan</w:t>
      </w:r>
      <w:r w:rsidR="000C7296" w:rsidRPr="00CE109C">
        <w:rPr>
          <w:lang w:bidi="th-TH"/>
        </w:rPr>
        <w:t xml:space="preserve"> yüksek gürültü seviyeleri</w:t>
      </w:r>
      <w:r w:rsidR="00AA0AA8" w:rsidRPr="00CE109C">
        <w:rPr>
          <w:lang w:bidi="th-TH"/>
        </w:rPr>
        <w:t>,</w:t>
      </w:r>
    </w:p>
    <w:p w14:paraId="3DCA6E28" w14:textId="77777777" w:rsidR="00733034" w:rsidRPr="00CE109C" w:rsidRDefault="00733034" w:rsidP="00643FC9">
      <w:pPr>
        <w:numPr>
          <w:ilvl w:val="0"/>
          <w:numId w:val="3"/>
        </w:numPr>
      </w:pPr>
      <w:r w:rsidRPr="00CE109C">
        <w:rPr>
          <w:lang w:bidi="th-TH"/>
        </w:rPr>
        <w:t>Yeraltı madenlerinde havalandırma bacalarından kaynaklanan gürültü</w:t>
      </w:r>
      <w:r w:rsidR="00AA0AA8" w:rsidRPr="00CE109C">
        <w:rPr>
          <w:lang w:bidi="th-TH"/>
        </w:rPr>
        <w:t>,</w:t>
      </w:r>
    </w:p>
    <w:p w14:paraId="19F0CA54" w14:textId="44CED681" w:rsidR="003E0765" w:rsidRPr="00CE109C" w:rsidRDefault="003E0765" w:rsidP="00643FC9">
      <w:pPr>
        <w:numPr>
          <w:ilvl w:val="0"/>
          <w:numId w:val="3"/>
        </w:numPr>
      </w:pPr>
      <w:r w:rsidRPr="00CE109C">
        <w:rPr>
          <w:lang w:bidi="th-TH"/>
        </w:rPr>
        <w:t xml:space="preserve">Doğal taş ocaklarında kırma-eleme tesisi ve </w:t>
      </w:r>
      <w:r w:rsidR="00AB0A78">
        <w:rPr>
          <w:lang w:bidi="th-TH"/>
        </w:rPr>
        <w:t>mermer ocaklarında</w:t>
      </w:r>
      <w:r w:rsidR="00532211">
        <w:rPr>
          <w:lang w:bidi="th-TH"/>
        </w:rPr>
        <w:t xml:space="preserve"> </w:t>
      </w:r>
      <w:r w:rsidRPr="00CE109C">
        <w:rPr>
          <w:lang w:bidi="th-TH"/>
        </w:rPr>
        <w:t xml:space="preserve">tel kesme </w:t>
      </w:r>
      <w:r w:rsidR="00C04387" w:rsidRPr="00CE109C">
        <w:rPr>
          <w:lang w:bidi="th-TH"/>
        </w:rPr>
        <w:t>makinesi</w:t>
      </w:r>
      <w:r w:rsidR="00AB0A78">
        <w:rPr>
          <w:lang w:bidi="th-TH"/>
        </w:rPr>
        <w:t xml:space="preserve">nin </w:t>
      </w:r>
      <w:r w:rsidR="00740CC2" w:rsidRPr="00CE109C">
        <w:rPr>
          <w:lang w:bidi="th-TH"/>
        </w:rPr>
        <w:t>ürettiği gürültü,</w:t>
      </w:r>
    </w:p>
    <w:p w14:paraId="458EAB2B" w14:textId="77777777" w:rsidR="00CF0746" w:rsidRPr="00CE109C" w:rsidRDefault="00CF0746" w:rsidP="00643FC9">
      <w:pPr>
        <w:numPr>
          <w:ilvl w:val="0"/>
          <w:numId w:val="3"/>
        </w:numPr>
      </w:pPr>
      <w:r w:rsidRPr="00CE109C">
        <w:rPr>
          <w:lang w:bidi="th-TH"/>
        </w:rPr>
        <w:t>Cevher hazırlama/zenginleştirme tesislerinde kırma-eleme ve çalışan birimlerin ürettiği gürültü</w:t>
      </w:r>
      <w:r w:rsidR="009D28C9" w:rsidRPr="00CE109C">
        <w:rPr>
          <w:lang w:bidi="th-TH"/>
        </w:rPr>
        <w:t>,</w:t>
      </w:r>
    </w:p>
    <w:p w14:paraId="0D49625F" w14:textId="2BC69FDA" w:rsidR="009D28C9" w:rsidRPr="00CE109C" w:rsidRDefault="009D28C9" w:rsidP="00643FC9">
      <w:pPr>
        <w:numPr>
          <w:ilvl w:val="0"/>
          <w:numId w:val="3"/>
        </w:numPr>
      </w:pPr>
      <w:r w:rsidRPr="00CE109C">
        <w:rPr>
          <w:lang w:bidi="th-TH"/>
        </w:rPr>
        <w:t>Cevher/</w:t>
      </w:r>
      <w:proofErr w:type="gramStart"/>
      <w:r w:rsidRPr="00CE109C">
        <w:rPr>
          <w:lang w:bidi="th-TH"/>
        </w:rPr>
        <w:t>konsantre</w:t>
      </w:r>
      <w:proofErr w:type="gramEnd"/>
      <w:r w:rsidR="00532211">
        <w:rPr>
          <w:lang w:bidi="th-TH"/>
        </w:rPr>
        <w:t xml:space="preserve"> </w:t>
      </w:r>
      <w:r w:rsidR="00740CC2" w:rsidRPr="00CE109C">
        <w:rPr>
          <w:lang w:bidi="th-TH"/>
        </w:rPr>
        <w:t xml:space="preserve">yükleme, boşaltma ve </w:t>
      </w:r>
      <w:r w:rsidRPr="00CE109C">
        <w:rPr>
          <w:lang w:bidi="th-TH"/>
        </w:rPr>
        <w:t>nakliyesinden kaynaklanan gürültü.</w:t>
      </w:r>
    </w:p>
    <w:p w14:paraId="534F9081" w14:textId="77777777" w:rsidR="000C7296" w:rsidRPr="00CE109C" w:rsidRDefault="000C7296" w:rsidP="000C7296">
      <w:pPr>
        <w:rPr>
          <w:lang w:bidi="th-TH"/>
        </w:rPr>
      </w:pPr>
    </w:p>
    <w:p w14:paraId="2E679555" w14:textId="77777777" w:rsidR="00701011" w:rsidRPr="00CE109C" w:rsidRDefault="00CF0746" w:rsidP="00701011">
      <w:pPr>
        <w:rPr>
          <w:b/>
          <w:i/>
          <w:lang w:bidi="th-TH"/>
        </w:rPr>
      </w:pPr>
      <w:r w:rsidRPr="00CE109C">
        <w:rPr>
          <w:b/>
          <w:i/>
          <w:lang w:bidi="th-TH"/>
        </w:rPr>
        <w:t>Etki Azaltıcı Olası Önlemler</w:t>
      </w:r>
    </w:p>
    <w:p w14:paraId="56D8AA01" w14:textId="77777777" w:rsidR="00701011" w:rsidRPr="00CE109C" w:rsidRDefault="00701011" w:rsidP="00701011">
      <w:pPr>
        <w:rPr>
          <w:lang w:bidi="th-TH"/>
        </w:rPr>
      </w:pPr>
    </w:p>
    <w:p w14:paraId="0F7DF552" w14:textId="77777777" w:rsidR="00405DD3" w:rsidRPr="00CE109C" w:rsidRDefault="00405DD3" w:rsidP="00405DD3">
      <w:pPr>
        <w:pStyle w:val="ListeParagraf"/>
      </w:pPr>
      <w:r>
        <w:t>Uygun bir patlatma tasarımı hazırlanması, p</w:t>
      </w:r>
      <w:r w:rsidRPr="00CE109C">
        <w:t xml:space="preserve">atlatmaların </w:t>
      </w:r>
      <w:r>
        <w:t xml:space="preserve">tasarıma uygun </w:t>
      </w:r>
      <w:r w:rsidRPr="00CE109C">
        <w:t>bir plan dâhilinde yapılması ve patlatma planı ile ilgili olarak etki alanındaki yöre halkının düzenli olarak bilgilendirilmesi,</w:t>
      </w:r>
    </w:p>
    <w:p w14:paraId="6E38F486" w14:textId="28D43E2A" w:rsidR="00405DD3" w:rsidRPr="00CE109C" w:rsidRDefault="00405DD3" w:rsidP="00405DD3">
      <w:pPr>
        <w:pStyle w:val="ListeParagraf"/>
      </w:pPr>
      <w:r>
        <w:t>Tasarımda öngörülenden f</w:t>
      </w:r>
      <w:r w:rsidR="00E97912">
        <w:t>azla anlık patlayıcı kullanılmaması</w:t>
      </w:r>
      <w:r>
        <w:t xml:space="preserve"> v</w:t>
      </w:r>
      <w:r w:rsidRPr="00CE109C">
        <w:t>e</w:t>
      </w:r>
      <w:r>
        <w:t xml:space="preserve"> gerektiğinde</w:t>
      </w:r>
      <w:r w:rsidRPr="00CE109C">
        <w:t xml:space="preserve"> özel patlatma uygula</w:t>
      </w:r>
      <w:r w:rsidR="00E97912">
        <w:t>nması</w:t>
      </w:r>
      <w:r>
        <w:t>,</w:t>
      </w:r>
    </w:p>
    <w:p w14:paraId="50FED72E" w14:textId="087CD4FD" w:rsidR="002D4ED8" w:rsidRDefault="00156B5A" w:rsidP="00643FC9">
      <w:pPr>
        <w:numPr>
          <w:ilvl w:val="0"/>
          <w:numId w:val="3"/>
        </w:numPr>
        <w:rPr>
          <w:lang w:bidi="th-TH"/>
        </w:rPr>
      </w:pPr>
      <w:r>
        <w:rPr>
          <w:lang w:bidi="th-TH"/>
        </w:rPr>
        <w:t xml:space="preserve">Patlayıcı maddelerin yeterince gömülmesi, </w:t>
      </w:r>
      <w:r w:rsidR="004B5C58">
        <w:rPr>
          <w:lang w:bidi="th-TH"/>
        </w:rPr>
        <w:t xml:space="preserve">bu amaçla yeterli yük (delik-ayna) mesafesi uygulanması, </w:t>
      </w:r>
      <w:r w:rsidR="00DA1942">
        <w:rPr>
          <w:lang w:bidi="th-TH"/>
        </w:rPr>
        <w:t>kırma taş kullan</w:t>
      </w:r>
      <w:r>
        <w:rPr>
          <w:lang w:bidi="th-TH"/>
        </w:rPr>
        <w:t>arak yeterli</w:t>
      </w:r>
      <w:r w:rsidR="004B5C58">
        <w:rPr>
          <w:lang w:bidi="th-TH"/>
        </w:rPr>
        <w:t xml:space="preserve"> (yük mesafesine eşit)</w:t>
      </w:r>
      <w:r>
        <w:rPr>
          <w:lang w:bidi="th-TH"/>
        </w:rPr>
        <w:t xml:space="preserve"> uzunlukta delik ağzı sıkılama yapılması,</w:t>
      </w:r>
      <w:r w:rsidR="004B5C58">
        <w:rPr>
          <w:lang w:bidi="th-TH"/>
        </w:rPr>
        <w:t xml:space="preserve"> böylece hava şoku/gürültünün azaltılması,</w:t>
      </w:r>
    </w:p>
    <w:p w14:paraId="5B91F25A" w14:textId="487BD62A" w:rsidR="004B5C58" w:rsidRDefault="004B5C58" w:rsidP="00643FC9">
      <w:pPr>
        <w:numPr>
          <w:ilvl w:val="0"/>
          <w:numId w:val="3"/>
        </w:numPr>
        <w:rPr>
          <w:lang w:bidi="th-TH"/>
        </w:rPr>
      </w:pPr>
      <w:r>
        <w:rPr>
          <w:lang w:bidi="th-TH"/>
        </w:rPr>
        <w:t>Gecikmeli kapsüller kullan</w:t>
      </w:r>
      <w:r w:rsidR="00E97912">
        <w:rPr>
          <w:lang w:bidi="th-TH"/>
        </w:rPr>
        <w:t>ıl</w:t>
      </w:r>
      <w:r>
        <w:rPr>
          <w:lang w:bidi="th-TH"/>
        </w:rPr>
        <w:t>arak anlık patlayan miktarı</w:t>
      </w:r>
      <w:r w:rsidR="00E97912">
        <w:rPr>
          <w:lang w:bidi="th-TH"/>
        </w:rPr>
        <w:t>n</w:t>
      </w:r>
      <w:r>
        <w:rPr>
          <w:lang w:bidi="th-TH"/>
        </w:rPr>
        <w:t xml:space="preserve"> ve böylece titreşimi</w:t>
      </w:r>
      <w:r w:rsidR="00E97912">
        <w:rPr>
          <w:lang w:bidi="th-TH"/>
        </w:rPr>
        <w:t>n</w:t>
      </w:r>
      <w:r>
        <w:rPr>
          <w:lang w:bidi="th-TH"/>
        </w:rPr>
        <w:t xml:space="preserve"> azalt</w:t>
      </w:r>
      <w:r w:rsidR="00E97912">
        <w:rPr>
          <w:lang w:bidi="th-TH"/>
        </w:rPr>
        <w:t>ılması</w:t>
      </w:r>
      <w:r>
        <w:rPr>
          <w:lang w:bidi="th-TH"/>
        </w:rPr>
        <w:t>,</w:t>
      </w:r>
    </w:p>
    <w:p w14:paraId="090B3D17" w14:textId="77777777" w:rsidR="00D066DA" w:rsidRPr="00CE109C" w:rsidRDefault="00AA0AA8" w:rsidP="00643FC9">
      <w:pPr>
        <w:numPr>
          <w:ilvl w:val="0"/>
          <w:numId w:val="3"/>
        </w:numPr>
        <w:rPr>
          <w:lang w:bidi="th-TH"/>
        </w:rPr>
      </w:pPr>
      <w:r w:rsidRPr="00CE109C">
        <w:rPr>
          <w:lang w:bidi="th-TH"/>
        </w:rPr>
        <w:t>E</w:t>
      </w:r>
      <w:r w:rsidR="00993D84" w:rsidRPr="00CE109C">
        <w:rPr>
          <w:lang w:bidi="th-TH"/>
        </w:rPr>
        <w:t>kipman seçiminde ses ve güç seviyesi daha düşük olanların tercih edilmesi</w:t>
      </w:r>
      <w:r w:rsidRPr="00CE109C">
        <w:rPr>
          <w:lang w:bidi="th-TH"/>
        </w:rPr>
        <w:t>,</w:t>
      </w:r>
    </w:p>
    <w:p w14:paraId="0F335F65" w14:textId="77777777" w:rsidR="00D066DA" w:rsidRPr="00CE109C" w:rsidRDefault="00AA0AA8" w:rsidP="00643FC9">
      <w:pPr>
        <w:numPr>
          <w:ilvl w:val="0"/>
          <w:numId w:val="3"/>
        </w:numPr>
        <w:rPr>
          <w:lang w:bidi="th-TH"/>
        </w:rPr>
      </w:pPr>
      <w:r w:rsidRPr="00CE109C">
        <w:rPr>
          <w:lang w:bidi="th-TH"/>
        </w:rPr>
        <w:t>F</w:t>
      </w:r>
      <w:r w:rsidR="00993D84" w:rsidRPr="00CE109C">
        <w:rPr>
          <w:lang w:bidi="th-TH"/>
        </w:rPr>
        <w:t>anlarda, motor egzoz sistemlerinde ve kompresörlerde susturucu kullanılması</w:t>
      </w:r>
      <w:r w:rsidRPr="00CE109C">
        <w:rPr>
          <w:lang w:bidi="th-TH"/>
        </w:rPr>
        <w:t>,</w:t>
      </w:r>
    </w:p>
    <w:p w14:paraId="40DF5678" w14:textId="73284BC0" w:rsidR="00D066DA" w:rsidRPr="00CE109C" w:rsidRDefault="00AA0AA8" w:rsidP="00643FC9">
      <w:pPr>
        <w:numPr>
          <w:ilvl w:val="0"/>
          <w:numId w:val="3"/>
        </w:numPr>
        <w:rPr>
          <w:lang w:bidi="th-TH"/>
        </w:rPr>
      </w:pPr>
      <w:r w:rsidRPr="00CE109C">
        <w:rPr>
          <w:lang w:bidi="th-TH"/>
        </w:rPr>
        <w:t>S</w:t>
      </w:r>
      <w:r w:rsidR="00993D84" w:rsidRPr="00CE109C">
        <w:rPr>
          <w:lang w:bidi="th-TH"/>
        </w:rPr>
        <w:t xml:space="preserve">es yayan </w:t>
      </w:r>
      <w:proofErr w:type="gramStart"/>
      <w:r w:rsidR="00993D84" w:rsidRPr="00CE109C">
        <w:rPr>
          <w:lang w:bidi="th-TH"/>
        </w:rPr>
        <w:t>ekipmanın</w:t>
      </w:r>
      <w:proofErr w:type="gramEnd"/>
      <w:r w:rsidR="00993D84" w:rsidRPr="00CE109C">
        <w:rPr>
          <w:lang w:bidi="th-TH"/>
        </w:rPr>
        <w:t xml:space="preserve"> akustik kaplama </w:t>
      </w:r>
      <w:r w:rsidR="006A19D0" w:rsidRPr="00CE109C">
        <w:rPr>
          <w:lang w:bidi="th-TH"/>
        </w:rPr>
        <w:t xml:space="preserve">ile </w:t>
      </w:r>
      <w:r w:rsidR="00993D84" w:rsidRPr="00CE109C">
        <w:rPr>
          <w:lang w:bidi="th-TH"/>
        </w:rPr>
        <w:t>ses izolasyonu</w:t>
      </w:r>
      <w:r w:rsidR="00F02B46">
        <w:rPr>
          <w:lang w:bidi="th-TH"/>
        </w:rPr>
        <w:t xml:space="preserve"> </w:t>
      </w:r>
      <w:r w:rsidR="00993D84" w:rsidRPr="00CE109C">
        <w:rPr>
          <w:lang w:bidi="th-TH"/>
        </w:rPr>
        <w:t>sağlanması</w:t>
      </w:r>
      <w:r w:rsidR="005659C3" w:rsidRPr="00CE109C">
        <w:rPr>
          <w:lang w:bidi="th-TH"/>
        </w:rPr>
        <w:t>,</w:t>
      </w:r>
    </w:p>
    <w:p w14:paraId="53051CF3" w14:textId="77777777" w:rsidR="00D066DA" w:rsidRPr="00CE109C" w:rsidRDefault="00AA0AA8" w:rsidP="00643FC9">
      <w:pPr>
        <w:numPr>
          <w:ilvl w:val="0"/>
          <w:numId w:val="3"/>
        </w:numPr>
        <w:rPr>
          <w:lang w:bidi="th-TH"/>
        </w:rPr>
      </w:pPr>
      <w:r w:rsidRPr="00CE109C">
        <w:rPr>
          <w:lang w:bidi="th-TH"/>
        </w:rPr>
        <w:t>M</w:t>
      </w:r>
      <w:r w:rsidR="00993D84" w:rsidRPr="00CE109C">
        <w:rPr>
          <w:lang w:bidi="th-TH"/>
        </w:rPr>
        <w:t xml:space="preserve">ekanik </w:t>
      </w:r>
      <w:proofErr w:type="gramStart"/>
      <w:r w:rsidR="00993D84" w:rsidRPr="00CE109C">
        <w:rPr>
          <w:lang w:bidi="th-TH"/>
        </w:rPr>
        <w:t>ekipmanlarda</w:t>
      </w:r>
      <w:proofErr w:type="gramEnd"/>
      <w:r w:rsidR="00993D84" w:rsidRPr="00CE109C">
        <w:rPr>
          <w:lang w:bidi="th-TH"/>
        </w:rPr>
        <w:t xml:space="preserve"> titreş</w:t>
      </w:r>
      <w:r w:rsidRPr="00CE109C">
        <w:rPr>
          <w:lang w:bidi="th-TH"/>
        </w:rPr>
        <w:t>im yalıtımı yapılması</w:t>
      </w:r>
      <w:r w:rsidR="005659C3" w:rsidRPr="00CE109C">
        <w:rPr>
          <w:lang w:bidi="th-TH"/>
        </w:rPr>
        <w:t>,</w:t>
      </w:r>
    </w:p>
    <w:p w14:paraId="06346A93" w14:textId="77777777" w:rsidR="00D066DA" w:rsidRPr="00CE109C" w:rsidRDefault="00AA0AA8" w:rsidP="00643FC9">
      <w:pPr>
        <w:numPr>
          <w:ilvl w:val="0"/>
          <w:numId w:val="3"/>
        </w:numPr>
        <w:rPr>
          <w:lang w:bidi="th-TH"/>
        </w:rPr>
      </w:pPr>
      <w:r w:rsidRPr="00CE109C">
        <w:rPr>
          <w:lang w:bidi="th-TH"/>
        </w:rPr>
        <w:t>M</w:t>
      </w:r>
      <w:r w:rsidR="00993D84" w:rsidRPr="00CE109C">
        <w:rPr>
          <w:lang w:bidi="th-TH"/>
        </w:rPr>
        <w:t xml:space="preserve">akine ve araçların faaliyet dışında </w:t>
      </w:r>
      <w:proofErr w:type="gramStart"/>
      <w:r w:rsidR="00993D84" w:rsidRPr="00CE109C">
        <w:rPr>
          <w:lang w:bidi="th-TH"/>
        </w:rPr>
        <w:t>röla</w:t>
      </w:r>
      <w:r w:rsidRPr="00CE109C">
        <w:rPr>
          <w:lang w:bidi="th-TH"/>
        </w:rPr>
        <w:t>ntide</w:t>
      </w:r>
      <w:proofErr w:type="gramEnd"/>
      <w:r w:rsidRPr="00CE109C">
        <w:rPr>
          <w:lang w:bidi="th-TH"/>
        </w:rPr>
        <w:t xml:space="preserve"> çalışmasının sınırlanması,</w:t>
      </w:r>
    </w:p>
    <w:p w14:paraId="23E94A24" w14:textId="482E0616" w:rsidR="002F78AC" w:rsidRPr="00CE109C" w:rsidRDefault="00AA0AA8" w:rsidP="00643FC9">
      <w:pPr>
        <w:numPr>
          <w:ilvl w:val="0"/>
          <w:numId w:val="3"/>
        </w:numPr>
        <w:rPr>
          <w:lang w:bidi="th-TH"/>
        </w:rPr>
      </w:pPr>
      <w:r w:rsidRPr="00CE109C">
        <w:rPr>
          <w:lang w:bidi="th-TH"/>
        </w:rPr>
        <w:t>İ</w:t>
      </w:r>
      <w:r w:rsidR="00B73674" w:rsidRPr="00CE109C">
        <w:rPr>
          <w:lang w:bidi="th-TH"/>
        </w:rPr>
        <w:t>ş</w:t>
      </w:r>
      <w:r w:rsidR="00993D84" w:rsidRPr="00CE109C">
        <w:rPr>
          <w:lang w:bidi="th-TH"/>
        </w:rPr>
        <w:t xml:space="preserve"> makinelerinin düzenli bakımı</w:t>
      </w:r>
      <w:r w:rsidR="00F02B46">
        <w:rPr>
          <w:lang w:bidi="th-TH"/>
        </w:rPr>
        <w:t>nın sağlanması</w:t>
      </w:r>
      <w:r w:rsidRPr="00CE109C">
        <w:rPr>
          <w:lang w:bidi="th-TH"/>
        </w:rPr>
        <w:t>,</w:t>
      </w:r>
    </w:p>
    <w:p w14:paraId="47CE1E85" w14:textId="77777777" w:rsidR="006A19D0" w:rsidRPr="00CE109C" w:rsidRDefault="00DA1942" w:rsidP="006A19D0">
      <w:pPr>
        <w:numPr>
          <w:ilvl w:val="0"/>
          <w:numId w:val="3"/>
        </w:numPr>
        <w:rPr>
          <w:lang w:bidi="th-TH"/>
        </w:rPr>
      </w:pPr>
      <w:r>
        <w:rPr>
          <w:lang w:bidi="th-TH"/>
        </w:rPr>
        <w:t>Kırıcılara made</w:t>
      </w:r>
      <w:r w:rsidR="00E07AA7" w:rsidRPr="00CE109C">
        <w:rPr>
          <w:lang w:bidi="th-TH"/>
        </w:rPr>
        <w:t>n</w:t>
      </w:r>
      <w:r>
        <w:rPr>
          <w:lang w:bidi="th-TH"/>
        </w:rPr>
        <w:t>in yüksekten beslenmesinin önlenmesi, mümkünse kırıcıların kapalı alan içine yerleştirilmesi,</w:t>
      </w:r>
    </w:p>
    <w:p w14:paraId="4975AD2E" w14:textId="77777777" w:rsidR="006A19D0" w:rsidRPr="00CE109C" w:rsidRDefault="006A19D0" w:rsidP="006A19D0">
      <w:pPr>
        <w:numPr>
          <w:ilvl w:val="0"/>
          <w:numId w:val="3"/>
        </w:numPr>
        <w:rPr>
          <w:lang w:bidi="th-TH"/>
        </w:rPr>
      </w:pPr>
      <w:r w:rsidRPr="00CE109C">
        <w:rPr>
          <w:lang w:bidi="th-TH"/>
        </w:rPr>
        <w:t>Değirmen ve eleklerde lastik/kauçu</w:t>
      </w:r>
      <w:r w:rsidR="00114192">
        <w:rPr>
          <w:lang w:bidi="th-TH"/>
        </w:rPr>
        <w:t>k malzeme kullanılması,</w:t>
      </w:r>
    </w:p>
    <w:p w14:paraId="4281A7E2" w14:textId="77777777" w:rsidR="00D066DA" w:rsidRPr="00CE109C" w:rsidRDefault="00114192" w:rsidP="005F0EDF">
      <w:pPr>
        <w:numPr>
          <w:ilvl w:val="0"/>
          <w:numId w:val="3"/>
        </w:numPr>
        <w:rPr>
          <w:lang w:bidi="th-TH"/>
        </w:rPr>
      </w:pPr>
      <w:r>
        <w:rPr>
          <w:lang w:bidi="th-TH"/>
        </w:rPr>
        <w:t>Cevher hazırlama/zenginleştir</w:t>
      </w:r>
      <w:r w:rsidR="00E07AA7" w:rsidRPr="00CE109C">
        <w:rPr>
          <w:lang w:bidi="th-TH"/>
        </w:rPr>
        <w:t>me tesislerin</w:t>
      </w:r>
      <w:r w:rsidR="009D28C9" w:rsidRPr="00CE109C">
        <w:rPr>
          <w:lang w:bidi="th-TH"/>
        </w:rPr>
        <w:t xml:space="preserve">de ses </w:t>
      </w:r>
      <w:proofErr w:type="gramStart"/>
      <w:r w:rsidR="009D28C9" w:rsidRPr="00CE109C">
        <w:rPr>
          <w:lang w:bidi="th-TH"/>
        </w:rPr>
        <w:t>izolasyonu</w:t>
      </w:r>
      <w:proofErr w:type="gramEnd"/>
      <w:r w:rsidR="009D28C9" w:rsidRPr="00CE109C">
        <w:rPr>
          <w:lang w:bidi="th-TH"/>
        </w:rPr>
        <w:t xml:space="preserve"> yapılması</w:t>
      </w:r>
      <w:r>
        <w:rPr>
          <w:lang w:bidi="th-TH"/>
        </w:rPr>
        <w:t>,</w:t>
      </w:r>
    </w:p>
    <w:p w14:paraId="031271B5" w14:textId="77777777" w:rsidR="005F0EDF" w:rsidRPr="00CE109C" w:rsidRDefault="005F0EDF" w:rsidP="005F0EDF">
      <w:pPr>
        <w:numPr>
          <w:ilvl w:val="0"/>
          <w:numId w:val="3"/>
        </w:numPr>
        <w:rPr>
          <w:lang w:bidi="th-TH"/>
        </w:rPr>
      </w:pPr>
      <w:r w:rsidRPr="00CE109C">
        <w:rPr>
          <w:lang w:bidi="th-TH"/>
        </w:rPr>
        <w:t>Nakliyeden kaynaklanan gürültüden etkilenen yer</w:t>
      </w:r>
      <w:r w:rsidR="00114192">
        <w:rPr>
          <w:lang w:bidi="th-TH"/>
        </w:rPr>
        <w:t>lerde ses bariyerleri konulması,</w:t>
      </w:r>
    </w:p>
    <w:p w14:paraId="75A0CFBE" w14:textId="77777777" w:rsidR="006A19D0" w:rsidRPr="00CE109C" w:rsidRDefault="006A19D0" w:rsidP="005F0EDF">
      <w:pPr>
        <w:numPr>
          <w:ilvl w:val="0"/>
          <w:numId w:val="3"/>
        </w:numPr>
        <w:rPr>
          <w:lang w:bidi="th-TH"/>
        </w:rPr>
      </w:pPr>
      <w:proofErr w:type="gramStart"/>
      <w:r w:rsidRPr="00CE109C">
        <w:rPr>
          <w:lang w:bidi="th-TH"/>
        </w:rPr>
        <w:t>Kişisel koruyucu malzeme kullanılması.</w:t>
      </w:r>
      <w:proofErr w:type="gramEnd"/>
    </w:p>
    <w:p w14:paraId="354EA58F" w14:textId="77777777" w:rsidR="004336F5" w:rsidRPr="00CE109C" w:rsidRDefault="004336F5" w:rsidP="004336F5">
      <w:pPr>
        <w:rPr>
          <w:lang w:bidi="th-TH"/>
        </w:rPr>
      </w:pPr>
    </w:p>
    <w:p w14:paraId="25324155" w14:textId="77777777" w:rsidR="000A378E" w:rsidRPr="00CE109C" w:rsidRDefault="000A378E" w:rsidP="00400A47">
      <w:pPr>
        <w:rPr>
          <w:rFonts w:ascii="MS Mincho" w:eastAsia="MS Mincho" w:hAnsi="MS Mincho" w:cs="MS Mincho"/>
          <w:lang w:bidi="th-TH"/>
        </w:rPr>
      </w:pPr>
    </w:p>
    <w:p w14:paraId="14012051" w14:textId="77777777" w:rsidR="004F6672" w:rsidRPr="00CE109C" w:rsidRDefault="006F05E3" w:rsidP="004F6672">
      <w:pPr>
        <w:pStyle w:val="Balk3"/>
        <w:rPr>
          <w:lang w:bidi="th-TH"/>
        </w:rPr>
      </w:pPr>
      <w:r w:rsidRPr="00CE109C">
        <w:rPr>
          <w:lang w:bidi="th-TH"/>
        </w:rPr>
        <w:t>Hava Kirliliği</w:t>
      </w:r>
    </w:p>
    <w:p w14:paraId="0A416D04" w14:textId="77777777" w:rsidR="005B174E" w:rsidRPr="00CE109C" w:rsidRDefault="005B174E" w:rsidP="0055771E"/>
    <w:p w14:paraId="0AFFDEAA" w14:textId="12D4A7EE" w:rsidR="008D5DAC" w:rsidRPr="00CE109C" w:rsidRDefault="00CF0746" w:rsidP="008D5DAC">
      <w:r w:rsidRPr="00CE109C">
        <w:t>Açık işletmelerde hava kirliliği</w:t>
      </w:r>
      <w:r w:rsidR="006A19D0" w:rsidRPr="00CE109C">
        <w:t>,</w:t>
      </w:r>
      <w:r w:rsidR="00AB2084">
        <w:t xml:space="preserve"> cevherin üst örtü toprağı</w:t>
      </w:r>
      <w:r w:rsidRPr="00CE109C">
        <w:t xml:space="preserve"> ve kayaların</w:t>
      </w:r>
      <w:r w:rsidR="00AB2084">
        <w:t>ın</w:t>
      </w:r>
      <w:r w:rsidRPr="00CE109C">
        <w:t xml:space="preserve"> parçalanarak kazılması</w:t>
      </w:r>
      <w:proofErr w:type="gramStart"/>
      <w:r w:rsidR="005659C3" w:rsidRPr="00CE109C">
        <w:t>,</w:t>
      </w:r>
      <w:r w:rsidR="00206BD8">
        <w:t>.</w:t>
      </w:r>
      <w:proofErr w:type="gramEnd"/>
      <w:r w:rsidRPr="00CE109C">
        <w:t xml:space="preserve"> </w:t>
      </w:r>
      <w:proofErr w:type="gramStart"/>
      <w:r w:rsidRPr="00CE109C">
        <w:t>yüklenmesi</w:t>
      </w:r>
      <w:proofErr w:type="gramEnd"/>
      <w:r w:rsidRPr="00CE109C">
        <w:t>,</w:t>
      </w:r>
      <w:r w:rsidR="00AB2084">
        <w:t xml:space="preserve"> </w:t>
      </w:r>
      <w:r w:rsidRPr="00CE109C">
        <w:t xml:space="preserve">taşınması, </w:t>
      </w:r>
      <w:r w:rsidR="006A19D0" w:rsidRPr="00CE109C">
        <w:t xml:space="preserve">boşaltılması </w:t>
      </w:r>
      <w:r w:rsidRPr="00CE109C">
        <w:t>ve depolanmas</w:t>
      </w:r>
      <w:r w:rsidR="006A19D0" w:rsidRPr="00CE109C">
        <w:t>ı;</w:t>
      </w:r>
      <w:r w:rsidRPr="00CE109C">
        <w:t xml:space="preserve"> cevherin de benzer şekilde </w:t>
      </w:r>
      <w:r w:rsidR="008D5DAC" w:rsidRPr="00CE109C">
        <w:t>üretilmesi, taşınması</w:t>
      </w:r>
      <w:r w:rsidR="006A19D0" w:rsidRPr="00CE109C">
        <w:t>;</w:t>
      </w:r>
      <w:r w:rsidR="008D5DAC" w:rsidRPr="00CE109C">
        <w:t xml:space="preserve"> cevher hazırlama/zenginleştirme</w:t>
      </w:r>
      <w:r w:rsidR="006A19D0" w:rsidRPr="00CE109C">
        <w:t xml:space="preserve"> tesislerinde kırılması, taşınması, boşaltılması/aktarılması, yığılması/depolanması, zenginleştirme işleminin kuru yöntemlerle yapılması sırasında oluşur.</w:t>
      </w:r>
      <w:r w:rsidR="00AB2084">
        <w:t xml:space="preserve"> </w:t>
      </w:r>
      <w:r w:rsidR="008D5DAC" w:rsidRPr="00CE109C">
        <w:t>Patlatma sonrası</w:t>
      </w:r>
      <w:r w:rsidR="006A19D0" w:rsidRPr="00CE109C">
        <w:t>nda</w:t>
      </w:r>
      <w:r w:rsidR="008D5DAC" w:rsidRPr="00CE109C">
        <w:t xml:space="preserve"> zararlı gaz oluşumu</w:t>
      </w:r>
      <w:r w:rsidR="006A19D0" w:rsidRPr="00CE109C">
        <w:t xml:space="preserve"> </w:t>
      </w:r>
      <w:r w:rsidR="00AB2084">
        <w:t xml:space="preserve">ve özellikle yer altı madenlerinde etkili olması </w:t>
      </w:r>
      <w:r w:rsidR="006A19D0" w:rsidRPr="00CE109C">
        <w:t>da</w:t>
      </w:r>
      <w:r w:rsidR="008D5DAC" w:rsidRPr="00CE109C">
        <w:t xml:space="preserve"> beklenir.</w:t>
      </w:r>
      <w:r w:rsidR="00AB2084">
        <w:t xml:space="preserve"> </w:t>
      </w:r>
      <w:r w:rsidR="006A19D0" w:rsidRPr="00CE109C">
        <w:t>Kullanılan</w:t>
      </w:r>
      <w:r w:rsidR="008D5DAC" w:rsidRPr="00CE109C">
        <w:t xml:space="preserve"> makine ve </w:t>
      </w:r>
      <w:proofErr w:type="gramStart"/>
      <w:r w:rsidR="008D5DAC" w:rsidRPr="00CE109C">
        <w:t>ekipmanı</w:t>
      </w:r>
      <w:r w:rsidR="006A19D0" w:rsidRPr="00CE109C">
        <w:t>nın</w:t>
      </w:r>
      <w:proofErr w:type="gramEnd"/>
      <w:r w:rsidR="006A19D0" w:rsidRPr="00CE109C">
        <w:t xml:space="preserve"> çalışması sırasında çıkan toz ve </w:t>
      </w:r>
      <w:proofErr w:type="spellStart"/>
      <w:r w:rsidR="006A19D0" w:rsidRPr="00CE109C">
        <w:t>egzos</w:t>
      </w:r>
      <w:proofErr w:type="spellEnd"/>
      <w:r w:rsidR="006A19D0" w:rsidRPr="00CE109C">
        <w:t xml:space="preserve"> gazları da hava kirliliğini etkileyen </w:t>
      </w:r>
      <w:r w:rsidR="006A19D0" w:rsidRPr="00CE109C">
        <w:lastRenderedPageBreak/>
        <w:t>faktörler arasındadır.</w:t>
      </w:r>
    </w:p>
    <w:p w14:paraId="150DD9AE" w14:textId="77777777" w:rsidR="00CF0746" w:rsidRPr="00CE109C" w:rsidRDefault="00CF0746" w:rsidP="00CF0746"/>
    <w:p w14:paraId="4F64AB59" w14:textId="27349113" w:rsidR="003F109B" w:rsidRPr="00CE109C" w:rsidRDefault="00D72D20" w:rsidP="003F109B">
      <w:r>
        <w:t>Toz oluşumu</w:t>
      </w:r>
      <w:r w:rsidR="006754D5" w:rsidRPr="00CE109C">
        <w:t>, ürün depo</w:t>
      </w:r>
      <w:r w:rsidR="003C1293" w:rsidRPr="00CE109C">
        <w:t>lama-</w:t>
      </w:r>
      <w:r w:rsidR="006754D5" w:rsidRPr="00CE109C">
        <w:t xml:space="preserve">nakliye işlemleri, pasa </w:t>
      </w:r>
      <w:r w:rsidR="003C1293" w:rsidRPr="00CE109C">
        <w:t>yükleme-nakliye-boşaltma</w:t>
      </w:r>
      <w:r w:rsidR="003F109B" w:rsidRPr="00CE109C">
        <w:t xml:space="preserve"> ve</w:t>
      </w:r>
      <w:r>
        <w:t xml:space="preserve"> </w:t>
      </w:r>
      <w:r w:rsidR="001F3BB4" w:rsidRPr="00CE109C">
        <w:t xml:space="preserve">kırma-eleme </w:t>
      </w:r>
      <w:r w:rsidR="00176AD5" w:rsidRPr="00CE109C">
        <w:t xml:space="preserve">tesisinde </w:t>
      </w:r>
      <w:r>
        <w:t>de</w:t>
      </w:r>
      <w:r w:rsidR="003F109B" w:rsidRPr="00CE109C">
        <w:t xml:space="preserve"> söz konusudur. 21 Eylül 2017 tarihli Maden Yönetmeliği Madde 26’da belirtildiği üzere, “Kırma-eleme tesislerinde toz indirgeme sistemi olacak şekilde </w:t>
      </w:r>
      <w:proofErr w:type="spellStart"/>
      <w:r w:rsidR="003F109B" w:rsidRPr="00CE109C">
        <w:t>bunkerler</w:t>
      </w:r>
      <w:proofErr w:type="spellEnd"/>
      <w:r w:rsidR="003F109B" w:rsidRPr="00CE109C">
        <w:t xml:space="preserve">, kırıcılar, elekler, bantlar ve malzeme dökülme noktalarının en az ünite bazında kapatılması yönünde işletme projesi hazırlanması ve işletilmesi esastır. Maden Kanunu kapsamında daha sonra geçici tesis yapılması durumunda toz indirgeme sistemi olacak şekilde ve </w:t>
      </w:r>
      <w:proofErr w:type="spellStart"/>
      <w:r w:rsidR="003F109B" w:rsidRPr="00CE109C">
        <w:t>bunkerler</w:t>
      </w:r>
      <w:proofErr w:type="spellEnd"/>
      <w:r w:rsidR="003F109B" w:rsidRPr="00CE109C">
        <w:t>, kırıcılar, elekler, bantlar ve malzeme dökülme noktalarının kapatılması zorunludur. Aksi halde tesisin faaliyetleri durdurulur”.</w:t>
      </w:r>
    </w:p>
    <w:p w14:paraId="640E4594" w14:textId="77777777" w:rsidR="008D5DAC" w:rsidRPr="00CE109C" w:rsidRDefault="008D5DAC" w:rsidP="003F109B"/>
    <w:p w14:paraId="12902D37" w14:textId="10DF9813" w:rsidR="008D5DAC" w:rsidRPr="00CE109C" w:rsidRDefault="008D5DAC" w:rsidP="003F109B">
      <w:r w:rsidRPr="00CE109C">
        <w:t>İşletme aşamasında NO</w:t>
      </w:r>
      <w:r w:rsidRPr="00CE109C">
        <w:rPr>
          <w:vertAlign w:val="subscript"/>
        </w:rPr>
        <w:t>2</w:t>
      </w:r>
      <w:r w:rsidRPr="00CE109C">
        <w:t xml:space="preserve"> ve SO</w:t>
      </w:r>
      <w:r w:rsidRPr="00CE109C">
        <w:rPr>
          <w:vertAlign w:val="subscript"/>
        </w:rPr>
        <w:t>2</w:t>
      </w:r>
      <w:r w:rsidR="00D72D20">
        <w:rPr>
          <w:vertAlign w:val="subscript"/>
        </w:rPr>
        <w:t xml:space="preserve"> </w:t>
      </w:r>
      <w:r w:rsidRPr="00CE109C">
        <w:t>emisyonlarından kaynaklanacak etkileri azaltmak amacıyla hazırlık</w:t>
      </w:r>
      <w:r w:rsidR="00D72D20">
        <w:t xml:space="preserve"> </w:t>
      </w:r>
      <w:r w:rsidRPr="00CE109C">
        <w:t>aşamasında</w:t>
      </w:r>
      <w:r w:rsidR="00D72D20">
        <w:t xml:space="preserve"> alınan</w:t>
      </w:r>
      <w:r w:rsidRPr="00CE109C">
        <w:t xml:space="preserve"> tedbirler genellikle yeterli olmaktadır: düşük kükürt içerikli dizel yakıt kullanılması; araç ve makinelerin üretici kılavuzlarına uygun olar</w:t>
      </w:r>
      <w:r w:rsidR="0073392A" w:rsidRPr="00CE109C">
        <w:t xml:space="preserve">ak kullanılması ve bakımlarının </w:t>
      </w:r>
      <w:r w:rsidRPr="00CE109C">
        <w:t>yapılması; eskiyen ara</w:t>
      </w:r>
      <w:r w:rsidR="005659C3" w:rsidRPr="00CE109C">
        <w:t>ç ve makinelerin değiştirilmesi</w:t>
      </w:r>
      <w:r w:rsidRPr="00CE109C">
        <w:t xml:space="preserve"> vb. </w:t>
      </w:r>
      <w:r w:rsidRPr="00CE109C">
        <w:rPr>
          <w:rFonts w:ascii="MS Mincho" w:eastAsia="MS Mincho" w:hAnsi="MS Mincho" w:cs="MS Mincho"/>
        </w:rPr>
        <w:t> </w:t>
      </w:r>
      <w:r w:rsidRPr="00CE109C">
        <w:t xml:space="preserve">İşletme aşamasında yakındaki yerleşim alanlarında (aylık ölçümler de </w:t>
      </w:r>
      <w:proofErr w:type="gramStart"/>
      <w:r w:rsidRPr="00CE109C">
        <w:t>dahil</w:t>
      </w:r>
      <w:proofErr w:type="gramEnd"/>
      <w:r w:rsidRPr="00CE109C">
        <w:t>) NO</w:t>
      </w:r>
      <w:r w:rsidRPr="00CE109C">
        <w:rPr>
          <w:vertAlign w:val="subscript"/>
        </w:rPr>
        <w:t>2</w:t>
      </w:r>
      <w:r w:rsidRPr="00CE109C">
        <w:t xml:space="preserve"> ve SO</w:t>
      </w:r>
      <w:r w:rsidRPr="00CE109C">
        <w:rPr>
          <w:vertAlign w:val="subscript"/>
        </w:rPr>
        <w:t>2</w:t>
      </w:r>
      <w:r w:rsidR="00D72D20">
        <w:rPr>
          <w:vertAlign w:val="subscript"/>
        </w:rPr>
        <w:t xml:space="preserve"> </w:t>
      </w:r>
      <w:r w:rsidRPr="00CE109C">
        <w:t>izleme programı uygulanmalıdır.</w:t>
      </w:r>
    </w:p>
    <w:p w14:paraId="4023406B" w14:textId="77777777" w:rsidR="00A02015" w:rsidRDefault="00A02015" w:rsidP="003F109B"/>
    <w:p w14:paraId="236B0D82" w14:textId="77777777" w:rsidR="00AB5BDD" w:rsidRPr="00CE109C" w:rsidRDefault="00AB5BDD" w:rsidP="003F109B"/>
    <w:p w14:paraId="5CF1F663" w14:textId="77777777" w:rsidR="009948B5" w:rsidRPr="00CE109C" w:rsidRDefault="009948B5" w:rsidP="009948B5">
      <w:pPr>
        <w:rPr>
          <w:b/>
          <w:i/>
        </w:rPr>
      </w:pPr>
      <w:r w:rsidRPr="00CE109C">
        <w:rPr>
          <w:b/>
          <w:i/>
        </w:rPr>
        <w:t>Olası Etkiler</w:t>
      </w:r>
    </w:p>
    <w:p w14:paraId="356598D1" w14:textId="6297BACF" w:rsidR="00206BD8" w:rsidRPr="00206BD8" w:rsidRDefault="00206BD8" w:rsidP="00206BD8">
      <w:pPr>
        <w:pStyle w:val="ListeParagraf"/>
      </w:pPr>
      <w:r w:rsidRPr="00206BD8">
        <w:t xml:space="preserve">Hava kalitesinin düzenli olarak izlenmesi (PM10, </w:t>
      </w:r>
      <w:proofErr w:type="spellStart"/>
      <w:r w:rsidRPr="00206BD8">
        <w:t>oT</w:t>
      </w:r>
      <w:proofErr w:type="spellEnd"/>
      <w:r w:rsidRPr="00206BD8">
        <w:t xml:space="preserve">, CO, CO2, O2, </w:t>
      </w:r>
      <w:proofErr w:type="spellStart"/>
      <w:r w:rsidRPr="00206BD8">
        <w:t>NOx</w:t>
      </w:r>
      <w:proofErr w:type="spellEnd"/>
      <w:r w:rsidRPr="00206BD8">
        <w:t xml:space="preserve">, SO2, NO2, Hg, </w:t>
      </w:r>
      <w:proofErr w:type="spellStart"/>
      <w:r w:rsidRPr="00206BD8">
        <w:t>Cd</w:t>
      </w:r>
      <w:proofErr w:type="spellEnd"/>
      <w:r w:rsidRPr="00206BD8">
        <w:t xml:space="preserve">, </w:t>
      </w:r>
      <w:proofErr w:type="spellStart"/>
      <w:r w:rsidRPr="00206BD8">
        <w:t>Tl</w:t>
      </w:r>
      <w:proofErr w:type="spellEnd"/>
      <w:r w:rsidRPr="00206BD8">
        <w:t xml:space="preserve">, As, Sb, Pb, Cr, </w:t>
      </w:r>
      <w:proofErr w:type="spellStart"/>
      <w:r w:rsidRPr="00206BD8">
        <w:t>Co</w:t>
      </w:r>
      <w:proofErr w:type="spellEnd"/>
      <w:r w:rsidRPr="00206BD8">
        <w:t xml:space="preserve">, Cu, Mn, </w:t>
      </w:r>
      <w:proofErr w:type="spellStart"/>
      <w:r w:rsidRPr="00206BD8">
        <w:t>Ni</w:t>
      </w:r>
      <w:proofErr w:type="spellEnd"/>
      <w:r w:rsidRPr="00206BD8">
        <w:t>, V, ),</w:t>
      </w:r>
    </w:p>
    <w:p w14:paraId="49861CB7" w14:textId="679E9D62" w:rsidR="00A5538B" w:rsidRPr="00CE109C" w:rsidRDefault="006309F0" w:rsidP="009948B5">
      <w:pPr>
        <w:pStyle w:val="ListeParagraf"/>
      </w:pPr>
      <w:r>
        <w:t>Delme işleminde uzun</w:t>
      </w:r>
      <w:r w:rsidR="00856449">
        <w:t xml:space="preserve"> süre</w:t>
      </w:r>
      <w:r>
        <w:t xml:space="preserve">, </w:t>
      </w:r>
      <w:r w:rsidR="00A5538B" w:rsidRPr="00CE109C">
        <w:t>pa</w:t>
      </w:r>
      <w:r>
        <w:t>tlatma sırasında kısa süre ile</w:t>
      </w:r>
      <w:r w:rsidR="0073392A" w:rsidRPr="00CE109C">
        <w:t xml:space="preserve"> toz</w:t>
      </w:r>
      <w:r>
        <w:t xml:space="preserve"> oluşumu</w:t>
      </w:r>
      <w:r w:rsidR="0073392A" w:rsidRPr="00CE109C">
        <w:t>,</w:t>
      </w:r>
    </w:p>
    <w:p w14:paraId="39086FC6" w14:textId="77777777" w:rsidR="008937E5" w:rsidRPr="00CE109C" w:rsidRDefault="008D5DAC" w:rsidP="009948B5">
      <w:pPr>
        <w:pStyle w:val="ListeParagraf"/>
      </w:pPr>
      <w:r w:rsidRPr="00CE109C">
        <w:t>Cevher</w:t>
      </w:r>
      <w:r w:rsidR="00C64232" w:rsidRPr="00CE109C">
        <w:t xml:space="preserve"> ve </w:t>
      </w:r>
      <w:r w:rsidRPr="00CE109C">
        <w:t xml:space="preserve">katı </w:t>
      </w:r>
      <w:r w:rsidR="00C64232" w:rsidRPr="00CE109C">
        <w:t>atıkların</w:t>
      </w:r>
      <w:r w:rsidR="00AB5BDD">
        <w:t xml:space="preserve"> kamyonlar</w:t>
      </w:r>
      <w:r w:rsidR="008937E5" w:rsidRPr="00CE109C">
        <w:t>a yükle</w:t>
      </w:r>
      <w:r w:rsidR="00AB5BDD">
        <w:t>n</w:t>
      </w:r>
      <w:r w:rsidR="008937E5" w:rsidRPr="00CE109C">
        <w:t>me</w:t>
      </w:r>
      <w:r w:rsidR="00AB5BDD">
        <w:t xml:space="preserve">si, </w:t>
      </w:r>
      <w:r w:rsidR="008937E5" w:rsidRPr="00CE109C">
        <w:t>boşalt</w:t>
      </w:r>
      <w:r w:rsidR="00AB5BDD">
        <w:t>ıl</w:t>
      </w:r>
      <w:r w:rsidR="008937E5" w:rsidRPr="00CE109C">
        <w:t>ma</w:t>
      </w:r>
      <w:r w:rsidR="00AB5BDD">
        <w:t>sı</w:t>
      </w:r>
      <w:r w:rsidRPr="00CE109C">
        <w:t xml:space="preserve"> ve taşınması </w:t>
      </w:r>
      <w:r w:rsidR="008937E5" w:rsidRPr="00CE109C">
        <w:t xml:space="preserve">sırasında </w:t>
      </w:r>
      <w:r w:rsidR="00C64232" w:rsidRPr="00CE109C">
        <w:t xml:space="preserve">toz </w:t>
      </w:r>
      <w:proofErr w:type="gramStart"/>
      <w:r w:rsidR="008937E5" w:rsidRPr="00CE109C">
        <w:t>emisyon</w:t>
      </w:r>
      <w:r w:rsidR="00C64232" w:rsidRPr="00CE109C">
        <w:t>u</w:t>
      </w:r>
      <w:proofErr w:type="gramEnd"/>
      <w:r w:rsidR="005659C3" w:rsidRPr="00CE109C">
        <w:t>,</w:t>
      </w:r>
    </w:p>
    <w:p w14:paraId="13B4C9DC" w14:textId="77777777" w:rsidR="009948B5" w:rsidRPr="00CE109C" w:rsidRDefault="003F109B" w:rsidP="009948B5">
      <w:pPr>
        <w:pStyle w:val="ListeParagraf"/>
      </w:pPr>
      <w:r w:rsidRPr="00CE109C">
        <w:t>Kırma-eleme</w:t>
      </w:r>
      <w:r w:rsidR="001E7B69" w:rsidRPr="00CE109C">
        <w:t>(kuru)</w:t>
      </w:r>
      <w:r w:rsidR="00AB5BDD">
        <w:t>,</w:t>
      </w:r>
      <w:r w:rsidR="001E7B69" w:rsidRPr="00CE109C">
        <w:t xml:space="preserve"> öğütme-sınıflandırma</w:t>
      </w:r>
      <w:r w:rsidR="006A19D0" w:rsidRPr="00CE109C">
        <w:t xml:space="preserve"> ve zenginleştirme</w:t>
      </w:r>
      <w:r w:rsidRPr="00CE109C">
        <w:t xml:space="preserve"> tesislerinde toz oluşumu</w:t>
      </w:r>
      <w:r w:rsidR="005659C3" w:rsidRPr="00CE109C">
        <w:t>,</w:t>
      </w:r>
    </w:p>
    <w:p w14:paraId="19B0C8FA" w14:textId="594DA154" w:rsidR="008D5DAC" w:rsidRPr="00CE109C" w:rsidRDefault="008D5DAC" w:rsidP="009948B5">
      <w:pPr>
        <w:pStyle w:val="ListeParagraf"/>
      </w:pPr>
      <w:r w:rsidRPr="00CE109C">
        <w:t>Yığınlarda</w:t>
      </w:r>
      <w:r w:rsidR="00E07AA7" w:rsidRPr="00CE109C">
        <w:t xml:space="preserve"> (</w:t>
      </w:r>
      <w:proofErr w:type="spellStart"/>
      <w:r w:rsidR="001D5971" w:rsidRPr="00CE109C">
        <w:t>liç</w:t>
      </w:r>
      <w:proofErr w:type="spellEnd"/>
      <w:r w:rsidR="001D5971" w:rsidRPr="00CE109C">
        <w:t xml:space="preserve"> yığını, </w:t>
      </w:r>
      <w:proofErr w:type="spellStart"/>
      <w:r w:rsidR="00856449">
        <w:t>dekapaj</w:t>
      </w:r>
      <w:proofErr w:type="spellEnd"/>
      <w:r w:rsidR="00856449">
        <w:t xml:space="preserve"> yığı</w:t>
      </w:r>
      <w:r w:rsidR="00E07AA7" w:rsidRPr="00CE109C">
        <w:t>nı</w:t>
      </w:r>
      <w:r w:rsidR="001D5971" w:rsidRPr="00CE109C">
        <w:t>,</w:t>
      </w:r>
      <w:r w:rsidR="00856449">
        <w:t xml:space="preserve"> </w:t>
      </w:r>
      <w:r w:rsidR="00E07AA7" w:rsidRPr="00CE109C">
        <w:t>stok sahası</w:t>
      </w:r>
      <w:r w:rsidR="001D5971" w:rsidRPr="00CE109C">
        <w:t xml:space="preserve"> vb.</w:t>
      </w:r>
      <w:r w:rsidR="00E07AA7" w:rsidRPr="00CE109C">
        <w:t>)</w:t>
      </w:r>
      <w:r w:rsidRPr="00CE109C">
        <w:t xml:space="preserve"> oluşan toz</w:t>
      </w:r>
      <w:r w:rsidR="00E07AA7" w:rsidRPr="00CE109C">
        <w:t>u</w:t>
      </w:r>
      <w:r w:rsidRPr="00CE109C">
        <w:t>malar</w:t>
      </w:r>
      <w:r w:rsidR="005659C3" w:rsidRPr="00CE109C">
        <w:t>,</w:t>
      </w:r>
    </w:p>
    <w:p w14:paraId="2E1AE04F" w14:textId="0EE0ACC3" w:rsidR="0060535C" w:rsidRPr="00CE109C" w:rsidRDefault="00856449" w:rsidP="0060535C">
      <w:pPr>
        <w:pStyle w:val="ListeParagraf"/>
      </w:pPr>
      <w:r>
        <w:t xml:space="preserve">Makine ve </w:t>
      </w:r>
      <w:proofErr w:type="gramStart"/>
      <w:r>
        <w:t>ekipma</w:t>
      </w:r>
      <w:r w:rsidR="00C64232" w:rsidRPr="00CE109C">
        <w:t>n</w:t>
      </w:r>
      <w:r>
        <w:t>da</w:t>
      </w:r>
      <w:proofErr w:type="gramEnd"/>
      <w:r w:rsidR="00C64232" w:rsidRPr="00CE109C">
        <w:t xml:space="preserve"> kullanılan yakıtın yanması</w:t>
      </w:r>
      <w:r>
        <w:t>ndan kaynaklanan</w:t>
      </w:r>
      <w:r w:rsidR="00C64232" w:rsidRPr="00CE109C">
        <w:t xml:space="preserve"> gaz emisyonları</w:t>
      </w:r>
      <w:r w:rsidR="008D5DAC" w:rsidRPr="00CE109C">
        <w:t xml:space="preserve"> ve patlatma sırasında çıkan zararlı gazlar</w:t>
      </w:r>
      <w:r w:rsidR="001E7B69" w:rsidRPr="00CE109C">
        <w:t>,</w:t>
      </w:r>
    </w:p>
    <w:p w14:paraId="581C0719" w14:textId="77777777" w:rsidR="00E07AA7" w:rsidRPr="00CE109C" w:rsidRDefault="001E7B69" w:rsidP="0060535C">
      <w:pPr>
        <w:pStyle w:val="ListeParagraf"/>
      </w:pPr>
      <w:r w:rsidRPr="00CE109C">
        <w:t>Yeraltı h</w:t>
      </w:r>
      <w:r w:rsidR="001D5971" w:rsidRPr="00CE109C">
        <w:t>avalandırma</w:t>
      </w:r>
      <w:r w:rsidRPr="00CE109C">
        <w:t>sı</w:t>
      </w:r>
      <w:r w:rsidR="00AB5BDD">
        <w:t xml:space="preserve"> sonucu atmosfere salınan</w:t>
      </w:r>
      <w:r w:rsidRPr="00CE109C">
        <w:t xml:space="preserve"> sülfürlü, hidrokarbon</w:t>
      </w:r>
      <w:r w:rsidR="00AB5BDD">
        <w:t>lu gazlar</w:t>
      </w:r>
      <w:r w:rsidRPr="00CE109C">
        <w:t>,</w:t>
      </w:r>
    </w:p>
    <w:p w14:paraId="4649201A" w14:textId="30D82945" w:rsidR="001E7B69" w:rsidRPr="00CE109C" w:rsidRDefault="001E7B69" w:rsidP="0060535C">
      <w:pPr>
        <w:pStyle w:val="ListeParagraf"/>
      </w:pPr>
      <w:r w:rsidRPr="00CE109C">
        <w:t>Cevher zenginleştirme tesislerinden çıkabilecek</w:t>
      </w:r>
      <w:r w:rsidR="00856449">
        <w:t xml:space="preserve"> </w:t>
      </w:r>
      <w:r w:rsidRPr="00CE109C">
        <w:t xml:space="preserve">(sızabilecek) </w:t>
      </w:r>
      <w:r w:rsidR="006A19D0" w:rsidRPr="00CE109C">
        <w:t xml:space="preserve">metan, </w:t>
      </w:r>
      <w:r w:rsidR="00240A17" w:rsidRPr="00CE109C">
        <w:t>HCN, CO</w:t>
      </w:r>
      <w:r w:rsidR="00240A17" w:rsidRPr="00CE109C">
        <w:rPr>
          <w:vertAlign w:val="subscript"/>
        </w:rPr>
        <w:t>2</w:t>
      </w:r>
      <w:r w:rsidR="00240A17" w:rsidRPr="00CE109C">
        <w:t>, H</w:t>
      </w:r>
      <w:r w:rsidR="00240A17" w:rsidRPr="00CE109C">
        <w:rPr>
          <w:vertAlign w:val="subscript"/>
        </w:rPr>
        <w:t>2</w:t>
      </w:r>
      <w:r w:rsidR="00240A17" w:rsidRPr="00CE109C">
        <w:t xml:space="preserve">S gibi </w:t>
      </w:r>
      <w:r w:rsidRPr="00CE109C">
        <w:t>gazlar,</w:t>
      </w:r>
    </w:p>
    <w:p w14:paraId="7E614D00" w14:textId="77777777" w:rsidR="001E7B69" w:rsidRPr="00CE109C" w:rsidRDefault="001E7B69" w:rsidP="0060535C">
      <w:pPr>
        <w:pStyle w:val="ListeParagraf"/>
      </w:pPr>
      <w:r w:rsidRPr="00CE109C">
        <w:t>Isısal işlem gerektiren süreçlerden çıkacak gaz ve tozlar.</w:t>
      </w:r>
    </w:p>
    <w:p w14:paraId="75D3E4BE" w14:textId="07AFF474" w:rsidR="0060535C" w:rsidRDefault="0060535C" w:rsidP="002A7B12">
      <w:pPr>
        <w:ind w:left="1284"/>
      </w:pPr>
    </w:p>
    <w:p w14:paraId="0441BCD8" w14:textId="77777777" w:rsidR="00D72D20" w:rsidRPr="00CE109C" w:rsidRDefault="00D72D20" w:rsidP="002A7B12">
      <w:pPr>
        <w:ind w:left="1284"/>
      </w:pPr>
    </w:p>
    <w:p w14:paraId="5CFB5504" w14:textId="77777777" w:rsidR="009948B5" w:rsidRPr="00CE109C" w:rsidRDefault="009948B5" w:rsidP="009948B5">
      <w:pPr>
        <w:rPr>
          <w:b/>
          <w:i/>
        </w:rPr>
      </w:pPr>
      <w:r w:rsidRPr="00CE109C">
        <w:rPr>
          <w:b/>
          <w:i/>
        </w:rPr>
        <w:t xml:space="preserve">Etki Azaltıcı </w:t>
      </w:r>
      <w:r w:rsidR="008D5DAC" w:rsidRPr="00CE109C">
        <w:rPr>
          <w:b/>
          <w:i/>
        </w:rPr>
        <w:t xml:space="preserve">Olası </w:t>
      </w:r>
      <w:r w:rsidRPr="00CE109C">
        <w:rPr>
          <w:b/>
          <w:i/>
        </w:rPr>
        <w:t>Önlemler</w:t>
      </w:r>
    </w:p>
    <w:p w14:paraId="30F96E5E" w14:textId="77777777" w:rsidR="00061F82" w:rsidRPr="00CE109C" w:rsidRDefault="00061F82" w:rsidP="009948B5">
      <w:pPr>
        <w:rPr>
          <w:b/>
          <w:i/>
        </w:rPr>
      </w:pPr>
    </w:p>
    <w:p w14:paraId="6C0BE5E9" w14:textId="567D5608" w:rsidR="00A5538B" w:rsidRPr="00CE109C" w:rsidRDefault="006A19D0" w:rsidP="00F47C63">
      <w:pPr>
        <w:pStyle w:val="ListeParagraf"/>
      </w:pPr>
      <w:r w:rsidRPr="00CE109C">
        <w:t xml:space="preserve">Sanayi Kaynaklı </w:t>
      </w:r>
      <w:r w:rsidR="00A5538B" w:rsidRPr="00CE109C">
        <w:t>Hava Kirliliği Kontrol Yönetmeliği</w:t>
      </w:r>
      <w:r w:rsidR="00EA398F">
        <w:t>’</w:t>
      </w:r>
      <w:r w:rsidR="00A5538B" w:rsidRPr="00CE109C">
        <w:t xml:space="preserve">ne uygun </w:t>
      </w:r>
      <w:proofErr w:type="gramStart"/>
      <w:r w:rsidR="00A5538B" w:rsidRPr="00CE109C">
        <w:t>emisyonlar</w:t>
      </w:r>
      <w:r w:rsidR="0073392A" w:rsidRPr="00CE109C">
        <w:t>ın</w:t>
      </w:r>
      <w:proofErr w:type="gramEnd"/>
      <w:r w:rsidR="0073392A" w:rsidRPr="00CE109C">
        <w:t xml:space="preserve"> sağlanması,</w:t>
      </w:r>
    </w:p>
    <w:p w14:paraId="1F800CB7" w14:textId="77777777" w:rsidR="008937E5" w:rsidRPr="00CE109C" w:rsidRDefault="00F51929" w:rsidP="00F47C63">
      <w:pPr>
        <w:pStyle w:val="ListeParagraf"/>
      </w:pPr>
      <w:r w:rsidRPr="00CE109C">
        <w:t>Y</w:t>
      </w:r>
      <w:r w:rsidR="008937E5" w:rsidRPr="00CE109C">
        <w:t>ükleme-bo</w:t>
      </w:r>
      <w:r w:rsidR="00C40242" w:rsidRPr="00CE109C">
        <w:t>ş</w:t>
      </w:r>
      <w:r w:rsidR="008937E5" w:rsidRPr="00CE109C">
        <w:t xml:space="preserve">altma işlemlerinin </w:t>
      </w:r>
      <w:r w:rsidR="001A7ACA" w:rsidRPr="00CE109C">
        <w:t>tozumay</w:t>
      </w:r>
      <w:r w:rsidR="00C40242" w:rsidRPr="00CE109C">
        <w:t>a sebep olmayacak şekilde yapılm</w:t>
      </w:r>
      <w:r w:rsidRPr="00CE109C">
        <w:t>ası,</w:t>
      </w:r>
    </w:p>
    <w:p w14:paraId="0E747FB5" w14:textId="77777777" w:rsidR="001A7ACA" w:rsidRPr="00CE109C" w:rsidRDefault="00F51929" w:rsidP="00F47C63">
      <w:pPr>
        <w:pStyle w:val="ListeParagraf"/>
      </w:pPr>
      <w:r w:rsidRPr="00CE109C">
        <w:t>N</w:t>
      </w:r>
      <w:r w:rsidR="001A7ACA" w:rsidRPr="00CE109C">
        <w:t>akliye araçlarının üze</w:t>
      </w:r>
      <w:r w:rsidR="009C3333" w:rsidRPr="00CE109C">
        <w:t xml:space="preserve">rlerinin </w:t>
      </w:r>
      <w:r w:rsidR="006C752E" w:rsidRPr="00CE109C">
        <w:t xml:space="preserve">(branda ile) </w:t>
      </w:r>
      <w:r w:rsidR="00003CF5" w:rsidRPr="00CE109C">
        <w:t>örtülmesi</w:t>
      </w:r>
      <w:r w:rsidRPr="00CE109C">
        <w:t>,</w:t>
      </w:r>
    </w:p>
    <w:p w14:paraId="2653F136" w14:textId="77777777" w:rsidR="00E07AA7" w:rsidRPr="00CE109C" w:rsidRDefault="00E07AA7" w:rsidP="00F47C63">
      <w:pPr>
        <w:pStyle w:val="ListeParagraf"/>
      </w:pPr>
      <w:r w:rsidRPr="00CE109C">
        <w:t xml:space="preserve">Tozumayı önleyecek şekilde </w:t>
      </w:r>
      <w:r w:rsidR="006A19D0" w:rsidRPr="00CE109C">
        <w:t>sulama veya kimyasal kullanarak toz bastırma</w:t>
      </w:r>
      <w:r w:rsidR="0073392A" w:rsidRPr="00CE109C">
        <w:t>,</w:t>
      </w:r>
    </w:p>
    <w:p w14:paraId="7D596FC4" w14:textId="77777777" w:rsidR="00A5538B" w:rsidRPr="00CE109C" w:rsidRDefault="00A5538B" w:rsidP="00A5538B">
      <w:pPr>
        <w:pStyle w:val="ListeParagraf"/>
      </w:pPr>
      <w:r w:rsidRPr="00CE109C">
        <w:t xml:space="preserve">Bant nakliyesinde </w:t>
      </w:r>
      <w:proofErr w:type="spellStart"/>
      <w:r w:rsidRPr="00CE109C">
        <w:t>bantın</w:t>
      </w:r>
      <w:proofErr w:type="spellEnd"/>
      <w:r w:rsidRPr="00CE109C">
        <w:t xml:space="preserve"> üzeri</w:t>
      </w:r>
      <w:r w:rsidR="0073392A" w:rsidRPr="00CE109C">
        <w:t>nin kapatılması,</w:t>
      </w:r>
    </w:p>
    <w:p w14:paraId="6B21B985" w14:textId="77777777" w:rsidR="00E07AA7" w:rsidRPr="00CE109C" w:rsidRDefault="00E07AA7" w:rsidP="00F47C63">
      <w:pPr>
        <w:pStyle w:val="ListeParagraf"/>
      </w:pPr>
      <w:r w:rsidRPr="00CE109C">
        <w:lastRenderedPageBreak/>
        <w:t>Yükleme ve transfer noktaları</w:t>
      </w:r>
      <w:r w:rsidR="00AA0A37" w:rsidRPr="00CE109C">
        <w:t>nın</w:t>
      </w:r>
      <w:r w:rsidR="007A3003">
        <w:t xml:space="preserve"> olabil</w:t>
      </w:r>
      <w:r w:rsidRPr="00CE109C">
        <w:t>diğince düşük yükseklikte yapılma</w:t>
      </w:r>
      <w:r w:rsidR="00AA0A37" w:rsidRPr="00CE109C">
        <w:t>s</w:t>
      </w:r>
      <w:r w:rsidRPr="00CE109C">
        <w:t xml:space="preserve">ı ve </w:t>
      </w:r>
      <w:r w:rsidR="006A19D0" w:rsidRPr="00CE109C">
        <w:t>kapatılma</w:t>
      </w:r>
      <w:r w:rsidR="00AA0A37" w:rsidRPr="00CE109C">
        <w:t>sı,</w:t>
      </w:r>
    </w:p>
    <w:p w14:paraId="07D72552" w14:textId="2A17496B" w:rsidR="00A5538B" w:rsidRPr="00CE109C" w:rsidRDefault="003E688C" w:rsidP="00F47C63">
      <w:pPr>
        <w:pStyle w:val="ListeParagraf"/>
      </w:pPr>
      <w:r w:rsidRPr="00CE109C">
        <w:t>Gerekli yerlerde</w:t>
      </w:r>
      <w:r w:rsidR="00EA398F">
        <w:t xml:space="preserve"> </w:t>
      </w:r>
      <w:r w:rsidR="007A3003">
        <w:t>(kırıcı ve delicilerde)</w:t>
      </w:r>
      <w:r w:rsidRPr="00CE109C">
        <w:t xml:space="preserve"> uygun toz tutma teknolojilerinin kullanılması,</w:t>
      </w:r>
    </w:p>
    <w:p w14:paraId="63BF73F5" w14:textId="77777777" w:rsidR="001A7ACA" w:rsidRPr="00CE109C" w:rsidRDefault="00F51929" w:rsidP="00F47C63">
      <w:pPr>
        <w:pStyle w:val="ListeParagraf"/>
      </w:pPr>
      <w:r w:rsidRPr="00CE109C">
        <w:t>N</w:t>
      </w:r>
      <w:r w:rsidR="001A7ACA" w:rsidRPr="00CE109C">
        <w:t xml:space="preserve">akliye araçların </w:t>
      </w:r>
      <w:r w:rsidR="00C40242" w:rsidRPr="00CE109C">
        <w:t xml:space="preserve">tozumaya sebep vermeyecek şekilde </w:t>
      </w:r>
      <w:r w:rsidR="001A7ACA" w:rsidRPr="00CE109C">
        <w:t xml:space="preserve">hızlarının </w:t>
      </w:r>
      <w:r w:rsidR="00C40242" w:rsidRPr="00CE109C">
        <w:t>k</w:t>
      </w:r>
      <w:r w:rsidRPr="00CE109C">
        <w:t>ontrol edilmesi,</w:t>
      </w:r>
    </w:p>
    <w:p w14:paraId="42D06E8C" w14:textId="1A44FA30" w:rsidR="00E72043" w:rsidRPr="00CE109C" w:rsidRDefault="00EA398F" w:rsidP="00F47C63">
      <w:pPr>
        <w:pStyle w:val="ListeParagraf"/>
      </w:pPr>
      <w:r>
        <w:t>K</w:t>
      </w:r>
      <w:r w:rsidR="00E72043" w:rsidRPr="00EB6632">
        <w:t>ırma-eleme tesisleri</w:t>
      </w:r>
      <w:r w:rsidR="00965A3E" w:rsidRPr="00EB6632">
        <w:t xml:space="preserve">ndeki </w:t>
      </w:r>
      <w:r w:rsidR="00965A3E" w:rsidRPr="00CE109C">
        <w:t>işlemlerin</w:t>
      </w:r>
      <w:r w:rsidR="003F109B" w:rsidRPr="00CE109C">
        <w:t xml:space="preserve"> kapalı ortamda </w:t>
      </w:r>
      <w:r w:rsidR="00965A3E" w:rsidRPr="00CE109C">
        <w:t>yapılması ve</w:t>
      </w:r>
      <w:r w:rsidR="00E72043" w:rsidRPr="00CE109C">
        <w:t xml:space="preserve"> toz </w:t>
      </w:r>
      <w:proofErr w:type="gramStart"/>
      <w:r w:rsidR="00E72043" w:rsidRPr="00CE109C">
        <w:t>emisyonunun</w:t>
      </w:r>
      <w:proofErr w:type="gramEnd"/>
      <w:r w:rsidR="00E72043" w:rsidRPr="00CE109C">
        <w:t xml:space="preserve"> önlenmesi amacıyla basınçlı </w:t>
      </w:r>
      <w:proofErr w:type="spellStart"/>
      <w:r w:rsidR="007A3003">
        <w:t>pulverize</w:t>
      </w:r>
      <w:proofErr w:type="spellEnd"/>
      <w:r w:rsidR="00856EC0">
        <w:t xml:space="preserve"> </w:t>
      </w:r>
      <w:r w:rsidR="00E72043" w:rsidRPr="00CE109C">
        <w:t>su püskürtme</w:t>
      </w:r>
      <w:r>
        <w:t xml:space="preserve"> ve/veya toz tutma sistemlerinin</w:t>
      </w:r>
      <w:r w:rsidR="00E72043" w:rsidRPr="00CE109C">
        <w:t xml:space="preserve"> uygulanma</w:t>
      </w:r>
      <w:r>
        <w:t>sı,</w:t>
      </w:r>
    </w:p>
    <w:p w14:paraId="512DC3F4" w14:textId="5AC12BC3" w:rsidR="00A5538B" w:rsidRPr="00CE109C" w:rsidRDefault="007A3003" w:rsidP="007A3003">
      <w:pPr>
        <w:pStyle w:val="ListeParagraf"/>
      </w:pPr>
      <w:r>
        <w:t>Erozyo</w:t>
      </w:r>
      <w:r w:rsidR="00A5538B" w:rsidRPr="00CE109C">
        <w:t>n</w:t>
      </w:r>
      <w:r w:rsidR="00856EC0">
        <w:t xml:space="preserve"> </w:t>
      </w:r>
      <w:r w:rsidR="006A19D0" w:rsidRPr="00CE109C">
        <w:t xml:space="preserve">olabilecek yerlerde </w:t>
      </w:r>
      <w:proofErr w:type="spellStart"/>
      <w:r w:rsidR="00A5538B" w:rsidRPr="00CE109C">
        <w:t>bitkilendirme</w:t>
      </w:r>
      <w:proofErr w:type="spellEnd"/>
      <w:r w:rsidR="006A19D0" w:rsidRPr="00CE109C">
        <w:t xml:space="preserve"> yap</w:t>
      </w:r>
      <w:r w:rsidR="00AA0A37" w:rsidRPr="00CE109C">
        <w:t>ılması</w:t>
      </w:r>
      <w:r w:rsidR="006A19D0" w:rsidRPr="00CE109C">
        <w:t>.</w:t>
      </w:r>
    </w:p>
    <w:p w14:paraId="63C35256" w14:textId="77777777" w:rsidR="00C30610" w:rsidRPr="00CE109C" w:rsidRDefault="00C30610" w:rsidP="00C30610"/>
    <w:p w14:paraId="7F22D6D8" w14:textId="76CCAF2A" w:rsidR="007A3003" w:rsidRPr="00CE109C" w:rsidRDefault="007A3003" w:rsidP="00C30610"/>
    <w:p w14:paraId="7699189F" w14:textId="77777777" w:rsidR="00A97922" w:rsidRPr="00CE109C" w:rsidRDefault="006F05E3" w:rsidP="00A97922">
      <w:pPr>
        <w:pStyle w:val="Balk3"/>
      </w:pPr>
      <w:r w:rsidRPr="00CE109C">
        <w:t xml:space="preserve">Sosyal </w:t>
      </w:r>
      <w:r w:rsidR="0041380B" w:rsidRPr="00CE109C">
        <w:t>Ç</w:t>
      </w:r>
      <w:r w:rsidRPr="00CE109C">
        <w:t>evre Üzerine Etkiler</w:t>
      </w:r>
    </w:p>
    <w:p w14:paraId="6A528B36" w14:textId="77777777" w:rsidR="009A6F81" w:rsidRPr="00CE109C" w:rsidRDefault="009A6F81" w:rsidP="009A6F81"/>
    <w:p w14:paraId="7BB395C4" w14:textId="77777777" w:rsidR="00B9353A" w:rsidRPr="00CE109C" w:rsidRDefault="006A19D0" w:rsidP="00B9353A">
      <w:r w:rsidRPr="00CE109C">
        <w:t>Maden</w:t>
      </w:r>
      <w:r w:rsidR="00B9353A" w:rsidRPr="00CE109C">
        <w:t xml:space="preserve"> proje</w:t>
      </w:r>
      <w:r w:rsidRPr="00CE109C">
        <w:t>leri</w:t>
      </w:r>
      <w:r w:rsidR="00B9353A" w:rsidRPr="00CE109C">
        <w:t xml:space="preserve"> ile yöredeki ekonomik aktivitenin canlanması söz konusu olacak ve yöre halkı için proje süresince iş </w:t>
      </w:r>
      <w:r w:rsidR="00261B3F" w:rsidRPr="00CE109C">
        <w:t>imkânları</w:t>
      </w:r>
      <w:r w:rsidR="00B9353A" w:rsidRPr="00CE109C">
        <w:t xml:space="preserve"> ortaya çıkacaktır.</w:t>
      </w:r>
      <w:r w:rsidR="00867CEA" w:rsidRPr="00CE109C">
        <w:t xml:space="preserve"> Ancak, işgücünün</w:t>
      </w:r>
      <w:r w:rsidR="00203D58" w:rsidRPr="00CE109C">
        <w:t xml:space="preserve"> madenciliğe kayması sonucu</w:t>
      </w:r>
      <w:r w:rsidR="00867CEA" w:rsidRPr="00CE109C">
        <w:t xml:space="preserve"> gelenekse</w:t>
      </w:r>
      <w:r w:rsidRPr="00CE109C">
        <w:t>l</w:t>
      </w:r>
      <w:r w:rsidR="00867CEA" w:rsidRPr="00CE109C">
        <w:t xml:space="preserve"> üretim alanları</w:t>
      </w:r>
      <w:r w:rsidR="00203D58" w:rsidRPr="00CE109C">
        <w:t xml:space="preserve"> olumsuz etkilenebilecektir.</w:t>
      </w:r>
    </w:p>
    <w:p w14:paraId="2503374A" w14:textId="1DFCEA2C" w:rsidR="009A6F81" w:rsidRPr="00CE109C" w:rsidRDefault="009A6F81" w:rsidP="00657E6E"/>
    <w:p w14:paraId="076CDADE" w14:textId="77777777" w:rsidR="00A97922" w:rsidRPr="00CE109C" w:rsidRDefault="00A97922" w:rsidP="00657E6E">
      <w:pPr>
        <w:rPr>
          <w:b/>
          <w:i/>
        </w:rPr>
      </w:pPr>
      <w:r w:rsidRPr="00CE109C">
        <w:rPr>
          <w:b/>
          <w:i/>
        </w:rPr>
        <w:t>Olası Etkiler</w:t>
      </w:r>
    </w:p>
    <w:p w14:paraId="761526F9" w14:textId="77777777" w:rsidR="007F6993" w:rsidRPr="00CE109C" w:rsidRDefault="006A19D0" w:rsidP="00A97922">
      <w:pPr>
        <w:pStyle w:val="ListeParagraf"/>
      </w:pPr>
      <w:r w:rsidRPr="00CE109C">
        <w:t>Y</w:t>
      </w:r>
      <w:r w:rsidR="000C4819" w:rsidRPr="00CE109C">
        <w:t>erle</w:t>
      </w:r>
      <w:r w:rsidR="00D7765B" w:rsidRPr="00CE109C">
        <w:t>ş</w:t>
      </w:r>
      <w:r w:rsidR="000C4819" w:rsidRPr="00CE109C">
        <w:t>im</w:t>
      </w:r>
      <w:r w:rsidRPr="00CE109C">
        <w:t xml:space="preserve"> birimlerinin yerinin değiştirilmesi</w:t>
      </w:r>
      <w:r w:rsidR="009A6F81" w:rsidRPr="00CE109C">
        <w:t>,</w:t>
      </w:r>
    </w:p>
    <w:p w14:paraId="248524BB" w14:textId="47928876" w:rsidR="004E4017" w:rsidRPr="00CE109C" w:rsidRDefault="000C4819" w:rsidP="00A97922">
      <w:pPr>
        <w:pStyle w:val="ListeParagraf"/>
      </w:pPr>
      <w:r w:rsidRPr="00CE109C">
        <w:t>Arazi edinimi nedeniyle t</w:t>
      </w:r>
      <w:r w:rsidR="004E4017" w:rsidRPr="00CE109C">
        <w:t>arım alanları</w:t>
      </w:r>
      <w:r w:rsidR="0030679F" w:rsidRPr="00CE109C">
        <w:t>,</w:t>
      </w:r>
      <w:r w:rsidR="004E4017" w:rsidRPr="00CE109C">
        <w:t xml:space="preserve"> mera</w:t>
      </w:r>
      <w:r w:rsidR="0030679F" w:rsidRPr="00CE109C">
        <w:t>, yaylak</w:t>
      </w:r>
      <w:r w:rsidR="004E4017" w:rsidRPr="00CE109C">
        <w:t xml:space="preserve"> gibi ekosistem hizmeti sağlayan alanların azalması </w:t>
      </w:r>
      <w:r w:rsidR="00203D58" w:rsidRPr="00CE109C">
        <w:t xml:space="preserve">ve/veya işgücünün madenciliğe kayması </w:t>
      </w:r>
      <w:r w:rsidR="004E4017" w:rsidRPr="00CE109C">
        <w:t xml:space="preserve">nedeniyle </w:t>
      </w:r>
      <w:r w:rsidR="00FC6733">
        <w:t>yerel üretimde</w:t>
      </w:r>
      <w:r w:rsidR="00227E0B">
        <w:t xml:space="preserve"> </w:t>
      </w:r>
      <w:r w:rsidR="00FC6733">
        <w:t>azalma</w:t>
      </w:r>
      <w:r w:rsidR="009A6F81" w:rsidRPr="00CE109C">
        <w:t>,</w:t>
      </w:r>
    </w:p>
    <w:p w14:paraId="22DEE098" w14:textId="77777777" w:rsidR="008500DA" w:rsidRPr="00CE109C" w:rsidRDefault="00261B3F" w:rsidP="00A97922">
      <w:pPr>
        <w:pStyle w:val="ListeParagraf"/>
      </w:pPr>
      <w:r w:rsidRPr="00CE109C">
        <w:t>Tasman</w:t>
      </w:r>
      <w:r w:rsidR="006A19D0" w:rsidRPr="00CE109C">
        <w:t xml:space="preserve">, tozlaşma </w:t>
      </w:r>
      <w:proofErr w:type="spellStart"/>
      <w:r w:rsidR="006A19D0" w:rsidRPr="00CE109C">
        <w:t>vb</w:t>
      </w:r>
      <w:proofErr w:type="spellEnd"/>
      <w:r w:rsidR="006A19D0" w:rsidRPr="00CE109C">
        <w:t xml:space="preserve"> nedenlerin</w:t>
      </w:r>
      <w:r w:rsidR="008500DA" w:rsidRPr="00CE109C">
        <w:t xml:space="preserve"> etkisiyle yerleşimler ve tarım alanları üzerinde olası etki</w:t>
      </w:r>
      <w:r w:rsidR="009A6F81" w:rsidRPr="00CE109C">
        <w:t>ler</w:t>
      </w:r>
      <w:r w:rsidR="00203D58" w:rsidRPr="00CE109C">
        <w:t>,</w:t>
      </w:r>
    </w:p>
    <w:p w14:paraId="5B5AE5B5" w14:textId="77777777" w:rsidR="006A19D0" w:rsidRPr="00CE109C" w:rsidRDefault="006A19D0" w:rsidP="00A97922">
      <w:pPr>
        <w:pStyle w:val="ListeParagraf"/>
      </w:pPr>
      <w:r w:rsidRPr="00CE109C">
        <w:t>İnsanların göç etmesi.</w:t>
      </w:r>
    </w:p>
    <w:p w14:paraId="711A2342" w14:textId="0FD511D7" w:rsidR="004F7ADD" w:rsidRPr="00CE109C" w:rsidRDefault="004F7ADD" w:rsidP="00657E6E">
      <w:pPr>
        <w:rPr>
          <w:b/>
          <w:i/>
        </w:rPr>
      </w:pPr>
    </w:p>
    <w:p w14:paraId="12C78F0B" w14:textId="77777777" w:rsidR="00A97922" w:rsidRPr="00CE109C" w:rsidRDefault="00A97922" w:rsidP="00657E6E">
      <w:pPr>
        <w:rPr>
          <w:b/>
          <w:i/>
        </w:rPr>
      </w:pPr>
      <w:r w:rsidRPr="00CE109C">
        <w:rPr>
          <w:b/>
          <w:i/>
        </w:rPr>
        <w:t xml:space="preserve">Etki Azaltıcı </w:t>
      </w:r>
      <w:r w:rsidR="00B9353A" w:rsidRPr="00CE109C">
        <w:rPr>
          <w:b/>
          <w:i/>
        </w:rPr>
        <w:t xml:space="preserve">Olası </w:t>
      </w:r>
      <w:r w:rsidRPr="00CE109C">
        <w:rPr>
          <w:b/>
          <w:i/>
        </w:rPr>
        <w:t>Önlemler</w:t>
      </w:r>
    </w:p>
    <w:p w14:paraId="0CC75A69" w14:textId="77777777" w:rsidR="00156B4D" w:rsidRPr="00CE109C" w:rsidRDefault="00156B4D" w:rsidP="00A97922">
      <w:pPr>
        <w:pStyle w:val="ListeParagraf"/>
      </w:pPr>
      <w:r w:rsidRPr="00CE109C">
        <w:t xml:space="preserve">Arazi edinim sürecinin bir planlama çerçevesinde ve halkın en az etkileneceği </w:t>
      </w:r>
      <w:r w:rsidR="00D7765B" w:rsidRPr="00CE109C">
        <w:t>ş</w:t>
      </w:r>
      <w:r w:rsidRPr="00CE109C">
        <w:t>ekilde yapılması</w:t>
      </w:r>
      <w:r w:rsidR="009A6F81" w:rsidRPr="00CE109C">
        <w:t>,</w:t>
      </w:r>
    </w:p>
    <w:p w14:paraId="56E43793" w14:textId="77777777" w:rsidR="00442FA6" w:rsidRPr="00CE109C" w:rsidRDefault="00442FA6" w:rsidP="00A97922">
      <w:pPr>
        <w:pStyle w:val="ListeParagraf"/>
      </w:pPr>
      <w:r w:rsidRPr="00CE109C">
        <w:t>Proje ba</w:t>
      </w:r>
      <w:r w:rsidR="00D7765B" w:rsidRPr="00CE109C">
        <w:t>ş</w:t>
      </w:r>
      <w:r w:rsidRPr="00CE109C">
        <w:t>lamadan önce yöre halkının ge</w:t>
      </w:r>
      <w:r w:rsidR="0041380B" w:rsidRPr="00CE109C">
        <w:t>ç</w:t>
      </w:r>
      <w:r w:rsidRPr="00CE109C">
        <w:t xml:space="preserve">im kaynaklarının belirlenmesi ve </w:t>
      </w:r>
      <w:r w:rsidR="007A1BAE" w:rsidRPr="00CE109C">
        <w:t>projeden etkilenebil</w:t>
      </w:r>
      <w:r w:rsidR="00F00D46" w:rsidRPr="00CE109C">
        <w:t>e</w:t>
      </w:r>
      <w:r w:rsidR="007A1BAE" w:rsidRPr="00CE109C">
        <w:t>cek unsurlara istinaden</w:t>
      </w:r>
      <w:r w:rsidR="00F00D46" w:rsidRPr="00CE109C">
        <w:t xml:space="preserve"> bir “ge</w:t>
      </w:r>
      <w:r w:rsidR="0041380B" w:rsidRPr="00CE109C">
        <w:t>ç</w:t>
      </w:r>
      <w:r w:rsidR="00F00D46" w:rsidRPr="00CE109C">
        <w:t xml:space="preserve">im kaynakları yönetim planı” </w:t>
      </w:r>
      <w:r w:rsidR="007A1BAE" w:rsidRPr="00CE109C">
        <w:t>hazırlanması, gerekli durumlarda yöre halkının ge</w:t>
      </w:r>
      <w:r w:rsidR="0041380B" w:rsidRPr="00CE109C">
        <w:t>ç</w:t>
      </w:r>
      <w:r w:rsidR="00B9353A" w:rsidRPr="00CE109C">
        <w:t>im kaynaklarının düzenlenmesi</w:t>
      </w:r>
      <w:r w:rsidR="009A6F81" w:rsidRPr="00CE109C">
        <w:t>,</w:t>
      </w:r>
    </w:p>
    <w:p w14:paraId="0C34DC8B" w14:textId="77777777" w:rsidR="00F00D46" w:rsidRPr="00CE109C" w:rsidRDefault="000A2BDA" w:rsidP="00A97922">
      <w:pPr>
        <w:pStyle w:val="ListeParagraf"/>
      </w:pPr>
      <w:r w:rsidRPr="00CE109C">
        <w:t>Coğrafi</w:t>
      </w:r>
      <w:r w:rsidR="00F00D46" w:rsidRPr="00CE109C">
        <w:t xml:space="preserve"> öncelik sırasına göre (proje alanının bulunduğu yöre öncelikli olmak üzere) istih</w:t>
      </w:r>
      <w:r w:rsidR="00721C39" w:rsidRPr="00CE109C">
        <w:t>dam politikaları uygulanması,</w:t>
      </w:r>
    </w:p>
    <w:p w14:paraId="62FD87AD" w14:textId="79CFB7DD" w:rsidR="00721C39" w:rsidRPr="00CE109C" w:rsidRDefault="00721C39" w:rsidP="00A97922">
      <w:pPr>
        <w:pStyle w:val="ListeParagraf"/>
      </w:pPr>
      <w:r w:rsidRPr="00CE109C">
        <w:t xml:space="preserve">Bölgede yeni ekonomik faaliyetlerin </w:t>
      </w:r>
      <w:r w:rsidR="000A2BDA" w:rsidRPr="00CE109C">
        <w:t>geli</w:t>
      </w:r>
      <w:r w:rsidR="00D7765B" w:rsidRPr="00CE109C">
        <w:t>ş</w:t>
      </w:r>
      <w:r w:rsidR="000A2BDA" w:rsidRPr="00CE109C">
        <w:t>tirilmesinin</w:t>
      </w:r>
      <w:r w:rsidR="00227E0B">
        <w:t xml:space="preserve"> </w:t>
      </w:r>
      <w:r w:rsidR="000A2BDA" w:rsidRPr="00CE109C">
        <w:t>te</w:t>
      </w:r>
      <w:r w:rsidR="00D7765B" w:rsidRPr="00CE109C">
        <w:t>ş</w:t>
      </w:r>
      <w:r w:rsidR="000A2BDA" w:rsidRPr="00CE109C">
        <w:t>vik</w:t>
      </w:r>
      <w:r w:rsidRPr="00CE109C">
        <w:t xml:space="preserve"> edilme</w:t>
      </w:r>
      <w:r w:rsidR="009A6F81" w:rsidRPr="00CE109C">
        <w:t>si (sosyal sorumluluk projeleri</w:t>
      </w:r>
      <w:r w:rsidRPr="00CE109C">
        <w:t xml:space="preserve"> vb.)</w:t>
      </w:r>
      <w:r w:rsidR="009A6F81" w:rsidRPr="00CE109C">
        <w:t>.</w:t>
      </w:r>
    </w:p>
    <w:p w14:paraId="334AE71E" w14:textId="77777777" w:rsidR="00B06555" w:rsidRPr="00CE109C" w:rsidRDefault="00B06555" w:rsidP="00B06555"/>
    <w:p w14:paraId="5B91399F" w14:textId="77777777" w:rsidR="00B06555" w:rsidRPr="00CE109C" w:rsidRDefault="00911607" w:rsidP="00B06555">
      <w:r w:rsidRPr="00CE109C">
        <w:t>Yeniden yerle</w:t>
      </w:r>
      <w:r w:rsidR="00D7765B" w:rsidRPr="00CE109C">
        <w:t>ş</w:t>
      </w:r>
      <w:r w:rsidRPr="00CE109C">
        <w:t>im i</w:t>
      </w:r>
      <w:r w:rsidR="0041380B" w:rsidRPr="00CE109C">
        <w:t>ç</w:t>
      </w:r>
      <w:r w:rsidRPr="00CE109C">
        <w:t>eren projelerde</w:t>
      </w:r>
      <w:r w:rsidR="00B06555" w:rsidRPr="00CE109C">
        <w:t>:</w:t>
      </w:r>
    </w:p>
    <w:p w14:paraId="6D5C6CCA" w14:textId="77777777" w:rsidR="00B06555" w:rsidRPr="00CE109C" w:rsidRDefault="009A6F81" w:rsidP="00911607">
      <w:pPr>
        <w:pStyle w:val="ListeParagraf"/>
      </w:pPr>
      <w:r w:rsidRPr="00CE109C">
        <w:t>E</w:t>
      </w:r>
      <w:r w:rsidR="00B06555" w:rsidRPr="00CE109C">
        <w:t>tkilenen halkın düzenli olarak bilgilendirilmesi</w:t>
      </w:r>
      <w:r w:rsidR="0057235D" w:rsidRPr="00CE109C">
        <w:t>;</w:t>
      </w:r>
    </w:p>
    <w:p w14:paraId="0DC66E08" w14:textId="77777777" w:rsidR="00911607" w:rsidRDefault="009A6F81" w:rsidP="00911607">
      <w:pPr>
        <w:pStyle w:val="ListeParagraf"/>
      </w:pPr>
      <w:r w:rsidRPr="00CE109C">
        <w:t>E</w:t>
      </w:r>
      <w:r w:rsidR="00911607" w:rsidRPr="00CE109C">
        <w:t xml:space="preserve">tkilenen halka adil ve yeterli </w:t>
      </w:r>
      <w:r w:rsidR="00261B3F" w:rsidRPr="00CE109C">
        <w:t>imkânlar</w:t>
      </w:r>
      <w:r w:rsidR="00911607" w:rsidRPr="00CE109C">
        <w:t xml:space="preserve"> sağlanması, halkın sosyal ili</w:t>
      </w:r>
      <w:r w:rsidR="00D7765B" w:rsidRPr="00CE109C">
        <w:t>ş</w:t>
      </w:r>
      <w:r w:rsidR="00911607" w:rsidRPr="00CE109C">
        <w:t>kilerini, ekonomik faaliyetlerini ve ya</w:t>
      </w:r>
      <w:r w:rsidR="00D7765B" w:rsidRPr="00CE109C">
        <w:t>ş</w:t>
      </w:r>
      <w:r w:rsidR="00911607" w:rsidRPr="00CE109C">
        <w:t>am standartlarını devam ettirebilmesi i</w:t>
      </w:r>
      <w:r w:rsidR="0041380B" w:rsidRPr="00CE109C">
        <w:t>ç</w:t>
      </w:r>
      <w:r w:rsidR="00911607" w:rsidRPr="00CE109C">
        <w:t>in yeni yerle</w:t>
      </w:r>
      <w:r w:rsidR="00D7765B" w:rsidRPr="00CE109C">
        <w:t>ş</w:t>
      </w:r>
      <w:r w:rsidR="00911607" w:rsidRPr="00CE109C">
        <w:t xml:space="preserve">im alanlarının uygun </w:t>
      </w:r>
      <w:r w:rsidR="00D7765B" w:rsidRPr="00CE109C">
        <w:t>ş</w:t>
      </w:r>
      <w:r w:rsidR="00642274" w:rsidRPr="00CE109C">
        <w:t>ekilde se</w:t>
      </w:r>
      <w:r w:rsidR="0041380B" w:rsidRPr="00CE109C">
        <w:t>ç</w:t>
      </w:r>
      <w:r w:rsidR="00642274" w:rsidRPr="00CE109C">
        <w:t>ilmesi, ge</w:t>
      </w:r>
      <w:r w:rsidR="0041380B" w:rsidRPr="00CE109C">
        <w:t>ç</w:t>
      </w:r>
      <w:r w:rsidR="00642274" w:rsidRPr="00CE109C">
        <w:t xml:space="preserve">im kaynaklarının yaratılması; </w:t>
      </w:r>
    </w:p>
    <w:p w14:paraId="1077EB12" w14:textId="77777777" w:rsidR="001625EF" w:rsidRPr="00CE109C" w:rsidRDefault="001625EF" w:rsidP="001625EF">
      <w:pPr>
        <w:pStyle w:val="ListeParagraf"/>
        <w:numPr>
          <w:ilvl w:val="0"/>
          <w:numId w:val="0"/>
        </w:numPr>
        <w:ind w:left="1644"/>
      </w:pPr>
    </w:p>
    <w:p w14:paraId="6381D3EC" w14:textId="7551A0EC" w:rsidR="0057235D" w:rsidRPr="00CE109C" w:rsidRDefault="00203D58" w:rsidP="009420D5">
      <w:r w:rsidRPr="00CE109C">
        <w:t xml:space="preserve">Oluşturulan yeni yerleşimlerin peyzaj, su, elektrik, kanalizasyon gibi fiziki altyapı ihtiyaçları ile okul, ibadethane, spor ve sosyal tesisler gibi ihtiyaçlarının karşılanması. </w:t>
      </w:r>
      <w:r w:rsidR="009A6F81" w:rsidRPr="00CE109C">
        <w:t>E</w:t>
      </w:r>
      <w:r w:rsidR="0057235D" w:rsidRPr="00CE109C">
        <w:t>tkilenen halk</w:t>
      </w:r>
      <w:r w:rsidR="00753EB7" w:rsidRPr="00CE109C">
        <w:t xml:space="preserve">ın madencilik </w:t>
      </w:r>
      <w:r w:rsidR="006A19D0" w:rsidRPr="00CE109C">
        <w:t xml:space="preserve">sırasında ve </w:t>
      </w:r>
      <w:r w:rsidR="00753EB7" w:rsidRPr="00CE109C">
        <w:t>sonrasında sürdürülebilir bir yaşama sahip olması için</w:t>
      </w:r>
      <w:r w:rsidR="00227E0B">
        <w:t xml:space="preserve"> </w:t>
      </w:r>
      <w:r w:rsidR="00753EB7" w:rsidRPr="00CE109C">
        <w:t>meslek</w:t>
      </w:r>
      <w:r w:rsidR="00156B4D" w:rsidRPr="00CE109C">
        <w:t xml:space="preserve"> eğitimleri verilmesi.</w:t>
      </w:r>
    </w:p>
    <w:p w14:paraId="06AC0265" w14:textId="77777777" w:rsidR="00D7223F" w:rsidRDefault="00D7223F" w:rsidP="00D7223F"/>
    <w:p w14:paraId="4C3F8D07" w14:textId="4117F51F" w:rsidR="001625EF" w:rsidRPr="00CE109C" w:rsidRDefault="001625EF" w:rsidP="00D7223F"/>
    <w:p w14:paraId="3D122D65" w14:textId="77777777" w:rsidR="006F05E3" w:rsidRPr="00CE109C" w:rsidRDefault="006F05E3" w:rsidP="006F05E3">
      <w:pPr>
        <w:pStyle w:val="Balk3"/>
        <w:rPr>
          <w:lang w:bidi="th-TH"/>
        </w:rPr>
      </w:pPr>
      <w:r w:rsidRPr="00CE109C">
        <w:rPr>
          <w:lang w:bidi="th-TH"/>
        </w:rPr>
        <w:t>Yüzey ve Yeraltı Suyuna Etkiler</w:t>
      </w:r>
    </w:p>
    <w:p w14:paraId="7D644C16" w14:textId="77777777" w:rsidR="00566B12" w:rsidRPr="00CE109C" w:rsidRDefault="00566B12" w:rsidP="00566B12"/>
    <w:p w14:paraId="0E90FE6F" w14:textId="0B096AB3" w:rsidR="00CD501B" w:rsidRPr="00CE109C" w:rsidRDefault="005F750D" w:rsidP="00566B12">
      <w:proofErr w:type="gramStart"/>
      <w:r w:rsidRPr="00CE109C">
        <w:t>İşletme aşamasında yüzey ve yeraltı suyunu kirleten p</w:t>
      </w:r>
      <w:r w:rsidR="00CD501B" w:rsidRPr="00CE109C">
        <w:t xml:space="preserve">otansiyel </w:t>
      </w:r>
      <w:r w:rsidRPr="00CE109C">
        <w:t>kaynaklar,</w:t>
      </w:r>
      <w:r w:rsidR="00EA398F">
        <w:t xml:space="preserve"> </w:t>
      </w:r>
      <w:r w:rsidRPr="00CE109C">
        <w:t>geniş alanlara sahip açık ocak yüzeyleri,</w:t>
      </w:r>
      <w:r w:rsidR="00EA398F">
        <w:t xml:space="preserve"> </w:t>
      </w:r>
      <w:r w:rsidRPr="00CE109C">
        <w:t xml:space="preserve">alanda toplanan suların yeraltı suyuna karışarak onu kirletmesi, </w:t>
      </w:r>
      <w:r w:rsidR="0025135A">
        <w:t>pasa/</w:t>
      </w:r>
      <w:proofErr w:type="spellStart"/>
      <w:r w:rsidR="0025135A">
        <w:t>dekapaj</w:t>
      </w:r>
      <w:proofErr w:type="spellEnd"/>
      <w:r w:rsidR="0025135A">
        <w:t xml:space="preserve"> yığın</w:t>
      </w:r>
      <w:r w:rsidR="002B4B53">
        <w:t>ları</w:t>
      </w:r>
      <w:r w:rsidR="007E503F" w:rsidRPr="00CE109C">
        <w:t xml:space="preserve"> ve ce</w:t>
      </w:r>
      <w:r w:rsidR="00240A17" w:rsidRPr="00CE109C">
        <w:t>v</w:t>
      </w:r>
      <w:r w:rsidR="007E503F" w:rsidRPr="00CE109C">
        <w:t xml:space="preserve">her zenginleştirme katı </w:t>
      </w:r>
      <w:r w:rsidR="00240A17" w:rsidRPr="00CE109C">
        <w:t>atık</w:t>
      </w:r>
      <w:r w:rsidR="002B4B53">
        <w:t xml:space="preserve"> alan</w:t>
      </w:r>
      <w:r w:rsidR="00240A17" w:rsidRPr="00CE109C">
        <w:t>ları</w:t>
      </w:r>
      <w:r w:rsidR="007E503F" w:rsidRPr="00CE109C">
        <w:t xml:space="preserve">, atık barajlarından taşacak, çatlaklarından kaçacak veya tabanından sızacak atık sular, </w:t>
      </w:r>
      <w:r w:rsidR="00F651E5">
        <w:t>ulaşım</w:t>
      </w:r>
      <w:r w:rsidRPr="00CE109C">
        <w:t xml:space="preserve"> ve nakliye yolları, </w:t>
      </w:r>
      <w:r w:rsidRPr="00EB6632">
        <w:t xml:space="preserve">doğal taş ocaklarında uygulanan sulu kesme </w:t>
      </w:r>
      <w:r w:rsidRPr="00CE109C">
        <w:t xml:space="preserve">işleminde kesilen kırıntıların oluşturduğu çamurlaşma sonucu kirlenme, </w:t>
      </w:r>
      <w:r w:rsidR="00240A17" w:rsidRPr="00CE109C">
        <w:t xml:space="preserve">her türlü katı ve sıvı atıktan su ile tepkime sonucu gelebilecek çamur, </w:t>
      </w:r>
      <w:r w:rsidRPr="00CE109C">
        <w:t>AKD</w:t>
      </w:r>
      <w:r w:rsidR="00AA0A37" w:rsidRPr="00CE109C">
        <w:t>, ağır metal</w:t>
      </w:r>
      <w:r w:rsidR="00240A17" w:rsidRPr="00CE109C">
        <w:t xml:space="preserve"> vb</w:t>
      </w:r>
      <w:r w:rsidR="00AA0A37" w:rsidRPr="00CE109C">
        <w:t>.</w:t>
      </w:r>
      <w:r w:rsidR="00240A17" w:rsidRPr="00CE109C">
        <w:t xml:space="preserve"> kirleticilerin </w:t>
      </w:r>
      <w:r w:rsidR="00AA0A37" w:rsidRPr="00CE109C">
        <w:t>yüzey ve/veya yer</w:t>
      </w:r>
      <w:r w:rsidRPr="00CE109C">
        <w:t>altı suyunu kirletmesi</w:t>
      </w:r>
      <w:r w:rsidR="00C044F9">
        <w:t xml:space="preserve"> ve</w:t>
      </w:r>
      <w:r w:rsidR="00EA398F">
        <w:t xml:space="preserve"> </w:t>
      </w:r>
      <w:r w:rsidR="00C044F9">
        <w:t>s</w:t>
      </w:r>
      <w:r w:rsidR="00240A17" w:rsidRPr="00CE109C">
        <w:t>u kullanımının yüzey ve yeraltı suyunun debi ve kalitesini etkilemesi</w:t>
      </w:r>
      <w:r w:rsidR="00C044F9">
        <w:t xml:space="preserve"> mümkündür</w:t>
      </w:r>
      <w:r w:rsidR="00240A17" w:rsidRPr="00CE109C">
        <w:t>.</w:t>
      </w:r>
      <w:proofErr w:type="gramEnd"/>
    </w:p>
    <w:p w14:paraId="6B7DADB5" w14:textId="77777777" w:rsidR="00CD501B" w:rsidRPr="00CE109C" w:rsidRDefault="00CD501B" w:rsidP="00566B12"/>
    <w:p w14:paraId="4F7DDA3C" w14:textId="77777777" w:rsidR="00C3253A" w:rsidRPr="00CE109C" w:rsidRDefault="00C3253A" w:rsidP="001F7204">
      <w:pPr>
        <w:rPr>
          <w:b/>
          <w:i/>
        </w:rPr>
      </w:pPr>
      <w:r w:rsidRPr="00CE109C">
        <w:rPr>
          <w:b/>
          <w:i/>
        </w:rPr>
        <w:t>Olası Etkiler</w:t>
      </w:r>
    </w:p>
    <w:p w14:paraId="2A2A15C7" w14:textId="3B475FAE" w:rsidR="00AE1386" w:rsidRPr="00CE109C" w:rsidRDefault="009A6F81" w:rsidP="00C3253A">
      <w:pPr>
        <w:pStyle w:val="ListeParagraf"/>
      </w:pPr>
      <w:r w:rsidRPr="00CE109C">
        <w:t>Y</w:t>
      </w:r>
      <w:r w:rsidR="00A54A08" w:rsidRPr="00CE109C">
        <w:t xml:space="preserve">ağışlardan </w:t>
      </w:r>
      <w:r w:rsidR="00AE1386" w:rsidRPr="00CE109C">
        <w:t>kaynaklı suların toprak</w:t>
      </w:r>
      <w:r w:rsidR="00A54A08" w:rsidRPr="00CE109C">
        <w:t xml:space="preserve"> kirletici yüzeylerle pasa depolama alanı, </w:t>
      </w:r>
      <w:r w:rsidR="008645FF" w:rsidRPr="00CE109C">
        <w:t xml:space="preserve">yığın </w:t>
      </w:r>
      <w:proofErr w:type="spellStart"/>
      <w:r w:rsidR="008645FF" w:rsidRPr="00CE109C">
        <w:t>liç</w:t>
      </w:r>
      <w:r w:rsidR="00F071BD" w:rsidRPr="00CE109C">
        <w:t>i</w:t>
      </w:r>
      <w:proofErr w:type="spellEnd"/>
      <w:r w:rsidR="008645FF" w:rsidRPr="00CE109C">
        <w:t xml:space="preserve"> tesisi ve açık ocaklarda ocak duvarlarıyla temas ederek</w:t>
      </w:r>
      <w:r w:rsidR="00D151E1">
        <w:t xml:space="preserve"> </w:t>
      </w:r>
      <w:r w:rsidR="008645FF" w:rsidRPr="00CE109C">
        <w:t xml:space="preserve">(temas suyu) </w:t>
      </w:r>
      <w:r w:rsidR="00AE1386" w:rsidRPr="00CE109C">
        <w:t>yeraltı suyu ve yüzey sularına karı</w:t>
      </w:r>
      <w:r w:rsidR="00D7765B" w:rsidRPr="00CE109C">
        <w:t>ş</w:t>
      </w:r>
      <w:r w:rsidR="008645FF" w:rsidRPr="00CE109C">
        <w:t xml:space="preserve">ması ve </w:t>
      </w:r>
      <w:r w:rsidR="00AE1386" w:rsidRPr="00CE109C">
        <w:t>kirlilik yayması</w:t>
      </w:r>
      <w:r w:rsidR="00E54560" w:rsidRPr="00CE109C">
        <w:t>,</w:t>
      </w:r>
    </w:p>
    <w:p w14:paraId="25EFE54C" w14:textId="67339B3A" w:rsidR="00C044F9" w:rsidRDefault="00C044F9" w:rsidP="00C3253A">
      <w:pPr>
        <w:pStyle w:val="ListeParagraf"/>
      </w:pPr>
      <w:r>
        <w:t>İşletile</w:t>
      </w:r>
      <w:r w:rsidR="00B270FC">
        <w:t>n</w:t>
      </w:r>
      <w:r>
        <w:t xml:space="preserve"> maden yatağı çevresinde </w:t>
      </w:r>
      <w:r w:rsidR="00B270FC">
        <w:t xml:space="preserve">ve </w:t>
      </w:r>
      <w:r>
        <w:t>üst katmanlarında bulun</w:t>
      </w:r>
      <w:r w:rsidR="00B270FC">
        <w:t>abilecek</w:t>
      </w:r>
      <w:r>
        <w:t xml:space="preserve"> yeraltı su </w:t>
      </w:r>
      <w:proofErr w:type="spellStart"/>
      <w:r>
        <w:t>akiferlerinin</w:t>
      </w:r>
      <w:proofErr w:type="spellEnd"/>
      <w:r>
        <w:t xml:space="preserve"> </w:t>
      </w:r>
      <w:r w:rsidR="00DF0675">
        <w:t>maden üretim</w:t>
      </w:r>
      <w:r>
        <w:t xml:space="preserve"> faaliyetinden dolayı zarar görmesi,</w:t>
      </w:r>
    </w:p>
    <w:p w14:paraId="2B922EF0" w14:textId="241071F1" w:rsidR="004C1309" w:rsidRPr="00CE109C" w:rsidRDefault="009A6F81" w:rsidP="00C3253A">
      <w:pPr>
        <w:pStyle w:val="ListeParagraf"/>
      </w:pPr>
      <w:r w:rsidRPr="00CE109C">
        <w:t>Y</w:t>
      </w:r>
      <w:r w:rsidR="005F750D" w:rsidRPr="00CE109C">
        <w:t>eraltı suyu temini</w:t>
      </w:r>
      <w:r w:rsidR="001625EF">
        <w:t xml:space="preserve"> durumunda</w:t>
      </w:r>
      <w:r w:rsidR="004C1309" w:rsidRPr="00CE109C">
        <w:t xml:space="preserve"> miktarın azalması</w:t>
      </w:r>
      <w:r w:rsidR="00E54560" w:rsidRPr="00CE109C">
        <w:t>,</w:t>
      </w:r>
    </w:p>
    <w:p w14:paraId="221F7725" w14:textId="77777777" w:rsidR="005F750D" w:rsidRPr="00CE109C" w:rsidRDefault="009A6F81" w:rsidP="00C3253A">
      <w:pPr>
        <w:pStyle w:val="ListeParagraf"/>
      </w:pPr>
      <w:r w:rsidRPr="00CE109C">
        <w:t>Y</w:t>
      </w:r>
      <w:r w:rsidR="005F750D" w:rsidRPr="00CE109C">
        <w:t>er altı suyu tablasının aşağılara çekilmesiyle su üretiminin zorlaşması</w:t>
      </w:r>
      <w:r w:rsidR="00E54560" w:rsidRPr="00CE109C">
        <w:t>,</w:t>
      </w:r>
    </w:p>
    <w:p w14:paraId="2C2A84A2" w14:textId="77777777" w:rsidR="00FC3B09" w:rsidRPr="00CE109C" w:rsidRDefault="009A6F81" w:rsidP="00C3253A">
      <w:pPr>
        <w:pStyle w:val="ListeParagraf"/>
      </w:pPr>
      <w:r w:rsidRPr="00CE109C">
        <w:t>P</w:t>
      </w:r>
      <w:r w:rsidR="00FC3B09" w:rsidRPr="00CE109C">
        <w:t>asa depolama alanında sızıntı suyu oluşumu</w:t>
      </w:r>
      <w:r w:rsidR="00E54560" w:rsidRPr="00CE109C">
        <w:t>,</w:t>
      </w:r>
    </w:p>
    <w:p w14:paraId="762F0B8C" w14:textId="77777777" w:rsidR="0094627A" w:rsidRPr="00CE109C" w:rsidRDefault="009A6F81" w:rsidP="0094627A">
      <w:pPr>
        <w:pStyle w:val="ListeParagraf"/>
      </w:pPr>
      <w:r w:rsidRPr="00CE109C">
        <w:t>T</w:t>
      </w:r>
      <w:r w:rsidR="0094627A" w:rsidRPr="00CE109C">
        <w:t xml:space="preserve">ozumayı önleme amaçlı </w:t>
      </w:r>
      <w:r w:rsidR="00A54A08" w:rsidRPr="00CE109C">
        <w:t>ıslatma</w:t>
      </w:r>
      <w:r w:rsidR="0094627A" w:rsidRPr="00CE109C">
        <w:t xml:space="preserve"> i</w:t>
      </w:r>
      <w:r w:rsidR="00D7765B" w:rsidRPr="00CE109C">
        <w:t>ş</w:t>
      </w:r>
      <w:r w:rsidR="00E54560" w:rsidRPr="00CE109C">
        <w:t>leminden kaynaklı sızıntı suyu,</w:t>
      </w:r>
    </w:p>
    <w:p w14:paraId="05DAEBC1" w14:textId="77777777" w:rsidR="001C76B5" w:rsidRPr="00CE109C" w:rsidRDefault="009A6F81" w:rsidP="00C3253A">
      <w:pPr>
        <w:pStyle w:val="ListeParagraf"/>
      </w:pPr>
      <w:r w:rsidRPr="00CE109C">
        <w:t>İ</w:t>
      </w:r>
      <w:r w:rsidR="00D7765B" w:rsidRPr="00CE109C">
        <w:t>ş</w:t>
      </w:r>
      <w:r w:rsidR="00574693" w:rsidRPr="00CE109C">
        <w:t>letme a</w:t>
      </w:r>
      <w:r w:rsidR="00D7765B" w:rsidRPr="00CE109C">
        <w:t>ş</w:t>
      </w:r>
      <w:r w:rsidR="00574693" w:rsidRPr="00CE109C">
        <w:t xml:space="preserve">amasında </w:t>
      </w:r>
      <w:r w:rsidR="0041380B" w:rsidRPr="00CE109C">
        <w:t>ç</w:t>
      </w:r>
      <w:r w:rsidR="00574693" w:rsidRPr="00CE109C">
        <w:t>alı</w:t>
      </w:r>
      <w:r w:rsidR="00D7765B" w:rsidRPr="00CE109C">
        <w:t>ş</w:t>
      </w:r>
      <w:r w:rsidR="00574693" w:rsidRPr="00CE109C">
        <w:t>an i</w:t>
      </w:r>
      <w:r w:rsidR="00D7765B" w:rsidRPr="00CE109C">
        <w:t>ş</w:t>
      </w:r>
      <w:r w:rsidR="00574693" w:rsidRPr="00CE109C">
        <w:t xml:space="preserve">gücü kaynaklı evsel </w:t>
      </w:r>
      <w:proofErr w:type="spellStart"/>
      <w:r w:rsidR="00574693" w:rsidRPr="00CE109C">
        <w:t>atıksuların</w:t>
      </w:r>
      <w:proofErr w:type="spellEnd"/>
      <w:r w:rsidR="00574693" w:rsidRPr="00CE109C">
        <w:t xml:space="preserve"> yüzey sularına de</w:t>
      </w:r>
      <w:r w:rsidR="00D7765B" w:rsidRPr="00CE109C">
        <w:t>ş</w:t>
      </w:r>
      <w:r w:rsidR="00574693" w:rsidRPr="00CE109C">
        <w:t>arjı</w:t>
      </w:r>
      <w:r w:rsidR="00E54560" w:rsidRPr="00CE109C">
        <w:t>,</w:t>
      </w:r>
    </w:p>
    <w:p w14:paraId="3A930230" w14:textId="77777777" w:rsidR="00F32A3F" w:rsidRPr="00CE109C" w:rsidRDefault="009A6F81" w:rsidP="00093924">
      <w:pPr>
        <w:pStyle w:val="ListeParagraf"/>
      </w:pPr>
      <w:r w:rsidRPr="00CE109C">
        <w:t>A</w:t>
      </w:r>
      <w:r w:rsidR="001625EF">
        <w:t>tıkların hatalı depolanması s</w:t>
      </w:r>
      <w:r w:rsidR="00F32A3F" w:rsidRPr="00CE109C">
        <w:t>o</w:t>
      </w:r>
      <w:r w:rsidR="001625EF">
        <w:t>n</w:t>
      </w:r>
      <w:r w:rsidR="00F32A3F" w:rsidRPr="00CE109C">
        <w:t>u</w:t>
      </w:r>
      <w:r w:rsidR="001625EF">
        <w:t xml:space="preserve">cu </w:t>
      </w:r>
      <w:r w:rsidR="00F32A3F" w:rsidRPr="00CE109C">
        <w:t>toprak ve yeraltı suyunda kirlilik riski olu</w:t>
      </w:r>
      <w:r w:rsidR="00D7765B" w:rsidRPr="00CE109C">
        <w:t>ş</w:t>
      </w:r>
      <w:r w:rsidR="00F32A3F" w:rsidRPr="00CE109C">
        <w:t>ması</w:t>
      </w:r>
      <w:r w:rsidR="00E54560" w:rsidRPr="00CE109C">
        <w:t>,</w:t>
      </w:r>
    </w:p>
    <w:p w14:paraId="34C7B252" w14:textId="77777777" w:rsidR="00240A17" w:rsidRPr="00CE109C" w:rsidRDefault="00240A17" w:rsidP="00093924">
      <w:pPr>
        <w:pStyle w:val="ListeParagraf"/>
      </w:pPr>
      <w:r w:rsidRPr="00CE109C">
        <w:t>Atık barajların</w:t>
      </w:r>
      <w:r w:rsidR="00850A71" w:rsidRPr="00CE109C">
        <w:t>ı</w:t>
      </w:r>
      <w:r w:rsidRPr="00CE109C">
        <w:t xml:space="preserve">n </w:t>
      </w:r>
      <w:r w:rsidR="00850A71" w:rsidRPr="00CE109C">
        <w:t xml:space="preserve">tabanından </w:t>
      </w:r>
      <w:r w:rsidRPr="00CE109C">
        <w:t xml:space="preserve">sızma, çatlaklarından kaçak ve </w:t>
      </w:r>
      <w:r w:rsidR="00850A71" w:rsidRPr="00CE109C">
        <w:t xml:space="preserve">savaklardan veya üzerinden </w:t>
      </w:r>
      <w:r w:rsidRPr="00CE109C">
        <w:t>taşmanın oluşması</w:t>
      </w:r>
      <w:r w:rsidR="006F5E96">
        <w:t>,</w:t>
      </w:r>
    </w:p>
    <w:p w14:paraId="6C10C72F" w14:textId="77777777" w:rsidR="00293A34" w:rsidRPr="00CE109C" w:rsidRDefault="00293A34" w:rsidP="00093924">
      <w:pPr>
        <w:pStyle w:val="ListeParagraf"/>
      </w:pPr>
      <w:r w:rsidRPr="00CE109C">
        <w:t>AKD oluşumu</w:t>
      </w:r>
      <w:r w:rsidR="00240A17" w:rsidRPr="00CE109C">
        <w:t xml:space="preserve"> ve ağır metallerin çözünmesi</w:t>
      </w:r>
      <w:r w:rsidR="00E54560" w:rsidRPr="00CE109C">
        <w:t>,</w:t>
      </w:r>
    </w:p>
    <w:p w14:paraId="5AB63648" w14:textId="13A0914E" w:rsidR="00B204CE" w:rsidRPr="00CE109C" w:rsidRDefault="00293A34" w:rsidP="00093924">
      <w:pPr>
        <w:pStyle w:val="ListeParagraf"/>
      </w:pPr>
      <w:r w:rsidRPr="00CE109C">
        <w:t>C</w:t>
      </w:r>
      <w:r w:rsidR="00E54560" w:rsidRPr="00CE109C">
        <w:t>evher</w:t>
      </w:r>
      <w:r w:rsidR="00D151E1">
        <w:t xml:space="preserve"> </w:t>
      </w:r>
      <w:r w:rsidR="00240A17" w:rsidRPr="00CE109C">
        <w:t>hazırlama</w:t>
      </w:r>
      <w:r w:rsidR="00DB6E1D" w:rsidRPr="00CE109C">
        <w:t>, zenginleştirme ve işlemede kullanılan</w:t>
      </w:r>
      <w:r w:rsidR="00D151E1">
        <w:t xml:space="preserve"> </w:t>
      </w:r>
      <w:r w:rsidR="00DB6E1D" w:rsidRPr="00CE109C">
        <w:t>reak</w:t>
      </w:r>
      <w:r w:rsidR="00AA0A37" w:rsidRPr="00CE109C">
        <w:t xml:space="preserve">tifler (siyanür, asit, </w:t>
      </w:r>
      <w:proofErr w:type="gramStart"/>
      <w:r w:rsidR="00AA0A37" w:rsidRPr="00CE109C">
        <w:t>baz</w:t>
      </w:r>
      <w:proofErr w:type="gramEnd"/>
      <w:r w:rsidR="00AA0A37" w:rsidRPr="00CE109C">
        <w:t>, tuz</w:t>
      </w:r>
      <w:r w:rsidR="00DB6E1D" w:rsidRPr="00CE109C">
        <w:t xml:space="preserve"> vb.).</w:t>
      </w:r>
    </w:p>
    <w:p w14:paraId="7F37164E" w14:textId="3B5C60D2" w:rsidR="00E54560" w:rsidRPr="00CE109C" w:rsidRDefault="00E54560" w:rsidP="00227E0B"/>
    <w:p w14:paraId="7F5F9C67" w14:textId="77777777" w:rsidR="00C3253A" w:rsidRDefault="00C3253A" w:rsidP="001F7204">
      <w:pPr>
        <w:rPr>
          <w:b/>
          <w:i/>
        </w:rPr>
      </w:pPr>
      <w:r w:rsidRPr="00CE109C">
        <w:rPr>
          <w:b/>
          <w:i/>
        </w:rPr>
        <w:t xml:space="preserve">Etki Azaltıcı </w:t>
      </w:r>
      <w:r w:rsidR="00293A34" w:rsidRPr="00CE109C">
        <w:rPr>
          <w:b/>
          <w:i/>
        </w:rPr>
        <w:t xml:space="preserve">Olası </w:t>
      </w:r>
      <w:r w:rsidRPr="00CE109C">
        <w:rPr>
          <w:b/>
          <w:i/>
        </w:rPr>
        <w:t>Önlemler</w:t>
      </w:r>
    </w:p>
    <w:p w14:paraId="1200152E" w14:textId="77777777" w:rsidR="00DE25DD" w:rsidRPr="00CE109C" w:rsidRDefault="00DE25DD" w:rsidP="001F7204">
      <w:pPr>
        <w:rPr>
          <w:b/>
          <w:i/>
        </w:rPr>
      </w:pPr>
    </w:p>
    <w:p w14:paraId="28393FA2" w14:textId="4D60EE8D" w:rsidR="00DB6E1D" w:rsidRPr="00CE109C" w:rsidRDefault="00DB6E1D" w:rsidP="00DB6E1D">
      <w:pPr>
        <w:pStyle w:val="ListeParagraf"/>
      </w:pPr>
      <w:r w:rsidRPr="00CE109C">
        <w:t>Su Kirliliği Kontrol Yöne</w:t>
      </w:r>
      <w:r w:rsidR="006F5E96">
        <w:t>tmeliği</w:t>
      </w:r>
      <w:r w:rsidR="00C044F9">
        <w:t>’</w:t>
      </w:r>
      <w:r w:rsidR="006F5E96">
        <w:t>ne göre deşarj yapılması,</w:t>
      </w:r>
    </w:p>
    <w:p w14:paraId="374AECFD" w14:textId="77777777" w:rsidR="00DB6E1D" w:rsidRPr="00CE109C" w:rsidRDefault="00DB6E1D" w:rsidP="00A615B1">
      <w:pPr>
        <w:pStyle w:val="ListeParagraf"/>
      </w:pPr>
      <w:r w:rsidRPr="00CE109C">
        <w:t xml:space="preserve">İşletme süresince su bütçesi yapılarak </w:t>
      </w:r>
      <w:r w:rsidR="006F5E96">
        <w:t>çalışmaların yürütülmesi,</w:t>
      </w:r>
    </w:p>
    <w:p w14:paraId="50727628" w14:textId="77777777" w:rsidR="008645FF" w:rsidRPr="00CE109C" w:rsidRDefault="00E54560" w:rsidP="00A615B1">
      <w:pPr>
        <w:pStyle w:val="ListeParagraf"/>
      </w:pPr>
      <w:r w:rsidRPr="00CE109C">
        <w:t>T</w:t>
      </w:r>
      <w:r w:rsidR="008645FF" w:rsidRPr="00CE109C">
        <w:t xml:space="preserve">emas suyunun toplama havuzlarına ve çamur havuzlarına yönlendirilerek </w:t>
      </w:r>
      <w:r w:rsidR="006A19D0" w:rsidRPr="00CE109C">
        <w:t xml:space="preserve">dinlendirilmesinden sonra </w:t>
      </w:r>
      <w:r w:rsidR="008645FF" w:rsidRPr="00CE109C">
        <w:t xml:space="preserve">yeniden kullanım için cevher </w:t>
      </w:r>
      <w:r w:rsidR="006A19D0" w:rsidRPr="00CE109C">
        <w:t xml:space="preserve">hazırlama/zenginleştirme </w:t>
      </w:r>
      <w:r w:rsidR="008645FF" w:rsidRPr="00CE109C">
        <w:lastRenderedPageBreak/>
        <w:t xml:space="preserve">tesisine </w:t>
      </w:r>
      <w:r w:rsidR="006A19D0" w:rsidRPr="00CE109C">
        <w:t xml:space="preserve">geri </w:t>
      </w:r>
      <w:r w:rsidR="004C1309" w:rsidRPr="00CE109C">
        <w:t>gönderilmesi</w:t>
      </w:r>
      <w:r w:rsidRPr="00CE109C">
        <w:t>,</w:t>
      </w:r>
    </w:p>
    <w:p w14:paraId="522BCAFA" w14:textId="584FF406" w:rsidR="00B655CB" w:rsidRPr="00CE109C" w:rsidRDefault="006F5E96" w:rsidP="00A615B1">
      <w:pPr>
        <w:pStyle w:val="ListeParagraf"/>
      </w:pPr>
      <w:proofErr w:type="spellStart"/>
      <w:r>
        <w:t>Liç</w:t>
      </w:r>
      <w:proofErr w:type="spellEnd"/>
      <w:r>
        <w:t xml:space="preserve"> uygulanan yığınl</w:t>
      </w:r>
      <w:r w:rsidR="006A19D0" w:rsidRPr="00CE109C">
        <w:t>arın</w:t>
      </w:r>
      <w:r w:rsidR="00B655CB" w:rsidRPr="00CE109C">
        <w:t xml:space="preserve"> tabanları</w:t>
      </w:r>
      <w:r w:rsidR="006A19D0" w:rsidRPr="00CE109C">
        <w:t>nın</w:t>
      </w:r>
      <w:r w:rsidR="00C42EEE">
        <w:t xml:space="preserve"> </w:t>
      </w:r>
      <w:r w:rsidR="00F071BD" w:rsidRPr="00CE109C">
        <w:t>geçirimsiz malzeme</w:t>
      </w:r>
      <w:r w:rsidR="006A2A08" w:rsidRPr="00CE109C">
        <w:t xml:space="preserve"> (</w:t>
      </w:r>
      <w:r w:rsidR="00DB6E1D" w:rsidRPr="00CE109C">
        <w:t xml:space="preserve">kil ve/veya </w:t>
      </w:r>
      <w:proofErr w:type="spellStart"/>
      <w:r w:rsidR="006A2A08" w:rsidRPr="00CE109C">
        <w:t>jeomembran</w:t>
      </w:r>
      <w:proofErr w:type="spellEnd"/>
      <w:r w:rsidR="006A2A08" w:rsidRPr="00CE109C">
        <w:t>)</w:t>
      </w:r>
      <w:r w:rsidR="00B655CB" w:rsidRPr="00CE109C">
        <w:t xml:space="preserve"> ile kaplanması</w:t>
      </w:r>
      <w:r w:rsidR="00E54560" w:rsidRPr="00CE109C">
        <w:t>,</w:t>
      </w:r>
    </w:p>
    <w:p w14:paraId="7516A89E" w14:textId="226C0F37" w:rsidR="00B655CB" w:rsidRPr="00CE109C" w:rsidRDefault="00E54560" w:rsidP="00A615B1">
      <w:pPr>
        <w:pStyle w:val="ListeParagraf"/>
      </w:pPr>
      <w:r w:rsidRPr="00CE109C">
        <w:t>İ</w:t>
      </w:r>
      <w:r w:rsidR="00B655CB" w:rsidRPr="00CE109C">
        <w:t xml:space="preserve">şletme öncesinde sızıntı suyu </w:t>
      </w:r>
      <w:r w:rsidR="00FC3B09" w:rsidRPr="00CE109C">
        <w:t>drenaj</w:t>
      </w:r>
      <w:r w:rsidR="00C044F9">
        <w:t xml:space="preserve"> </w:t>
      </w:r>
      <w:r w:rsidR="00FC3B09" w:rsidRPr="00CE109C">
        <w:t xml:space="preserve">ve yeniden kullanım </w:t>
      </w:r>
      <w:r w:rsidR="00B655CB" w:rsidRPr="00CE109C">
        <w:t>sistemi oluşturulması</w:t>
      </w:r>
      <w:r w:rsidRPr="00CE109C">
        <w:t>,</w:t>
      </w:r>
    </w:p>
    <w:p w14:paraId="014FA066" w14:textId="77777777" w:rsidR="00F16FF1" w:rsidRPr="00CE109C" w:rsidRDefault="00E54560" w:rsidP="00F16FF1">
      <w:pPr>
        <w:pStyle w:val="ListeParagraf"/>
      </w:pPr>
      <w:r w:rsidRPr="00CE109C">
        <w:t>A</w:t>
      </w:r>
      <w:r w:rsidR="00293A34" w:rsidRPr="00CE109C">
        <w:t xml:space="preserve">çık ocaklarda ocak şevlerinden </w:t>
      </w:r>
      <w:r w:rsidR="00F16FF1" w:rsidRPr="00CE109C">
        <w:t xml:space="preserve">gelen </w:t>
      </w:r>
      <w:r w:rsidR="001E588F" w:rsidRPr="00CE109C">
        <w:t>yağışı</w:t>
      </w:r>
      <w:r w:rsidR="00F16FF1" w:rsidRPr="00CE109C">
        <w:t xml:space="preserve"> toplamak üzere çamur havuzu yapılması ve tekrar kullanılmak üze</w:t>
      </w:r>
      <w:r w:rsidRPr="00CE109C">
        <w:t>re geri çevrimi,</w:t>
      </w:r>
    </w:p>
    <w:p w14:paraId="33AB1CDA" w14:textId="1D7A6D07" w:rsidR="00C044F9" w:rsidRDefault="006D7BCA" w:rsidP="00235491">
      <w:pPr>
        <w:pStyle w:val="ListeParagraf"/>
      </w:pPr>
      <w:r>
        <w:t xml:space="preserve">Hidrojeolojik </w:t>
      </w:r>
      <w:proofErr w:type="spellStart"/>
      <w:r>
        <w:t>etüdlerle</w:t>
      </w:r>
      <w:proofErr w:type="spellEnd"/>
      <w:r>
        <w:t xml:space="preserve"> işletme öncesinde tespit edilmiş </w:t>
      </w:r>
      <w:r w:rsidR="00BD0F65">
        <w:t xml:space="preserve">yeraltı su seviyesi ile </w:t>
      </w:r>
      <w:r>
        <w:t xml:space="preserve">varsa </w:t>
      </w:r>
      <w:proofErr w:type="spellStart"/>
      <w:r>
        <w:t>akiferlerin</w:t>
      </w:r>
      <w:proofErr w:type="spellEnd"/>
      <w:r w:rsidR="00BD0F65">
        <w:t xml:space="preserve"> </w:t>
      </w:r>
      <w:r>
        <w:t>üretim süresince zarar görüp görmediği izlenmelidir,</w:t>
      </w:r>
    </w:p>
    <w:p w14:paraId="66C92B37" w14:textId="63BBB8BD" w:rsidR="004C1309" w:rsidRPr="00CE109C" w:rsidRDefault="00E54560" w:rsidP="00235491">
      <w:pPr>
        <w:pStyle w:val="ListeParagraf"/>
      </w:pPr>
      <w:r w:rsidRPr="00CE109C">
        <w:t>Y</w:t>
      </w:r>
      <w:r w:rsidR="004C1309" w:rsidRPr="00CE109C">
        <w:t xml:space="preserve">eraltı suyu seviyesinin </w:t>
      </w:r>
      <w:r w:rsidR="00102526" w:rsidRPr="00CE109C">
        <w:t>düzenli olarak</w:t>
      </w:r>
      <w:r w:rsidR="004C1309" w:rsidRPr="00CE109C">
        <w:t xml:space="preserve"> izlenmesi, </w:t>
      </w:r>
      <w:r w:rsidR="00466505" w:rsidRPr="00CE109C">
        <w:t>eğ</w:t>
      </w:r>
      <w:r w:rsidR="004C1309" w:rsidRPr="00CE109C">
        <w:t>er su çekilmesi tahmin edilenden daha yüksek</w:t>
      </w:r>
      <w:r w:rsidR="006F5E96">
        <w:t xml:space="preserve"> i</w:t>
      </w:r>
      <w:r w:rsidR="004C1309" w:rsidRPr="00CE109C">
        <w:t>se</w:t>
      </w:r>
      <w:r w:rsidR="006F5E96">
        <w:t xml:space="preserve"> farklı yerlerde</w:t>
      </w:r>
      <w:r w:rsidR="00C044F9">
        <w:t xml:space="preserve"> </w:t>
      </w:r>
      <w:r w:rsidR="00466505" w:rsidRPr="00CE109C">
        <w:t>yeni kuyular açılması</w:t>
      </w:r>
      <w:r w:rsidRPr="00CE109C">
        <w:t>,</w:t>
      </w:r>
    </w:p>
    <w:p w14:paraId="4E8BC5BB" w14:textId="77777777" w:rsidR="00827DD6" w:rsidRPr="00CE109C" w:rsidRDefault="00E54560" w:rsidP="00A615B1">
      <w:pPr>
        <w:pStyle w:val="ListeParagraf"/>
      </w:pPr>
      <w:r w:rsidRPr="00CE109C">
        <w:t>E</w:t>
      </w:r>
      <w:r w:rsidR="00827DD6" w:rsidRPr="00CE109C">
        <w:t xml:space="preserve">ndüstriyel </w:t>
      </w:r>
      <w:proofErr w:type="spellStart"/>
      <w:r w:rsidR="00827DD6" w:rsidRPr="00CE109C">
        <w:t>atıksu</w:t>
      </w:r>
      <w:proofErr w:type="spellEnd"/>
      <w:r w:rsidR="00827DD6" w:rsidRPr="00CE109C">
        <w:t xml:space="preserve"> arıtma tesisinde üretim kaynaklı tüm </w:t>
      </w:r>
      <w:proofErr w:type="spellStart"/>
      <w:r w:rsidR="00827DD6" w:rsidRPr="00CE109C">
        <w:t>atıksuların</w:t>
      </w:r>
      <w:proofErr w:type="spellEnd"/>
      <w:r w:rsidR="00827DD6" w:rsidRPr="00CE109C">
        <w:t xml:space="preserve"> arıtılması</w:t>
      </w:r>
      <w:r w:rsidRPr="00CE109C">
        <w:t>,</w:t>
      </w:r>
    </w:p>
    <w:p w14:paraId="632D79B0" w14:textId="77777777" w:rsidR="00093924" w:rsidRPr="00CE109C" w:rsidRDefault="00E54560" w:rsidP="00093924">
      <w:pPr>
        <w:pStyle w:val="ListeParagraf"/>
      </w:pPr>
      <w:r w:rsidRPr="00CE109C">
        <w:t>E</w:t>
      </w:r>
      <w:r w:rsidR="00093924" w:rsidRPr="00CE109C">
        <w:t xml:space="preserve">vsel nitelikli </w:t>
      </w:r>
      <w:proofErr w:type="spellStart"/>
      <w:r w:rsidR="00093924" w:rsidRPr="00CE109C">
        <w:t>atıksuların</w:t>
      </w:r>
      <w:proofErr w:type="spellEnd"/>
      <w:r w:rsidR="00093924" w:rsidRPr="00CE109C">
        <w:t xml:space="preserve"> arıtılması ve alıcı ortama de</w:t>
      </w:r>
      <w:r w:rsidR="00D7765B" w:rsidRPr="00CE109C">
        <w:t>ş</w:t>
      </w:r>
      <w:r w:rsidR="00093924" w:rsidRPr="00CE109C">
        <w:t>arjının düzenli olarak izlemeye tabi tutulması</w:t>
      </w:r>
      <w:r w:rsidRPr="00CE109C">
        <w:t>,</w:t>
      </w:r>
    </w:p>
    <w:p w14:paraId="62A23E36" w14:textId="77777777" w:rsidR="00F32A3F" w:rsidRPr="00CE109C" w:rsidRDefault="00E54560" w:rsidP="00F32A3F">
      <w:pPr>
        <w:pStyle w:val="ListeParagraf"/>
      </w:pPr>
      <w:r w:rsidRPr="00CE109C">
        <w:t>S</w:t>
      </w:r>
      <w:r w:rsidR="000D63F8" w:rsidRPr="00CE109C">
        <w:t>aha i</w:t>
      </w:r>
      <w:r w:rsidR="0041380B" w:rsidRPr="00CE109C">
        <w:t>ç</w:t>
      </w:r>
      <w:r w:rsidR="000D63F8" w:rsidRPr="00CE109C">
        <w:t xml:space="preserve">i </w:t>
      </w:r>
      <w:r w:rsidR="00F32A3F" w:rsidRPr="00CE109C">
        <w:t xml:space="preserve">Katı </w:t>
      </w:r>
      <w:r w:rsidR="000D63F8" w:rsidRPr="00CE109C">
        <w:t>A</w:t>
      </w:r>
      <w:r w:rsidR="00F32A3F" w:rsidRPr="00CE109C">
        <w:t xml:space="preserve">tık </w:t>
      </w:r>
      <w:r w:rsidR="000D63F8" w:rsidRPr="00CE109C">
        <w:t>Y</w:t>
      </w:r>
      <w:r w:rsidR="00F32A3F" w:rsidRPr="00CE109C">
        <w:t xml:space="preserve">önetimi ve </w:t>
      </w:r>
      <w:proofErr w:type="spellStart"/>
      <w:r w:rsidR="000D63F8" w:rsidRPr="00CE109C">
        <w:t>A</w:t>
      </w:r>
      <w:r w:rsidR="00F32A3F" w:rsidRPr="00CE109C">
        <w:t>tıksu</w:t>
      </w:r>
      <w:r w:rsidR="000D63F8" w:rsidRPr="00CE109C">
        <w:t>Y</w:t>
      </w:r>
      <w:r w:rsidR="00F32A3F" w:rsidRPr="00CE109C">
        <w:t>önetimi</w:t>
      </w:r>
      <w:proofErr w:type="spellEnd"/>
      <w:r w:rsidR="00F32A3F" w:rsidRPr="00CE109C">
        <w:t xml:space="preserve"> </w:t>
      </w:r>
      <w:r w:rsidR="000D63F8" w:rsidRPr="00CE109C">
        <w:t xml:space="preserve">planlarının hazırlanması ve </w:t>
      </w:r>
      <w:r w:rsidRPr="00CE109C">
        <w:t>uygulanması,</w:t>
      </w:r>
    </w:p>
    <w:p w14:paraId="05397F54" w14:textId="4BD5FB2C" w:rsidR="00DB6E1D" w:rsidRPr="00CE109C" w:rsidRDefault="00DB6E1D" w:rsidP="00F32A3F">
      <w:pPr>
        <w:pStyle w:val="ListeParagraf"/>
      </w:pPr>
      <w:r w:rsidRPr="00CE109C">
        <w:t>Üretilecek atıklar</w:t>
      </w:r>
      <w:r w:rsidR="006A19D0" w:rsidRPr="00CE109C">
        <w:t>dan kaynaklanabilecek</w:t>
      </w:r>
      <w:r w:rsidR="00C044F9">
        <w:t xml:space="preserve"> </w:t>
      </w:r>
      <w:proofErr w:type="spellStart"/>
      <w:r w:rsidRPr="00CE109C">
        <w:t>AKD</w:t>
      </w:r>
      <w:r w:rsidR="006A19D0" w:rsidRPr="00CE109C">
        <w:t>’ni</w:t>
      </w:r>
      <w:proofErr w:type="spellEnd"/>
      <w:r w:rsidR="006A19D0" w:rsidRPr="00CE109C">
        <w:t xml:space="preserve"> belirlemek için,</w:t>
      </w:r>
      <w:r w:rsidRPr="00CE109C">
        <w:t xml:space="preserve"> asit-</w:t>
      </w:r>
      <w:proofErr w:type="gramStart"/>
      <w:r w:rsidRPr="00CE109C">
        <w:t>baz</w:t>
      </w:r>
      <w:proofErr w:type="gramEnd"/>
      <w:r w:rsidRPr="00CE109C">
        <w:t xml:space="preserve"> denge hesapları yapılmalı, </w:t>
      </w:r>
      <w:proofErr w:type="spellStart"/>
      <w:r w:rsidRPr="00CE109C">
        <w:t>AKD’nin</w:t>
      </w:r>
      <w:proofErr w:type="spellEnd"/>
      <w:r w:rsidRPr="00CE109C">
        <w:t xml:space="preserve"> etkisini giderecek uygun depolama</w:t>
      </w:r>
      <w:r w:rsidR="006A19D0" w:rsidRPr="00CE109C">
        <w:t xml:space="preserve"> yeri ve</w:t>
      </w:r>
      <w:r w:rsidR="006F5E96">
        <w:t xml:space="preserve"> yöntemleri seçilmelidir,</w:t>
      </w:r>
    </w:p>
    <w:p w14:paraId="09D6679A" w14:textId="06DA4722" w:rsidR="0067229F" w:rsidRPr="00CE109C" w:rsidRDefault="007E79CE" w:rsidP="00F32A3F">
      <w:pPr>
        <w:pStyle w:val="ListeParagraf"/>
      </w:pPr>
      <w:r w:rsidRPr="00CE109C">
        <w:t>Mevzuatın emrettiği biçimde işletme içinde ve çevresinde</w:t>
      </w:r>
      <w:r w:rsidR="009D4269" w:rsidRPr="00CE109C">
        <w:t>, su çıkış veya deşarj noktalarında</w:t>
      </w:r>
      <w:r w:rsidRPr="00CE109C">
        <w:t xml:space="preserve"> uyg</w:t>
      </w:r>
      <w:r w:rsidR="009D4269" w:rsidRPr="00CE109C">
        <w:t>un yöntemlerle izleme yapılması; su kalitesini</w:t>
      </w:r>
      <w:r w:rsidR="00B2118F">
        <w:t>n</w:t>
      </w:r>
      <w:r w:rsidR="009D4269" w:rsidRPr="00CE109C">
        <w:t xml:space="preserve"> Su Kirliliği Kontrol Yönetmeliği</w:t>
      </w:r>
      <w:r w:rsidR="00AA0A37" w:rsidRPr="00CE109C">
        <w:t>’</w:t>
      </w:r>
      <w:r w:rsidR="009D4269" w:rsidRPr="00CE109C">
        <w:t xml:space="preserve">ne uygun hale </w:t>
      </w:r>
      <w:r w:rsidR="006F5E96">
        <w:t>getirilmesi,</w:t>
      </w:r>
    </w:p>
    <w:p w14:paraId="01512743" w14:textId="77777777" w:rsidR="001625EF" w:rsidRDefault="006A19D0" w:rsidP="00002579">
      <w:pPr>
        <w:pStyle w:val="ListeParagraf"/>
      </w:pPr>
      <w:proofErr w:type="gramStart"/>
      <w:r w:rsidRPr="00CE109C">
        <w:t>Altın madenciliğinde siyanür yönetim planı hazırlanması.</w:t>
      </w:r>
      <w:proofErr w:type="gramEnd"/>
    </w:p>
    <w:p w14:paraId="215BDE2E" w14:textId="77777777" w:rsidR="006F5E96" w:rsidRDefault="006F5E96" w:rsidP="006F5E96">
      <w:pPr>
        <w:pStyle w:val="ListeParagraf"/>
        <w:numPr>
          <w:ilvl w:val="0"/>
          <w:numId w:val="0"/>
        </w:numPr>
        <w:ind w:left="1644"/>
      </w:pPr>
    </w:p>
    <w:p w14:paraId="5C673DF6" w14:textId="77777777" w:rsidR="00705826" w:rsidRDefault="00705826" w:rsidP="006F5E96">
      <w:pPr>
        <w:pStyle w:val="ListeParagraf"/>
        <w:numPr>
          <w:ilvl w:val="0"/>
          <w:numId w:val="0"/>
        </w:numPr>
        <w:ind w:left="1644"/>
      </w:pPr>
    </w:p>
    <w:p w14:paraId="7FC0F4FF" w14:textId="77777777" w:rsidR="006F05E3" w:rsidRPr="00CE109C" w:rsidRDefault="006F05E3" w:rsidP="006F05E3">
      <w:pPr>
        <w:pStyle w:val="Balk3"/>
        <w:rPr>
          <w:lang w:bidi="th-TH"/>
        </w:rPr>
      </w:pPr>
      <w:r w:rsidRPr="00CE109C">
        <w:rPr>
          <w:lang w:bidi="th-TH"/>
        </w:rPr>
        <w:t>Bitkiler ve hayvanlar, ekosistemler, korunan alanlar ve peyzaj</w:t>
      </w:r>
    </w:p>
    <w:p w14:paraId="2883CF14" w14:textId="77777777" w:rsidR="00715FDE" w:rsidRPr="00CE109C" w:rsidRDefault="00715FDE" w:rsidP="00715FDE"/>
    <w:p w14:paraId="63ABF03B" w14:textId="77777777" w:rsidR="00293A34" w:rsidRPr="00CE109C" w:rsidRDefault="00293A34" w:rsidP="00293A34">
      <w:pPr>
        <w:rPr>
          <w:lang w:bidi="th-TH"/>
        </w:rPr>
      </w:pPr>
      <w:r w:rsidRPr="00CE109C">
        <w:rPr>
          <w:lang w:bidi="th-TH"/>
        </w:rPr>
        <w:t>Kara ve su yaşam alanları madencilik faaliyetleri</w:t>
      </w:r>
      <w:r w:rsidR="00E92007" w:rsidRPr="00CE109C">
        <w:rPr>
          <w:lang w:bidi="th-TH"/>
        </w:rPr>
        <w:t>nden</w:t>
      </w:r>
      <w:r w:rsidRPr="00CE109C">
        <w:rPr>
          <w:lang w:bidi="th-TH"/>
        </w:rPr>
        <w:t xml:space="preserve"> önemli ölçüde etkile</w:t>
      </w:r>
      <w:r w:rsidR="003077D2">
        <w:rPr>
          <w:lang w:bidi="th-TH"/>
        </w:rPr>
        <w:t>n</w:t>
      </w:r>
      <w:r w:rsidRPr="00CE109C">
        <w:rPr>
          <w:lang w:bidi="th-TH"/>
        </w:rPr>
        <w:t xml:space="preserve">mektedir. </w:t>
      </w:r>
    </w:p>
    <w:p w14:paraId="562BE997" w14:textId="77777777" w:rsidR="00293A34" w:rsidRPr="00CE109C" w:rsidRDefault="00293A34" w:rsidP="00715FDE"/>
    <w:p w14:paraId="6DAD1DBE" w14:textId="77777777" w:rsidR="00AC3CE7" w:rsidRPr="00CE109C" w:rsidRDefault="00AC3CE7" w:rsidP="001F7204">
      <w:pPr>
        <w:rPr>
          <w:b/>
          <w:i/>
        </w:rPr>
      </w:pPr>
      <w:r w:rsidRPr="00CE109C">
        <w:rPr>
          <w:b/>
          <w:i/>
        </w:rPr>
        <w:t>Olası Etkiler</w:t>
      </w:r>
    </w:p>
    <w:p w14:paraId="255B04B3" w14:textId="77777777" w:rsidR="00530392" w:rsidRPr="00CE109C" w:rsidRDefault="00530392" w:rsidP="00644946">
      <w:pPr>
        <w:rPr>
          <w:lang w:eastAsia="tr-TR"/>
        </w:rPr>
      </w:pPr>
    </w:p>
    <w:p w14:paraId="2FD0187A" w14:textId="4F9CAD1C" w:rsidR="00654A22" w:rsidRPr="00CE109C" w:rsidRDefault="008B60D4" w:rsidP="00B20628">
      <w:pPr>
        <w:pStyle w:val="ListeParagraf"/>
      </w:pPr>
      <w:r w:rsidRPr="00CE109C">
        <w:t xml:space="preserve">Yeni </w:t>
      </w:r>
      <w:r w:rsidR="001C71BA">
        <w:t>ulaşım ve nakliye</w:t>
      </w:r>
      <w:r w:rsidRPr="00CE109C">
        <w:t xml:space="preserve"> yolları, </w:t>
      </w:r>
      <w:r w:rsidR="00850A71" w:rsidRPr="00CE109C">
        <w:t>üretim alanları, yerleşim</w:t>
      </w:r>
      <w:r w:rsidR="001C71BA">
        <w:t xml:space="preserve"> </w:t>
      </w:r>
      <w:r w:rsidR="00850A71" w:rsidRPr="00CE109C">
        <w:t>birimleri</w:t>
      </w:r>
      <w:r w:rsidRPr="00CE109C">
        <w:t xml:space="preserve"> ve altyapı nedeniyle </w:t>
      </w:r>
      <w:r w:rsidR="00850A71" w:rsidRPr="00CE109C">
        <w:t xml:space="preserve">yaşam alanı </w:t>
      </w:r>
      <w:r w:rsidRPr="00CE109C">
        <w:t>kaybı</w:t>
      </w:r>
      <w:r w:rsidR="00850A71" w:rsidRPr="00CE109C">
        <w:t xml:space="preserve"> veya</w:t>
      </w:r>
      <w:r w:rsidR="001C71BA">
        <w:t xml:space="preserve"> </w:t>
      </w:r>
      <w:r w:rsidR="00E92007" w:rsidRPr="00CE109C">
        <w:t>bütünlüğünün bozulması</w:t>
      </w:r>
      <w:r w:rsidR="00E54560" w:rsidRPr="00CE109C">
        <w:t>,</w:t>
      </w:r>
    </w:p>
    <w:p w14:paraId="5D47C4CE" w14:textId="77777777" w:rsidR="008B60D4" w:rsidRPr="00CE109C" w:rsidRDefault="00AF2FB0" w:rsidP="00B20628">
      <w:pPr>
        <w:pStyle w:val="ListeParagraf"/>
      </w:pPr>
      <w:r w:rsidRPr="00CE109C">
        <w:t xml:space="preserve">Gaz </w:t>
      </w:r>
      <w:proofErr w:type="gramStart"/>
      <w:r w:rsidRPr="00CE109C">
        <w:t>emisyonu</w:t>
      </w:r>
      <w:proofErr w:type="gramEnd"/>
      <w:r w:rsidRPr="00CE109C">
        <w:t>, gürültü ve titreşim, toprak ve yüzey suyu kirliliği</w:t>
      </w:r>
      <w:r w:rsidR="00E54560" w:rsidRPr="00CE109C">
        <w:t>,</w:t>
      </w:r>
    </w:p>
    <w:p w14:paraId="2555ED6D" w14:textId="77777777" w:rsidR="00AF2FB0" w:rsidRPr="00CE109C" w:rsidRDefault="00AF2FB0" w:rsidP="00B20628">
      <w:pPr>
        <w:pStyle w:val="ListeParagraf"/>
      </w:pPr>
      <w:r w:rsidRPr="00CE109C">
        <w:t>Topografya değişimi, hidrolojik yapı değişimi</w:t>
      </w:r>
      <w:r w:rsidR="00E54560" w:rsidRPr="00CE109C">
        <w:t>,</w:t>
      </w:r>
    </w:p>
    <w:p w14:paraId="6C823939" w14:textId="77777777" w:rsidR="00B20628" w:rsidRPr="00CE109C" w:rsidRDefault="00AF2FB0" w:rsidP="00644946">
      <w:pPr>
        <w:pStyle w:val="ListeParagraf"/>
      </w:pPr>
      <w:r w:rsidRPr="00CE109C">
        <w:t>Taşıt trafiği artışı</w:t>
      </w:r>
      <w:r w:rsidR="00E54560" w:rsidRPr="00CE109C">
        <w:t>.</w:t>
      </w:r>
    </w:p>
    <w:p w14:paraId="5ADA3C9C" w14:textId="77777777" w:rsidR="008B60D4" w:rsidRPr="00CE109C" w:rsidRDefault="008B60D4" w:rsidP="00644946">
      <w:pPr>
        <w:rPr>
          <w:lang w:eastAsia="tr-TR"/>
        </w:rPr>
      </w:pPr>
    </w:p>
    <w:p w14:paraId="1B4EF110" w14:textId="77777777" w:rsidR="007C60AA" w:rsidRDefault="007C60AA" w:rsidP="008B60D4">
      <w:pPr>
        <w:rPr>
          <w:b/>
          <w:i/>
        </w:rPr>
      </w:pPr>
    </w:p>
    <w:p w14:paraId="01542516" w14:textId="43BF41DF" w:rsidR="008B60D4" w:rsidRPr="00CE109C" w:rsidRDefault="008B60D4" w:rsidP="008B60D4">
      <w:pPr>
        <w:rPr>
          <w:b/>
          <w:i/>
        </w:rPr>
      </w:pPr>
      <w:r w:rsidRPr="00CE109C">
        <w:rPr>
          <w:b/>
          <w:i/>
        </w:rPr>
        <w:t>Etki Azaltıcı Önlemler</w:t>
      </w:r>
    </w:p>
    <w:p w14:paraId="141F6C80" w14:textId="77777777" w:rsidR="00644946" w:rsidRPr="00CE109C" w:rsidRDefault="00644946" w:rsidP="00644946">
      <w:pPr>
        <w:rPr>
          <w:lang w:bidi="th-TH"/>
        </w:rPr>
      </w:pPr>
    </w:p>
    <w:p w14:paraId="14922420" w14:textId="77777777" w:rsidR="00D712B7" w:rsidRPr="00CE109C" w:rsidRDefault="00E54560" w:rsidP="00D712B7">
      <w:pPr>
        <w:pStyle w:val="ListeParagraf"/>
      </w:pPr>
      <w:r w:rsidRPr="00CE109C">
        <w:t>Ç</w:t>
      </w:r>
      <w:r w:rsidR="00D712B7" w:rsidRPr="00CE109C">
        <w:t xml:space="preserve">itle çevrili </w:t>
      </w:r>
      <w:r w:rsidR="00F1167A" w:rsidRPr="00CE109C">
        <w:t xml:space="preserve">özel </w:t>
      </w:r>
      <w:r w:rsidR="00D712B7" w:rsidRPr="00CE109C">
        <w:t xml:space="preserve">alanlar ayrılarak </w:t>
      </w:r>
      <w:r w:rsidR="00F1167A" w:rsidRPr="00CE109C">
        <w:t>toprak ve bitki örtüsünün korunaca</w:t>
      </w:r>
      <w:r w:rsidR="00235491" w:rsidRPr="00CE109C">
        <w:t>ğ</w:t>
      </w:r>
      <w:r w:rsidR="00F1167A" w:rsidRPr="00CE109C">
        <w:t>ı ve eri</w:t>
      </w:r>
      <w:r w:rsidR="00235491" w:rsidRPr="00CE109C">
        <w:t>ş</w:t>
      </w:r>
      <w:r w:rsidR="00F1167A" w:rsidRPr="00CE109C">
        <w:t xml:space="preserve">ime </w:t>
      </w:r>
      <w:r w:rsidR="00F1167A" w:rsidRPr="00CE109C">
        <w:lastRenderedPageBreak/>
        <w:t>izin verilmeyece</w:t>
      </w:r>
      <w:r w:rsidR="00235491" w:rsidRPr="00CE109C">
        <w:t>ğ</w:t>
      </w:r>
      <w:r w:rsidR="00F1167A" w:rsidRPr="00CE109C">
        <w:t xml:space="preserve">i </w:t>
      </w:r>
      <w:r w:rsidR="00D712B7" w:rsidRPr="00CE109C">
        <w:t xml:space="preserve">zarar görebilir flora türlerinin </w:t>
      </w:r>
      <w:r w:rsidR="00F1167A" w:rsidRPr="00CE109C">
        <w:t xml:space="preserve">ve tehdit altındaki habitatların </w:t>
      </w:r>
      <w:r w:rsidRPr="00CE109C">
        <w:t>yerinde korunması,</w:t>
      </w:r>
    </w:p>
    <w:p w14:paraId="45809264" w14:textId="77777777" w:rsidR="00D712B7" w:rsidRPr="00CE109C" w:rsidRDefault="00E54560" w:rsidP="00D712B7">
      <w:pPr>
        <w:pStyle w:val="ListeParagraf"/>
      </w:pPr>
      <w:r w:rsidRPr="00CE109C">
        <w:t>Ç</w:t>
      </w:r>
      <w:r w:rsidR="00235491" w:rsidRPr="00CE109C">
        <w:t xml:space="preserve">alışanların eğitilerek maden alanında ve çevresindeki </w:t>
      </w:r>
      <w:r w:rsidR="00D712B7" w:rsidRPr="00CE109C">
        <w:t>vah</w:t>
      </w:r>
      <w:r w:rsidR="00235491" w:rsidRPr="00CE109C">
        <w:t>ş</w:t>
      </w:r>
      <w:r w:rsidR="00D712B7" w:rsidRPr="00CE109C">
        <w:t>i hayvanların avlanması ve toplanması</w:t>
      </w:r>
      <w:r w:rsidR="00235491" w:rsidRPr="00CE109C">
        <w:t>nın yasaklanması</w:t>
      </w:r>
      <w:r w:rsidRPr="00CE109C">
        <w:t>,</w:t>
      </w:r>
    </w:p>
    <w:p w14:paraId="707CCF58" w14:textId="5856F967" w:rsidR="00235491" w:rsidRPr="00CE109C" w:rsidRDefault="00E54560" w:rsidP="00D712B7">
      <w:pPr>
        <w:pStyle w:val="ListeParagraf"/>
      </w:pPr>
      <w:r w:rsidRPr="00CE109C">
        <w:t>Z</w:t>
      </w:r>
      <w:r w:rsidR="00235491" w:rsidRPr="00CE109C">
        <w:t xml:space="preserve">arar görebilir </w:t>
      </w:r>
      <w:proofErr w:type="gramStart"/>
      <w:r w:rsidR="00235491" w:rsidRPr="00CE109C">
        <w:t>fauna</w:t>
      </w:r>
      <w:proofErr w:type="gramEnd"/>
      <w:r w:rsidR="00235491" w:rsidRPr="00CE109C">
        <w:t xml:space="preserve"> türleri için </w:t>
      </w:r>
      <w:r w:rsidR="009D4269" w:rsidRPr="00CE109C">
        <w:t xml:space="preserve">uygun </w:t>
      </w:r>
      <w:r w:rsidR="00235491" w:rsidRPr="00CE109C">
        <w:t>geçiş</w:t>
      </w:r>
      <w:r w:rsidR="009D4269" w:rsidRPr="00CE109C">
        <w:t xml:space="preserve"> yollarının</w:t>
      </w:r>
      <w:r w:rsidR="00EC0B35">
        <w:t xml:space="preserve"> </w:t>
      </w:r>
      <w:r w:rsidR="00EB5B0D">
        <w:t>(menfez vb</w:t>
      </w:r>
      <w:r w:rsidR="00261B3F">
        <w:t>.</w:t>
      </w:r>
      <w:r w:rsidR="00EB5B0D">
        <w:t xml:space="preserve">) </w:t>
      </w:r>
      <w:r w:rsidR="00235491" w:rsidRPr="00CE109C">
        <w:t>yapılması</w:t>
      </w:r>
      <w:r w:rsidRPr="00CE109C">
        <w:t>,</w:t>
      </w:r>
    </w:p>
    <w:p w14:paraId="7F2B505C" w14:textId="77777777" w:rsidR="009D4269" w:rsidRPr="00CE109C" w:rsidRDefault="009D4269" w:rsidP="00D712B7">
      <w:pPr>
        <w:pStyle w:val="ListeParagraf"/>
      </w:pPr>
      <w:r w:rsidRPr="00CE109C">
        <w:t>Vahşi hayvanların temiz suya sürekli erişiminin sağlanması,</w:t>
      </w:r>
    </w:p>
    <w:p w14:paraId="3BB6E11E" w14:textId="77777777" w:rsidR="009D4269" w:rsidRPr="00CE109C" w:rsidRDefault="009D4269" w:rsidP="00D712B7">
      <w:pPr>
        <w:pStyle w:val="ListeParagraf"/>
      </w:pPr>
      <w:r w:rsidRPr="00CE109C">
        <w:t>Vahşi hayvanların kirli</w:t>
      </w:r>
      <w:r w:rsidR="00EB5B0D">
        <w:t>/</w:t>
      </w:r>
      <w:proofErr w:type="spellStart"/>
      <w:r w:rsidR="00EB5B0D">
        <w:t>toksik</w:t>
      </w:r>
      <w:proofErr w:type="spellEnd"/>
      <w:r w:rsidR="00EB5B0D">
        <w:t xml:space="preserve"> sulardan uzak tutulması,</w:t>
      </w:r>
    </w:p>
    <w:p w14:paraId="71E713F0" w14:textId="4715710E" w:rsidR="00301062" w:rsidRPr="00CE109C" w:rsidRDefault="00E54560" w:rsidP="00D712B7">
      <w:pPr>
        <w:pStyle w:val="ListeParagraf"/>
      </w:pPr>
      <w:r w:rsidRPr="00CE109C">
        <w:t>K</w:t>
      </w:r>
      <w:r w:rsidR="003B14A0" w:rsidRPr="00CE109C">
        <w:t>ritik türler ve habitatlar saptanarak tür ve habitat bazında</w:t>
      </w:r>
      <w:r w:rsidR="00301062" w:rsidRPr="00CE109C">
        <w:t xml:space="preserve"> özel tedbirler uygulanacaktır (yerinde koruma, tohum toplama, </w:t>
      </w:r>
      <w:r w:rsidR="0007326C" w:rsidRPr="00CE109C">
        <w:t>benzer habitata taşıma</w:t>
      </w:r>
      <w:r w:rsidR="005D5BB5">
        <w:t xml:space="preserve">, </w:t>
      </w:r>
      <w:r w:rsidR="00301062" w:rsidRPr="00CE109C">
        <w:t>vb.)</w:t>
      </w:r>
      <w:r w:rsidRPr="00CE109C">
        <w:t>.</w:t>
      </w:r>
    </w:p>
    <w:p w14:paraId="48F4C870" w14:textId="77777777" w:rsidR="007E0E1D" w:rsidRPr="00CE109C" w:rsidRDefault="007E0E1D" w:rsidP="00F1167A">
      <w:pPr>
        <w:pStyle w:val="ListeParagraf"/>
        <w:numPr>
          <w:ilvl w:val="0"/>
          <w:numId w:val="0"/>
        </w:numPr>
        <w:ind w:left="1644"/>
      </w:pPr>
    </w:p>
    <w:p w14:paraId="71BA3A0A" w14:textId="77777777" w:rsidR="0086618A" w:rsidRPr="00CE109C" w:rsidRDefault="0086618A" w:rsidP="00F1167A">
      <w:pPr>
        <w:pStyle w:val="ListeParagraf"/>
        <w:numPr>
          <w:ilvl w:val="0"/>
          <w:numId w:val="0"/>
        </w:numPr>
        <w:ind w:left="1644"/>
      </w:pPr>
    </w:p>
    <w:p w14:paraId="10518B2B" w14:textId="3B024605" w:rsidR="006E17AA" w:rsidRPr="00CE109C" w:rsidRDefault="009420D5" w:rsidP="006E17AA">
      <w:pPr>
        <w:pStyle w:val="Balk3"/>
        <w:rPr>
          <w:lang w:bidi="th-TH"/>
        </w:rPr>
      </w:pPr>
      <w:r w:rsidRPr="00CE109C">
        <w:rPr>
          <w:lang w:bidi="th-TH"/>
        </w:rPr>
        <w:t>Maden</w:t>
      </w:r>
      <w:r w:rsidR="00D151E1">
        <w:rPr>
          <w:lang w:bidi="th-TH"/>
        </w:rPr>
        <w:t xml:space="preserve"> </w:t>
      </w:r>
      <w:r w:rsidR="006F05E3" w:rsidRPr="00CE109C">
        <w:rPr>
          <w:lang w:bidi="th-TH"/>
        </w:rPr>
        <w:t>Atıklar</w:t>
      </w:r>
      <w:r w:rsidRPr="00CE109C">
        <w:rPr>
          <w:lang w:bidi="th-TH"/>
        </w:rPr>
        <w:t>ı</w:t>
      </w:r>
    </w:p>
    <w:p w14:paraId="2354BC13" w14:textId="77777777" w:rsidR="006F1C5E" w:rsidRPr="00CE109C" w:rsidRDefault="006F1C5E" w:rsidP="006F1C5E"/>
    <w:p w14:paraId="0BC4F887" w14:textId="2B5A10B7" w:rsidR="007E1C5B" w:rsidRDefault="007E1C5B" w:rsidP="007E1C5B">
      <w:r w:rsidRPr="00CE109C">
        <w:t xml:space="preserve">Maden </w:t>
      </w:r>
      <w:r>
        <w:t>i</w:t>
      </w:r>
      <w:r w:rsidRPr="00CE109C">
        <w:t>şletmelerinde en önemli atık kaynakları;</w:t>
      </w:r>
      <w:r>
        <w:t xml:space="preserve"> </w:t>
      </w:r>
      <w:r w:rsidRPr="00CE109C">
        <w:t>pasa</w:t>
      </w:r>
      <w:r>
        <w:t>/</w:t>
      </w:r>
      <w:proofErr w:type="spellStart"/>
      <w:r>
        <w:t>dekapaj</w:t>
      </w:r>
      <w:proofErr w:type="spellEnd"/>
      <w:r w:rsidRPr="00CE109C">
        <w:t xml:space="preserve"> (atık kayalar/ekonomik olmayan cevherler) </w:t>
      </w:r>
      <w:r>
        <w:t>ile</w:t>
      </w:r>
      <w:r w:rsidRPr="00CE109C">
        <w:t xml:space="preserve"> cevher zenginleştirme atıklarıdır. Pasa</w:t>
      </w:r>
      <w:r>
        <w:t>/</w:t>
      </w:r>
      <w:proofErr w:type="spellStart"/>
      <w:r>
        <w:t>dekapaj</w:t>
      </w:r>
      <w:proofErr w:type="spellEnd"/>
      <w:r w:rsidRPr="00CE109C">
        <w:t xml:space="preserve"> depolama alanları (</w:t>
      </w:r>
      <w:proofErr w:type="spellStart"/>
      <w:r w:rsidRPr="00CE109C">
        <w:t>dökü</w:t>
      </w:r>
      <w:proofErr w:type="spellEnd"/>
      <w:r w:rsidRPr="00CE109C">
        <w:t xml:space="preserve"> harmanı) ve maden atığı bertaraf tesisleri, </w:t>
      </w:r>
      <w:r>
        <w:t xml:space="preserve">bir taraftan </w:t>
      </w:r>
      <w:r w:rsidRPr="00CE109C">
        <w:t>Asit Kaya Drenajı (AKD)</w:t>
      </w:r>
      <w:r>
        <w:t xml:space="preserve"> potansiyeli taşımaları diğer taraftan ise yığınlarda </w:t>
      </w:r>
      <w:proofErr w:type="spellStart"/>
      <w:r>
        <w:t>duraysızlık</w:t>
      </w:r>
      <w:proofErr w:type="spellEnd"/>
      <w:r>
        <w:t xml:space="preserve"> (kayma) </w:t>
      </w:r>
      <w:r w:rsidR="00D77C3E">
        <w:t xml:space="preserve">oluşması olasılığı </w:t>
      </w:r>
      <w:r w:rsidRPr="00CE109C">
        <w:t>nedeniyle özel öneme sahiptir.</w:t>
      </w:r>
    </w:p>
    <w:p w14:paraId="747B132C" w14:textId="77777777" w:rsidR="007E1C5B" w:rsidRDefault="007E1C5B" w:rsidP="007E1C5B"/>
    <w:p w14:paraId="58D59396" w14:textId="189D7CC2" w:rsidR="007E1C5B" w:rsidRDefault="007E1C5B" w:rsidP="007E1C5B">
      <w:r>
        <w:t xml:space="preserve">Her tür maden katı atık yığınları, yığınlarda </w:t>
      </w:r>
      <w:proofErr w:type="spellStart"/>
      <w:r>
        <w:t>duraysızlık</w:t>
      </w:r>
      <w:proofErr w:type="spellEnd"/>
      <w:r>
        <w:t xml:space="preserve"> (yığının kayması) olasılığı ve kayması durumunda kaplayacağı alanları tahrip etme tehlikesini de içerebilir. Bu nedenle katı atık yığınlarının </w:t>
      </w:r>
      <w:proofErr w:type="spellStart"/>
      <w:r>
        <w:t>duraylılık</w:t>
      </w:r>
      <w:proofErr w:type="spellEnd"/>
      <w:r>
        <w:t xml:space="preserve"> analizleri yapılmalı ve </w:t>
      </w:r>
      <w:proofErr w:type="spellStart"/>
      <w:r>
        <w:t>duraylılığın</w:t>
      </w:r>
      <w:proofErr w:type="spellEnd"/>
      <w:r>
        <w:t xml:space="preserve"> sağlanması için gerekli önlemler alınmalıdır ve katı atık yığınlarının ne kadar alan kaplayacağı gerçekçi olarak saptanmalıdır. Asit üretme potansiyeli olmayan </w:t>
      </w:r>
      <w:r w:rsidRPr="00CE109C">
        <w:t>çamur (</w:t>
      </w:r>
      <w:proofErr w:type="spellStart"/>
      <w:r w:rsidRPr="00CE109C">
        <w:t>pülp</w:t>
      </w:r>
      <w:proofErr w:type="spellEnd"/>
      <w:r w:rsidR="00D41687">
        <w:t>/sulu atık</w:t>
      </w:r>
      <w:r w:rsidRPr="00CE109C">
        <w:t>) şeklinde</w:t>
      </w:r>
      <w:r>
        <w:t xml:space="preserve">ki atıklar içerdikleri </w:t>
      </w:r>
      <w:proofErr w:type="gramStart"/>
      <w:r>
        <w:t>partikül</w:t>
      </w:r>
      <w:proofErr w:type="gramEnd"/>
      <w:r>
        <w:t xml:space="preserve"> madde nedeniyle kirletici etki yaratabilir. Bu nedenle sulu atık miktarına bağlı o</w:t>
      </w:r>
      <w:r w:rsidR="00E26D0B">
        <w:t xml:space="preserve">larak ya atık barajı yapılmalı </w:t>
      </w:r>
      <w:r>
        <w:t xml:space="preserve">veya çöktürme havuzlarında </w:t>
      </w:r>
      <w:proofErr w:type="gramStart"/>
      <w:r>
        <w:t>partikül</w:t>
      </w:r>
      <w:proofErr w:type="gramEnd"/>
      <w:r>
        <w:t xml:space="preserve"> maddeler çökertilmelidir. Sulu atık </w:t>
      </w:r>
      <w:r w:rsidR="00D41687">
        <w:t xml:space="preserve">barajlarının/havuzlarının </w:t>
      </w:r>
      <w:proofErr w:type="spellStart"/>
      <w:r w:rsidR="00D41687">
        <w:t>duraylılığı</w:t>
      </w:r>
      <w:proofErr w:type="spellEnd"/>
      <w:r w:rsidR="00D41687">
        <w:t xml:space="preserve"> da dikkate alı</w:t>
      </w:r>
      <w:r>
        <w:t>nmalıdır.</w:t>
      </w:r>
    </w:p>
    <w:p w14:paraId="772283F9" w14:textId="0A85094D" w:rsidR="007E1C5B" w:rsidRDefault="007E1C5B" w:rsidP="00EB284A"/>
    <w:p w14:paraId="04BFFB60" w14:textId="3BF25905" w:rsidR="00431769" w:rsidRPr="00CE109C" w:rsidRDefault="00431769" w:rsidP="00EB284A">
      <w:r w:rsidRPr="00CE109C">
        <w:t xml:space="preserve">AKD oluşumu; </w:t>
      </w:r>
      <w:r w:rsidR="009D4269" w:rsidRPr="00CE109C">
        <w:t xml:space="preserve">sülfürlü minerallerin </w:t>
      </w:r>
      <w:r w:rsidRPr="00CE109C">
        <w:t>hava</w:t>
      </w:r>
      <w:r w:rsidR="009D4269" w:rsidRPr="00CE109C">
        <w:t xml:space="preserve"> ve su ile (genellikle </w:t>
      </w:r>
      <w:r w:rsidR="00E7346F" w:rsidRPr="00CE109C">
        <w:t>bir bakterinin katalizörlüğünde)</w:t>
      </w:r>
      <w:r w:rsidR="009D4269" w:rsidRPr="00CE109C">
        <w:t xml:space="preserve"> birlikte reaksiyona girerek oksitlenmesi sonucu oluşur.</w:t>
      </w:r>
      <w:r w:rsidRPr="00CE109C">
        <w:t xml:space="preserve"> İşletme</w:t>
      </w:r>
      <w:r w:rsidR="00E7346F" w:rsidRPr="00CE109C">
        <w:t xml:space="preserve"> projesi hazırlanırken, işletme sahasında bulunan kayaçların</w:t>
      </w:r>
      <w:r w:rsidRPr="00CE109C">
        <w:t xml:space="preserve"> asit oluşturma</w:t>
      </w:r>
      <w:r w:rsidR="00E7346F" w:rsidRPr="00CE109C">
        <w:t xml:space="preserve">, </w:t>
      </w:r>
      <w:proofErr w:type="spellStart"/>
      <w:r w:rsidR="00E7346F" w:rsidRPr="00CE109C">
        <w:t>nötürleştirme</w:t>
      </w:r>
      <w:proofErr w:type="spellEnd"/>
      <w:r w:rsidRPr="00CE109C">
        <w:t xml:space="preserve"> ve metal </w:t>
      </w:r>
      <w:proofErr w:type="spellStart"/>
      <w:r w:rsidRPr="00CE109C">
        <w:t>özütleme</w:t>
      </w:r>
      <w:proofErr w:type="spellEnd"/>
      <w:r w:rsidRPr="00CE109C">
        <w:t xml:space="preserve"> pota</w:t>
      </w:r>
      <w:r w:rsidR="009B1E5C">
        <w:t xml:space="preserve">nsiyelleri statik ve kinetik </w:t>
      </w:r>
      <w:r w:rsidRPr="00CE109C">
        <w:t xml:space="preserve">kimyasal testler </w:t>
      </w:r>
      <w:r w:rsidR="00E7346F" w:rsidRPr="00CE109C">
        <w:t>yapılarak belirlenmelidir</w:t>
      </w:r>
      <w:r w:rsidR="0086618A" w:rsidRPr="00CE109C">
        <w:t>.</w:t>
      </w:r>
      <w:r w:rsidR="00E7346F" w:rsidRPr="00CE109C">
        <w:t xml:space="preserve"> Bu testlerden çıkan sonuçlar ile asit-</w:t>
      </w:r>
      <w:proofErr w:type="gramStart"/>
      <w:r w:rsidR="00E7346F" w:rsidRPr="00CE109C">
        <w:t>baz</w:t>
      </w:r>
      <w:proofErr w:type="gramEnd"/>
      <w:r w:rsidR="00E7346F" w:rsidRPr="00CE109C">
        <w:t xml:space="preserve"> denge hesabı yapılmalı; </w:t>
      </w:r>
      <w:proofErr w:type="spellStart"/>
      <w:r w:rsidR="00E7346F" w:rsidRPr="00CE109C">
        <w:t>AKD’yi</w:t>
      </w:r>
      <w:proofErr w:type="spellEnd"/>
      <w:r w:rsidR="00E7346F" w:rsidRPr="00CE109C">
        <w:t xml:space="preserve"> önleyecek veya en aza indirecek bir üretim/atık depolama planı yapılmalıdır.</w:t>
      </w:r>
    </w:p>
    <w:p w14:paraId="6C733AE2" w14:textId="77777777" w:rsidR="009834DE" w:rsidRPr="00CE109C" w:rsidRDefault="009834DE" w:rsidP="00EB284A"/>
    <w:p w14:paraId="330738FA" w14:textId="4D91C7FF" w:rsidR="00431769" w:rsidRPr="00CE109C" w:rsidRDefault="00EB284A" w:rsidP="00EB284A">
      <w:r w:rsidRPr="00CE109C">
        <w:t>Cevher zenginleştirme atıkları</w:t>
      </w:r>
      <w:r w:rsidR="001878EF" w:rsidRPr="00CE109C">
        <w:t xml:space="preserve">, </w:t>
      </w:r>
      <w:r w:rsidR="00483F6C" w:rsidRPr="00CE109C">
        <w:t xml:space="preserve">cevherde </w:t>
      </w:r>
      <w:r w:rsidR="006E14E2" w:rsidRPr="00CE109C">
        <w:t xml:space="preserve">bulunan fakat </w:t>
      </w:r>
      <w:r w:rsidR="00B44FF7">
        <w:t>ekonomik değer</w:t>
      </w:r>
      <w:r w:rsidR="00B44FF7" w:rsidRPr="00CE109C">
        <w:t>i</w:t>
      </w:r>
      <w:r w:rsidR="00B44FF7">
        <w:t xml:space="preserve"> olmadığı için</w:t>
      </w:r>
      <w:r w:rsidR="00B44FF7" w:rsidRPr="00CE109C">
        <w:t xml:space="preserve"> </w:t>
      </w:r>
      <w:r w:rsidR="006E14E2" w:rsidRPr="00CE109C">
        <w:t>alınmayan</w:t>
      </w:r>
      <w:r w:rsidR="00B73F0C" w:rsidRPr="00CE109C">
        <w:t xml:space="preserve"> mineral</w:t>
      </w:r>
      <w:r w:rsidR="005436E0">
        <w:t>l</w:t>
      </w:r>
      <w:r w:rsidR="00B73F0C" w:rsidRPr="00CE109C">
        <w:t>er</w:t>
      </w:r>
      <w:r w:rsidR="001878EF" w:rsidRPr="00CE109C">
        <w:t>den</w:t>
      </w:r>
      <w:r w:rsidRPr="00CE109C">
        <w:t xml:space="preserve"> ve </w:t>
      </w:r>
      <w:r w:rsidR="001878EF" w:rsidRPr="00CE109C">
        <w:t>az miktarda da</w:t>
      </w:r>
      <w:r w:rsidR="003905FF">
        <w:t xml:space="preserve"> kazanılamayan</w:t>
      </w:r>
      <w:r w:rsidR="001878EF" w:rsidRPr="00CE109C">
        <w:t xml:space="preserve"> değerli minerallerden oluşur</w:t>
      </w:r>
      <w:r w:rsidRPr="00CE109C">
        <w:t>.</w:t>
      </w:r>
      <w:r w:rsidR="009834DE">
        <w:t xml:space="preserve"> </w:t>
      </w:r>
      <w:r w:rsidR="00244392" w:rsidRPr="00CE109C">
        <w:t>İşlenen cevherin türüne göre, atıktaki değersiz ve değerli</w:t>
      </w:r>
      <w:r w:rsidR="009834DE">
        <w:t xml:space="preserve"> </w:t>
      </w:r>
      <w:r w:rsidR="00244392" w:rsidRPr="00CE109C">
        <w:t xml:space="preserve">mineral oranları değişebilir. Uygulanan zenginleştirme tekniğine göre, boyutları birkaç 10 cm ile birkaç mikron arasındadır; kuru veya sulu olarak çıkabilir; özellikle </w:t>
      </w:r>
      <w:proofErr w:type="spellStart"/>
      <w:r w:rsidR="00244392" w:rsidRPr="00CE109C">
        <w:t>flotasyon</w:t>
      </w:r>
      <w:proofErr w:type="spellEnd"/>
      <w:r w:rsidR="00244392" w:rsidRPr="00CE109C">
        <w:t xml:space="preserve"> ve </w:t>
      </w:r>
      <w:proofErr w:type="spellStart"/>
      <w:r w:rsidR="00244392" w:rsidRPr="00CE109C">
        <w:t>liç</w:t>
      </w:r>
      <w:proofErr w:type="spellEnd"/>
      <w:r w:rsidR="00244392" w:rsidRPr="00CE109C">
        <w:t xml:space="preserve"> tekniği ile yapılan işlemlerde atık</w:t>
      </w:r>
      <w:r w:rsidR="00367DB2">
        <w:t>,</w:t>
      </w:r>
      <w:r w:rsidR="00085344">
        <w:t xml:space="preserve"> </w:t>
      </w:r>
      <w:r w:rsidR="00244392" w:rsidRPr="00CE109C">
        <w:t>çamur</w:t>
      </w:r>
      <w:r w:rsidR="004757F0" w:rsidRPr="00CE109C">
        <w:t xml:space="preserve"> (</w:t>
      </w:r>
      <w:proofErr w:type="spellStart"/>
      <w:r w:rsidR="004757F0" w:rsidRPr="00CE109C">
        <w:t>pülp</w:t>
      </w:r>
      <w:proofErr w:type="spellEnd"/>
      <w:r w:rsidR="00085344">
        <w:t>/sulu atık</w:t>
      </w:r>
      <w:r w:rsidR="004757F0" w:rsidRPr="00CE109C">
        <w:t>)</w:t>
      </w:r>
      <w:r w:rsidR="00244392" w:rsidRPr="00CE109C">
        <w:t xml:space="preserve"> şeklinde </w:t>
      </w:r>
      <w:r w:rsidR="008055AF">
        <w:t xml:space="preserve">olur </w:t>
      </w:r>
      <w:r w:rsidR="00244392" w:rsidRPr="00CE109C">
        <w:t>ve içinde çeşitli kimyasallar</w:t>
      </w:r>
      <w:r w:rsidR="004757F0" w:rsidRPr="00CE109C">
        <w:t xml:space="preserve"> (asit, </w:t>
      </w:r>
      <w:proofErr w:type="gramStart"/>
      <w:r w:rsidR="004757F0" w:rsidRPr="00CE109C">
        <w:t>baz</w:t>
      </w:r>
      <w:proofErr w:type="gramEnd"/>
      <w:r w:rsidR="004757F0" w:rsidRPr="00CE109C">
        <w:t xml:space="preserve">, tuz, siyanür, </w:t>
      </w:r>
      <w:proofErr w:type="spellStart"/>
      <w:r w:rsidR="004757F0" w:rsidRPr="00CE109C">
        <w:t>flotasyon</w:t>
      </w:r>
      <w:proofErr w:type="spellEnd"/>
      <w:r w:rsidR="004757F0" w:rsidRPr="00CE109C">
        <w:t xml:space="preserve"> kimyasalları</w:t>
      </w:r>
      <w:r w:rsidR="00E92007" w:rsidRPr="00CE109C">
        <w:t xml:space="preserve"> vb.</w:t>
      </w:r>
      <w:r w:rsidR="004757F0" w:rsidRPr="00CE109C">
        <w:t>)</w:t>
      </w:r>
      <w:r w:rsidR="009834DE">
        <w:t xml:space="preserve"> bulun</w:t>
      </w:r>
      <w:r w:rsidR="00085344">
        <w:t>abili</w:t>
      </w:r>
      <w:r w:rsidR="008055AF">
        <w:t>r</w:t>
      </w:r>
      <w:r w:rsidR="00244392" w:rsidRPr="00CE109C">
        <w:t>. Çamur şeklinde çıkan atıklar, doğrudan</w:t>
      </w:r>
      <w:r w:rsidR="00004477">
        <w:t xml:space="preserve"> veya koyulaştırılarak</w:t>
      </w:r>
      <w:r w:rsidR="00244392" w:rsidRPr="00CE109C">
        <w:t xml:space="preserve"> atık bara</w:t>
      </w:r>
      <w:r w:rsidR="00004477">
        <w:t>jlarına atılabileceği gibi,</w:t>
      </w:r>
      <w:r w:rsidR="00244392" w:rsidRPr="00CE109C">
        <w:t xml:space="preserve"> filtrelenerek de depolanabilirler. Son yıllarda, </w:t>
      </w:r>
      <w:r w:rsidR="004C01CB">
        <w:t xml:space="preserve">katı </w:t>
      </w:r>
      <w:r w:rsidR="00244392" w:rsidRPr="00CE109C">
        <w:t>atıklar</w:t>
      </w:r>
      <w:r w:rsidR="004C01CB">
        <w:t>dan</w:t>
      </w:r>
      <w:r w:rsidR="00244392" w:rsidRPr="00CE109C">
        <w:t xml:space="preserve"> macun dolgu yapılarak yeraltı boşlukların</w:t>
      </w:r>
      <w:r w:rsidR="004757F0" w:rsidRPr="00CE109C">
        <w:t>ın</w:t>
      </w:r>
      <w:r w:rsidR="00244392" w:rsidRPr="00CE109C">
        <w:t xml:space="preserve"> doldurul</w:t>
      </w:r>
      <w:r w:rsidR="004C01CB">
        <w:t>ması yaygınlaşan bir uygulamadır.</w:t>
      </w:r>
    </w:p>
    <w:p w14:paraId="37218C30" w14:textId="77777777" w:rsidR="0086618A" w:rsidRPr="00CE109C" w:rsidRDefault="0086618A" w:rsidP="00EB284A"/>
    <w:p w14:paraId="1D0BDE36" w14:textId="004EE214" w:rsidR="0086618A" w:rsidRPr="00CE109C" w:rsidRDefault="00431769" w:rsidP="00431769">
      <w:r w:rsidRPr="007B15D2">
        <w:t>Maden projelendirme aşamasında</w:t>
      </w:r>
      <w:r w:rsidR="00AD21CA" w:rsidRPr="007B15D2">
        <w:t xml:space="preserve">, her tür maden atıkları için bir atık yönetim planı hazırlanması </w:t>
      </w:r>
      <w:proofErr w:type="spellStart"/>
      <w:r w:rsidR="00AD21CA" w:rsidRPr="007B15D2">
        <w:t>yanısıra</w:t>
      </w:r>
      <w:proofErr w:type="spellEnd"/>
      <w:r w:rsidR="00AD21CA" w:rsidRPr="007B15D2">
        <w:t xml:space="preserve"> AKD tehlikesi varsa</w:t>
      </w:r>
      <w:r w:rsidRPr="007B15D2">
        <w:t xml:space="preserve"> bir AKD Yönetim Planı hazırlanması </w:t>
      </w:r>
      <w:r w:rsidR="00AD21CA" w:rsidRPr="007B15D2">
        <w:t xml:space="preserve">da </w:t>
      </w:r>
      <w:r w:rsidR="00E75209">
        <w:t>gerekli ve önemlidi</w:t>
      </w:r>
      <w:r w:rsidRPr="007B15D2">
        <w:t xml:space="preserve">r. Yönetim Planı; hazırlık aşamasında başlayarak işletme aşamasında sürecek asit üretimi ve </w:t>
      </w:r>
      <w:proofErr w:type="gramStart"/>
      <w:r w:rsidRPr="007B15D2">
        <w:t>nötralizasyon</w:t>
      </w:r>
      <w:proofErr w:type="gramEnd"/>
      <w:r w:rsidRPr="007B15D2">
        <w:t xml:space="preserve"> </w:t>
      </w:r>
      <w:r w:rsidRPr="007B15D2">
        <w:lastRenderedPageBreak/>
        <w:t xml:space="preserve">potansiyellerinin ve sızıntı suyu üretiminin modellenmesi üzerine kurulmalıdır. </w:t>
      </w:r>
      <w:r w:rsidR="00222BA4" w:rsidRPr="007B15D2">
        <w:t xml:space="preserve">Alınacak kaya </w:t>
      </w:r>
      <w:r w:rsidRPr="007B15D2">
        <w:t xml:space="preserve">örnekleri </w:t>
      </w:r>
      <w:r w:rsidR="00222BA4" w:rsidRPr="007B15D2">
        <w:t xml:space="preserve">üzerinde statik ve dinamik testler yapılmalı, asit </w:t>
      </w:r>
      <w:r w:rsidRPr="007B15D2">
        <w:t xml:space="preserve">üretme ve </w:t>
      </w:r>
      <w:proofErr w:type="gramStart"/>
      <w:r w:rsidRPr="007B15D2">
        <w:t>nötralizasyon</w:t>
      </w:r>
      <w:proofErr w:type="gramEnd"/>
      <w:r w:rsidR="00AD21CA" w:rsidRPr="007B15D2">
        <w:t xml:space="preserve"> </w:t>
      </w:r>
      <w:r w:rsidR="00222BA4" w:rsidRPr="007B15D2">
        <w:t>potansiyelleri belirlenmelidir.</w:t>
      </w:r>
    </w:p>
    <w:p w14:paraId="6B58901C" w14:textId="77777777" w:rsidR="0086618A" w:rsidRPr="00CE109C" w:rsidRDefault="0086618A" w:rsidP="00431769"/>
    <w:p w14:paraId="3F9D81DA" w14:textId="2FFFD151" w:rsidR="0065198B" w:rsidRPr="00CE109C" w:rsidRDefault="00431769" w:rsidP="006F1C5E">
      <w:r w:rsidRPr="00CE109C">
        <w:t xml:space="preserve">AKD potansiyeli bulunan </w:t>
      </w:r>
      <w:proofErr w:type="spellStart"/>
      <w:r w:rsidRPr="00CE109C">
        <w:t>pasaların</w:t>
      </w:r>
      <w:proofErr w:type="spellEnd"/>
      <w:r w:rsidRPr="00CE109C">
        <w:t xml:space="preserve"> hava ve su ile teması </w:t>
      </w:r>
      <w:r w:rsidR="00222BA4" w:rsidRPr="00CE109C">
        <w:t>kesilerek AKD üretmeleri önlenebilir veya</w:t>
      </w:r>
      <w:r w:rsidR="00D151E1">
        <w:t xml:space="preserve"> </w:t>
      </w:r>
      <w:proofErr w:type="gramStart"/>
      <w:r w:rsidRPr="00CE109C">
        <w:t>nötrleştirme</w:t>
      </w:r>
      <w:proofErr w:type="gramEnd"/>
      <w:r w:rsidRPr="00CE109C">
        <w:t xml:space="preserve"> kapasitesi bulunan </w:t>
      </w:r>
      <w:proofErr w:type="spellStart"/>
      <w:r w:rsidRPr="00CE109C">
        <w:t>pasalarla</w:t>
      </w:r>
      <w:proofErr w:type="spellEnd"/>
      <w:r w:rsidRPr="00CE109C">
        <w:t xml:space="preserve"> tamponlanarak</w:t>
      </w:r>
      <w:r w:rsidR="00222BA4" w:rsidRPr="00CE109C">
        <w:t xml:space="preserve"> üretilen </w:t>
      </w:r>
      <w:proofErr w:type="spellStart"/>
      <w:r w:rsidR="00222BA4" w:rsidRPr="00CE109C">
        <w:t>AKD’nin</w:t>
      </w:r>
      <w:proofErr w:type="spellEnd"/>
      <w:r w:rsidR="00D151E1">
        <w:t xml:space="preserve"> </w:t>
      </w:r>
      <w:r w:rsidR="00515366" w:rsidRPr="00CE109C">
        <w:t xml:space="preserve">yerinde </w:t>
      </w:r>
      <w:proofErr w:type="spellStart"/>
      <w:r w:rsidR="00222BA4" w:rsidRPr="00CE109C">
        <w:t>nötürleştirilmesi</w:t>
      </w:r>
      <w:proofErr w:type="spellEnd"/>
      <w:r w:rsidR="005436E0">
        <w:t xml:space="preserve"> sağlanabilir</w:t>
      </w:r>
      <w:r w:rsidRPr="00CE109C">
        <w:t xml:space="preserve"> ya da </w:t>
      </w:r>
      <w:r w:rsidR="00222BA4" w:rsidRPr="00CE109C">
        <w:t>AKD</w:t>
      </w:r>
      <w:r w:rsidRPr="00CE109C">
        <w:t xml:space="preserve"> toplanarak </w:t>
      </w:r>
      <w:r w:rsidR="00E75209">
        <w:t>arıtıldıktan sonra</w:t>
      </w:r>
      <w:r w:rsidR="005436E0">
        <w:t xml:space="preserve"> </w:t>
      </w:r>
      <w:r w:rsidR="00515366" w:rsidRPr="00CE109C">
        <w:t>ka</w:t>
      </w:r>
      <w:r w:rsidR="005436E0">
        <w:t>la</w:t>
      </w:r>
      <w:r w:rsidR="00515366" w:rsidRPr="00CE109C">
        <w:t xml:space="preserve">n arıtma çamurları uygun bir biçimde depolanabilir. </w:t>
      </w:r>
      <w:proofErr w:type="spellStart"/>
      <w:r w:rsidR="00D3489E">
        <w:t>AKD’</w:t>
      </w:r>
      <w:r w:rsidRPr="00CE109C">
        <w:t>n</w:t>
      </w:r>
      <w:r w:rsidR="00D3489E">
        <w:t>in</w:t>
      </w:r>
      <w:proofErr w:type="spellEnd"/>
      <w:r w:rsidRPr="00CE109C">
        <w:t xml:space="preserve"> </w:t>
      </w:r>
      <w:r w:rsidR="00E92007" w:rsidRPr="00CE109C">
        <w:t>yüzey</w:t>
      </w:r>
      <w:r w:rsidRPr="00CE109C">
        <w:t xml:space="preserve"> ve yer altı suyuna etkileri gözlem noktaları ve gözlem kuyularından alınacak su numuneleri ile izlenir. AKD oluşumu maden kapandığında da devam edeceği için AKD </w:t>
      </w:r>
      <w:r w:rsidR="00B828EF" w:rsidRPr="00CE109C">
        <w:t xml:space="preserve">yönetiminde, </w:t>
      </w:r>
      <w:proofErr w:type="spellStart"/>
      <w:r w:rsidR="00D3489E">
        <w:t>pH</w:t>
      </w:r>
      <w:proofErr w:type="spellEnd"/>
      <w:r w:rsidR="00D3489E">
        <w:t xml:space="preserve"> </w:t>
      </w:r>
      <w:proofErr w:type="gramStart"/>
      <w:r w:rsidR="00D3489E">
        <w:t>nötralizasyonu</w:t>
      </w:r>
      <w:proofErr w:type="gramEnd"/>
      <w:r w:rsidR="00D3489E">
        <w:t xml:space="preserve"> ve </w:t>
      </w:r>
      <w:r w:rsidRPr="00CE109C">
        <w:t xml:space="preserve">sülfatın çöktürülmesini esas alan pasif arıtma yöntemleri (lagünler, doğal ve suni bataklıklar, </w:t>
      </w:r>
      <w:proofErr w:type="spellStart"/>
      <w:r w:rsidRPr="00CE109C">
        <w:t>anoksik</w:t>
      </w:r>
      <w:proofErr w:type="spellEnd"/>
      <w:r w:rsidRPr="00CE109C">
        <w:t xml:space="preserve"> kireçtaşı drenleri, ardışık alkali üreten sistemler, kireçtaşı havuzl</w:t>
      </w:r>
      <w:r w:rsidR="0086618A" w:rsidRPr="00CE109C">
        <w:t>arı ve açık kireçtaşı kanalları</w:t>
      </w:r>
      <w:r w:rsidRPr="00CE109C">
        <w:t xml:space="preserve"> vb.) </w:t>
      </w:r>
      <w:r w:rsidR="00D3489E">
        <w:t>öncelikle</w:t>
      </w:r>
      <w:r w:rsidR="00B828EF" w:rsidRPr="00CE109C">
        <w:t xml:space="preserve"> değerlendirilmelidir</w:t>
      </w:r>
      <w:r w:rsidRPr="00CE109C">
        <w:t xml:space="preserve">. </w:t>
      </w:r>
      <w:r w:rsidR="00D3489E">
        <w:t xml:space="preserve">Gerektiğinde, </w:t>
      </w:r>
      <w:r w:rsidR="00D3489E" w:rsidRPr="00CE109C">
        <w:t>arıtma sistemleri</w:t>
      </w:r>
      <w:r w:rsidR="00D3489E">
        <w:t>nin</w:t>
      </w:r>
      <w:r w:rsidR="00D3489E" w:rsidRPr="00CE109C">
        <w:t xml:space="preserve"> kurulması </w:t>
      </w:r>
      <w:r w:rsidR="00D3489E">
        <w:t xml:space="preserve">da düşünülmelidir. </w:t>
      </w:r>
      <w:r w:rsidR="00B828EF" w:rsidRPr="00CE109C">
        <w:t>E</w:t>
      </w:r>
      <w:r w:rsidRPr="00CE109C">
        <w:t xml:space="preserve">n doğru yöntem, </w:t>
      </w:r>
      <w:proofErr w:type="spellStart"/>
      <w:r w:rsidRPr="00CE109C">
        <w:t>pasanın</w:t>
      </w:r>
      <w:proofErr w:type="spellEnd"/>
      <w:r w:rsidRPr="00CE109C">
        <w:t xml:space="preserve"> asit</w:t>
      </w:r>
      <w:r w:rsidR="00B828EF" w:rsidRPr="00CE109C">
        <w:t>/</w:t>
      </w:r>
      <w:proofErr w:type="gramStart"/>
      <w:r w:rsidR="00B828EF" w:rsidRPr="00CE109C">
        <w:t>baz</w:t>
      </w:r>
      <w:proofErr w:type="gramEnd"/>
      <w:r w:rsidR="00B828EF" w:rsidRPr="00CE109C">
        <w:t xml:space="preserve"> denge hesabına göre</w:t>
      </w:r>
      <w:r w:rsidRPr="00CE109C">
        <w:t xml:space="preserve"> oluşturulacak bir yönetim planı çerçevesinde tanımlan</w:t>
      </w:r>
      <w:r w:rsidR="00093697">
        <w:t xml:space="preserve">malıdır. </w:t>
      </w:r>
    </w:p>
    <w:p w14:paraId="188B4F74" w14:textId="77777777" w:rsidR="00092F44" w:rsidRPr="00CE109C" w:rsidRDefault="00092F44" w:rsidP="006F1C5E"/>
    <w:p w14:paraId="3373E504" w14:textId="77777777" w:rsidR="001031EB" w:rsidRPr="00CE109C" w:rsidRDefault="001031EB" w:rsidP="001031EB">
      <w:r w:rsidRPr="00CE109C">
        <w:t>Maden atıklarının depolandı</w:t>
      </w:r>
      <w:r w:rsidR="00883325" w:rsidRPr="00CE109C">
        <w:t>ğ</w:t>
      </w:r>
      <w:r w:rsidRPr="00CE109C">
        <w:t>ı tesislerin tabanı ve yan y</w:t>
      </w:r>
      <w:r w:rsidR="00883325" w:rsidRPr="00CE109C">
        <w:t>ü</w:t>
      </w:r>
      <w:r w:rsidRPr="00CE109C">
        <w:t>zeylerinde sızıntı suyunun yer altı suyuna karı</w:t>
      </w:r>
      <w:r w:rsidR="00883325" w:rsidRPr="00CE109C">
        <w:t>ş</w:t>
      </w:r>
      <w:r w:rsidRPr="00CE109C">
        <w:t xml:space="preserve">masını </w:t>
      </w:r>
      <w:r w:rsidR="00883325" w:rsidRPr="00CE109C">
        <w:t>ö</w:t>
      </w:r>
      <w:r w:rsidRPr="00CE109C">
        <w:t xml:space="preserve">nleyecek </w:t>
      </w:r>
      <w:r w:rsidR="00883325" w:rsidRPr="00CE109C">
        <w:t>ş</w:t>
      </w:r>
      <w:r w:rsidRPr="00CE109C">
        <w:t>ekilde bir ge</w:t>
      </w:r>
      <w:r w:rsidR="00883325" w:rsidRPr="00CE109C">
        <w:t>ç</w:t>
      </w:r>
      <w:r w:rsidRPr="00CE109C">
        <w:t xml:space="preserve">irimsizlik tabakası olması </w:t>
      </w:r>
      <w:r w:rsidR="00883325" w:rsidRPr="00CE109C">
        <w:t>önemlidir</w:t>
      </w:r>
      <w:r w:rsidRPr="00CE109C">
        <w:t xml:space="preserve">. </w:t>
      </w:r>
    </w:p>
    <w:p w14:paraId="0025960F" w14:textId="77777777" w:rsidR="00092F44" w:rsidRPr="00CE109C" w:rsidRDefault="00092F44" w:rsidP="006F1C5E"/>
    <w:p w14:paraId="3CFA7B7E" w14:textId="3C4047D8" w:rsidR="00F04FA3" w:rsidRPr="00CE109C" w:rsidRDefault="00F04FA3" w:rsidP="00F04FA3">
      <w:proofErr w:type="gramStart"/>
      <w:r w:rsidRPr="00CE109C">
        <w:t>Tehlikeli maden atıklarının depolanaca</w:t>
      </w:r>
      <w:r w:rsidR="00DB21FC" w:rsidRPr="00CE109C">
        <w:t>ğ</w:t>
      </w:r>
      <w:r w:rsidRPr="00CE109C">
        <w:t xml:space="preserve">ı tesislerin ve yığın </w:t>
      </w:r>
      <w:proofErr w:type="spellStart"/>
      <w:r w:rsidRPr="00CE109C">
        <w:t>liçi</w:t>
      </w:r>
      <w:proofErr w:type="spellEnd"/>
      <w:r w:rsidRPr="00CE109C">
        <w:t xml:space="preserve"> tesislerinin tabanında oluşturulacak </w:t>
      </w:r>
      <w:r w:rsidR="00DB21FC" w:rsidRPr="00CE109C">
        <w:t>geçirimsizlik</w:t>
      </w:r>
      <w:r w:rsidRPr="00CE109C">
        <w:t xml:space="preserve"> tabakası, en az iki tabaka olarak </w:t>
      </w:r>
      <w:r w:rsidR="00DB21FC" w:rsidRPr="00CE109C">
        <w:t>sıkıştırılmış</w:t>
      </w:r>
      <w:r w:rsidRPr="00CE109C">
        <w:t>̧ ve uygun ko</w:t>
      </w:r>
      <w:r w:rsidR="00DB21FC" w:rsidRPr="00CE109C">
        <w:t>ş</w:t>
      </w:r>
      <w:r w:rsidRPr="00CE109C">
        <w:t>ullarda nemlendirilmi</w:t>
      </w:r>
      <w:r w:rsidR="00DB21FC" w:rsidRPr="00CE109C">
        <w:t>ş</w:t>
      </w:r>
      <w:r w:rsidRPr="00CE109C">
        <w:t xml:space="preserve"> minimum 50 cm </w:t>
      </w:r>
      <w:r w:rsidR="00DB21FC" w:rsidRPr="00CE109C">
        <w:t>kalınlığında</w:t>
      </w:r>
      <w:r w:rsidRPr="00CE109C">
        <w:t xml:space="preserve"> ve </w:t>
      </w:r>
      <w:r w:rsidR="00DB21FC" w:rsidRPr="00CE109C">
        <w:t>geçirimliliği</w:t>
      </w:r>
      <w:r w:rsidRPr="00CE109C">
        <w:t xml:space="preserve"> en fazla 10</w:t>
      </w:r>
      <w:r w:rsidRPr="00CE109C">
        <w:rPr>
          <w:vertAlign w:val="superscript"/>
        </w:rPr>
        <w:t>-9</w:t>
      </w:r>
      <w:r w:rsidRPr="00CE109C">
        <w:t xml:space="preserve"> m/</w:t>
      </w:r>
      <w:proofErr w:type="spellStart"/>
      <w:r w:rsidR="005436E0">
        <w:t>sn</w:t>
      </w:r>
      <w:proofErr w:type="spellEnd"/>
      <w:r w:rsidR="005436E0">
        <w:t xml:space="preserve"> olan kil grubu mineral serile</w:t>
      </w:r>
      <w:r w:rsidRPr="00CE109C">
        <w:t>r</w:t>
      </w:r>
      <w:r w:rsidR="005436E0">
        <w:t>ek</w:t>
      </w:r>
      <w:r w:rsidRPr="00CE109C">
        <w:t xml:space="preserve"> ve bu tabaka HDPE (</w:t>
      </w:r>
      <w:r w:rsidR="00DB21FC" w:rsidRPr="00CE109C">
        <w:t>yüksek</w:t>
      </w:r>
      <w:r w:rsidR="00D151E1">
        <w:t xml:space="preserve"> </w:t>
      </w:r>
      <w:r w:rsidR="00DB21FC" w:rsidRPr="00CE109C">
        <w:t>yoğunluklu</w:t>
      </w:r>
      <w:r w:rsidRPr="00CE109C">
        <w:t xml:space="preserve"> polietilen) </w:t>
      </w:r>
      <w:proofErr w:type="spellStart"/>
      <w:r w:rsidRPr="00CE109C">
        <w:t>jeomembra</w:t>
      </w:r>
      <w:r w:rsidR="005436E0">
        <w:t>n</w:t>
      </w:r>
      <w:proofErr w:type="spellEnd"/>
      <w:r w:rsidR="005436E0">
        <w:t xml:space="preserve"> i</w:t>
      </w:r>
      <w:r w:rsidR="003C7A27" w:rsidRPr="00CE109C">
        <w:t>l</w:t>
      </w:r>
      <w:r w:rsidR="005436E0">
        <w:t>e güçlendirile</w:t>
      </w:r>
      <w:r w:rsidR="00DB21FC" w:rsidRPr="00CE109C">
        <w:t>r</w:t>
      </w:r>
      <w:r w:rsidR="005436E0">
        <w:t>ek oluşturulur</w:t>
      </w:r>
      <w:r w:rsidR="003C7A27" w:rsidRPr="00CE109C">
        <w:t xml:space="preserve"> (Bkz. Maden Atıkları </w:t>
      </w:r>
      <w:r w:rsidR="00192440" w:rsidRPr="00CE109C">
        <w:t>Yönetmeliği)</w:t>
      </w:r>
      <w:r w:rsidR="0086618A" w:rsidRPr="00CE109C">
        <w:t>.</w:t>
      </w:r>
      <w:proofErr w:type="gramEnd"/>
    </w:p>
    <w:p w14:paraId="70605389" w14:textId="77777777" w:rsidR="00F04FA3" w:rsidRPr="00CE109C" w:rsidRDefault="00F04FA3" w:rsidP="006F1C5E"/>
    <w:p w14:paraId="3A7190ED" w14:textId="77777777" w:rsidR="00FD486A" w:rsidRPr="00CE109C" w:rsidRDefault="00FD486A" w:rsidP="00FD486A">
      <w:pPr>
        <w:rPr>
          <w:b/>
          <w:i/>
        </w:rPr>
      </w:pPr>
      <w:r w:rsidRPr="00CE109C">
        <w:rPr>
          <w:b/>
          <w:i/>
        </w:rPr>
        <w:t>Olası Etkiler</w:t>
      </w:r>
      <w:r w:rsidR="0086618A" w:rsidRPr="00CE109C">
        <w:rPr>
          <w:b/>
          <w:i/>
        </w:rPr>
        <w:t xml:space="preserve"> ve Önlemler</w:t>
      </w:r>
    </w:p>
    <w:p w14:paraId="31D1AC24" w14:textId="77777777" w:rsidR="0086618A" w:rsidRPr="00CE109C" w:rsidRDefault="0086618A" w:rsidP="00FD486A">
      <w:pPr>
        <w:rPr>
          <w:b/>
          <w:i/>
        </w:rPr>
      </w:pPr>
    </w:p>
    <w:p w14:paraId="53C5A4F6" w14:textId="77777777" w:rsidR="003422E6" w:rsidRPr="00CE109C" w:rsidRDefault="003422E6" w:rsidP="00643FC9">
      <w:pPr>
        <w:pStyle w:val="ListeParagraf"/>
        <w:numPr>
          <w:ilvl w:val="0"/>
          <w:numId w:val="10"/>
        </w:numPr>
      </w:pPr>
      <w:r w:rsidRPr="00CE109C">
        <w:t xml:space="preserve">Etki </w:t>
      </w:r>
      <w:r w:rsidR="00522CE6" w:rsidRPr="00CE109C">
        <w:t>azaltmada</w:t>
      </w:r>
      <w:r w:rsidRPr="00CE109C">
        <w:t xml:space="preserve">; atıkların kaynakta azaltılması ve önlenmesi esastır. </w:t>
      </w:r>
      <w:r w:rsidR="008A4096" w:rsidRPr="00CE109C">
        <w:t xml:space="preserve">Atıklar </w:t>
      </w:r>
      <w:r w:rsidR="00E05A5A" w:rsidRPr="00CE109C">
        <w:t>üretildikleri</w:t>
      </w:r>
      <w:r w:rsidR="008A4096" w:rsidRPr="00CE109C">
        <w:t xml:space="preserve"> noktada ayrılmalı, mümkünse geri dönüşüme tabi tutulmalı, mevzuata uygun </w:t>
      </w:r>
      <w:r w:rsidR="00C02777">
        <w:t xml:space="preserve">olarak </w:t>
      </w:r>
      <w:proofErr w:type="spellStart"/>
      <w:r w:rsidR="00C02777">
        <w:t>bertarafı</w:t>
      </w:r>
      <w:proofErr w:type="spellEnd"/>
      <w:r w:rsidR="00C02777">
        <w:t xml:space="preserve"> sağlanmalıdır,</w:t>
      </w:r>
    </w:p>
    <w:p w14:paraId="605660EF" w14:textId="77777777" w:rsidR="008A4096" w:rsidRPr="00CE109C" w:rsidRDefault="008A4096" w:rsidP="00643FC9">
      <w:pPr>
        <w:pStyle w:val="ListeParagraf"/>
        <w:numPr>
          <w:ilvl w:val="0"/>
          <w:numId w:val="10"/>
        </w:numPr>
      </w:pPr>
      <w:r w:rsidRPr="00CE109C">
        <w:t>Tüm atıklar sınıflandırıl</w:t>
      </w:r>
      <w:r w:rsidR="0020371A" w:rsidRPr="00CE109C">
        <w:t xml:space="preserve">arak atık kodlarını ve üretim miktarlarını içeren bir </w:t>
      </w:r>
      <w:r w:rsidR="00C02777">
        <w:t xml:space="preserve">atık </w:t>
      </w:r>
      <w:proofErr w:type="gramStart"/>
      <w:r w:rsidR="00C02777">
        <w:t>envanteri</w:t>
      </w:r>
      <w:proofErr w:type="gramEnd"/>
      <w:r w:rsidR="00C02777">
        <w:t xml:space="preserve"> oluşturulmalıdır,</w:t>
      </w:r>
    </w:p>
    <w:p w14:paraId="6CD19C6B" w14:textId="77777777" w:rsidR="00A94248" w:rsidRPr="00CE109C" w:rsidRDefault="00E463D2" w:rsidP="00643FC9">
      <w:pPr>
        <w:pStyle w:val="ListeParagraf"/>
        <w:numPr>
          <w:ilvl w:val="0"/>
          <w:numId w:val="10"/>
        </w:numPr>
      </w:pPr>
      <w:r w:rsidRPr="00CE109C">
        <w:t>İ</w:t>
      </w:r>
      <w:r w:rsidR="00D7765B" w:rsidRPr="00CE109C">
        <w:t>ş</w:t>
      </w:r>
      <w:r w:rsidRPr="00CE109C">
        <w:t>letme a</w:t>
      </w:r>
      <w:r w:rsidR="00D7765B" w:rsidRPr="00CE109C">
        <w:t>ş</w:t>
      </w:r>
      <w:r w:rsidRPr="00CE109C">
        <w:t>aması</w:t>
      </w:r>
      <w:r w:rsidR="00BE52F7" w:rsidRPr="00CE109C">
        <w:t xml:space="preserve">nda </w:t>
      </w:r>
      <w:r w:rsidR="00423291" w:rsidRPr="00CE109C">
        <w:t xml:space="preserve">bakım faaliyetleri </w:t>
      </w:r>
      <w:r w:rsidR="00BE52F7" w:rsidRPr="00CE109C">
        <w:t xml:space="preserve">sırasında </w:t>
      </w:r>
      <w:r w:rsidR="00423291" w:rsidRPr="00CE109C">
        <w:t>a</w:t>
      </w:r>
      <w:r w:rsidR="0041380B" w:rsidRPr="00CE109C">
        <w:t>ç</w:t>
      </w:r>
      <w:r w:rsidR="00423291" w:rsidRPr="00CE109C">
        <w:t xml:space="preserve">ığa </w:t>
      </w:r>
      <w:r w:rsidR="0041380B" w:rsidRPr="00CE109C">
        <w:t>ç</w:t>
      </w:r>
      <w:r w:rsidR="00423291" w:rsidRPr="00CE109C">
        <w:t>ıkabilecek elektrikli ve</w:t>
      </w:r>
      <w:r w:rsidR="00BE52F7" w:rsidRPr="00CE109C">
        <w:t xml:space="preserve"> elektronik </w:t>
      </w:r>
      <w:proofErr w:type="gramStart"/>
      <w:r w:rsidR="00BE52F7" w:rsidRPr="00CE109C">
        <w:t>ekipman</w:t>
      </w:r>
      <w:proofErr w:type="gramEnd"/>
      <w:r w:rsidR="00BE52F7" w:rsidRPr="00CE109C">
        <w:t xml:space="preserve"> atıkları</w:t>
      </w:r>
      <w:r w:rsidR="00423291" w:rsidRPr="00CE109C">
        <w:t xml:space="preserve">, </w:t>
      </w:r>
      <w:r w:rsidR="00BE52F7" w:rsidRPr="00CE109C">
        <w:t>atık pil ve akümülatörler ve atık yağlar i</w:t>
      </w:r>
      <w:r w:rsidR="0041380B" w:rsidRPr="00CE109C">
        <w:t>ç</w:t>
      </w:r>
      <w:r w:rsidR="00BE52F7" w:rsidRPr="00CE109C">
        <w:t xml:space="preserve">in </w:t>
      </w:r>
      <w:r w:rsidR="00FF3DF0" w:rsidRPr="00CE109C">
        <w:t>ilgili yönetmeliklere gör</w:t>
      </w:r>
      <w:r w:rsidR="00C02777">
        <w:t>e gerekli tedbirler alınmalıdır,</w:t>
      </w:r>
    </w:p>
    <w:p w14:paraId="406AAEC8" w14:textId="6BA94307" w:rsidR="001C6196" w:rsidRPr="00CE109C" w:rsidRDefault="00226D6B" w:rsidP="00643FC9">
      <w:pPr>
        <w:pStyle w:val="ListeParagraf"/>
        <w:numPr>
          <w:ilvl w:val="0"/>
          <w:numId w:val="10"/>
        </w:numPr>
      </w:pPr>
      <w:r w:rsidRPr="00CE109C">
        <w:t>Yeraltı/açık ocak işletmelerinden, p</w:t>
      </w:r>
      <w:r w:rsidR="008004C8" w:rsidRPr="00CE109C">
        <w:t>asa sahaları</w:t>
      </w:r>
      <w:r w:rsidR="00885326" w:rsidRPr="00CE109C">
        <w:t>ndan olan deşarjlar izlenerek</w:t>
      </w:r>
      <w:r w:rsidR="00DD341A">
        <w:t xml:space="preserve"> </w:t>
      </w:r>
      <w:proofErr w:type="spellStart"/>
      <w:r w:rsidR="008004C8" w:rsidRPr="00CE109C">
        <w:t>AKD'nin</w:t>
      </w:r>
      <w:proofErr w:type="spellEnd"/>
      <w:r w:rsidR="008004C8" w:rsidRPr="00CE109C">
        <w:t xml:space="preserve"> erken tespit edi</w:t>
      </w:r>
      <w:r w:rsidR="00C02777">
        <w:t>lmesi ve yönetimi sağlanmalıdır,</w:t>
      </w:r>
    </w:p>
    <w:p w14:paraId="57BFF683" w14:textId="17D4EB90" w:rsidR="009420D5" w:rsidRPr="00CE109C" w:rsidRDefault="00DD341A" w:rsidP="00643FC9">
      <w:pPr>
        <w:pStyle w:val="ListeParagraf"/>
        <w:numPr>
          <w:ilvl w:val="0"/>
          <w:numId w:val="10"/>
        </w:numPr>
      </w:pPr>
      <w:proofErr w:type="spellStart"/>
      <w:r>
        <w:t>Dekapaj</w:t>
      </w:r>
      <w:proofErr w:type="spellEnd"/>
      <w:r>
        <w:t xml:space="preserve"> yığınının </w:t>
      </w:r>
      <w:proofErr w:type="spellStart"/>
      <w:r>
        <w:t>duraylılığı</w:t>
      </w:r>
      <w:proofErr w:type="spellEnd"/>
      <w:r w:rsidR="00D151E1">
        <w:t xml:space="preserve"> </w:t>
      </w:r>
      <w:proofErr w:type="gramStart"/>
      <w:r w:rsidR="009420D5" w:rsidRPr="00CE109C">
        <w:t>deplasman</w:t>
      </w:r>
      <w:proofErr w:type="gramEnd"/>
      <w:r w:rsidR="009420D5" w:rsidRPr="00CE109C">
        <w:t xml:space="preserve"> ölçümleri ile sürekli kontrol edil</w:t>
      </w:r>
      <w:r w:rsidR="00C02777">
        <w:t>mel</w:t>
      </w:r>
      <w:r w:rsidR="009420D5" w:rsidRPr="00CE109C">
        <w:t>i</w:t>
      </w:r>
      <w:r w:rsidR="00C02777">
        <w:t>dir,</w:t>
      </w:r>
    </w:p>
    <w:p w14:paraId="7A60E0D8" w14:textId="7C628DD4" w:rsidR="009420D5" w:rsidRPr="00CE109C" w:rsidRDefault="009420D5" w:rsidP="00643FC9">
      <w:pPr>
        <w:pStyle w:val="ListeParagraf"/>
        <w:numPr>
          <w:ilvl w:val="0"/>
          <w:numId w:val="10"/>
        </w:numPr>
      </w:pPr>
      <w:r w:rsidRPr="00CE109C">
        <w:t xml:space="preserve">Bölgenin depremselliğinin </w:t>
      </w:r>
      <w:proofErr w:type="spellStart"/>
      <w:r w:rsidR="00DD341A">
        <w:t>duraylılık</w:t>
      </w:r>
      <w:proofErr w:type="spellEnd"/>
      <w:r w:rsidR="00DD341A">
        <w:t xml:space="preserve"> (</w:t>
      </w:r>
      <w:proofErr w:type="spellStart"/>
      <w:r w:rsidRPr="00CE109C">
        <w:t>stabilite</w:t>
      </w:r>
      <w:proofErr w:type="spellEnd"/>
      <w:r w:rsidR="00DD341A">
        <w:t>)</w:t>
      </w:r>
      <w:r w:rsidRPr="00CE109C">
        <w:t xml:space="preserve"> üzerindeki etkisi dikkate alınmalıdır.</w:t>
      </w:r>
    </w:p>
    <w:p w14:paraId="719EB5D4" w14:textId="23C38113" w:rsidR="00FF6CBA" w:rsidRDefault="00FF6CBA">
      <w:pPr>
        <w:widowControl/>
        <w:tabs>
          <w:tab w:val="clear" w:pos="567"/>
        </w:tabs>
        <w:spacing w:after="200" w:line="276" w:lineRule="auto"/>
        <w:jc w:val="left"/>
        <w:rPr>
          <w:rFonts w:eastAsia="Times New Roman" w:cstheme="majorBidi"/>
          <w:b/>
          <w:bCs/>
          <w:color w:val="000000" w:themeColor="text1"/>
          <w:spacing w:val="1"/>
          <w:szCs w:val="26"/>
          <w:lang w:bidi="th-TH"/>
        </w:rPr>
      </w:pPr>
    </w:p>
    <w:p w14:paraId="70B26D7D" w14:textId="77777777" w:rsidR="00644946" w:rsidRPr="00CE109C" w:rsidRDefault="0086788B" w:rsidP="0086788B">
      <w:pPr>
        <w:pStyle w:val="Balk2"/>
        <w:rPr>
          <w:lang w:bidi="th-TH"/>
        </w:rPr>
      </w:pPr>
      <w:bookmarkStart w:id="26" w:name="_Toc500721798"/>
      <w:r w:rsidRPr="00CE109C">
        <w:rPr>
          <w:lang w:bidi="th-TH"/>
        </w:rPr>
        <w:t>İlgili</w:t>
      </w:r>
      <w:r w:rsidR="002807A1" w:rsidRPr="00CE109C">
        <w:rPr>
          <w:lang w:bidi="th-TH"/>
        </w:rPr>
        <w:t xml:space="preserve"> Etki Hesaplama Y</w:t>
      </w:r>
      <w:r w:rsidRPr="00CE109C">
        <w:rPr>
          <w:lang w:bidi="th-TH"/>
        </w:rPr>
        <w:t>öntemleri</w:t>
      </w:r>
      <w:bookmarkEnd w:id="26"/>
    </w:p>
    <w:p w14:paraId="081F4EC6" w14:textId="77777777" w:rsidR="00D15B17" w:rsidRPr="00CE109C" w:rsidRDefault="00D15B17" w:rsidP="00BF6895">
      <w:pPr>
        <w:rPr>
          <w:lang w:bidi="th-TH"/>
        </w:rPr>
      </w:pPr>
    </w:p>
    <w:p w14:paraId="341DA6DF" w14:textId="77777777" w:rsidR="008953BE" w:rsidRPr="00CE109C" w:rsidRDefault="00520EA0" w:rsidP="00643FC9">
      <w:pPr>
        <w:pStyle w:val="ListeParagraf"/>
        <w:numPr>
          <w:ilvl w:val="0"/>
          <w:numId w:val="5"/>
        </w:numPr>
      </w:pPr>
      <w:r w:rsidRPr="00CE109C">
        <w:t>AKD</w:t>
      </w:r>
      <w:r w:rsidR="008953BE" w:rsidRPr="00CE109C">
        <w:t xml:space="preserve"> potansiyeli belirleme</w:t>
      </w:r>
      <w:r w:rsidR="00AA356C">
        <w:t>,</w:t>
      </w:r>
    </w:p>
    <w:p w14:paraId="7097818A" w14:textId="411E456A" w:rsidR="008953BE" w:rsidRDefault="008953BE" w:rsidP="00643FC9">
      <w:pPr>
        <w:pStyle w:val="ListeParagraf"/>
        <w:numPr>
          <w:ilvl w:val="0"/>
          <w:numId w:val="5"/>
        </w:numPr>
      </w:pPr>
      <w:r w:rsidRPr="00CE109C">
        <w:t>Asit oluşturma potansiyeli modelleme</w:t>
      </w:r>
      <w:r w:rsidR="00AA356C">
        <w:t>,</w:t>
      </w:r>
    </w:p>
    <w:p w14:paraId="4159D0F2" w14:textId="7CA32432" w:rsidR="00F25C5F" w:rsidRPr="003D48E9" w:rsidRDefault="003D48E9" w:rsidP="00643FC9">
      <w:pPr>
        <w:pStyle w:val="ListeParagraf"/>
        <w:numPr>
          <w:ilvl w:val="0"/>
          <w:numId w:val="5"/>
        </w:numPr>
        <w:rPr>
          <w:color w:val="000000" w:themeColor="text1"/>
        </w:rPr>
      </w:pPr>
      <w:r w:rsidRPr="003D48E9">
        <w:rPr>
          <w:color w:val="000000" w:themeColor="text1"/>
        </w:rPr>
        <w:lastRenderedPageBreak/>
        <w:t>P</w:t>
      </w:r>
      <w:r w:rsidR="00F25C5F" w:rsidRPr="003D48E9">
        <w:rPr>
          <w:color w:val="000000" w:themeColor="text1"/>
        </w:rPr>
        <w:t>otansiyel</w:t>
      </w:r>
      <w:r w:rsidRPr="003D48E9">
        <w:rPr>
          <w:color w:val="000000" w:themeColor="text1"/>
        </w:rPr>
        <w:t xml:space="preserve"> k</w:t>
      </w:r>
      <w:r w:rsidR="00F25C5F" w:rsidRPr="003D48E9">
        <w:rPr>
          <w:color w:val="000000" w:themeColor="text1"/>
        </w:rPr>
        <w:t>i</w:t>
      </w:r>
      <w:r w:rsidRPr="003D48E9">
        <w:rPr>
          <w:color w:val="000000" w:themeColor="text1"/>
        </w:rPr>
        <w:t>rleticilerin</w:t>
      </w:r>
      <w:r w:rsidR="00F25C5F" w:rsidRPr="003D48E9">
        <w:rPr>
          <w:color w:val="000000" w:themeColor="text1"/>
        </w:rPr>
        <w:t xml:space="preserve"> belirle</w:t>
      </w:r>
      <w:r w:rsidRPr="003D48E9">
        <w:rPr>
          <w:color w:val="000000" w:themeColor="text1"/>
        </w:rPr>
        <w:t>n</w:t>
      </w:r>
      <w:r w:rsidR="00F25C5F" w:rsidRPr="003D48E9">
        <w:rPr>
          <w:color w:val="000000" w:themeColor="text1"/>
        </w:rPr>
        <w:t>me</w:t>
      </w:r>
      <w:r w:rsidRPr="003D48E9">
        <w:rPr>
          <w:color w:val="000000" w:themeColor="text1"/>
        </w:rPr>
        <w:t>si</w:t>
      </w:r>
      <w:r w:rsidR="00F25C5F" w:rsidRPr="003D48E9">
        <w:rPr>
          <w:color w:val="000000" w:themeColor="text1"/>
        </w:rPr>
        <w:t>,</w:t>
      </w:r>
    </w:p>
    <w:p w14:paraId="7F5184BD" w14:textId="77777777" w:rsidR="00D71A6A" w:rsidRPr="00CE109C" w:rsidRDefault="00806DC3" w:rsidP="00643FC9">
      <w:pPr>
        <w:pStyle w:val="ListeParagraf"/>
        <w:numPr>
          <w:ilvl w:val="0"/>
          <w:numId w:val="5"/>
        </w:numPr>
      </w:pPr>
      <w:r w:rsidRPr="00CE109C">
        <w:t>Su büt</w:t>
      </w:r>
      <w:r w:rsidR="0041380B" w:rsidRPr="00CE109C">
        <w:t>ç</w:t>
      </w:r>
      <w:r w:rsidRPr="00CE109C">
        <w:t>esi hesaplamaları</w:t>
      </w:r>
      <w:r w:rsidR="00AA356C">
        <w:t>,</w:t>
      </w:r>
    </w:p>
    <w:p w14:paraId="755E3F5E" w14:textId="77777777" w:rsidR="00472E1D" w:rsidRPr="00CE109C" w:rsidRDefault="004D1912" w:rsidP="00643FC9">
      <w:pPr>
        <w:pStyle w:val="ListeParagraf"/>
        <w:numPr>
          <w:ilvl w:val="0"/>
          <w:numId w:val="5"/>
        </w:numPr>
      </w:pPr>
      <w:r w:rsidRPr="00CE109C">
        <w:t>Jeolojik ve h</w:t>
      </w:r>
      <w:r w:rsidR="00472E1D" w:rsidRPr="00CE109C">
        <w:t>idrojeolojik değerlendirmeler</w:t>
      </w:r>
      <w:r w:rsidR="00AA356C">
        <w:t>,</w:t>
      </w:r>
    </w:p>
    <w:p w14:paraId="3BB1EAF7" w14:textId="4C25B3F9" w:rsidR="00472E1D" w:rsidRPr="00CE109C" w:rsidRDefault="005C0B3B" w:rsidP="00643FC9">
      <w:pPr>
        <w:pStyle w:val="ListeParagraf"/>
        <w:numPr>
          <w:ilvl w:val="0"/>
          <w:numId w:val="5"/>
        </w:numPr>
      </w:pPr>
      <w:r w:rsidRPr="00CE109C">
        <w:t xml:space="preserve">Ekosistem </w:t>
      </w:r>
      <w:r w:rsidR="002807A1" w:rsidRPr="00CE109C">
        <w:t>d</w:t>
      </w:r>
      <w:r w:rsidRPr="00CE109C">
        <w:t>eğerlendirme</w:t>
      </w:r>
      <w:r w:rsidR="00402AB2">
        <w:t xml:space="preserve"> </w:t>
      </w:r>
      <w:r w:rsidR="002807A1" w:rsidRPr="00CE109C">
        <w:t>r</w:t>
      </w:r>
      <w:r w:rsidR="00646575" w:rsidRPr="00CE109C">
        <w:t>aporu</w:t>
      </w:r>
      <w:r w:rsidR="00AA356C">
        <w:t>,</w:t>
      </w:r>
    </w:p>
    <w:p w14:paraId="338FDC46" w14:textId="77777777" w:rsidR="005C0B3B" w:rsidRPr="00CE109C" w:rsidRDefault="006739BE" w:rsidP="00643FC9">
      <w:pPr>
        <w:pStyle w:val="ListeParagraf"/>
        <w:numPr>
          <w:ilvl w:val="0"/>
          <w:numId w:val="5"/>
        </w:numPr>
      </w:pPr>
      <w:r w:rsidRPr="00CE109C">
        <w:t>H</w:t>
      </w:r>
      <w:r w:rsidR="005C0B3B" w:rsidRPr="00CE109C">
        <w:t>ava kalitesi modelleme</w:t>
      </w:r>
      <w:r w:rsidR="00AA356C">
        <w:t>,</w:t>
      </w:r>
    </w:p>
    <w:p w14:paraId="31023B67" w14:textId="77777777" w:rsidR="004D1912" w:rsidRPr="00CE109C" w:rsidRDefault="00646575" w:rsidP="00643FC9">
      <w:pPr>
        <w:pStyle w:val="ListeParagraf"/>
        <w:numPr>
          <w:ilvl w:val="0"/>
          <w:numId w:val="5"/>
        </w:numPr>
      </w:pPr>
      <w:r w:rsidRPr="00CE109C">
        <w:t xml:space="preserve">Akustik </w:t>
      </w:r>
      <w:r w:rsidR="002807A1" w:rsidRPr="00CE109C">
        <w:t>r</w:t>
      </w:r>
      <w:r w:rsidRPr="00CE109C">
        <w:t>apor (</w:t>
      </w:r>
      <w:r w:rsidR="002807A1" w:rsidRPr="00CE109C">
        <w:t>g</w:t>
      </w:r>
      <w:r w:rsidR="004D1912" w:rsidRPr="00CE109C">
        <w:t>ürültü ve titreşim modelleme</w:t>
      </w:r>
      <w:r w:rsidRPr="00CE109C">
        <w:t>)</w:t>
      </w:r>
      <w:r w:rsidR="00AA356C">
        <w:t>,</w:t>
      </w:r>
    </w:p>
    <w:p w14:paraId="3DADAD51" w14:textId="77777777" w:rsidR="00646575" w:rsidRPr="00CE109C" w:rsidRDefault="00646575" w:rsidP="00643FC9">
      <w:pPr>
        <w:pStyle w:val="ListeParagraf"/>
        <w:numPr>
          <w:ilvl w:val="0"/>
          <w:numId w:val="5"/>
        </w:numPr>
      </w:pPr>
      <w:r w:rsidRPr="00CE109C">
        <w:t>Patlatma tasarımı</w:t>
      </w:r>
      <w:r w:rsidR="00AA356C">
        <w:t xml:space="preserve"> ve titreşim, </w:t>
      </w:r>
      <w:proofErr w:type="spellStart"/>
      <w:r w:rsidR="00AA356C">
        <w:t>havaşoku</w:t>
      </w:r>
      <w:proofErr w:type="spellEnd"/>
      <w:r w:rsidR="00AA356C">
        <w:t>, taş savrulması hesaplamaları.</w:t>
      </w:r>
    </w:p>
    <w:p w14:paraId="4ADEE088" w14:textId="77777777" w:rsidR="0074323E" w:rsidRPr="00CE109C" w:rsidRDefault="0074323E" w:rsidP="00383A33"/>
    <w:p w14:paraId="63588EA8" w14:textId="6AC02A0B" w:rsidR="00093697" w:rsidRDefault="00E34FCF" w:rsidP="004026FD">
      <w:pPr>
        <w:tabs>
          <w:tab w:val="num" w:pos="720"/>
        </w:tabs>
      </w:pPr>
      <w:r w:rsidRPr="00CE109C">
        <w:t>Ayrıca herhangi bir ürün</w:t>
      </w:r>
      <w:r w:rsidR="005D7DA6" w:rsidRPr="00CE109C">
        <w:t>,</w:t>
      </w:r>
      <w:r w:rsidRPr="00CE109C">
        <w:t xml:space="preserve"> sistem ya da </w:t>
      </w:r>
      <w:proofErr w:type="gramStart"/>
      <w:r w:rsidRPr="00CE109C">
        <w:t>prosesin</w:t>
      </w:r>
      <w:proofErr w:type="gramEnd"/>
      <w:r w:rsidRPr="00CE109C">
        <w:t xml:space="preserve"> “beşikten mezara” çevresel etkilerini belirleyen Yaşam Döngü Değerlendirmesi m</w:t>
      </w:r>
      <w:r w:rsidR="00757EA0" w:rsidRPr="00CE109C">
        <w:t>adencilik faaliyetlerinin çevresel etkileri</w:t>
      </w:r>
      <w:r w:rsidRPr="00CE109C">
        <w:t>ni</w:t>
      </w:r>
      <w:r w:rsidR="004026FD">
        <w:t>n</w:t>
      </w:r>
      <w:r w:rsidRPr="00CE109C">
        <w:t xml:space="preserve"> ve </w:t>
      </w:r>
      <w:proofErr w:type="spellStart"/>
      <w:r w:rsidRPr="00CE109C">
        <w:t>hammade</w:t>
      </w:r>
      <w:proofErr w:type="spellEnd"/>
      <w:r w:rsidRPr="00CE109C">
        <w:t xml:space="preserve"> kullanımının tespit edilmesinde de kullanılabilmektedir.</w:t>
      </w:r>
      <w:r w:rsidR="00FC68E7" w:rsidRPr="00CE109C">
        <w:t xml:space="preserve"> Bu </w:t>
      </w:r>
      <w:proofErr w:type="spellStart"/>
      <w:r w:rsidR="00FC68E7" w:rsidRPr="00CE109C">
        <w:t>metodla</w:t>
      </w:r>
      <w:proofErr w:type="spellEnd"/>
      <w:r w:rsidR="00FC68E7" w:rsidRPr="00CE109C">
        <w:t xml:space="preserve"> analiz edilebilen etki kategorileri </w:t>
      </w:r>
      <w:proofErr w:type="spellStart"/>
      <w:r w:rsidR="00FC68E7" w:rsidRPr="00CE109C">
        <w:t>abiyotik</w:t>
      </w:r>
      <w:proofErr w:type="spellEnd"/>
      <w:r w:rsidR="00FC68E7" w:rsidRPr="00CE109C">
        <w:t xml:space="preserve"> kaynakların tüketimi, iklim değişikliği, küresel ısınma, </w:t>
      </w:r>
      <w:proofErr w:type="spellStart"/>
      <w:r w:rsidR="00FC68E7" w:rsidRPr="00CE109C">
        <w:t>stratosforik</w:t>
      </w:r>
      <w:proofErr w:type="spellEnd"/>
      <w:r w:rsidR="00FC68E7" w:rsidRPr="00CE109C">
        <w:t xml:space="preserve"> ozon tüketimi, asit oluşturma potansiyelleri, </w:t>
      </w:r>
      <w:proofErr w:type="spellStart"/>
      <w:r w:rsidR="00FC68E7" w:rsidRPr="00CE109C">
        <w:t>ötrofikasyon</w:t>
      </w:r>
      <w:proofErr w:type="spellEnd"/>
      <w:r w:rsidR="00FC68E7" w:rsidRPr="00CE109C">
        <w:t xml:space="preserve">, fotokimyasal </w:t>
      </w:r>
      <w:proofErr w:type="spellStart"/>
      <w:r w:rsidR="00FC68E7" w:rsidRPr="00CE109C">
        <w:t>smog</w:t>
      </w:r>
      <w:proofErr w:type="spellEnd"/>
      <w:r w:rsidR="00FC68E7" w:rsidRPr="00CE109C">
        <w:t xml:space="preserve">, </w:t>
      </w:r>
      <w:r w:rsidR="005D7DA6" w:rsidRPr="00CE109C">
        <w:t xml:space="preserve">karasal </w:t>
      </w:r>
      <w:proofErr w:type="spellStart"/>
      <w:r w:rsidR="005D7DA6" w:rsidRPr="00CE109C">
        <w:t>toksisite</w:t>
      </w:r>
      <w:proofErr w:type="spellEnd"/>
      <w:r w:rsidR="005D7DA6" w:rsidRPr="00CE109C">
        <w:t xml:space="preserve">, su </w:t>
      </w:r>
      <w:proofErr w:type="spellStart"/>
      <w:r w:rsidR="005D7DA6" w:rsidRPr="00CE109C">
        <w:t>toksisitesi</w:t>
      </w:r>
      <w:proofErr w:type="spellEnd"/>
      <w:r w:rsidR="005D7DA6" w:rsidRPr="00CE109C">
        <w:t xml:space="preserve">, insan sağlığı, </w:t>
      </w:r>
      <w:r w:rsidR="00ED473A" w:rsidRPr="00CE109C">
        <w:t xml:space="preserve">arazi kullanımı ve </w:t>
      </w:r>
      <w:r w:rsidR="005D7DA6" w:rsidRPr="00CE109C">
        <w:t>su kullanımı olarak sır</w:t>
      </w:r>
      <w:r w:rsidR="00ED473A" w:rsidRPr="00CE109C">
        <w:t>a</w:t>
      </w:r>
      <w:r w:rsidR="005D7DA6" w:rsidRPr="00CE109C">
        <w:t>lanabilir.</w:t>
      </w:r>
    </w:p>
    <w:p w14:paraId="71CF76B4" w14:textId="77777777" w:rsidR="00093697" w:rsidRPr="00CE109C" w:rsidRDefault="00093697" w:rsidP="00383A33"/>
    <w:p w14:paraId="3F09D9C4" w14:textId="77777777" w:rsidR="00757EA0" w:rsidRPr="00CE109C" w:rsidRDefault="00757EA0" w:rsidP="00383A33"/>
    <w:p w14:paraId="77F41023" w14:textId="77777777" w:rsidR="00644946" w:rsidRPr="00CE109C" w:rsidRDefault="0086788B" w:rsidP="007A3076">
      <w:pPr>
        <w:pStyle w:val="Balk2"/>
        <w:rPr>
          <w:lang w:bidi="th-TH"/>
        </w:rPr>
      </w:pPr>
      <w:bookmarkStart w:id="27" w:name="_Toc500721799"/>
      <w:r w:rsidRPr="00CE109C">
        <w:rPr>
          <w:lang w:bidi="th-TH"/>
        </w:rPr>
        <w:t>Kaynak talepleri</w:t>
      </w:r>
      <w:bookmarkEnd w:id="27"/>
    </w:p>
    <w:p w14:paraId="691C0A0B" w14:textId="77777777" w:rsidR="00781EE0" w:rsidRPr="00CE109C" w:rsidRDefault="00781EE0" w:rsidP="00644946"/>
    <w:p w14:paraId="73BA4799" w14:textId="77777777" w:rsidR="002B17CF" w:rsidRPr="00CE109C" w:rsidRDefault="002B17CF" w:rsidP="002B17CF">
      <w:pPr>
        <w:numPr>
          <w:ilvl w:val="2"/>
          <w:numId w:val="2"/>
        </w:numPr>
        <w:rPr>
          <w:b/>
          <w:bCs/>
          <w:lang w:bidi="th-TH"/>
        </w:rPr>
      </w:pPr>
      <w:r w:rsidRPr="00CE109C">
        <w:rPr>
          <w:b/>
          <w:bCs/>
          <w:lang w:bidi="th-TH"/>
        </w:rPr>
        <w:t>Su tüketimi</w:t>
      </w:r>
    </w:p>
    <w:p w14:paraId="4C599F3C" w14:textId="77777777" w:rsidR="002B17CF" w:rsidRPr="00CE109C" w:rsidRDefault="002B17CF" w:rsidP="002B17CF">
      <w:pPr>
        <w:rPr>
          <w:b/>
          <w:bCs/>
          <w:lang w:bidi="th-TH"/>
        </w:rPr>
      </w:pPr>
    </w:p>
    <w:p w14:paraId="253E94F1" w14:textId="77777777" w:rsidR="002B17CF" w:rsidRPr="00CE109C" w:rsidRDefault="00CD0EB3" w:rsidP="002B17CF">
      <w:pPr>
        <w:rPr>
          <w:lang w:bidi="th-TH"/>
        </w:rPr>
      </w:pPr>
      <w:r w:rsidRPr="00CE109C">
        <w:rPr>
          <w:lang w:bidi="th-TH"/>
        </w:rPr>
        <w:t>M</w:t>
      </w:r>
      <w:r w:rsidR="002B17CF" w:rsidRPr="00CE109C">
        <w:rPr>
          <w:lang w:bidi="th-TH"/>
        </w:rPr>
        <w:t xml:space="preserve">aden </w:t>
      </w:r>
      <w:r w:rsidRPr="00CE109C">
        <w:rPr>
          <w:lang w:bidi="th-TH"/>
        </w:rPr>
        <w:t xml:space="preserve">arama, </w:t>
      </w:r>
      <w:r w:rsidR="002B17CF" w:rsidRPr="00CE109C">
        <w:rPr>
          <w:lang w:bidi="th-TH"/>
        </w:rPr>
        <w:t xml:space="preserve">çıkarma, yıkama </w:t>
      </w:r>
      <w:r w:rsidRPr="00CE109C">
        <w:rPr>
          <w:lang w:bidi="th-TH"/>
        </w:rPr>
        <w:t>(</w:t>
      </w:r>
      <w:proofErr w:type="spellStart"/>
      <w:r w:rsidRPr="00CE109C">
        <w:rPr>
          <w:lang w:bidi="th-TH"/>
        </w:rPr>
        <w:t>lavvar</w:t>
      </w:r>
      <w:proofErr w:type="spellEnd"/>
      <w:r w:rsidRPr="00CE109C">
        <w:rPr>
          <w:lang w:bidi="th-TH"/>
        </w:rPr>
        <w:t xml:space="preserve"> tesisleri) </w:t>
      </w:r>
      <w:r w:rsidR="002B17CF" w:rsidRPr="00CE109C">
        <w:rPr>
          <w:lang w:bidi="th-TH"/>
        </w:rPr>
        <w:t xml:space="preserve">ve </w:t>
      </w:r>
      <w:r w:rsidRPr="00CE109C">
        <w:rPr>
          <w:lang w:bidi="th-TH"/>
        </w:rPr>
        <w:t>cevher zenginleştirme</w:t>
      </w:r>
      <w:r w:rsidR="002B17CF" w:rsidRPr="00CE109C">
        <w:rPr>
          <w:lang w:bidi="th-TH"/>
        </w:rPr>
        <w:t xml:space="preserve"> işlemleri </w:t>
      </w:r>
      <w:r w:rsidRPr="00CE109C">
        <w:rPr>
          <w:lang w:bidi="th-TH"/>
        </w:rPr>
        <w:t xml:space="preserve">su yoğunluklu </w:t>
      </w:r>
      <w:proofErr w:type="gramStart"/>
      <w:r w:rsidRPr="00CE109C">
        <w:rPr>
          <w:lang w:bidi="th-TH"/>
        </w:rPr>
        <w:t>proseslerdir</w:t>
      </w:r>
      <w:proofErr w:type="gramEnd"/>
      <w:r w:rsidRPr="00CE109C">
        <w:rPr>
          <w:lang w:bidi="th-TH"/>
        </w:rPr>
        <w:t xml:space="preserve">. </w:t>
      </w:r>
    </w:p>
    <w:p w14:paraId="6CE4BAB7" w14:textId="77777777" w:rsidR="002B17CF" w:rsidRPr="00CE109C" w:rsidRDefault="002B17CF" w:rsidP="002B17CF">
      <w:pPr>
        <w:rPr>
          <w:lang w:bidi="th-TH"/>
        </w:rPr>
      </w:pPr>
    </w:p>
    <w:p w14:paraId="1DDBDE2B" w14:textId="77777777" w:rsidR="002B17CF" w:rsidRPr="00CE109C" w:rsidRDefault="002B17CF" w:rsidP="002B17CF">
      <w:pPr>
        <w:numPr>
          <w:ilvl w:val="2"/>
          <w:numId w:val="2"/>
        </w:numPr>
        <w:rPr>
          <w:b/>
          <w:bCs/>
          <w:lang w:bidi="th-TH"/>
        </w:rPr>
      </w:pPr>
      <w:r w:rsidRPr="00CE109C">
        <w:rPr>
          <w:b/>
          <w:bCs/>
          <w:lang w:bidi="th-TH"/>
        </w:rPr>
        <w:t>Hamm</w:t>
      </w:r>
      <w:r w:rsidR="002807A1" w:rsidRPr="00CE109C">
        <w:rPr>
          <w:b/>
          <w:bCs/>
          <w:lang w:bidi="th-TH"/>
        </w:rPr>
        <w:t>adde T</w:t>
      </w:r>
      <w:r w:rsidRPr="00CE109C">
        <w:rPr>
          <w:b/>
          <w:bCs/>
          <w:lang w:bidi="th-TH"/>
        </w:rPr>
        <w:t>üketimi</w:t>
      </w:r>
    </w:p>
    <w:p w14:paraId="16E6C974" w14:textId="77777777" w:rsidR="002B17CF" w:rsidRPr="00CE109C" w:rsidRDefault="002B17CF" w:rsidP="002B17CF">
      <w:pPr>
        <w:rPr>
          <w:lang w:bidi="th-TH"/>
        </w:rPr>
      </w:pPr>
    </w:p>
    <w:p w14:paraId="2ECB129A" w14:textId="07968DF1" w:rsidR="002B17CF" w:rsidRPr="00CE109C" w:rsidRDefault="00402AB2" w:rsidP="002B17CF">
      <w:pPr>
        <w:rPr>
          <w:lang w:bidi="th-TH"/>
        </w:rPr>
      </w:pPr>
      <w:r>
        <w:rPr>
          <w:lang w:bidi="th-TH"/>
        </w:rPr>
        <w:t>Elde ed</w:t>
      </w:r>
      <w:r w:rsidR="002B17CF" w:rsidRPr="00CE109C">
        <w:rPr>
          <w:lang w:bidi="th-TH"/>
        </w:rPr>
        <w:t>ilen maden kaynakları bölgeye göre değişmekte</w:t>
      </w:r>
      <w:r>
        <w:rPr>
          <w:lang w:bidi="th-TH"/>
        </w:rPr>
        <w:t xml:space="preserve"> ve madenin türüne göre farklı hammaddeler gerektirmekte</w:t>
      </w:r>
      <w:r w:rsidR="002B17CF" w:rsidRPr="00CE109C">
        <w:rPr>
          <w:lang w:bidi="th-TH"/>
        </w:rPr>
        <w:t>dir. Madencilik sektörü doğası gereği hammadde yoğun bir sektördür.</w:t>
      </w:r>
    </w:p>
    <w:p w14:paraId="6066D6A0" w14:textId="0FBB4499" w:rsidR="002807A1" w:rsidRPr="00CE109C" w:rsidRDefault="002807A1" w:rsidP="002B17CF">
      <w:pPr>
        <w:rPr>
          <w:lang w:bidi="th-TH"/>
        </w:rPr>
      </w:pPr>
    </w:p>
    <w:p w14:paraId="6444AAFD" w14:textId="77777777" w:rsidR="002B17CF" w:rsidRPr="00CE109C" w:rsidRDefault="00535DF7" w:rsidP="002B17CF">
      <w:pPr>
        <w:numPr>
          <w:ilvl w:val="2"/>
          <w:numId w:val="2"/>
        </w:numPr>
        <w:rPr>
          <w:b/>
          <w:bCs/>
          <w:lang w:bidi="th-TH"/>
        </w:rPr>
      </w:pPr>
      <w:r w:rsidRPr="00CE109C">
        <w:rPr>
          <w:b/>
          <w:bCs/>
          <w:lang w:bidi="th-TH"/>
        </w:rPr>
        <w:t>Enerji T</w:t>
      </w:r>
      <w:r w:rsidR="002B17CF" w:rsidRPr="00CE109C">
        <w:rPr>
          <w:b/>
          <w:bCs/>
          <w:lang w:bidi="th-TH"/>
        </w:rPr>
        <w:t>üketimi</w:t>
      </w:r>
    </w:p>
    <w:p w14:paraId="39609735" w14:textId="77777777" w:rsidR="002B17CF" w:rsidRPr="00CE109C" w:rsidRDefault="002B17CF" w:rsidP="002B17CF">
      <w:pPr>
        <w:rPr>
          <w:lang w:bidi="th-TH"/>
        </w:rPr>
      </w:pPr>
    </w:p>
    <w:p w14:paraId="4995AA4A" w14:textId="7D25FFB7" w:rsidR="002B17CF" w:rsidRPr="00CE109C" w:rsidRDefault="002B17CF" w:rsidP="002B17CF">
      <w:pPr>
        <w:rPr>
          <w:lang w:bidi="th-TH"/>
        </w:rPr>
      </w:pPr>
      <w:r w:rsidRPr="00CE109C">
        <w:rPr>
          <w:lang w:bidi="th-TH"/>
        </w:rPr>
        <w:t xml:space="preserve">Madenlerin çıkarılması, taşınması, temizlenmesi, işlenmesi ve dağıtılması </w:t>
      </w:r>
      <w:r w:rsidR="00402AB2">
        <w:rPr>
          <w:lang w:bidi="th-TH"/>
        </w:rPr>
        <w:t xml:space="preserve">için enerji tüketildiği </w:t>
      </w:r>
      <w:r w:rsidRPr="00CE109C">
        <w:rPr>
          <w:lang w:bidi="th-TH"/>
        </w:rPr>
        <w:t xml:space="preserve">kadar atıkların yönetimi için de enerji tüketilmektedir. Altın gibi bazı maden çıkarma işlemleri enerji-yoğun </w:t>
      </w:r>
      <w:r w:rsidR="000A3432">
        <w:rPr>
          <w:lang w:bidi="th-TH"/>
        </w:rPr>
        <w:t>ısıl işlemler (</w:t>
      </w:r>
      <w:r w:rsidRPr="00CE109C">
        <w:rPr>
          <w:lang w:bidi="th-TH"/>
        </w:rPr>
        <w:t xml:space="preserve">termal </w:t>
      </w:r>
      <w:proofErr w:type="gramStart"/>
      <w:r w:rsidRPr="00CE109C">
        <w:rPr>
          <w:lang w:bidi="th-TH"/>
        </w:rPr>
        <w:t>prosesler</w:t>
      </w:r>
      <w:proofErr w:type="gramEnd"/>
      <w:r w:rsidR="000A3432">
        <w:rPr>
          <w:lang w:bidi="th-TH"/>
        </w:rPr>
        <w:t>)</w:t>
      </w:r>
      <w:r w:rsidRPr="00CE109C">
        <w:rPr>
          <w:lang w:bidi="th-TH"/>
        </w:rPr>
        <w:t xml:space="preserve"> gerektirmektedir.</w:t>
      </w:r>
    </w:p>
    <w:p w14:paraId="0DB2B127" w14:textId="77777777" w:rsidR="00CB56C4" w:rsidRPr="00CE109C" w:rsidRDefault="00CB56C4" w:rsidP="00644946">
      <w:pPr>
        <w:rPr>
          <w:lang w:bidi="th-TH"/>
        </w:rPr>
      </w:pPr>
    </w:p>
    <w:p w14:paraId="6E55C56C" w14:textId="43D6783D" w:rsidR="00A94A5A" w:rsidRPr="00CE109C" w:rsidRDefault="00A94A5A" w:rsidP="00402AB2">
      <w:pPr>
        <w:widowControl/>
        <w:tabs>
          <w:tab w:val="clear" w:pos="567"/>
        </w:tabs>
        <w:spacing w:after="200" w:line="276" w:lineRule="auto"/>
        <w:jc w:val="left"/>
        <w:rPr>
          <w:lang w:bidi="th-TH"/>
        </w:rPr>
      </w:pPr>
      <w:r w:rsidRPr="00CE109C">
        <w:rPr>
          <w:lang w:bidi="th-TH"/>
        </w:rPr>
        <w:br w:type="page"/>
      </w:r>
    </w:p>
    <w:p w14:paraId="6B83ACF4" w14:textId="77777777" w:rsidR="00644946" w:rsidRPr="00CE109C" w:rsidRDefault="00F21B03" w:rsidP="00A21C22">
      <w:pPr>
        <w:pStyle w:val="Balk1"/>
        <w:rPr>
          <w:lang w:bidi="th-TH"/>
        </w:rPr>
      </w:pPr>
      <w:bookmarkStart w:id="28" w:name="_Toc496501853"/>
      <w:bookmarkStart w:id="29" w:name="_Toc500721800"/>
      <w:r w:rsidRPr="00CE109C">
        <w:rPr>
          <w:lang w:bidi="th-TH"/>
        </w:rPr>
        <w:lastRenderedPageBreak/>
        <w:t xml:space="preserve">MADEN KAPATMA VE </w:t>
      </w:r>
      <w:r w:rsidR="0086788B" w:rsidRPr="00CE109C">
        <w:rPr>
          <w:lang w:bidi="th-TH"/>
        </w:rPr>
        <w:t>İZLEME</w:t>
      </w:r>
      <w:bookmarkEnd w:id="28"/>
      <w:bookmarkEnd w:id="29"/>
    </w:p>
    <w:p w14:paraId="358EFC0F" w14:textId="77777777" w:rsidR="00644946" w:rsidRPr="00CE109C" w:rsidRDefault="00644946" w:rsidP="00644946">
      <w:pPr>
        <w:rPr>
          <w:lang w:bidi="th-TH"/>
        </w:rPr>
      </w:pPr>
    </w:p>
    <w:p w14:paraId="4968A92F" w14:textId="77777777" w:rsidR="00280DBE" w:rsidRPr="00CE109C" w:rsidRDefault="00280DBE" w:rsidP="00632D6C">
      <w:pPr>
        <w:pStyle w:val="Balk2"/>
        <w:rPr>
          <w:lang w:bidi="th-TH"/>
        </w:rPr>
      </w:pPr>
      <w:bookmarkStart w:id="30" w:name="_Toc500721801"/>
      <w:r w:rsidRPr="00CE109C">
        <w:rPr>
          <w:lang w:bidi="th-TH"/>
        </w:rPr>
        <w:t>Maden Kapatma</w:t>
      </w:r>
      <w:bookmarkEnd w:id="30"/>
    </w:p>
    <w:p w14:paraId="4F2F52D4" w14:textId="77777777" w:rsidR="00280DBE" w:rsidRPr="00CE109C" w:rsidRDefault="00280DBE" w:rsidP="00F22BF3">
      <w:pPr>
        <w:rPr>
          <w:lang w:bidi="th-TH"/>
        </w:rPr>
      </w:pPr>
    </w:p>
    <w:p w14:paraId="6589784A" w14:textId="29130943" w:rsidR="00B96BEA" w:rsidRPr="00CE109C" w:rsidRDefault="00414D1C" w:rsidP="00F22BF3">
      <w:pPr>
        <w:rPr>
          <w:lang w:bidi="th-TH"/>
        </w:rPr>
      </w:pPr>
      <w:r w:rsidRPr="00CE109C">
        <w:rPr>
          <w:lang w:bidi="th-TH"/>
        </w:rPr>
        <w:t>Maden</w:t>
      </w:r>
      <w:r w:rsidR="00466BA1" w:rsidRPr="00CE109C">
        <w:rPr>
          <w:lang w:bidi="th-TH"/>
        </w:rPr>
        <w:t>cilik faaliyetleri ek</w:t>
      </w:r>
      <w:r w:rsidR="00F22BF3" w:rsidRPr="00CE109C">
        <w:rPr>
          <w:lang w:bidi="th-TH"/>
        </w:rPr>
        <w:t>onomik, jeolojik</w:t>
      </w:r>
      <w:r w:rsidR="006E08CB" w:rsidRPr="00CE109C">
        <w:rPr>
          <w:lang w:bidi="th-TH"/>
        </w:rPr>
        <w:t>,</w:t>
      </w:r>
      <w:r w:rsidR="00F22BF3" w:rsidRPr="00CE109C">
        <w:rPr>
          <w:lang w:bidi="th-TH"/>
        </w:rPr>
        <w:t xml:space="preserve"> teknik vb. nedenlerle</w:t>
      </w:r>
      <w:r w:rsidR="00466BA1" w:rsidRPr="00CE109C">
        <w:rPr>
          <w:lang w:bidi="th-TH"/>
        </w:rPr>
        <w:t xml:space="preserve"> sona er</w:t>
      </w:r>
      <w:r w:rsidR="00F22BF3" w:rsidRPr="00CE109C">
        <w:rPr>
          <w:lang w:bidi="th-TH"/>
        </w:rPr>
        <w:t xml:space="preserve">mekte ve madenler </w:t>
      </w:r>
      <w:r w:rsidR="00DF5D81" w:rsidRPr="00CE109C">
        <w:rPr>
          <w:lang w:bidi="th-TH"/>
        </w:rPr>
        <w:t xml:space="preserve">öngörülen ya da öngörülmeyen nedenlerle </w:t>
      </w:r>
      <w:r w:rsidR="007B5363" w:rsidRPr="00CE109C">
        <w:rPr>
          <w:lang w:bidi="th-TH"/>
        </w:rPr>
        <w:t>proje süresi sonunda</w:t>
      </w:r>
      <w:r w:rsidR="00A94ED4">
        <w:rPr>
          <w:lang w:bidi="th-TH"/>
        </w:rPr>
        <w:t xml:space="preserve"> </w:t>
      </w:r>
      <w:r w:rsidR="00F22BF3" w:rsidRPr="00CE109C">
        <w:rPr>
          <w:lang w:bidi="th-TH"/>
        </w:rPr>
        <w:t>kapa</w:t>
      </w:r>
      <w:r w:rsidR="00DF5D81" w:rsidRPr="00CE109C">
        <w:rPr>
          <w:lang w:bidi="th-TH"/>
        </w:rPr>
        <w:t>tılmaktadır</w:t>
      </w:r>
      <w:r w:rsidR="00F22BF3" w:rsidRPr="00CE109C">
        <w:rPr>
          <w:lang w:bidi="th-TH"/>
        </w:rPr>
        <w:t xml:space="preserve">. Maden kapatma madencilik faaliyetlerinin son aşamasıdır. Nedeni ne olursa olsun </w:t>
      </w:r>
      <w:r w:rsidR="00F22BF3" w:rsidRPr="00CE109C">
        <w:rPr>
          <w:bCs/>
          <w:lang w:bidi="th-TH"/>
        </w:rPr>
        <w:t>bir maden kapatılmak zorunda kalınmışsa maden kapatma prensipleri doğrultusunda kapatılmalıdır.</w:t>
      </w:r>
    </w:p>
    <w:p w14:paraId="65D89096" w14:textId="77777777" w:rsidR="00F22BF3" w:rsidRPr="00CE109C" w:rsidRDefault="00F22BF3" w:rsidP="00466BA1">
      <w:pPr>
        <w:rPr>
          <w:lang w:bidi="th-TH"/>
        </w:rPr>
      </w:pPr>
    </w:p>
    <w:p w14:paraId="402FC54D" w14:textId="6C787E74" w:rsidR="00B96BEA" w:rsidRPr="00CE109C" w:rsidRDefault="00F22BF3" w:rsidP="00184CB9">
      <w:pPr>
        <w:tabs>
          <w:tab w:val="num" w:pos="720"/>
        </w:tabs>
        <w:rPr>
          <w:bCs/>
          <w:lang w:bidi="th-TH"/>
        </w:rPr>
      </w:pPr>
      <w:r w:rsidRPr="00CE109C">
        <w:rPr>
          <w:lang w:bidi="th-TH"/>
        </w:rPr>
        <w:t>Uygun bir şekilde kapatılmayan</w:t>
      </w:r>
      <w:r w:rsidR="006E08CB" w:rsidRPr="00CE109C">
        <w:rPr>
          <w:lang w:bidi="th-TH"/>
        </w:rPr>
        <w:t>,</w:t>
      </w:r>
      <w:r w:rsidRPr="00CE109C">
        <w:rPr>
          <w:lang w:bidi="th-TH"/>
        </w:rPr>
        <w:t xml:space="preserve"> terkedilen maden işletmeleri</w:t>
      </w:r>
      <w:r w:rsidR="006E08CB" w:rsidRPr="00CE109C">
        <w:rPr>
          <w:lang w:bidi="th-TH"/>
        </w:rPr>
        <w:t>;</w:t>
      </w:r>
      <w:r w:rsidRPr="00CE109C">
        <w:rPr>
          <w:lang w:bidi="th-TH"/>
        </w:rPr>
        <w:t xml:space="preserve"> sağlık ve güvenlik tehlikeleri</w:t>
      </w:r>
      <w:r w:rsidR="00A94ED4">
        <w:rPr>
          <w:lang w:bidi="th-TH"/>
        </w:rPr>
        <w:t>ne</w:t>
      </w:r>
      <w:r w:rsidRPr="00CE109C">
        <w:rPr>
          <w:lang w:bidi="th-TH"/>
        </w:rPr>
        <w:t>, arazinin bozulması</w:t>
      </w:r>
      <w:r w:rsidR="00A94ED4">
        <w:rPr>
          <w:lang w:bidi="th-TH"/>
        </w:rPr>
        <w:t>na</w:t>
      </w:r>
      <w:r w:rsidRPr="00CE109C">
        <w:rPr>
          <w:lang w:bidi="th-TH"/>
        </w:rPr>
        <w:t>, olums</w:t>
      </w:r>
      <w:r w:rsidR="00A94ED4">
        <w:rPr>
          <w:bCs/>
          <w:lang w:bidi="th-TH"/>
        </w:rPr>
        <w:t>uz çevresel etkilere</w:t>
      </w:r>
      <w:r w:rsidR="00414D1C" w:rsidRPr="00CE109C">
        <w:rPr>
          <w:bCs/>
          <w:lang w:bidi="th-TH"/>
        </w:rPr>
        <w:t xml:space="preserve"> </w:t>
      </w:r>
      <w:proofErr w:type="gramStart"/>
      <w:r w:rsidR="00414D1C" w:rsidRPr="00CE109C">
        <w:rPr>
          <w:bCs/>
          <w:lang w:bidi="th-TH"/>
        </w:rPr>
        <w:t>(</w:t>
      </w:r>
      <w:proofErr w:type="gramEnd"/>
      <w:r w:rsidR="00414D1C" w:rsidRPr="00CE109C">
        <w:rPr>
          <w:bCs/>
          <w:lang w:bidi="th-TH"/>
        </w:rPr>
        <w:t xml:space="preserve">ör. </w:t>
      </w:r>
      <w:proofErr w:type="gramStart"/>
      <w:r w:rsidR="00414D1C" w:rsidRPr="00CE109C">
        <w:rPr>
          <w:bCs/>
          <w:lang w:bidi="th-TH"/>
        </w:rPr>
        <w:t>asit</w:t>
      </w:r>
      <w:proofErr w:type="gramEnd"/>
      <w:r w:rsidR="00414D1C" w:rsidRPr="00CE109C">
        <w:rPr>
          <w:bCs/>
          <w:lang w:bidi="th-TH"/>
        </w:rPr>
        <w:t xml:space="preserve"> kaya drenajı)</w:t>
      </w:r>
      <w:r w:rsidR="00184CB9" w:rsidRPr="00CE109C">
        <w:rPr>
          <w:bCs/>
          <w:lang w:bidi="th-TH"/>
        </w:rPr>
        <w:t>, r</w:t>
      </w:r>
      <w:r w:rsidR="00414D1C" w:rsidRPr="00CE109C">
        <w:rPr>
          <w:bCs/>
          <w:lang w:bidi="th-TH"/>
        </w:rPr>
        <w:t>ehabilitasyonun zorlaşması</w:t>
      </w:r>
      <w:r w:rsidR="00A94ED4">
        <w:rPr>
          <w:bCs/>
          <w:lang w:bidi="th-TH"/>
        </w:rPr>
        <w:t>na</w:t>
      </w:r>
      <w:r w:rsidR="00184CB9" w:rsidRPr="00CE109C">
        <w:rPr>
          <w:bCs/>
          <w:lang w:bidi="th-TH"/>
        </w:rPr>
        <w:t xml:space="preserve"> ve h</w:t>
      </w:r>
      <w:r w:rsidR="00414D1C" w:rsidRPr="00CE109C">
        <w:rPr>
          <w:bCs/>
          <w:lang w:bidi="th-TH"/>
        </w:rPr>
        <w:t>alkın negatif tepkisi</w:t>
      </w:r>
      <w:r w:rsidR="00184CB9" w:rsidRPr="00CE109C">
        <w:rPr>
          <w:bCs/>
          <w:lang w:bidi="th-TH"/>
        </w:rPr>
        <w:t xml:space="preserve"> gibi olumsuz koşullara yol açmaktadır.</w:t>
      </w:r>
    </w:p>
    <w:p w14:paraId="03B0E9A7" w14:textId="77777777" w:rsidR="00184CB9" w:rsidRPr="00CE109C" w:rsidRDefault="00184CB9" w:rsidP="00184CB9">
      <w:pPr>
        <w:tabs>
          <w:tab w:val="num" w:pos="720"/>
        </w:tabs>
        <w:rPr>
          <w:bCs/>
          <w:lang w:bidi="th-TH"/>
        </w:rPr>
      </w:pPr>
    </w:p>
    <w:p w14:paraId="35005481" w14:textId="1137CCA2" w:rsidR="00B96BEA" w:rsidRPr="00CE109C" w:rsidRDefault="00184CB9" w:rsidP="007B5363">
      <w:pPr>
        <w:tabs>
          <w:tab w:val="num" w:pos="720"/>
        </w:tabs>
        <w:rPr>
          <w:bCs/>
          <w:lang w:bidi="th-TH"/>
        </w:rPr>
      </w:pPr>
      <w:r w:rsidRPr="00CE109C">
        <w:rPr>
          <w:bCs/>
          <w:lang w:bidi="th-TH"/>
        </w:rPr>
        <w:t>Maden kapatma sırasında arazinin fiz</w:t>
      </w:r>
      <w:r w:rsidR="00A94ED4">
        <w:rPr>
          <w:bCs/>
          <w:lang w:bidi="th-TH"/>
        </w:rPr>
        <w:t xml:space="preserve">iksel ve kimyasal </w:t>
      </w:r>
      <w:proofErr w:type="spellStart"/>
      <w:r w:rsidR="00A94ED4">
        <w:rPr>
          <w:bCs/>
          <w:lang w:bidi="th-TH"/>
        </w:rPr>
        <w:t>duraylılığı</w:t>
      </w:r>
      <w:proofErr w:type="spellEnd"/>
      <w:r w:rsidR="00A94ED4">
        <w:rPr>
          <w:bCs/>
          <w:lang w:bidi="th-TH"/>
        </w:rPr>
        <w:t>,</w:t>
      </w:r>
      <w:r w:rsidRPr="00CE109C">
        <w:rPr>
          <w:bCs/>
          <w:lang w:bidi="th-TH"/>
        </w:rPr>
        <w:t xml:space="preserve"> arazi ıslahı ve kullanımı </w:t>
      </w:r>
      <w:r w:rsidR="00DF5D81" w:rsidRPr="00CE109C">
        <w:rPr>
          <w:bCs/>
          <w:lang w:bidi="th-TH"/>
        </w:rPr>
        <w:t xml:space="preserve">konularında belirlenen madencilik faaliyetleri öncesindeki arazi özelliklerine geri dönülmesi amaçlanmalıdır. </w:t>
      </w:r>
      <w:r w:rsidR="007B5363" w:rsidRPr="00CE109C">
        <w:rPr>
          <w:bCs/>
          <w:lang w:bidi="th-TH"/>
        </w:rPr>
        <w:t>Bunların dışında maden kapatmanın asıl amaçları t</w:t>
      </w:r>
      <w:r w:rsidR="00414D1C" w:rsidRPr="00CE109C">
        <w:rPr>
          <w:bCs/>
          <w:lang w:bidi="th-TH"/>
        </w:rPr>
        <w:t>oplumun sağlık ve güvenliği</w:t>
      </w:r>
      <w:r w:rsidR="006E08CB" w:rsidRPr="00CE109C">
        <w:rPr>
          <w:bCs/>
          <w:lang w:bidi="th-TH"/>
        </w:rPr>
        <w:t>ni</w:t>
      </w:r>
      <w:r w:rsidR="00414D1C" w:rsidRPr="00CE109C">
        <w:rPr>
          <w:bCs/>
          <w:lang w:bidi="th-TH"/>
        </w:rPr>
        <w:t xml:space="preserve"> korumak,</w:t>
      </w:r>
      <w:r w:rsidR="007B5363" w:rsidRPr="00CE109C">
        <w:rPr>
          <w:bCs/>
          <w:lang w:bidi="th-TH"/>
        </w:rPr>
        <w:t xml:space="preserve"> ç</w:t>
      </w:r>
      <w:r w:rsidR="00414D1C" w:rsidRPr="00CE109C">
        <w:rPr>
          <w:bCs/>
          <w:lang w:bidi="th-TH"/>
        </w:rPr>
        <w:t>evresel zararları en aza indirmek,</w:t>
      </w:r>
      <w:r w:rsidR="007B5363" w:rsidRPr="00CE109C">
        <w:rPr>
          <w:bCs/>
          <w:lang w:bidi="th-TH"/>
        </w:rPr>
        <w:t xml:space="preserve"> a</w:t>
      </w:r>
      <w:r w:rsidR="00414D1C" w:rsidRPr="00CE109C">
        <w:rPr>
          <w:bCs/>
          <w:lang w:bidi="th-TH"/>
        </w:rPr>
        <w:t>razinin ve</w:t>
      </w:r>
      <w:r w:rsidR="007B5363" w:rsidRPr="00CE109C">
        <w:rPr>
          <w:bCs/>
          <w:lang w:bidi="th-TH"/>
        </w:rPr>
        <w:t>rimli kullanımına olanak vermek ve a</w:t>
      </w:r>
      <w:r w:rsidR="00414D1C" w:rsidRPr="00CE109C">
        <w:rPr>
          <w:bCs/>
          <w:lang w:bidi="th-TH"/>
        </w:rPr>
        <w:t xml:space="preserve">raziyi olabildiğince doğal </w:t>
      </w:r>
      <w:r w:rsidR="007B5363" w:rsidRPr="00CE109C">
        <w:rPr>
          <w:bCs/>
          <w:lang w:bidi="th-TH"/>
        </w:rPr>
        <w:t>veya uygun bir hale dönüştürmektir.</w:t>
      </w:r>
    </w:p>
    <w:p w14:paraId="68B6B27A" w14:textId="77777777" w:rsidR="00280DBE" w:rsidRPr="00CE109C" w:rsidRDefault="00280DBE" w:rsidP="007B5363">
      <w:pPr>
        <w:tabs>
          <w:tab w:val="num" w:pos="720"/>
        </w:tabs>
        <w:rPr>
          <w:bCs/>
          <w:lang w:bidi="th-TH"/>
        </w:rPr>
      </w:pPr>
    </w:p>
    <w:p w14:paraId="43E9D573" w14:textId="77777777" w:rsidR="00280DBE" w:rsidRPr="00CE109C" w:rsidRDefault="00280DBE" w:rsidP="007B5363">
      <w:pPr>
        <w:tabs>
          <w:tab w:val="num" w:pos="720"/>
        </w:tabs>
        <w:rPr>
          <w:bCs/>
          <w:lang w:bidi="th-TH"/>
        </w:rPr>
      </w:pPr>
      <w:r w:rsidRPr="00CE109C">
        <w:rPr>
          <w:bCs/>
          <w:lang w:bidi="th-TH"/>
        </w:rPr>
        <w:t xml:space="preserve">Maden kapatma </w:t>
      </w:r>
      <w:proofErr w:type="spellStart"/>
      <w:r w:rsidRPr="00CE109C">
        <w:rPr>
          <w:bCs/>
          <w:lang w:bidi="th-TH"/>
        </w:rPr>
        <w:t>disiplinlerarası</w:t>
      </w:r>
      <w:proofErr w:type="spellEnd"/>
      <w:r w:rsidRPr="00CE109C">
        <w:rPr>
          <w:bCs/>
          <w:lang w:bidi="th-TH"/>
        </w:rPr>
        <w:t xml:space="preserve"> bir bakış açısıyla, madencilik faaliyetleri başlamadan önce planlanması gereken ve mutlaka üretim faaliyetleri ile eş zamanlı olarak yürütülmesi</w:t>
      </w:r>
      <w:r w:rsidR="00FF4058" w:rsidRPr="00CE109C">
        <w:rPr>
          <w:bCs/>
          <w:lang w:bidi="th-TH"/>
        </w:rPr>
        <w:t xml:space="preserve"> ve gerekli durumlarda onaylı bir biçimde yenilenmesi</w:t>
      </w:r>
      <w:r w:rsidRPr="00CE109C">
        <w:rPr>
          <w:bCs/>
          <w:lang w:bidi="th-TH"/>
        </w:rPr>
        <w:t xml:space="preserve"> ve sonrasında da izlenmesi gereken bir süreçtir.</w:t>
      </w:r>
    </w:p>
    <w:p w14:paraId="7CAE8287" w14:textId="77777777" w:rsidR="003E4B9F" w:rsidRDefault="003E4B9F" w:rsidP="007B5363">
      <w:pPr>
        <w:tabs>
          <w:tab w:val="num" w:pos="720"/>
        </w:tabs>
        <w:rPr>
          <w:bCs/>
          <w:lang w:bidi="th-TH"/>
        </w:rPr>
      </w:pPr>
    </w:p>
    <w:p w14:paraId="4DD26882" w14:textId="77777777" w:rsidR="00F326E9" w:rsidRPr="00CE109C" w:rsidRDefault="00F326E9" w:rsidP="007B5363">
      <w:pPr>
        <w:tabs>
          <w:tab w:val="num" w:pos="720"/>
        </w:tabs>
        <w:rPr>
          <w:bCs/>
          <w:lang w:bidi="th-TH"/>
        </w:rPr>
      </w:pPr>
    </w:p>
    <w:p w14:paraId="1C00199F" w14:textId="77777777" w:rsidR="009420D5" w:rsidRPr="00CE109C" w:rsidRDefault="009420D5" w:rsidP="009420D5">
      <w:pPr>
        <w:pStyle w:val="Balk2"/>
        <w:rPr>
          <w:lang w:bidi="th-TH"/>
        </w:rPr>
      </w:pPr>
      <w:bookmarkStart w:id="31" w:name="_Toc500721802"/>
      <w:r w:rsidRPr="00CE109C">
        <w:rPr>
          <w:lang w:bidi="th-TH"/>
        </w:rPr>
        <w:t>İşletme Faaliyete Kapandıktan Sonra Olabilecek Etkiler ve Alınacak Önlemler</w:t>
      </w:r>
      <w:bookmarkEnd w:id="31"/>
    </w:p>
    <w:p w14:paraId="4AE3ACCC" w14:textId="77777777" w:rsidR="009420D5" w:rsidRPr="00CE109C" w:rsidRDefault="009420D5" w:rsidP="009420D5"/>
    <w:p w14:paraId="1B68E541" w14:textId="5348468F" w:rsidR="009420D5" w:rsidRPr="00CE109C" w:rsidRDefault="009420D5" w:rsidP="009420D5">
      <w:r w:rsidRPr="00CE109C">
        <w:t xml:space="preserve">Kapatma aşaması, maden projesi ile eşgüdümlü olarak, </w:t>
      </w:r>
      <w:proofErr w:type="spellStart"/>
      <w:r w:rsidRPr="00CE109C">
        <w:t>jeoteknik</w:t>
      </w:r>
      <w:proofErr w:type="spellEnd"/>
      <w:r w:rsidR="00A94ED4">
        <w:t xml:space="preserve"> </w:t>
      </w:r>
      <w:r w:rsidRPr="00CE109C">
        <w:t xml:space="preserve">etüt raporunu da içeren kapatma projesi ile projelendirilmelidir. </w:t>
      </w:r>
    </w:p>
    <w:p w14:paraId="222FAB9B" w14:textId="77777777" w:rsidR="009420D5" w:rsidRPr="00CE109C" w:rsidRDefault="009420D5" w:rsidP="009420D5"/>
    <w:p w14:paraId="19D72D9B" w14:textId="77777777" w:rsidR="009420D5" w:rsidRPr="00CE109C" w:rsidRDefault="009420D5" w:rsidP="009420D5">
      <w:pPr>
        <w:pStyle w:val="Balk3"/>
        <w:rPr>
          <w:lang w:bidi="th-TH"/>
        </w:rPr>
      </w:pPr>
      <w:r w:rsidRPr="00CE109C">
        <w:rPr>
          <w:lang w:bidi="th-TH"/>
        </w:rPr>
        <w:t>Toprak ve Jeoloji</w:t>
      </w:r>
    </w:p>
    <w:p w14:paraId="6EFD540B" w14:textId="77777777" w:rsidR="009420D5" w:rsidRPr="00CE109C" w:rsidRDefault="009420D5" w:rsidP="009420D5"/>
    <w:p w14:paraId="078E27CE" w14:textId="77777777" w:rsidR="009420D5" w:rsidRPr="00CE109C" w:rsidRDefault="009420D5" w:rsidP="009420D5">
      <w:pPr>
        <w:pStyle w:val="ListeParagraf"/>
      </w:pPr>
      <w:r w:rsidRPr="00CE109C">
        <w:t>Ünitelerin kaldırılmasıyla açığa çıkacak su ve toprak</w:t>
      </w:r>
      <w:r w:rsidR="00F326E9">
        <w:t>,</w:t>
      </w:r>
      <w:r w:rsidRPr="00CE109C">
        <w:t xml:space="preserve"> erozyona maruz toprak yüzeyler,</w:t>
      </w:r>
    </w:p>
    <w:p w14:paraId="7399BC69" w14:textId="77777777" w:rsidR="009420D5" w:rsidRPr="00CE109C" w:rsidRDefault="009420D5" w:rsidP="009420D5">
      <w:pPr>
        <w:pStyle w:val="ListeParagraf"/>
      </w:pPr>
      <w:r w:rsidRPr="00CE109C">
        <w:t xml:space="preserve">Makine ve </w:t>
      </w:r>
      <w:proofErr w:type="gramStart"/>
      <w:r w:rsidRPr="00CE109C">
        <w:t>ekipmandan</w:t>
      </w:r>
      <w:proofErr w:type="gramEnd"/>
      <w:r w:rsidRPr="00CE109C">
        <w:t xml:space="preserve"> sızan veya kaza sonucu dökülen yağ ve kimyasalların neden olabileceği toprak kirliliği,</w:t>
      </w:r>
    </w:p>
    <w:p w14:paraId="6BDDF949" w14:textId="77777777" w:rsidR="009420D5" w:rsidRPr="00CE109C" w:rsidRDefault="009420D5" w:rsidP="009420D5">
      <w:pPr>
        <w:pStyle w:val="ListeParagraf"/>
      </w:pPr>
      <w:r w:rsidRPr="00CE109C">
        <w:t>İşletme döneminde başlayan tasman riskinin devam etmesi.</w:t>
      </w:r>
    </w:p>
    <w:p w14:paraId="3DB14A26" w14:textId="77777777" w:rsidR="009420D5" w:rsidRPr="00CE109C" w:rsidRDefault="009420D5" w:rsidP="009420D5"/>
    <w:p w14:paraId="55766B8B" w14:textId="77777777" w:rsidR="009420D5" w:rsidRPr="00CE109C" w:rsidRDefault="009420D5" w:rsidP="009420D5">
      <w:r w:rsidRPr="00CE109C">
        <w:t xml:space="preserve">Söküm ve yıkıntıların bertaraf süreçlerini takiben alanın </w:t>
      </w:r>
      <w:proofErr w:type="gramStart"/>
      <w:r w:rsidRPr="00CE109C">
        <w:t>restorasyonu</w:t>
      </w:r>
      <w:proofErr w:type="gramEnd"/>
      <w:r w:rsidRPr="00CE109C">
        <w:t xml:space="preserve"> sağlanmalıdır. Maden alanı, proje öncesindeki durum ve çevre arazi kullanımları ve peyzaj özellikleri ile uyumlu olacak şekilde terk edilmelidir.</w:t>
      </w:r>
    </w:p>
    <w:p w14:paraId="3B08A83C" w14:textId="77777777" w:rsidR="009420D5" w:rsidRDefault="009420D5" w:rsidP="009420D5">
      <w:pPr>
        <w:rPr>
          <w:lang w:bidi="th-TH"/>
        </w:rPr>
      </w:pPr>
    </w:p>
    <w:p w14:paraId="562ADF7C" w14:textId="77777777" w:rsidR="00632D6C" w:rsidRPr="00CE109C" w:rsidRDefault="00632D6C" w:rsidP="009420D5">
      <w:pPr>
        <w:rPr>
          <w:lang w:bidi="th-TH"/>
        </w:rPr>
      </w:pPr>
    </w:p>
    <w:p w14:paraId="45CC8225" w14:textId="77777777" w:rsidR="009420D5" w:rsidRPr="00CE109C" w:rsidRDefault="009420D5" w:rsidP="009420D5">
      <w:pPr>
        <w:pStyle w:val="Balk3"/>
        <w:rPr>
          <w:lang w:bidi="th-TH"/>
        </w:rPr>
      </w:pPr>
      <w:r w:rsidRPr="00CE109C">
        <w:rPr>
          <w:lang w:bidi="th-TH"/>
        </w:rPr>
        <w:lastRenderedPageBreak/>
        <w:t>Gürültü ve Titreşim</w:t>
      </w:r>
    </w:p>
    <w:p w14:paraId="51A9A712" w14:textId="77777777" w:rsidR="009420D5" w:rsidRPr="00CE109C" w:rsidRDefault="009420D5" w:rsidP="009420D5">
      <w:pPr>
        <w:pStyle w:val="ListeParagraf"/>
      </w:pPr>
      <w:r w:rsidRPr="00CE109C">
        <w:t>Proje bileşenlerinin sökümü sırasında kazı işlemlerinde kullanılan makinelerden gelen gürültü,</w:t>
      </w:r>
    </w:p>
    <w:p w14:paraId="747B5160" w14:textId="77777777" w:rsidR="009420D5" w:rsidRPr="00CE109C" w:rsidRDefault="009420D5" w:rsidP="009420D5">
      <w:pPr>
        <w:pStyle w:val="ListeParagraf"/>
      </w:pPr>
      <w:r w:rsidRPr="00CE109C">
        <w:t>Söküm işlemleri ile ilgili araç trafiğinden kaynaklı gürültü,</w:t>
      </w:r>
    </w:p>
    <w:p w14:paraId="39EDC909" w14:textId="77777777" w:rsidR="009420D5" w:rsidRPr="00CE109C" w:rsidRDefault="009420D5" w:rsidP="009420D5">
      <w:pPr>
        <w:pStyle w:val="ListeParagraf"/>
      </w:pPr>
      <w:r w:rsidRPr="00CE109C">
        <w:t>Söküm için kullanılan makinelerden gelen gürültü,</w:t>
      </w:r>
    </w:p>
    <w:p w14:paraId="72462D2B" w14:textId="6F77EAC9" w:rsidR="009420D5" w:rsidRPr="00CE109C" w:rsidRDefault="008E2083" w:rsidP="009420D5">
      <w:pPr>
        <w:pStyle w:val="ListeParagraf"/>
      </w:pPr>
      <w:r>
        <w:t>Açık</w:t>
      </w:r>
      <w:r w:rsidR="009420D5" w:rsidRPr="00CE109C">
        <w:t xml:space="preserve"> </w:t>
      </w:r>
      <w:r>
        <w:t>ocaklarda</w:t>
      </w:r>
      <w:r w:rsidR="009420D5" w:rsidRPr="00CE109C">
        <w:t xml:space="preserve"> şev</w:t>
      </w:r>
      <w:r>
        <w:t xml:space="preserve"> açılarını düşürmek</w:t>
      </w:r>
      <w:r w:rsidR="009420D5" w:rsidRPr="00CE109C">
        <w:t xml:space="preserve"> için yapılan patlatma kaynaklı titreşim.</w:t>
      </w:r>
    </w:p>
    <w:p w14:paraId="093FAEBB" w14:textId="77777777" w:rsidR="009420D5" w:rsidRPr="00CE109C" w:rsidRDefault="009420D5" w:rsidP="009420D5"/>
    <w:p w14:paraId="6B1EE2D2" w14:textId="77777777" w:rsidR="009420D5" w:rsidRPr="00CE109C" w:rsidRDefault="009420D5" w:rsidP="009420D5">
      <w:pPr>
        <w:pStyle w:val="ListeParagraf"/>
        <w:numPr>
          <w:ilvl w:val="0"/>
          <w:numId w:val="0"/>
        </w:numPr>
        <w:ind w:left="1644"/>
      </w:pPr>
    </w:p>
    <w:p w14:paraId="1AF0768C" w14:textId="77777777" w:rsidR="009420D5" w:rsidRDefault="009420D5" w:rsidP="009420D5">
      <w:pPr>
        <w:pStyle w:val="Balk3"/>
        <w:rPr>
          <w:lang w:bidi="th-TH"/>
        </w:rPr>
      </w:pPr>
      <w:r w:rsidRPr="00CE109C">
        <w:rPr>
          <w:lang w:bidi="th-TH"/>
        </w:rPr>
        <w:t>Hava Kirliliği</w:t>
      </w:r>
    </w:p>
    <w:p w14:paraId="16008DD6" w14:textId="77777777" w:rsidR="006D51EB" w:rsidRPr="006D51EB" w:rsidRDefault="006D51EB" w:rsidP="006D51EB">
      <w:pPr>
        <w:rPr>
          <w:lang w:bidi="th-TH"/>
        </w:rPr>
      </w:pPr>
    </w:p>
    <w:p w14:paraId="2E4E0E54" w14:textId="69FAC21A" w:rsidR="009420D5" w:rsidRPr="00CE109C" w:rsidRDefault="009420D5" w:rsidP="009420D5">
      <w:pPr>
        <w:pStyle w:val="ListeParagraf"/>
      </w:pPr>
      <w:r w:rsidRPr="00CE109C">
        <w:t>Toprak kaplı zeminlerin, rüzgâra ve/veya hizmetten</w:t>
      </w:r>
      <w:r w:rsidR="00F67F3C">
        <w:t xml:space="preserve"> </w:t>
      </w:r>
      <w:r w:rsidRPr="00CE109C">
        <w:t xml:space="preserve">çıkarma ile ilgili trafiğe maruz kalmasının bir sonucu olarak kaçak toz </w:t>
      </w:r>
      <w:proofErr w:type="gramStart"/>
      <w:r w:rsidRPr="00CE109C">
        <w:t>emisyonu</w:t>
      </w:r>
      <w:proofErr w:type="gramEnd"/>
      <w:r w:rsidRPr="00CE109C">
        <w:t>,</w:t>
      </w:r>
    </w:p>
    <w:p w14:paraId="03888037" w14:textId="77777777" w:rsidR="009420D5" w:rsidRPr="00CE109C" w:rsidRDefault="009420D5" w:rsidP="009420D5">
      <w:pPr>
        <w:pStyle w:val="ListeParagraf"/>
        <w:rPr>
          <w:rStyle w:val="ListeParagrafChar"/>
        </w:rPr>
      </w:pPr>
      <w:r w:rsidRPr="00CE109C">
        <w:rPr>
          <w:rStyle w:val="ListeParagrafChar"/>
          <w:rFonts w:eastAsiaTheme="minorHAnsi"/>
        </w:rPr>
        <w:t xml:space="preserve">Söküm işlemleri için kullanılan makinelerin neden olduğu kirleticilerin </w:t>
      </w:r>
      <w:proofErr w:type="gramStart"/>
      <w:r w:rsidRPr="00CE109C">
        <w:rPr>
          <w:rStyle w:val="ListeParagrafChar"/>
          <w:rFonts w:eastAsiaTheme="minorHAnsi"/>
        </w:rPr>
        <w:t>emisyonları</w:t>
      </w:r>
      <w:proofErr w:type="gramEnd"/>
      <w:r w:rsidRPr="00CE109C">
        <w:rPr>
          <w:rStyle w:val="ListeParagrafChar"/>
          <w:rFonts w:eastAsiaTheme="minorHAnsi"/>
        </w:rPr>
        <w:t>,</w:t>
      </w:r>
    </w:p>
    <w:p w14:paraId="26AB6D56" w14:textId="77777777" w:rsidR="009420D5" w:rsidRPr="00CE109C" w:rsidRDefault="009420D5" w:rsidP="009420D5">
      <w:pPr>
        <w:pStyle w:val="ListeParagraf"/>
      </w:pPr>
      <w:r w:rsidRPr="00CE109C">
        <w:t xml:space="preserve">Toz </w:t>
      </w:r>
      <w:proofErr w:type="gramStart"/>
      <w:r w:rsidRPr="00CE109C">
        <w:t>emisyonlarının</w:t>
      </w:r>
      <w:proofErr w:type="gramEnd"/>
      <w:r w:rsidRPr="00CE109C">
        <w:t xml:space="preserve"> yaratacağı geçici sürede su püskürtme uygulanmalıdır.</w:t>
      </w:r>
    </w:p>
    <w:p w14:paraId="198E4E4B" w14:textId="77777777" w:rsidR="009420D5" w:rsidRPr="00CE109C" w:rsidRDefault="009420D5" w:rsidP="009420D5"/>
    <w:p w14:paraId="035E42C1" w14:textId="77777777" w:rsidR="009420D5" w:rsidRPr="00CE109C" w:rsidRDefault="009420D5" w:rsidP="009420D5">
      <w:r w:rsidRPr="00CE109C">
        <w:t xml:space="preserve">Projenin büyüklüğüne bağlı olarak trafik kaynaklı </w:t>
      </w:r>
      <w:proofErr w:type="gramStart"/>
      <w:r w:rsidRPr="00CE109C">
        <w:t>emisyonların</w:t>
      </w:r>
      <w:proofErr w:type="gramEnd"/>
      <w:r w:rsidRPr="00CE109C">
        <w:t xml:space="preserve"> önemi değerlendirilmeli; bu bağlamda gerekli görüldüğü takdirde kapatma işlemleri bir trafik yönetim planı </w:t>
      </w:r>
      <w:r w:rsidR="00156F57" w:rsidRPr="00CE109C">
        <w:t>dâhilinde</w:t>
      </w:r>
      <w:r w:rsidRPr="00CE109C">
        <w:t xml:space="preserve"> uygulanmalıdır. Trafik yönetim planı; araç trafiğine ilişkin </w:t>
      </w:r>
      <w:r w:rsidR="00156F57" w:rsidRPr="00CE109C">
        <w:t>güzergâh</w:t>
      </w:r>
      <w:r w:rsidRPr="00CE109C">
        <w:t xml:space="preserve">, zamanlama, hız limitleri, sürücü eğitimi, araç bakım standartları ve yakıt ikmal </w:t>
      </w:r>
      <w:proofErr w:type="gramStart"/>
      <w:r w:rsidRPr="00CE109C">
        <w:t>prosedürleri</w:t>
      </w:r>
      <w:proofErr w:type="gramEnd"/>
      <w:r w:rsidRPr="00CE109C">
        <w:t xml:space="preserve"> gibi konuları içermelidir. </w:t>
      </w:r>
    </w:p>
    <w:p w14:paraId="52339FBB" w14:textId="77777777" w:rsidR="009420D5" w:rsidRPr="00CE109C" w:rsidRDefault="009420D5" w:rsidP="009420D5"/>
    <w:p w14:paraId="2183BCED" w14:textId="77777777" w:rsidR="009420D5" w:rsidRPr="00CE109C" w:rsidRDefault="009420D5" w:rsidP="009420D5"/>
    <w:p w14:paraId="55F38A77" w14:textId="77777777" w:rsidR="009420D5" w:rsidRPr="00CE109C" w:rsidRDefault="009420D5" w:rsidP="009420D5">
      <w:pPr>
        <w:pStyle w:val="Balk3"/>
        <w:rPr>
          <w:lang w:bidi="th-TH"/>
        </w:rPr>
      </w:pPr>
      <w:r w:rsidRPr="00CE109C">
        <w:rPr>
          <w:lang w:bidi="th-TH"/>
        </w:rPr>
        <w:t>Atıklar</w:t>
      </w:r>
    </w:p>
    <w:p w14:paraId="7B13E42C" w14:textId="77777777" w:rsidR="009420D5" w:rsidRPr="00CE109C" w:rsidRDefault="009420D5" w:rsidP="009420D5"/>
    <w:p w14:paraId="4525703C" w14:textId="77777777" w:rsidR="009420D5" w:rsidRPr="00CE109C" w:rsidRDefault="009420D5" w:rsidP="009420D5">
      <w:r w:rsidRPr="00CE109C">
        <w:t>Ekonomik değeri olmayan yıkıntı atıkları,</w:t>
      </w:r>
      <w:r w:rsidR="006D51EB">
        <w:t xml:space="preserve"> hafriyat t</w:t>
      </w:r>
      <w:r w:rsidRPr="00CE109C">
        <w:t xml:space="preserve">oprağı, İnşaat ve Yıkıntı Atıkların Kontrolü Yönetmeliği kapsamında yıkıntı atıklarının sahadan uzaklaştırılması sağlanmalıdır. </w:t>
      </w:r>
    </w:p>
    <w:p w14:paraId="484F7833" w14:textId="77777777" w:rsidR="009420D5" w:rsidRPr="00CE109C" w:rsidRDefault="009420D5" w:rsidP="009420D5"/>
    <w:p w14:paraId="2BC32488" w14:textId="77777777" w:rsidR="009420D5" w:rsidRPr="00CE109C" w:rsidRDefault="009420D5" w:rsidP="009420D5">
      <w:r w:rsidRPr="00CE109C">
        <w:t xml:space="preserve">Diğer atıklar “tehlikeli atık” nitelikleri olup olmadığına göre değerlendirilmeli ve ilgili mevzuat hükümleri uygulanmalıdır. </w:t>
      </w:r>
    </w:p>
    <w:p w14:paraId="785D2D60" w14:textId="77777777" w:rsidR="009420D5" w:rsidRPr="00CE109C" w:rsidRDefault="009420D5" w:rsidP="009420D5"/>
    <w:p w14:paraId="29A2B004" w14:textId="77777777" w:rsidR="009420D5" w:rsidRPr="00CE109C" w:rsidRDefault="009420D5" w:rsidP="009420D5">
      <w:r w:rsidRPr="00CE109C">
        <w:t xml:space="preserve">Maden Atıkları Yönetmeliği Madde 12’de belirtildiği gibi, “Maden atıklarının depolandığı tesislerde, atık depolama işlemi tamamen bittikten sonra depolama alanında üst örtü teşkil edilmeden önce, alan kurutularak </w:t>
      </w:r>
      <w:proofErr w:type="spellStart"/>
      <w:r w:rsidRPr="00CE109C">
        <w:t>susuzlaştırıldıktan</w:t>
      </w:r>
      <w:proofErr w:type="spellEnd"/>
      <w:r w:rsidRPr="00CE109C">
        <w:t xml:space="preserve"> sonra tampon tabaka olarak kazı toprağı veya asit üretme potansiyeli olmayan pasalar serilerek tesviye edilir. Kapatma işlemine başlamadan önce, atıkların veya yapının kayma ve çökme riskine karşı, depolanan atık kütlesinin yeterince oturduğu tespit edilir. Yağmur sularının drenajı için yağış/buharlaşma verileri dikkate alınarak kuşaklama kanalları inşa edilir. </w:t>
      </w:r>
      <w:proofErr w:type="spellStart"/>
      <w:r w:rsidRPr="00CE109C">
        <w:t>İnfiltrasyonun</w:t>
      </w:r>
      <w:proofErr w:type="spellEnd"/>
      <w:r w:rsidRPr="00CE109C">
        <w:t xml:space="preserve"> en aza indirgenmesi ve drenajın sağlanması amacıyla, uygun kalınlıkta ve geçirimsizlikte doğal veya </w:t>
      </w:r>
      <w:proofErr w:type="spellStart"/>
      <w:r w:rsidRPr="00CE109C">
        <w:t>jeosentetik</w:t>
      </w:r>
      <w:proofErr w:type="spellEnd"/>
      <w:r w:rsidRPr="00CE109C">
        <w:t xml:space="preserve"> malzemeler kullanılır. Tehlikeli ve tehlikesiz maden atıklarının depolandığı tesislerde, üst örtü sisteminde tampon tabakanın üzerinde geçirimsizliği sağlamak amacıyla kil gurubu mineraller ya da </w:t>
      </w:r>
      <w:proofErr w:type="spellStart"/>
      <w:r w:rsidRPr="00CE109C">
        <w:t>jeosentetik</w:t>
      </w:r>
      <w:proofErr w:type="spellEnd"/>
      <w:r w:rsidRPr="00CE109C">
        <w:t xml:space="preserve"> kil tabakası kullanılır. Bu durumda, tampon tabaka kalınlığı en az bir metre olmalıdır. Bu tabakaların üzerine yağmur sularını drene edecek uygun kalınlıkta ve özellikte doğal ya da </w:t>
      </w:r>
      <w:proofErr w:type="spellStart"/>
      <w:r w:rsidRPr="00CE109C">
        <w:t>jeosentetik</w:t>
      </w:r>
      <w:proofErr w:type="spellEnd"/>
      <w:r w:rsidRPr="00CE109C">
        <w:t xml:space="preserve"> drenaj malzemesi uygulanır. Üst örtü toprağı yöreye özgü bitki türlerinin yetiştirilmesini sağlayabilecek şekilde uygun kalınlıkta serilir ve </w:t>
      </w:r>
      <w:proofErr w:type="spellStart"/>
      <w:r w:rsidRPr="00CE109C">
        <w:t>bitkilendirme</w:t>
      </w:r>
      <w:proofErr w:type="spellEnd"/>
      <w:r w:rsidRPr="00CE109C">
        <w:t xml:space="preserve"> yapılır.”</w:t>
      </w:r>
    </w:p>
    <w:p w14:paraId="614751E8" w14:textId="77777777" w:rsidR="009420D5" w:rsidRPr="00CE109C" w:rsidRDefault="009420D5" w:rsidP="009420D5"/>
    <w:p w14:paraId="081E23ED" w14:textId="77777777" w:rsidR="009420D5" w:rsidRPr="00CE109C" w:rsidRDefault="009420D5" w:rsidP="009420D5">
      <w:pPr>
        <w:pStyle w:val="Balk3"/>
        <w:rPr>
          <w:lang w:bidi="th-TH"/>
        </w:rPr>
      </w:pPr>
      <w:r w:rsidRPr="00CE109C">
        <w:rPr>
          <w:lang w:bidi="th-TH"/>
        </w:rPr>
        <w:t>Yüzey ve Yeraltı Suyuna Etkiler</w:t>
      </w:r>
    </w:p>
    <w:p w14:paraId="0754EB21" w14:textId="77777777" w:rsidR="009420D5" w:rsidRPr="00CE109C" w:rsidRDefault="009420D5" w:rsidP="009420D5"/>
    <w:p w14:paraId="5FCD1506" w14:textId="77777777" w:rsidR="009420D5" w:rsidRPr="00CE109C" w:rsidRDefault="009420D5" w:rsidP="009420D5">
      <w:r w:rsidRPr="00CE109C">
        <w:t xml:space="preserve">Maden ömrünün tamamlanması üzerine kapatma aşamasında temas suyu kontrolü önemli olacaktır. Potansiyel kirletici yüzeylere sahip olan açık ocaklar, cevher stok alanları, (varsa) yığın </w:t>
      </w:r>
      <w:proofErr w:type="spellStart"/>
      <w:r w:rsidRPr="00CE109C">
        <w:t>liçi</w:t>
      </w:r>
      <w:proofErr w:type="spellEnd"/>
      <w:r w:rsidR="006D51EB">
        <w:t xml:space="preserve">, </w:t>
      </w:r>
      <w:r w:rsidRPr="00CE109C">
        <w:t xml:space="preserve">pasa depolama alanları ve atık depolama tesisleri üzerine düşen yağmur suyunun kirlenmeden uzaklaştırılması esası bu aşamada da devam etmelidir. Madenin kapatılması aşamasında söz konusu potansiyel kirletici yüzeylere sahip birimlerin üzeri düşük geçirgenliğe sahip malzeme ile örtülerek temas suyu oluşumunun sınırlanması önemlidir. </w:t>
      </w:r>
    </w:p>
    <w:p w14:paraId="59AC5E52" w14:textId="77777777" w:rsidR="009420D5" w:rsidRPr="00CE109C" w:rsidRDefault="009420D5" w:rsidP="009420D5"/>
    <w:p w14:paraId="44AB5325" w14:textId="414861F9" w:rsidR="009420D5" w:rsidRPr="00CE109C" w:rsidRDefault="009420D5" w:rsidP="009420D5">
      <w:r w:rsidRPr="00CE109C">
        <w:t>Yüzeysel sular ve yeraltı sularında izleme faaliyetleri,</w:t>
      </w:r>
      <w:r w:rsidR="001C4889">
        <w:t xml:space="preserve"> </w:t>
      </w:r>
      <w:r w:rsidRPr="00CE109C">
        <w:t>başta AKD olmak üzere, buralardan kaynaklanacak olumsuz etkilerin giderilmesi, kapatma sonrasında da devam ettirilmelidir.</w:t>
      </w:r>
    </w:p>
    <w:p w14:paraId="7BA186BB" w14:textId="77777777" w:rsidR="009420D5" w:rsidRDefault="009420D5" w:rsidP="009420D5"/>
    <w:p w14:paraId="7EBAC165" w14:textId="77777777" w:rsidR="00C722DB" w:rsidRPr="00CE109C" w:rsidRDefault="00C722DB" w:rsidP="009420D5"/>
    <w:p w14:paraId="5D9A3D7F" w14:textId="77777777" w:rsidR="009420D5" w:rsidRPr="00CE109C" w:rsidRDefault="009420D5" w:rsidP="009420D5">
      <w:pPr>
        <w:pStyle w:val="Balk3"/>
        <w:ind w:left="992" w:hanging="992"/>
        <w:rPr>
          <w:lang w:bidi="th-TH"/>
        </w:rPr>
      </w:pPr>
      <w:r w:rsidRPr="00CE109C">
        <w:rPr>
          <w:lang w:bidi="th-TH"/>
        </w:rPr>
        <w:t>Görsel Etkiler ve Peyzaj Unsurları</w:t>
      </w:r>
    </w:p>
    <w:p w14:paraId="01360A15" w14:textId="77777777" w:rsidR="009420D5" w:rsidRPr="00CE109C" w:rsidRDefault="009420D5" w:rsidP="009420D5">
      <w:pPr>
        <w:rPr>
          <w:lang w:bidi="th-TH"/>
        </w:rPr>
      </w:pPr>
    </w:p>
    <w:p w14:paraId="112D6C0C" w14:textId="77777777" w:rsidR="009420D5" w:rsidRPr="00CE109C" w:rsidRDefault="009420D5" w:rsidP="009420D5">
      <w:pPr>
        <w:rPr>
          <w:lang w:bidi="th-TH"/>
        </w:rPr>
      </w:pPr>
      <w:r w:rsidRPr="00CE109C">
        <w:rPr>
          <w:lang w:bidi="th-TH"/>
        </w:rPr>
        <w:t xml:space="preserve">Maden alanı ve ünitelerinin, yoğun olarak kullanılan bakı noktalarında neden olduğu görsel kirliliğin giderilmesi için toprak seddeler ve bitki perdesi gibi yöntemler kullanılabilmektedir. </w:t>
      </w:r>
    </w:p>
    <w:p w14:paraId="1696C67B" w14:textId="77777777" w:rsidR="009420D5" w:rsidRPr="00CE109C" w:rsidRDefault="009420D5" w:rsidP="009420D5">
      <w:pPr>
        <w:rPr>
          <w:lang w:bidi="th-TH"/>
        </w:rPr>
      </w:pPr>
    </w:p>
    <w:p w14:paraId="31490B8D" w14:textId="04B114AF" w:rsidR="009420D5" w:rsidRPr="00CE109C" w:rsidRDefault="009420D5" w:rsidP="009420D5">
      <w:pPr>
        <w:rPr>
          <w:lang w:bidi="th-TH"/>
        </w:rPr>
      </w:pPr>
      <w:r w:rsidRPr="00CE109C">
        <w:rPr>
          <w:lang w:bidi="th-TH"/>
        </w:rPr>
        <w:t>Madenin işletmeye kapanması aşamasında, projenin başlangıcında hazırlanmış ve işletme sırasında oluşan koşullar doğrultusunda yenilenerek onaylanmış</w:t>
      </w:r>
      <w:r w:rsidR="006D51EB">
        <w:rPr>
          <w:lang w:bidi="th-TH"/>
        </w:rPr>
        <w:t xml:space="preserve"> ve uygulanmaya başlanmış</w:t>
      </w:r>
      <w:r w:rsidRPr="00CE109C">
        <w:rPr>
          <w:lang w:bidi="th-TH"/>
        </w:rPr>
        <w:t xml:space="preserve"> plan </w:t>
      </w:r>
      <w:proofErr w:type="gramStart"/>
      <w:r w:rsidRPr="00CE109C">
        <w:rPr>
          <w:lang w:bidi="th-TH"/>
        </w:rPr>
        <w:t>dahilinde</w:t>
      </w:r>
      <w:proofErr w:type="gramEnd"/>
      <w:r w:rsidRPr="00CE109C">
        <w:rPr>
          <w:lang w:bidi="th-TH"/>
        </w:rPr>
        <w:t xml:space="preserve"> doğaya yeniden kazandırma işlerine</w:t>
      </w:r>
      <w:r w:rsidR="008F135A">
        <w:rPr>
          <w:lang w:bidi="th-TH"/>
        </w:rPr>
        <w:t xml:space="preserve"> </w:t>
      </w:r>
      <w:r w:rsidRPr="00CE109C">
        <w:rPr>
          <w:lang w:bidi="th-TH"/>
        </w:rPr>
        <w:t>devam edilmelidir. Doğaya yeniden kazandırma faaliyeti sadece görsel unsurları değil aynı zamanda işletme sonrası olası olumsuz etkileri de dikkate almalıdır. Doğaya kazanım planı, proje ömrü boy</w:t>
      </w:r>
      <w:r w:rsidR="006D51EB">
        <w:rPr>
          <w:lang w:bidi="th-TH"/>
        </w:rPr>
        <w:t>unca uygulanmalı; halk sağlığına</w:t>
      </w:r>
      <w:r w:rsidRPr="00CE109C">
        <w:rPr>
          <w:lang w:bidi="th-TH"/>
        </w:rPr>
        <w:t xml:space="preserve"> ve güvenliğine, çevresel etkilerin en aza indirilmesine, toprağın yeniden kullanılabilir bir hale getirilmesine ve alan kullanımı için gerekli durumlarda yeni fonksiyonlar getirmeye odaklanmalıdır. </w:t>
      </w:r>
    </w:p>
    <w:p w14:paraId="5A4CFE85" w14:textId="77777777" w:rsidR="009420D5" w:rsidRPr="00CE109C" w:rsidRDefault="009420D5" w:rsidP="009420D5">
      <w:pPr>
        <w:rPr>
          <w:lang w:bidi="th-TH"/>
        </w:rPr>
      </w:pPr>
    </w:p>
    <w:p w14:paraId="56CD11CA" w14:textId="77777777" w:rsidR="009420D5" w:rsidRPr="00CE109C" w:rsidRDefault="009420D5" w:rsidP="007B5363">
      <w:pPr>
        <w:tabs>
          <w:tab w:val="num" w:pos="720"/>
        </w:tabs>
        <w:rPr>
          <w:lang w:bidi="th-TH"/>
        </w:rPr>
      </w:pPr>
    </w:p>
    <w:p w14:paraId="14304FE5" w14:textId="77777777" w:rsidR="002B745D" w:rsidRPr="00CE109C" w:rsidRDefault="002B745D" w:rsidP="00184CB9">
      <w:pPr>
        <w:tabs>
          <w:tab w:val="num" w:pos="720"/>
        </w:tabs>
        <w:rPr>
          <w:lang w:bidi="th-TH"/>
        </w:rPr>
      </w:pPr>
    </w:p>
    <w:p w14:paraId="1C75D20B" w14:textId="77777777" w:rsidR="00535DF7" w:rsidRPr="00CE109C" w:rsidRDefault="00535DF7" w:rsidP="00632D6C">
      <w:pPr>
        <w:pStyle w:val="Balk2"/>
        <w:rPr>
          <w:lang w:bidi="th-TH"/>
        </w:rPr>
      </w:pPr>
      <w:bookmarkStart w:id="32" w:name="_Toc500721803"/>
      <w:r w:rsidRPr="00CE109C">
        <w:rPr>
          <w:lang w:bidi="th-TH"/>
        </w:rPr>
        <w:t>İzleme</w:t>
      </w:r>
      <w:bookmarkEnd w:id="32"/>
    </w:p>
    <w:p w14:paraId="6F07BF45" w14:textId="77777777" w:rsidR="00535DF7" w:rsidRPr="00CE109C" w:rsidRDefault="00535DF7" w:rsidP="00184CB9">
      <w:pPr>
        <w:tabs>
          <w:tab w:val="num" w:pos="720"/>
        </w:tabs>
        <w:rPr>
          <w:lang w:bidi="th-TH"/>
        </w:rPr>
      </w:pPr>
    </w:p>
    <w:p w14:paraId="17419AA7" w14:textId="77777777" w:rsidR="00134383" w:rsidRPr="00CE109C" w:rsidRDefault="00134383" w:rsidP="00134383">
      <w:pPr>
        <w:rPr>
          <w:lang w:bidi="th-TH"/>
        </w:rPr>
      </w:pPr>
      <w:r w:rsidRPr="00CE109C">
        <w:rPr>
          <w:lang w:bidi="th-TH"/>
        </w:rPr>
        <w:t xml:space="preserve">Madencilik projelerinin işletme aşamasında en önemli </w:t>
      </w:r>
      <w:r w:rsidR="002B745D">
        <w:rPr>
          <w:lang w:bidi="th-TH"/>
        </w:rPr>
        <w:t>ve sürekli etkileri</w:t>
      </w:r>
      <w:r w:rsidRPr="00CE109C">
        <w:rPr>
          <w:lang w:bidi="th-TH"/>
        </w:rPr>
        <w:t xml:space="preserve"> yüzey suları ve yeraltı suları üzerindeki miktar ve kalite bozulması baskıları olmaktadır. Kapladıkları geniş alanlar nedeniyle ekosistemler ve türler üzerindeki etkileri de önemli ölçüde olmaktadır. ÇED raporunda tanımlanan etkileri en aza indirmek için alınması gerekli önlemlerin uygulamasını sistemli bir şekilde takip etmek üzere</w:t>
      </w:r>
      <w:r w:rsidR="00ED4882" w:rsidRPr="00CE109C">
        <w:rPr>
          <w:lang w:bidi="th-TH"/>
        </w:rPr>
        <w:t>,</w:t>
      </w:r>
      <w:r w:rsidRPr="00CE109C">
        <w:rPr>
          <w:lang w:bidi="th-TH"/>
        </w:rPr>
        <w:t xml:space="preserve"> projelerin arazi hazırlık, işletme ve kapatma aşamalarında izleme çalışmalarının yürütülmesi büyük önem arz etmektedir.</w:t>
      </w:r>
    </w:p>
    <w:p w14:paraId="4AD6B163" w14:textId="77777777" w:rsidR="00134383" w:rsidRPr="00CE109C" w:rsidRDefault="00134383" w:rsidP="00134383">
      <w:pPr>
        <w:rPr>
          <w:lang w:bidi="th-TH"/>
        </w:rPr>
      </w:pPr>
    </w:p>
    <w:p w14:paraId="29601010" w14:textId="77777777" w:rsidR="00FB6789" w:rsidRPr="00CE109C" w:rsidRDefault="0072200C" w:rsidP="002A095D">
      <w:pPr>
        <w:rPr>
          <w:lang w:bidi="th-TH"/>
        </w:rPr>
      </w:pPr>
      <w:r w:rsidRPr="00CE109C">
        <w:rPr>
          <w:lang w:bidi="th-TH"/>
        </w:rPr>
        <w:t>İzleme</w:t>
      </w:r>
      <w:r w:rsidR="00134383" w:rsidRPr="00CE109C">
        <w:rPr>
          <w:lang w:bidi="th-TH"/>
        </w:rPr>
        <w:t>,</w:t>
      </w:r>
      <w:r w:rsidR="007E2ADC" w:rsidRPr="00CE109C">
        <w:rPr>
          <w:lang w:bidi="th-TH"/>
        </w:rPr>
        <w:t xml:space="preserve"> madencilik</w:t>
      </w:r>
      <w:r w:rsidRPr="00CE109C">
        <w:rPr>
          <w:lang w:bidi="th-TH"/>
        </w:rPr>
        <w:t xml:space="preserve"> faaliyetleri ile bozulan arazi</w:t>
      </w:r>
      <w:r w:rsidR="00ED4882" w:rsidRPr="00CE109C">
        <w:rPr>
          <w:lang w:bidi="th-TH"/>
        </w:rPr>
        <w:t>nin</w:t>
      </w:r>
      <w:r w:rsidRPr="00CE109C">
        <w:rPr>
          <w:lang w:bidi="th-TH"/>
        </w:rPr>
        <w:t xml:space="preserve"> doğaya yeniden kazandırılması ve iyileştirilmesi sırasında, atık barajlarının, atık harmanlarının, çevredeki su, toprak ve hava kalitesini</w:t>
      </w:r>
      <w:r w:rsidR="002B745D">
        <w:rPr>
          <w:lang w:bidi="th-TH"/>
        </w:rPr>
        <w:t>n</w:t>
      </w:r>
      <w:r w:rsidRPr="00CE109C">
        <w:rPr>
          <w:lang w:bidi="th-TH"/>
        </w:rPr>
        <w:t xml:space="preserve">, arazideki erozyon, </w:t>
      </w:r>
      <w:proofErr w:type="spellStart"/>
      <w:r w:rsidRPr="00CE109C">
        <w:rPr>
          <w:lang w:bidi="th-TH"/>
        </w:rPr>
        <w:t>sedimentasyon</w:t>
      </w:r>
      <w:proofErr w:type="spellEnd"/>
      <w:r w:rsidRPr="00CE109C">
        <w:rPr>
          <w:lang w:bidi="th-TH"/>
        </w:rPr>
        <w:t xml:space="preserve"> ve </w:t>
      </w:r>
      <w:proofErr w:type="spellStart"/>
      <w:r w:rsidRPr="00CE109C">
        <w:rPr>
          <w:lang w:bidi="th-TH"/>
        </w:rPr>
        <w:t>duraylılığın</w:t>
      </w:r>
      <w:proofErr w:type="spellEnd"/>
      <w:r w:rsidRPr="00CE109C">
        <w:rPr>
          <w:lang w:bidi="th-TH"/>
        </w:rPr>
        <w:t xml:space="preserve"> ve bitkilerin gelişimin</w:t>
      </w:r>
      <w:r w:rsidR="002B745D">
        <w:rPr>
          <w:lang w:bidi="th-TH"/>
        </w:rPr>
        <w:t>in</w:t>
      </w:r>
      <w:r w:rsidRPr="00CE109C">
        <w:rPr>
          <w:lang w:bidi="th-TH"/>
        </w:rPr>
        <w:t xml:space="preserve"> niteliksel ve niceliksel olarak izlenmesi, periyodik aralıklarla denetlenmesi ve yapılan işlerin tutanakla belirlenmesidir.</w:t>
      </w:r>
      <w:r w:rsidR="00692604" w:rsidRPr="00CE109C">
        <w:rPr>
          <w:lang w:bidi="th-TH"/>
        </w:rPr>
        <w:t xml:space="preserve"> İzleme faaliyetleri maden kapatma sonrasındaki 5 yıl içerisinde düzenli aralıklarla </w:t>
      </w:r>
      <w:proofErr w:type="spellStart"/>
      <w:proofErr w:type="gramStart"/>
      <w:r w:rsidR="00692604" w:rsidRPr="00CE109C">
        <w:rPr>
          <w:lang w:bidi="th-TH"/>
        </w:rPr>
        <w:t>yapılmalıdır.</w:t>
      </w:r>
      <w:r w:rsidR="002A095D" w:rsidRPr="00CE109C">
        <w:rPr>
          <w:lang w:bidi="th-TH"/>
        </w:rPr>
        <w:t>İzleme</w:t>
      </w:r>
      <w:proofErr w:type="spellEnd"/>
      <w:proofErr w:type="gramEnd"/>
      <w:r w:rsidR="002A095D" w:rsidRPr="00CE109C">
        <w:rPr>
          <w:lang w:bidi="th-TH"/>
        </w:rPr>
        <w:t xml:space="preserve"> programları her bir projeye özgü olarak hazırlanmalı ve mümkün olduğunca öl</w:t>
      </w:r>
      <w:r w:rsidR="0041380B" w:rsidRPr="00CE109C">
        <w:rPr>
          <w:lang w:bidi="th-TH"/>
        </w:rPr>
        <w:t>ç</w:t>
      </w:r>
      <w:r w:rsidR="002A095D" w:rsidRPr="00CE109C">
        <w:rPr>
          <w:lang w:bidi="th-TH"/>
        </w:rPr>
        <w:t>ülebilir kriterlere (su analizi, arka plan gürültü öl</w:t>
      </w:r>
      <w:r w:rsidR="0041380B" w:rsidRPr="00CE109C">
        <w:rPr>
          <w:lang w:bidi="th-TH"/>
        </w:rPr>
        <w:t>ç</w:t>
      </w:r>
      <w:r w:rsidR="002A095D" w:rsidRPr="00CE109C">
        <w:rPr>
          <w:lang w:bidi="th-TH"/>
        </w:rPr>
        <w:t xml:space="preserve">ümü vb.) dayandırılmalıdır. </w:t>
      </w:r>
    </w:p>
    <w:p w14:paraId="6554FB45" w14:textId="77777777" w:rsidR="00FB6789" w:rsidRPr="00CE109C" w:rsidRDefault="00FB6789" w:rsidP="002A095D">
      <w:pPr>
        <w:rPr>
          <w:lang w:bidi="th-TH"/>
        </w:rPr>
      </w:pPr>
    </w:p>
    <w:p w14:paraId="08386E85" w14:textId="5C18C586" w:rsidR="005A0E7A" w:rsidRPr="00CE109C" w:rsidRDefault="00F72093" w:rsidP="005A0E7A">
      <w:pPr>
        <w:rPr>
          <w:lang w:bidi="th-TH"/>
        </w:rPr>
      </w:pPr>
      <w:r w:rsidRPr="00CE109C">
        <w:rPr>
          <w:lang w:bidi="th-TH"/>
        </w:rPr>
        <w:t>Madencilik</w:t>
      </w:r>
      <w:r w:rsidR="00555AC4" w:rsidRPr="00CE109C">
        <w:rPr>
          <w:lang w:bidi="th-TH"/>
        </w:rPr>
        <w:t xml:space="preserve"> projelerinin </w:t>
      </w:r>
      <w:r w:rsidR="00A00988" w:rsidRPr="00CE109C">
        <w:rPr>
          <w:lang w:bidi="th-TH"/>
        </w:rPr>
        <w:t>hazırlık</w:t>
      </w:r>
      <w:r w:rsidR="00555AC4" w:rsidRPr="00CE109C">
        <w:rPr>
          <w:lang w:bidi="th-TH"/>
        </w:rPr>
        <w:t xml:space="preserve"> ve i</w:t>
      </w:r>
      <w:r w:rsidR="00D7765B" w:rsidRPr="00CE109C">
        <w:rPr>
          <w:lang w:bidi="th-TH"/>
        </w:rPr>
        <w:t>ş</w:t>
      </w:r>
      <w:r w:rsidR="00555AC4" w:rsidRPr="00CE109C">
        <w:rPr>
          <w:lang w:bidi="th-TH"/>
        </w:rPr>
        <w:t>letme a</w:t>
      </w:r>
      <w:r w:rsidR="00D7765B" w:rsidRPr="00CE109C">
        <w:rPr>
          <w:lang w:bidi="th-TH"/>
        </w:rPr>
        <w:t>ş</w:t>
      </w:r>
      <w:r w:rsidR="00555AC4" w:rsidRPr="00CE109C">
        <w:rPr>
          <w:lang w:bidi="th-TH"/>
        </w:rPr>
        <w:t>amalarında</w:t>
      </w:r>
      <w:r w:rsidR="00A00988" w:rsidRPr="00CE109C">
        <w:rPr>
          <w:lang w:bidi="th-TH"/>
        </w:rPr>
        <w:t>,</w:t>
      </w:r>
      <w:r w:rsidR="008F135A">
        <w:rPr>
          <w:lang w:bidi="th-TH"/>
        </w:rPr>
        <w:t xml:space="preserve"> </w:t>
      </w:r>
      <w:r w:rsidR="00A00988" w:rsidRPr="00CE109C">
        <w:rPr>
          <w:lang w:bidi="th-TH"/>
        </w:rPr>
        <w:t>yukarıda anlatılan etki ve önlemler göz önünde bulundurularak, izleme çalışmalarının yürütülmesi beklenmektedir</w:t>
      </w:r>
      <w:r w:rsidR="00134383" w:rsidRPr="00CE109C">
        <w:rPr>
          <w:lang w:bidi="th-TH"/>
        </w:rPr>
        <w:t>.</w:t>
      </w:r>
      <w:r w:rsidR="008F135A">
        <w:rPr>
          <w:lang w:bidi="th-TH"/>
        </w:rPr>
        <w:t xml:space="preserve"> </w:t>
      </w:r>
      <w:r w:rsidR="00134383" w:rsidRPr="00CE109C">
        <w:rPr>
          <w:lang w:bidi="th-TH"/>
        </w:rPr>
        <w:t xml:space="preserve">İzleme programında kullanılması </w:t>
      </w:r>
      <w:r w:rsidR="00555AC4" w:rsidRPr="00CE109C">
        <w:rPr>
          <w:lang w:bidi="th-TH"/>
        </w:rPr>
        <w:t>önerilen izleme matrisi a</w:t>
      </w:r>
      <w:r w:rsidR="00D7765B" w:rsidRPr="00CE109C">
        <w:rPr>
          <w:lang w:bidi="th-TH"/>
        </w:rPr>
        <w:t>ş</w:t>
      </w:r>
      <w:r w:rsidR="00555AC4" w:rsidRPr="00CE109C">
        <w:rPr>
          <w:lang w:bidi="th-TH"/>
        </w:rPr>
        <w:t xml:space="preserve">ağıda sunulmaktadır. </w:t>
      </w:r>
      <w:r w:rsidR="002A095D" w:rsidRPr="00CE109C">
        <w:rPr>
          <w:lang w:bidi="th-TH"/>
        </w:rPr>
        <w:t xml:space="preserve">İzleme </w:t>
      </w:r>
      <w:r w:rsidR="0041380B" w:rsidRPr="00CE109C">
        <w:rPr>
          <w:lang w:bidi="th-TH"/>
        </w:rPr>
        <w:t>ç</w:t>
      </w:r>
      <w:r w:rsidR="002A095D" w:rsidRPr="00CE109C">
        <w:rPr>
          <w:lang w:bidi="th-TH"/>
        </w:rPr>
        <w:t>alı</w:t>
      </w:r>
      <w:r w:rsidR="00D7765B" w:rsidRPr="00CE109C">
        <w:rPr>
          <w:lang w:bidi="th-TH"/>
        </w:rPr>
        <w:t>ş</w:t>
      </w:r>
      <w:r w:rsidR="002A095D" w:rsidRPr="00CE109C">
        <w:rPr>
          <w:lang w:bidi="th-TH"/>
        </w:rPr>
        <w:t xml:space="preserve">malarının sıklığı ve izlenecek parametreler projenin karakteristiğine ve konumuna bağlı olacağından </w:t>
      </w:r>
      <w:r w:rsidR="0041380B" w:rsidRPr="00CE109C">
        <w:rPr>
          <w:lang w:bidi="th-TH"/>
        </w:rPr>
        <w:t>Ç</w:t>
      </w:r>
      <w:r w:rsidR="002A095D" w:rsidRPr="00CE109C">
        <w:rPr>
          <w:lang w:bidi="th-TH"/>
        </w:rPr>
        <w:t xml:space="preserve">ED </w:t>
      </w:r>
      <w:r w:rsidR="0041380B" w:rsidRPr="00CE109C">
        <w:rPr>
          <w:lang w:bidi="th-TH"/>
        </w:rPr>
        <w:t>ç</w:t>
      </w:r>
      <w:r w:rsidR="002A095D" w:rsidRPr="00CE109C">
        <w:rPr>
          <w:lang w:bidi="th-TH"/>
        </w:rPr>
        <w:t>alı</w:t>
      </w:r>
      <w:r w:rsidR="00D7765B" w:rsidRPr="00CE109C">
        <w:rPr>
          <w:lang w:bidi="th-TH"/>
        </w:rPr>
        <w:t>ş</w:t>
      </w:r>
      <w:r w:rsidR="002A095D" w:rsidRPr="00CE109C">
        <w:rPr>
          <w:lang w:bidi="th-TH"/>
        </w:rPr>
        <w:t xml:space="preserve">malarından elde edilecek bulgular doğrultusunda projeye özgü bir </w:t>
      </w:r>
      <w:r w:rsidR="00A00988" w:rsidRPr="00CE109C">
        <w:rPr>
          <w:lang w:bidi="th-TH"/>
        </w:rPr>
        <w:t>i</w:t>
      </w:r>
      <w:r w:rsidR="002A095D" w:rsidRPr="00CE109C">
        <w:rPr>
          <w:lang w:bidi="th-TH"/>
        </w:rPr>
        <w:t xml:space="preserve">zleme </w:t>
      </w:r>
      <w:r w:rsidR="00A00988" w:rsidRPr="00CE109C">
        <w:rPr>
          <w:lang w:bidi="th-TH"/>
        </w:rPr>
        <w:t>p</w:t>
      </w:r>
      <w:r w:rsidR="002A095D" w:rsidRPr="00CE109C">
        <w:rPr>
          <w:lang w:bidi="th-TH"/>
        </w:rPr>
        <w:t>rogramı hazırlanmalıdır.</w:t>
      </w:r>
      <w:r w:rsidR="005A0E7A" w:rsidRPr="00CE109C">
        <w:rPr>
          <w:lang w:bidi="th-TH"/>
        </w:rPr>
        <w:t xml:space="preserve"> Özellikle şevlerin </w:t>
      </w:r>
      <w:proofErr w:type="spellStart"/>
      <w:r w:rsidR="005A0E7A" w:rsidRPr="00CE109C">
        <w:rPr>
          <w:lang w:bidi="th-TH"/>
        </w:rPr>
        <w:t>duraylılığı</w:t>
      </w:r>
      <w:proofErr w:type="spellEnd"/>
      <w:r w:rsidR="005A0E7A" w:rsidRPr="00CE109C">
        <w:rPr>
          <w:lang w:bidi="th-TH"/>
        </w:rPr>
        <w:t xml:space="preserve">, su kalitesini belirleyen kimyasal </w:t>
      </w:r>
      <w:proofErr w:type="gramStart"/>
      <w:r w:rsidR="005A0E7A" w:rsidRPr="00CE109C">
        <w:rPr>
          <w:lang w:bidi="th-TH"/>
        </w:rPr>
        <w:t>(</w:t>
      </w:r>
      <w:proofErr w:type="gramEnd"/>
      <w:r w:rsidR="005A0E7A" w:rsidRPr="00CE109C">
        <w:rPr>
          <w:lang w:bidi="th-TH"/>
        </w:rPr>
        <w:t xml:space="preserve">ör. </w:t>
      </w:r>
      <w:proofErr w:type="spellStart"/>
      <w:r w:rsidR="005A0E7A" w:rsidRPr="00CE109C">
        <w:rPr>
          <w:lang w:bidi="th-TH"/>
        </w:rPr>
        <w:t>pH</w:t>
      </w:r>
      <w:proofErr w:type="spellEnd"/>
      <w:r w:rsidR="005A0E7A" w:rsidRPr="00CE109C">
        <w:rPr>
          <w:lang w:bidi="th-TH"/>
        </w:rPr>
        <w:t xml:space="preserve">) ve fiziksel özellikler (ör. </w:t>
      </w:r>
      <w:proofErr w:type="spellStart"/>
      <w:r w:rsidR="005A0E7A" w:rsidRPr="00CE109C">
        <w:rPr>
          <w:lang w:bidi="th-TH"/>
        </w:rPr>
        <w:t>sediman</w:t>
      </w:r>
      <w:proofErr w:type="spellEnd"/>
      <w:r w:rsidR="005A0E7A" w:rsidRPr="00CE109C">
        <w:rPr>
          <w:lang w:bidi="th-TH"/>
        </w:rPr>
        <w:t xml:space="preserve">), flora ve </w:t>
      </w:r>
      <w:proofErr w:type="gramStart"/>
      <w:r w:rsidR="005A0E7A" w:rsidRPr="00CE109C">
        <w:rPr>
          <w:lang w:bidi="th-TH"/>
        </w:rPr>
        <w:t>fauna</w:t>
      </w:r>
      <w:proofErr w:type="gramEnd"/>
      <w:r w:rsidR="005A0E7A" w:rsidRPr="00CE109C">
        <w:rPr>
          <w:lang w:bidi="th-TH"/>
        </w:rPr>
        <w:t xml:space="preserve"> özelliklerini belirleyen bitki çeşitliliği ve sayıları ve hayvan sayıları ve çeşitleri izlenmeli ve işletme faaliyetleri öncesindeki </w:t>
      </w:r>
      <w:proofErr w:type="spellStart"/>
      <w:r w:rsidR="005A0E7A" w:rsidRPr="00CE109C">
        <w:rPr>
          <w:lang w:bidi="th-TH"/>
        </w:rPr>
        <w:t>orjinal</w:t>
      </w:r>
      <w:proofErr w:type="spellEnd"/>
      <w:r w:rsidR="005A0E7A" w:rsidRPr="00CE109C">
        <w:rPr>
          <w:lang w:bidi="th-TH"/>
        </w:rPr>
        <w:t xml:space="preserve"> durumla karşılaştırılmalıdır.</w:t>
      </w:r>
    </w:p>
    <w:p w14:paraId="77F49FBB" w14:textId="77777777" w:rsidR="002A095D" w:rsidRPr="00CE109C" w:rsidRDefault="002A095D" w:rsidP="002A095D">
      <w:pPr>
        <w:rPr>
          <w:lang w:bidi="th-TH"/>
        </w:rPr>
      </w:pPr>
    </w:p>
    <w:p w14:paraId="7EA0CAB5" w14:textId="77777777" w:rsidR="00B60921" w:rsidRPr="00CE109C" w:rsidRDefault="00B60921" w:rsidP="00B60921">
      <w:pPr>
        <w:rPr>
          <w:lang w:bidi="th-TH"/>
        </w:rPr>
      </w:pPr>
      <w:r w:rsidRPr="00CE109C">
        <w:rPr>
          <w:lang w:bidi="th-TH"/>
        </w:rPr>
        <w:t xml:space="preserve">Yürütülecek izleme çalışmalarında ÇED raporunda önerilen önlemlerin yeterli </w:t>
      </w:r>
      <w:r w:rsidR="00D33112" w:rsidRPr="00CE109C">
        <w:rPr>
          <w:lang w:bidi="th-TH"/>
        </w:rPr>
        <w:t>o</w:t>
      </w:r>
      <w:r w:rsidRPr="00CE109C">
        <w:rPr>
          <w:lang w:bidi="th-TH"/>
        </w:rPr>
        <w:t>lmaması durumunda yatırımcı tarafından ilave tedbirlerin alınması gerekmektedir.</w:t>
      </w:r>
    </w:p>
    <w:p w14:paraId="798D72AB" w14:textId="77777777" w:rsidR="00673154" w:rsidRPr="00CE109C" w:rsidRDefault="00673154" w:rsidP="002A095D">
      <w:pPr>
        <w:rPr>
          <w:lang w:bidi="th-TH"/>
        </w:rPr>
      </w:pPr>
    </w:p>
    <w:p w14:paraId="42750022" w14:textId="77777777" w:rsidR="00673154" w:rsidRPr="00CE109C" w:rsidRDefault="00673154" w:rsidP="002A095D">
      <w:pPr>
        <w:rPr>
          <w:lang w:bidi="th-TH"/>
        </w:rPr>
      </w:pPr>
    </w:p>
    <w:p w14:paraId="1D92F57D" w14:textId="77777777" w:rsidR="00E664F7" w:rsidRPr="00CE109C" w:rsidRDefault="00E664F7" w:rsidP="002A095D">
      <w:pPr>
        <w:rPr>
          <w:lang w:bidi="th-TH"/>
        </w:rPr>
      </w:pPr>
    </w:p>
    <w:p w14:paraId="29E08DC9" w14:textId="77777777" w:rsidR="00F52637" w:rsidRPr="00CE109C" w:rsidRDefault="00F52637">
      <w:pPr>
        <w:widowControl/>
        <w:tabs>
          <w:tab w:val="clear" w:pos="567"/>
        </w:tabs>
        <w:spacing w:after="200" w:line="276" w:lineRule="auto"/>
        <w:jc w:val="left"/>
        <w:rPr>
          <w:lang w:bidi="th-TH"/>
        </w:rPr>
      </w:pPr>
      <w:r w:rsidRPr="00CE109C">
        <w:rPr>
          <w:lang w:bidi="th-TH"/>
        </w:rPr>
        <w:br w:type="page"/>
      </w:r>
    </w:p>
    <w:p w14:paraId="26AC158A" w14:textId="77777777" w:rsidR="00F52637" w:rsidRPr="00CE109C" w:rsidRDefault="00706C4E" w:rsidP="002A095D">
      <w:pPr>
        <w:rPr>
          <w:b/>
          <w:lang w:bidi="th-TH"/>
        </w:rPr>
      </w:pPr>
      <w:r w:rsidRPr="00CE109C">
        <w:rPr>
          <w:b/>
          <w:lang w:bidi="th-TH"/>
        </w:rPr>
        <w:lastRenderedPageBreak/>
        <w:t xml:space="preserve">Tablo 4. </w:t>
      </w:r>
      <w:r w:rsidR="00F52637" w:rsidRPr="00CE109C">
        <w:rPr>
          <w:b/>
          <w:lang w:bidi="th-TH"/>
        </w:rPr>
        <w:t>Örnek İzleme Programı</w:t>
      </w:r>
    </w:p>
    <w:p w14:paraId="32C3077B" w14:textId="77777777" w:rsidR="00C46741" w:rsidRPr="00CE109C" w:rsidRDefault="00C46741" w:rsidP="00C46741">
      <w:pPr>
        <w:rPr>
          <w:lang w:bidi="th-TH"/>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735"/>
        <w:gridCol w:w="2292"/>
        <w:gridCol w:w="1921"/>
        <w:gridCol w:w="1484"/>
      </w:tblGrid>
      <w:tr w:rsidR="00C46741" w:rsidRPr="00CE109C" w14:paraId="04EC33BF" w14:textId="77777777" w:rsidTr="008A1684">
        <w:trPr>
          <w:trHeight w:val="794"/>
          <w:tblHeader/>
          <w:jc w:val="center"/>
        </w:trPr>
        <w:tc>
          <w:tcPr>
            <w:tcW w:w="1635" w:type="dxa"/>
            <w:shd w:val="clear" w:color="auto" w:fill="DAEEF3"/>
            <w:tcMar>
              <w:top w:w="15" w:type="dxa"/>
              <w:left w:w="15" w:type="dxa"/>
              <w:bottom w:w="0" w:type="dxa"/>
              <w:right w:w="15" w:type="dxa"/>
            </w:tcMar>
            <w:vAlign w:val="center"/>
          </w:tcPr>
          <w:p w14:paraId="7F02C3EF" w14:textId="77777777" w:rsidR="00C46741" w:rsidRPr="00CE109C" w:rsidRDefault="00C46741" w:rsidP="008A1684">
            <w:pPr>
              <w:spacing w:line="240" w:lineRule="auto"/>
              <w:jc w:val="center"/>
              <w:rPr>
                <w:rFonts w:cs="Arial"/>
                <w:b/>
                <w:sz w:val="16"/>
                <w:szCs w:val="16"/>
              </w:rPr>
            </w:pPr>
            <w:r w:rsidRPr="00CE109C">
              <w:rPr>
                <w:rFonts w:cs="Arial"/>
                <w:b/>
                <w:sz w:val="16"/>
                <w:szCs w:val="16"/>
              </w:rPr>
              <w:t>Konu</w:t>
            </w:r>
          </w:p>
        </w:tc>
        <w:tc>
          <w:tcPr>
            <w:tcW w:w="1735" w:type="dxa"/>
            <w:shd w:val="clear" w:color="auto" w:fill="DAEEF3"/>
            <w:tcMar>
              <w:top w:w="15" w:type="dxa"/>
              <w:left w:w="15" w:type="dxa"/>
              <w:bottom w:w="0" w:type="dxa"/>
              <w:right w:w="15" w:type="dxa"/>
            </w:tcMar>
            <w:vAlign w:val="center"/>
          </w:tcPr>
          <w:p w14:paraId="2823A841" w14:textId="77777777" w:rsidR="00C46741" w:rsidRPr="00CE109C" w:rsidRDefault="00C46741" w:rsidP="008A1684">
            <w:pPr>
              <w:jc w:val="center"/>
              <w:rPr>
                <w:rFonts w:cs="Arial"/>
                <w:b/>
                <w:sz w:val="16"/>
                <w:szCs w:val="16"/>
              </w:rPr>
            </w:pPr>
            <w:r w:rsidRPr="00CE109C">
              <w:rPr>
                <w:rFonts w:cs="Arial"/>
                <w:b/>
                <w:sz w:val="16"/>
                <w:szCs w:val="16"/>
              </w:rPr>
              <w:t>İzleme Yapılacak Yer</w:t>
            </w:r>
          </w:p>
        </w:tc>
        <w:tc>
          <w:tcPr>
            <w:tcW w:w="2292" w:type="dxa"/>
            <w:shd w:val="clear" w:color="auto" w:fill="DAEEF3"/>
            <w:tcMar>
              <w:top w:w="15" w:type="dxa"/>
              <w:left w:w="15" w:type="dxa"/>
              <w:bottom w:w="0" w:type="dxa"/>
              <w:right w:w="15" w:type="dxa"/>
            </w:tcMar>
            <w:vAlign w:val="center"/>
          </w:tcPr>
          <w:p w14:paraId="7AFA85F9" w14:textId="77777777" w:rsidR="00C46741" w:rsidRPr="00CE109C" w:rsidRDefault="00C46741" w:rsidP="008A1684">
            <w:pPr>
              <w:spacing w:line="240" w:lineRule="auto"/>
              <w:jc w:val="center"/>
              <w:rPr>
                <w:rFonts w:cs="Arial"/>
                <w:b/>
                <w:sz w:val="16"/>
                <w:szCs w:val="16"/>
              </w:rPr>
            </w:pPr>
            <w:r w:rsidRPr="00CE109C">
              <w:rPr>
                <w:rFonts w:cs="Arial"/>
                <w:b/>
                <w:sz w:val="16"/>
                <w:szCs w:val="16"/>
              </w:rPr>
              <w:t>İzlenecek Parametre</w:t>
            </w:r>
          </w:p>
        </w:tc>
        <w:tc>
          <w:tcPr>
            <w:tcW w:w="1921" w:type="dxa"/>
            <w:shd w:val="clear" w:color="auto" w:fill="DAEEF3"/>
            <w:tcMar>
              <w:top w:w="15" w:type="dxa"/>
              <w:left w:w="15" w:type="dxa"/>
              <w:bottom w:w="0" w:type="dxa"/>
              <w:right w:w="15" w:type="dxa"/>
            </w:tcMar>
            <w:vAlign w:val="center"/>
          </w:tcPr>
          <w:p w14:paraId="77F2A2C8" w14:textId="77777777" w:rsidR="00C46741" w:rsidRPr="00CE109C" w:rsidRDefault="00C46741" w:rsidP="008A1684">
            <w:pPr>
              <w:spacing w:line="240" w:lineRule="auto"/>
              <w:jc w:val="center"/>
              <w:rPr>
                <w:rFonts w:cs="Arial"/>
                <w:b/>
                <w:sz w:val="16"/>
                <w:szCs w:val="16"/>
              </w:rPr>
            </w:pPr>
            <w:r w:rsidRPr="00CE109C">
              <w:rPr>
                <w:rFonts w:cs="Arial"/>
                <w:b/>
                <w:sz w:val="16"/>
                <w:szCs w:val="16"/>
              </w:rPr>
              <w:t>İzleme Yöntemi</w:t>
            </w:r>
          </w:p>
        </w:tc>
        <w:tc>
          <w:tcPr>
            <w:tcW w:w="1484" w:type="dxa"/>
            <w:shd w:val="clear" w:color="auto" w:fill="DAEEF3"/>
            <w:tcMar>
              <w:top w:w="15" w:type="dxa"/>
              <w:left w:w="15" w:type="dxa"/>
              <w:bottom w:w="0" w:type="dxa"/>
              <w:right w:w="15" w:type="dxa"/>
            </w:tcMar>
            <w:vAlign w:val="center"/>
          </w:tcPr>
          <w:p w14:paraId="325BC047" w14:textId="77777777" w:rsidR="00C46741" w:rsidRPr="00CE109C" w:rsidRDefault="00C46741" w:rsidP="008A1684">
            <w:pPr>
              <w:spacing w:line="240" w:lineRule="auto"/>
              <w:jc w:val="center"/>
              <w:rPr>
                <w:rFonts w:cs="Arial"/>
                <w:b/>
                <w:sz w:val="16"/>
                <w:szCs w:val="16"/>
              </w:rPr>
            </w:pPr>
            <w:r w:rsidRPr="00CE109C">
              <w:rPr>
                <w:rFonts w:cs="Arial"/>
                <w:b/>
                <w:sz w:val="16"/>
                <w:szCs w:val="16"/>
              </w:rPr>
              <w:t>İzleme Sıklığı</w:t>
            </w:r>
          </w:p>
        </w:tc>
      </w:tr>
      <w:tr w:rsidR="00C46741" w:rsidRPr="00CE109C" w14:paraId="6660F180" w14:textId="77777777" w:rsidTr="008A1684">
        <w:trPr>
          <w:trHeight w:val="283"/>
          <w:jc w:val="center"/>
        </w:trPr>
        <w:tc>
          <w:tcPr>
            <w:tcW w:w="9067" w:type="dxa"/>
            <w:gridSpan w:val="5"/>
            <w:shd w:val="clear" w:color="auto" w:fill="FDE9D9"/>
            <w:vAlign w:val="center"/>
          </w:tcPr>
          <w:p w14:paraId="7489D297" w14:textId="77777777" w:rsidR="00C46741" w:rsidRPr="00CE109C" w:rsidRDefault="00C46741" w:rsidP="008A1684">
            <w:pPr>
              <w:spacing w:line="240" w:lineRule="auto"/>
              <w:jc w:val="left"/>
              <w:rPr>
                <w:rFonts w:cs="Arial"/>
                <w:sz w:val="16"/>
                <w:szCs w:val="16"/>
              </w:rPr>
            </w:pPr>
            <w:r w:rsidRPr="00CE109C">
              <w:rPr>
                <w:rFonts w:cs="Arial"/>
                <w:b/>
                <w:sz w:val="16"/>
                <w:szCs w:val="16"/>
              </w:rPr>
              <w:t xml:space="preserve">HAZIRLIK AŞAMASI </w:t>
            </w:r>
          </w:p>
        </w:tc>
      </w:tr>
      <w:tr w:rsidR="00C46741" w:rsidRPr="00CE109C" w14:paraId="0CB666CB" w14:textId="77777777" w:rsidTr="008A1684">
        <w:trPr>
          <w:trHeight w:val="510"/>
          <w:jc w:val="center"/>
        </w:trPr>
        <w:tc>
          <w:tcPr>
            <w:tcW w:w="1635" w:type="dxa"/>
            <w:shd w:val="clear" w:color="auto" w:fill="auto"/>
            <w:tcMar>
              <w:top w:w="15" w:type="dxa"/>
              <w:left w:w="15" w:type="dxa"/>
              <w:bottom w:w="0" w:type="dxa"/>
              <w:right w:w="15" w:type="dxa"/>
            </w:tcMar>
            <w:vAlign w:val="center"/>
          </w:tcPr>
          <w:p w14:paraId="301DA513"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Tarihi, kültürel ve arkeolojik varlıklar</w:t>
            </w:r>
          </w:p>
        </w:tc>
        <w:tc>
          <w:tcPr>
            <w:tcW w:w="1735" w:type="dxa"/>
            <w:tcMar>
              <w:top w:w="15" w:type="dxa"/>
              <w:left w:w="15" w:type="dxa"/>
              <w:bottom w:w="0" w:type="dxa"/>
              <w:right w:w="15" w:type="dxa"/>
            </w:tcMar>
            <w:vAlign w:val="center"/>
          </w:tcPr>
          <w:p w14:paraId="7C52A11E" w14:textId="77777777" w:rsidR="00C46741" w:rsidRPr="00CE109C" w:rsidRDefault="003734DF" w:rsidP="008A1684">
            <w:pPr>
              <w:spacing w:line="240" w:lineRule="auto"/>
              <w:ind w:left="57" w:right="57"/>
              <w:jc w:val="left"/>
              <w:rPr>
                <w:rFonts w:cs="Arial"/>
                <w:sz w:val="16"/>
                <w:szCs w:val="16"/>
              </w:rPr>
            </w:pPr>
            <w:r>
              <w:rPr>
                <w:rFonts w:cs="Arial"/>
                <w:sz w:val="16"/>
                <w:szCs w:val="16"/>
              </w:rPr>
              <w:t>Etki alanı</w:t>
            </w:r>
          </w:p>
        </w:tc>
        <w:tc>
          <w:tcPr>
            <w:tcW w:w="2292" w:type="dxa"/>
            <w:shd w:val="clear" w:color="auto" w:fill="auto"/>
            <w:tcMar>
              <w:top w:w="15" w:type="dxa"/>
              <w:left w:w="15" w:type="dxa"/>
              <w:bottom w:w="0" w:type="dxa"/>
              <w:right w:w="15" w:type="dxa"/>
            </w:tcMar>
            <w:vAlign w:val="center"/>
          </w:tcPr>
          <w:p w14:paraId="08FBE63A" w14:textId="77777777" w:rsidR="00C46741" w:rsidRPr="00CE109C" w:rsidRDefault="00C46741" w:rsidP="008A1684">
            <w:pPr>
              <w:ind w:left="57" w:right="57"/>
              <w:jc w:val="left"/>
              <w:rPr>
                <w:rFonts w:cs="Arial"/>
                <w:sz w:val="16"/>
                <w:szCs w:val="16"/>
              </w:rPr>
            </w:pPr>
            <w:r w:rsidRPr="00CE109C">
              <w:rPr>
                <w:rFonts w:cs="Arial"/>
                <w:sz w:val="16"/>
                <w:szCs w:val="16"/>
              </w:rPr>
              <w:t xml:space="preserve">Buluntular ve rastlantısal buluntu </w:t>
            </w:r>
            <w:proofErr w:type="gramStart"/>
            <w:r w:rsidRPr="00CE109C">
              <w:rPr>
                <w:rFonts w:cs="Arial"/>
                <w:sz w:val="16"/>
                <w:szCs w:val="16"/>
              </w:rPr>
              <w:t>prosedürünün</w:t>
            </w:r>
            <w:proofErr w:type="gramEnd"/>
            <w:r w:rsidRPr="00CE109C">
              <w:rPr>
                <w:rFonts w:cs="Arial"/>
                <w:sz w:val="16"/>
                <w:szCs w:val="16"/>
              </w:rPr>
              <w:t xml:space="preserve"> uygulanması</w:t>
            </w:r>
          </w:p>
        </w:tc>
        <w:tc>
          <w:tcPr>
            <w:tcW w:w="1921" w:type="dxa"/>
            <w:shd w:val="clear" w:color="auto" w:fill="auto"/>
            <w:tcMar>
              <w:top w:w="15" w:type="dxa"/>
              <w:left w:w="15" w:type="dxa"/>
              <w:bottom w:w="0" w:type="dxa"/>
              <w:right w:w="15" w:type="dxa"/>
            </w:tcMar>
            <w:vAlign w:val="center"/>
          </w:tcPr>
          <w:p w14:paraId="42BBE8F5" w14:textId="77777777" w:rsidR="00C46741" w:rsidRPr="00767443" w:rsidRDefault="00C46741" w:rsidP="00767443">
            <w:pPr>
              <w:spacing w:line="240" w:lineRule="auto"/>
              <w:ind w:right="57"/>
              <w:contextualSpacing/>
              <w:jc w:val="left"/>
              <w:rPr>
                <w:sz w:val="16"/>
                <w:szCs w:val="16"/>
              </w:rPr>
            </w:pPr>
            <w:r w:rsidRPr="00767443">
              <w:rPr>
                <w:sz w:val="16"/>
                <w:szCs w:val="16"/>
              </w:rPr>
              <w:t>Görsel değerlendirme</w:t>
            </w:r>
          </w:p>
        </w:tc>
        <w:tc>
          <w:tcPr>
            <w:tcW w:w="1484" w:type="dxa"/>
            <w:shd w:val="clear" w:color="auto" w:fill="auto"/>
            <w:tcMar>
              <w:top w:w="15" w:type="dxa"/>
              <w:left w:w="15" w:type="dxa"/>
              <w:bottom w:w="0" w:type="dxa"/>
              <w:right w:w="15" w:type="dxa"/>
            </w:tcMar>
            <w:vAlign w:val="center"/>
          </w:tcPr>
          <w:p w14:paraId="3DE4C716" w14:textId="77777777" w:rsidR="00C46741" w:rsidRPr="00CE109C" w:rsidRDefault="00C46741" w:rsidP="008A1684">
            <w:pPr>
              <w:ind w:left="57" w:right="57"/>
              <w:jc w:val="left"/>
              <w:rPr>
                <w:rFonts w:cs="Arial"/>
                <w:sz w:val="16"/>
                <w:szCs w:val="16"/>
              </w:rPr>
            </w:pPr>
            <w:r w:rsidRPr="00CE109C">
              <w:rPr>
                <w:rFonts w:cs="Arial"/>
                <w:sz w:val="16"/>
                <w:szCs w:val="16"/>
              </w:rPr>
              <w:t>Kültür varlığına rastlanıldığında</w:t>
            </w:r>
          </w:p>
        </w:tc>
      </w:tr>
      <w:tr w:rsidR="00C46741" w:rsidRPr="00CE109C" w14:paraId="131D885A" w14:textId="77777777" w:rsidTr="008A1684">
        <w:trPr>
          <w:trHeight w:val="737"/>
          <w:jc w:val="center"/>
        </w:trPr>
        <w:tc>
          <w:tcPr>
            <w:tcW w:w="1635" w:type="dxa"/>
            <w:shd w:val="clear" w:color="auto" w:fill="auto"/>
            <w:tcMar>
              <w:top w:w="15" w:type="dxa"/>
              <w:left w:w="15" w:type="dxa"/>
              <w:bottom w:w="0" w:type="dxa"/>
              <w:right w:w="15" w:type="dxa"/>
            </w:tcMar>
            <w:vAlign w:val="center"/>
          </w:tcPr>
          <w:p w14:paraId="4C923E61"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Bitkisel üst toprak</w:t>
            </w:r>
          </w:p>
        </w:tc>
        <w:tc>
          <w:tcPr>
            <w:tcW w:w="1735" w:type="dxa"/>
            <w:tcMar>
              <w:top w:w="15" w:type="dxa"/>
              <w:left w:w="15" w:type="dxa"/>
              <w:bottom w:w="0" w:type="dxa"/>
              <w:right w:w="15" w:type="dxa"/>
            </w:tcMar>
            <w:vAlign w:val="center"/>
          </w:tcPr>
          <w:p w14:paraId="216FF7C4"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w:t>
            </w:r>
          </w:p>
        </w:tc>
        <w:tc>
          <w:tcPr>
            <w:tcW w:w="2292" w:type="dxa"/>
            <w:shd w:val="clear" w:color="auto" w:fill="auto"/>
            <w:tcMar>
              <w:top w:w="15" w:type="dxa"/>
              <w:left w:w="15" w:type="dxa"/>
              <w:bottom w:w="0" w:type="dxa"/>
              <w:right w:w="15" w:type="dxa"/>
            </w:tcMar>
            <w:vAlign w:val="center"/>
          </w:tcPr>
          <w:p w14:paraId="5F80DC97"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Bitkisel toprağın sıyırılması ve geçici depolamasının uygun şartlarda yapılması</w:t>
            </w:r>
          </w:p>
        </w:tc>
        <w:tc>
          <w:tcPr>
            <w:tcW w:w="1921" w:type="dxa"/>
            <w:shd w:val="clear" w:color="auto" w:fill="auto"/>
            <w:tcMar>
              <w:top w:w="15" w:type="dxa"/>
              <w:left w:w="15" w:type="dxa"/>
              <w:bottom w:w="0" w:type="dxa"/>
              <w:right w:w="15" w:type="dxa"/>
            </w:tcMar>
            <w:vAlign w:val="center"/>
          </w:tcPr>
          <w:p w14:paraId="6D9B6425" w14:textId="77777777" w:rsidR="00C46741" w:rsidRPr="00767443" w:rsidRDefault="00C46741" w:rsidP="00767443">
            <w:pPr>
              <w:spacing w:line="240" w:lineRule="auto"/>
              <w:ind w:right="57"/>
              <w:contextualSpacing/>
              <w:jc w:val="left"/>
              <w:rPr>
                <w:sz w:val="16"/>
                <w:szCs w:val="16"/>
              </w:rPr>
            </w:pPr>
            <w:r w:rsidRPr="00767443">
              <w:rPr>
                <w:sz w:val="16"/>
                <w:szCs w:val="16"/>
              </w:rPr>
              <w:t>Görsel değerlendirme</w:t>
            </w:r>
          </w:p>
        </w:tc>
        <w:tc>
          <w:tcPr>
            <w:tcW w:w="1484" w:type="dxa"/>
            <w:shd w:val="clear" w:color="auto" w:fill="auto"/>
            <w:tcMar>
              <w:top w:w="15" w:type="dxa"/>
              <w:left w:w="15" w:type="dxa"/>
              <w:bottom w:w="0" w:type="dxa"/>
              <w:right w:w="15" w:type="dxa"/>
            </w:tcMar>
            <w:vAlign w:val="center"/>
          </w:tcPr>
          <w:p w14:paraId="7D5DD0BB"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Günlük</w:t>
            </w:r>
          </w:p>
        </w:tc>
      </w:tr>
      <w:tr w:rsidR="00C46741" w:rsidRPr="00CE109C" w14:paraId="4E447BD2" w14:textId="77777777" w:rsidTr="008A1684">
        <w:trPr>
          <w:trHeight w:val="737"/>
          <w:jc w:val="center"/>
        </w:trPr>
        <w:tc>
          <w:tcPr>
            <w:tcW w:w="1635" w:type="dxa"/>
            <w:shd w:val="clear" w:color="auto" w:fill="auto"/>
            <w:tcMar>
              <w:top w:w="15" w:type="dxa"/>
              <w:left w:w="15" w:type="dxa"/>
              <w:bottom w:w="0" w:type="dxa"/>
              <w:right w:w="15" w:type="dxa"/>
            </w:tcMar>
            <w:vAlign w:val="center"/>
          </w:tcPr>
          <w:p w14:paraId="6F04A641"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Toprak erozyonu</w:t>
            </w:r>
          </w:p>
        </w:tc>
        <w:tc>
          <w:tcPr>
            <w:tcW w:w="1735" w:type="dxa"/>
            <w:tcMar>
              <w:top w:w="15" w:type="dxa"/>
              <w:left w:w="15" w:type="dxa"/>
              <w:bottom w:w="0" w:type="dxa"/>
              <w:right w:w="15" w:type="dxa"/>
            </w:tcMar>
            <w:vAlign w:val="center"/>
          </w:tcPr>
          <w:p w14:paraId="206B0958" w14:textId="77777777" w:rsidR="00C46741" w:rsidRPr="00CE109C" w:rsidRDefault="003734DF" w:rsidP="008A1684">
            <w:pPr>
              <w:spacing w:line="240" w:lineRule="auto"/>
              <w:ind w:left="57" w:right="57"/>
              <w:jc w:val="left"/>
              <w:rPr>
                <w:rFonts w:cs="Arial"/>
                <w:sz w:val="16"/>
                <w:szCs w:val="16"/>
              </w:rPr>
            </w:pPr>
            <w:r>
              <w:rPr>
                <w:rFonts w:cs="Arial"/>
                <w:sz w:val="16"/>
                <w:szCs w:val="16"/>
              </w:rPr>
              <w:t>Proje alanı</w:t>
            </w:r>
          </w:p>
        </w:tc>
        <w:tc>
          <w:tcPr>
            <w:tcW w:w="2292" w:type="dxa"/>
            <w:shd w:val="clear" w:color="auto" w:fill="auto"/>
            <w:tcMar>
              <w:top w:w="15" w:type="dxa"/>
              <w:left w:w="15" w:type="dxa"/>
              <w:bottom w:w="0" w:type="dxa"/>
              <w:right w:w="15" w:type="dxa"/>
            </w:tcMar>
            <w:vAlign w:val="center"/>
          </w:tcPr>
          <w:p w14:paraId="45524704" w14:textId="77777777" w:rsidR="00C46741" w:rsidRPr="00CE109C" w:rsidRDefault="00C46741" w:rsidP="008A1684">
            <w:pPr>
              <w:ind w:left="57" w:right="57"/>
              <w:jc w:val="left"/>
              <w:rPr>
                <w:rFonts w:cs="Arial"/>
                <w:sz w:val="16"/>
                <w:szCs w:val="16"/>
              </w:rPr>
            </w:pPr>
            <w:r w:rsidRPr="00CE109C">
              <w:rPr>
                <w:rFonts w:cs="Arial"/>
                <w:sz w:val="16"/>
                <w:szCs w:val="16"/>
              </w:rPr>
              <w:t>Azaltıcı önlemlerin uygulanması</w:t>
            </w:r>
          </w:p>
        </w:tc>
        <w:tc>
          <w:tcPr>
            <w:tcW w:w="1921" w:type="dxa"/>
            <w:shd w:val="clear" w:color="auto" w:fill="auto"/>
            <w:tcMar>
              <w:top w:w="15" w:type="dxa"/>
              <w:left w:w="15" w:type="dxa"/>
              <w:bottom w:w="0" w:type="dxa"/>
              <w:right w:w="15" w:type="dxa"/>
            </w:tcMar>
            <w:vAlign w:val="center"/>
          </w:tcPr>
          <w:p w14:paraId="007B3A53" w14:textId="77777777" w:rsidR="00C46741" w:rsidRPr="00767443" w:rsidRDefault="00C46741" w:rsidP="00767443">
            <w:pPr>
              <w:spacing w:line="240" w:lineRule="auto"/>
              <w:ind w:right="57"/>
              <w:contextualSpacing/>
              <w:jc w:val="left"/>
              <w:rPr>
                <w:sz w:val="16"/>
                <w:szCs w:val="16"/>
              </w:rPr>
            </w:pPr>
            <w:r w:rsidRPr="00767443">
              <w:rPr>
                <w:sz w:val="16"/>
                <w:szCs w:val="16"/>
              </w:rPr>
              <w:t>Görsel değerlendirme</w:t>
            </w:r>
          </w:p>
        </w:tc>
        <w:tc>
          <w:tcPr>
            <w:tcW w:w="1484" w:type="dxa"/>
            <w:shd w:val="clear" w:color="auto" w:fill="auto"/>
            <w:tcMar>
              <w:top w:w="15" w:type="dxa"/>
              <w:left w:w="15" w:type="dxa"/>
              <w:bottom w:w="0" w:type="dxa"/>
              <w:right w:w="15" w:type="dxa"/>
            </w:tcMar>
            <w:vAlign w:val="center"/>
          </w:tcPr>
          <w:p w14:paraId="12793BC6"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Aylık veya şiddetli,</w:t>
            </w:r>
          </w:p>
          <w:p w14:paraId="4FF6E88E" w14:textId="77777777" w:rsidR="00C46741" w:rsidRPr="00CE109C" w:rsidRDefault="00C46741" w:rsidP="008A1684">
            <w:pPr>
              <w:spacing w:line="240" w:lineRule="auto"/>
              <w:ind w:left="57" w:right="57"/>
              <w:jc w:val="left"/>
              <w:rPr>
                <w:rFonts w:cs="Arial"/>
                <w:sz w:val="16"/>
                <w:szCs w:val="16"/>
              </w:rPr>
            </w:pPr>
            <w:proofErr w:type="gramStart"/>
            <w:r w:rsidRPr="00CE109C">
              <w:rPr>
                <w:rFonts w:cs="Arial"/>
                <w:sz w:val="16"/>
                <w:szCs w:val="16"/>
              </w:rPr>
              <w:t>yağmurlu</w:t>
            </w:r>
            <w:proofErr w:type="gramEnd"/>
            <w:r w:rsidRPr="00CE109C">
              <w:rPr>
                <w:rFonts w:cs="Arial"/>
                <w:sz w:val="16"/>
                <w:szCs w:val="16"/>
              </w:rPr>
              <w:t xml:space="preserve"> ve rüzgarlı havalarda ertesi gün</w:t>
            </w:r>
          </w:p>
        </w:tc>
      </w:tr>
      <w:tr w:rsidR="00C46741" w:rsidRPr="00CE109C" w14:paraId="34672B22" w14:textId="77777777" w:rsidTr="008A1684">
        <w:trPr>
          <w:trHeight w:val="780"/>
          <w:jc w:val="center"/>
        </w:trPr>
        <w:tc>
          <w:tcPr>
            <w:tcW w:w="1635" w:type="dxa"/>
            <w:shd w:val="clear" w:color="auto" w:fill="auto"/>
            <w:tcMar>
              <w:top w:w="15" w:type="dxa"/>
              <w:left w:w="15" w:type="dxa"/>
              <w:bottom w:w="0" w:type="dxa"/>
              <w:right w:w="15" w:type="dxa"/>
            </w:tcMar>
            <w:vAlign w:val="center"/>
          </w:tcPr>
          <w:p w14:paraId="344EFC8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Hava kalitesi</w:t>
            </w:r>
          </w:p>
        </w:tc>
        <w:tc>
          <w:tcPr>
            <w:tcW w:w="1735" w:type="dxa"/>
            <w:tcMar>
              <w:top w:w="15" w:type="dxa"/>
              <w:left w:w="15" w:type="dxa"/>
              <w:bottom w:w="0" w:type="dxa"/>
              <w:right w:w="15" w:type="dxa"/>
            </w:tcMar>
            <w:vAlign w:val="center"/>
          </w:tcPr>
          <w:p w14:paraId="553BC88C"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alanında ve etki alanındaki yerleşimler</w:t>
            </w:r>
          </w:p>
        </w:tc>
        <w:tc>
          <w:tcPr>
            <w:tcW w:w="2292" w:type="dxa"/>
            <w:shd w:val="clear" w:color="auto" w:fill="auto"/>
            <w:tcMar>
              <w:top w:w="15" w:type="dxa"/>
              <w:left w:w="15" w:type="dxa"/>
              <w:bottom w:w="0" w:type="dxa"/>
              <w:right w:w="15" w:type="dxa"/>
            </w:tcMar>
            <w:vAlign w:val="center"/>
          </w:tcPr>
          <w:p w14:paraId="71899173"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Hava kalitesini etkileyen Toz (PM10), SO</w:t>
            </w:r>
            <w:r w:rsidRPr="00CE109C">
              <w:rPr>
                <w:rFonts w:cs="Arial"/>
                <w:sz w:val="16"/>
                <w:szCs w:val="16"/>
                <w:vertAlign w:val="subscript"/>
              </w:rPr>
              <w:t>2</w:t>
            </w:r>
            <w:r w:rsidRPr="00CE109C">
              <w:rPr>
                <w:rFonts w:cs="Arial"/>
                <w:sz w:val="16"/>
                <w:szCs w:val="16"/>
              </w:rPr>
              <w:t>, NO</w:t>
            </w:r>
            <w:r w:rsidRPr="00CE109C">
              <w:rPr>
                <w:rFonts w:cs="Arial"/>
                <w:sz w:val="16"/>
                <w:szCs w:val="16"/>
                <w:vertAlign w:val="subscript"/>
              </w:rPr>
              <w:t>2</w:t>
            </w:r>
            <w:r w:rsidRPr="00CE109C">
              <w:rPr>
                <w:rFonts w:cs="Arial"/>
                <w:sz w:val="16"/>
                <w:szCs w:val="16"/>
              </w:rPr>
              <w:t xml:space="preserve"> vb. kirleticiler.</w:t>
            </w:r>
          </w:p>
        </w:tc>
        <w:tc>
          <w:tcPr>
            <w:tcW w:w="1921" w:type="dxa"/>
            <w:shd w:val="clear" w:color="auto" w:fill="auto"/>
            <w:tcMar>
              <w:top w:w="15" w:type="dxa"/>
              <w:left w:w="15" w:type="dxa"/>
              <w:bottom w:w="0" w:type="dxa"/>
              <w:right w:w="15" w:type="dxa"/>
            </w:tcMar>
          </w:tcPr>
          <w:p w14:paraId="459DECE0" w14:textId="77777777" w:rsidR="00C46741" w:rsidRPr="00767443" w:rsidRDefault="00C46741" w:rsidP="00767443">
            <w:pPr>
              <w:spacing w:line="240" w:lineRule="auto"/>
              <w:ind w:right="57"/>
              <w:contextualSpacing/>
              <w:jc w:val="left"/>
              <w:rPr>
                <w:sz w:val="16"/>
                <w:szCs w:val="16"/>
              </w:rPr>
            </w:pPr>
            <w:r w:rsidRPr="00767443">
              <w:rPr>
                <w:sz w:val="16"/>
                <w:szCs w:val="16"/>
              </w:rPr>
              <w:t>Alıcı ortamda PM10, SO</w:t>
            </w:r>
            <w:r w:rsidRPr="00767443">
              <w:rPr>
                <w:sz w:val="16"/>
                <w:szCs w:val="16"/>
                <w:vertAlign w:val="subscript"/>
              </w:rPr>
              <w:t>2</w:t>
            </w:r>
            <w:r w:rsidRPr="00767443">
              <w:rPr>
                <w:sz w:val="16"/>
                <w:szCs w:val="16"/>
              </w:rPr>
              <w:t>, NO</w:t>
            </w:r>
            <w:r w:rsidRPr="00767443">
              <w:rPr>
                <w:sz w:val="16"/>
                <w:szCs w:val="16"/>
                <w:vertAlign w:val="subscript"/>
              </w:rPr>
              <w:t>2</w:t>
            </w:r>
            <w:r w:rsidRPr="00767443">
              <w:rPr>
                <w:sz w:val="16"/>
                <w:szCs w:val="16"/>
              </w:rPr>
              <w:t xml:space="preserve"> ölçümleri</w:t>
            </w:r>
          </w:p>
        </w:tc>
        <w:tc>
          <w:tcPr>
            <w:tcW w:w="1484" w:type="dxa"/>
            <w:shd w:val="clear" w:color="auto" w:fill="auto"/>
            <w:tcMar>
              <w:top w:w="15" w:type="dxa"/>
              <w:left w:w="15" w:type="dxa"/>
              <w:bottom w:w="0" w:type="dxa"/>
              <w:right w:w="15" w:type="dxa"/>
            </w:tcMar>
            <w:vAlign w:val="center"/>
          </w:tcPr>
          <w:p w14:paraId="56953034" w14:textId="77777777" w:rsidR="00C46741" w:rsidRPr="00CE109C" w:rsidRDefault="00C46741" w:rsidP="008A1684">
            <w:pPr>
              <w:ind w:left="57" w:right="57"/>
              <w:jc w:val="left"/>
              <w:rPr>
                <w:rFonts w:cs="Arial"/>
                <w:sz w:val="16"/>
                <w:szCs w:val="16"/>
              </w:rPr>
            </w:pPr>
            <w:r w:rsidRPr="00CE109C">
              <w:rPr>
                <w:rFonts w:cs="Arial"/>
                <w:sz w:val="16"/>
                <w:szCs w:val="16"/>
              </w:rPr>
              <w:t xml:space="preserve">Aylık </w:t>
            </w:r>
          </w:p>
        </w:tc>
      </w:tr>
      <w:tr w:rsidR="00C46741" w:rsidRPr="00CE109C" w14:paraId="74E5DDF4" w14:textId="77777777" w:rsidTr="008A1684">
        <w:trPr>
          <w:trHeight w:val="570"/>
          <w:jc w:val="center"/>
        </w:trPr>
        <w:tc>
          <w:tcPr>
            <w:tcW w:w="1635" w:type="dxa"/>
            <w:shd w:val="clear" w:color="auto" w:fill="auto"/>
            <w:tcMar>
              <w:top w:w="15" w:type="dxa"/>
              <w:left w:w="15" w:type="dxa"/>
              <w:bottom w:w="0" w:type="dxa"/>
              <w:right w:w="15" w:type="dxa"/>
            </w:tcMar>
            <w:vAlign w:val="center"/>
          </w:tcPr>
          <w:p w14:paraId="74EE94E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Evsel atık su</w:t>
            </w:r>
          </w:p>
        </w:tc>
        <w:tc>
          <w:tcPr>
            <w:tcW w:w="1735" w:type="dxa"/>
            <w:tcMar>
              <w:top w:w="15" w:type="dxa"/>
              <w:left w:w="15" w:type="dxa"/>
              <w:bottom w:w="0" w:type="dxa"/>
              <w:right w:w="15" w:type="dxa"/>
            </w:tcMar>
            <w:vAlign w:val="center"/>
          </w:tcPr>
          <w:p w14:paraId="7FD49001"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Şantiye binası</w:t>
            </w:r>
          </w:p>
        </w:tc>
        <w:tc>
          <w:tcPr>
            <w:tcW w:w="2292" w:type="dxa"/>
            <w:shd w:val="clear" w:color="auto" w:fill="auto"/>
            <w:tcMar>
              <w:top w:w="15" w:type="dxa"/>
              <w:left w:w="15" w:type="dxa"/>
              <w:bottom w:w="0" w:type="dxa"/>
              <w:right w:w="15" w:type="dxa"/>
            </w:tcMar>
            <w:vAlign w:val="center"/>
          </w:tcPr>
          <w:p w14:paraId="18A567E2" w14:textId="77777777" w:rsidR="00C46741" w:rsidRPr="00CE109C" w:rsidRDefault="00017B86" w:rsidP="008A1684">
            <w:pPr>
              <w:spacing w:line="240" w:lineRule="auto"/>
              <w:ind w:left="57" w:right="57"/>
              <w:jc w:val="left"/>
              <w:rPr>
                <w:rFonts w:cs="Arial"/>
                <w:sz w:val="16"/>
                <w:szCs w:val="16"/>
              </w:rPr>
            </w:pPr>
            <w:proofErr w:type="spellStart"/>
            <w:r>
              <w:rPr>
                <w:rFonts w:cs="Arial"/>
                <w:sz w:val="16"/>
                <w:szCs w:val="16"/>
              </w:rPr>
              <w:t>Atıksu</w:t>
            </w:r>
            <w:proofErr w:type="spellEnd"/>
            <w:r>
              <w:rPr>
                <w:rFonts w:cs="Arial"/>
                <w:sz w:val="16"/>
                <w:szCs w:val="16"/>
              </w:rPr>
              <w:t xml:space="preserve"> miktarı,</w:t>
            </w:r>
            <w:r w:rsidR="00C46741" w:rsidRPr="00CE109C">
              <w:rPr>
                <w:rFonts w:cs="Arial"/>
                <w:sz w:val="16"/>
                <w:szCs w:val="16"/>
              </w:rPr>
              <w:t xml:space="preserve"> özellikleri</w:t>
            </w:r>
            <w:r>
              <w:rPr>
                <w:rFonts w:cs="Arial"/>
                <w:sz w:val="16"/>
                <w:szCs w:val="16"/>
              </w:rPr>
              <w:t>, toplama ve deşarj sistemi</w:t>
            </w:r>
          </w:p>
        </w:tc>
        <w:tc>
          <w:tcPr>
            <w:tcW w:w="1921" w:type="dxa"/>
            <w:shd w:val="clear" w:color="auto" w:fill="auto"/>
            <w:tcMar>
              <w:top w:w="15" w:type="dxa"/>
              <w:left w:w="15" w:type="dxa"/>
              <w:bottom w:w="0" w:type="dxa"/>
              <w:right w:w="15" w:type="dxa"/>
            </w:tcMar>
          </w:tcPr>
          <w:p w14:paraId="1C8F03C6" w14:textId="77777777" w:rsidR="00C46741" w:rsidRPr="00767443" w:rsidRDefault="00C46741" w:rsidP="00767443">
            <w:pPr>
              <w:spacing w:line="240" w:lineRule="auto"/>
              <w:ind w:right="57"/>
              <w:contextualSpacing/>
              <w:jc w:val="left"/>
              <w:rPr>
                <w:sz w:val="16"/>
                <w:szCs w:val="16"/>
              </w:rPr>
            </w:pPr>
            <w:r w:rsidRPr="00767443">
              <w:rPr>
                <w:sz w:val="16"/>
                <w:szCs w:val="16"/>
              </w:rPr>
              <w:t>Su kalitesi ölçümleri</w:t>
            </w:r>
          </w:p>
        </w:tc>
        <w:tc>
          <w:tcPr>
            <w:tcW w:w="1484" w:type="dxa"/>
            <w:shd w:val="clear" w:color="auto" w:fill="auto"/>
            <w:tcMar>
              <w:top w:w="15" w:type="dxa"/>
              <w:left w:w="15" w:type="dxa"/>
              <w:bottom w:w="0" w:type="dxa"/>
              <w:right w:w="15" w:type="dxa"/>
            </w:tcMar>
            <w:vAlign w:val="center"/>
          </w:tcPr>
          <w:p w14:paraId="35907F06" w14:textId="77777777" w:rsidR="00C46741" w:rsidRPr="00CE109C" w:rsidRDefault="00C46741" w:rsidP="008A1684">
            <w:pPr>
              <w:ind w:left="57" w:right="57"/>
              <w:jc w:val="left"/>
              <w:rPr>
                <w:rFonts w:cs="Arial"/>
                <w:sz w:val="16"/>
                <w:szCs w:val="16"/>
              </w:rPr>
            </w:pPr>
            <w:r w:rsidRPr="00CE109C">
              <w:rPr>
                <w:rFonts w:cs="Arial"/>
                <w:sz w:val="16"/>
                <w:szCs w:val="16"/>
              </w:rPr>
              <w:t xml:space="preserve">Aylık veya </w:t>
            </w:r>
          </w:p>
          <w:p w14:paraId="0365D696" w14:textId="77777777" w:rsidR="00C46741" w:rsidRPr="00CE109C" w:rsidRDefault="00C46741" w:rsidP="008A1684">
            <w:pPr>
              <w:ind w:left="57" w:right="57"/>
              <w:jc w:val="left"/>
              <w:rPr>
                <w:rFonts w:cs="Arial"/>
                <w:sz w:val="16"/>
                <w:szCs w:val="16"/>
              </w:rPr>
            </w:pPr>
            <w:proofErr w:type="gramStart"/>
            <w:r w:rsidRPr="00CE109C">
              <w:rPr>
                <w:rFonts w:cs="Arial"/>
                <w:sz w:val="16"/>
                <w:szCs w:val="16"/>
              </w:rPr>
              <w:t>şikayet</w:t>
            </w:r>
            <w:proofErr w:type="gramEnd"/>
            <w:r w:rsidRPr="00CE109C">
              <w:rPr>
                <w:rFonts w:cs="Arial"/>
                <w:sz w:val="16"/>
                <w:szCs w:val="16"/>
              </w:rPr>
              <w:t xml:space="preserve"> olması durumunda</w:t>
            </w:r>
          </w:p>
        </w:tc>
      </w:tr>
      <w:tr w:rsidR="00C46741" w:rsidRPr="00CE109C" w14:paraId="7AD76CEC" w14:textId="77777777" w:rsidTr="008A1684">
        <w:trPr>
          <w:trHeight w:val="1745"/>
          <w:jc w:val="center"/>
        </w:trPr>
        <w:tc>
          <w:tcPr>
            <w:tcW w:w="1635" w:type="dxa"/>
            <w:shd w:val="clear" w:color="auto" w:fill="auto"/>
            <w:tcMar>
              <w:top w:w="15" w:type="dxa"/>
              <w:left w:w="15" w:type="dxa"/>
              <w:bottom w:w="0" w:type="dxa"/>
              <w:right w:w="15" w:type="dxa"/>
            </w:tcMar>
            <w:vAlign w:val="center"/>
          </w:tcPr>
          <w:p w14:paraId="3180D2F3" w14:textId="77777777" w:rsidR="00C46741" w:rsidRPr="00CE109C" w:rsidRDefault="00C46741" w:rsidP="008A1684">
            <w:pPr>
              <w:spacing w:line="240" w:lineRule="auto"/>
              <w:ind w:left="57" w:right="57"/>
              <w:jc w:val="left"/>
              <w:rPr>
                <w:rFonts w:cs="Arial"/>
                <w:sz w:val="16"/>
                <w:szCs w:val="16"/>
              </w:rPr>
            </w:pPr>
            <w:proofErr w:type="spellStart"/>
            <w:r w:rsidRPr="00CE109C">
              <w:rPr>
                <w:rFonts w:cs="Arial"/>
                <w:sz w:val="16"/>
                <w:szCs w:val="16"/>
              </w:rPr>
              <w:t>Dekapaj</w:t>
            </w:r>
            <w:proofErr w:type="spellEnd"/>
            <w:r w:rsidRPr="00CE109C">
              <w:rPr>
                <w:rFonts w:cs="Arial"/>
                <w:sz w:val="16"/>
                <w:szCs w:val="16"/>
              </w:rPr>
              <w:t xml:space="preserve"> malzemesi, hafriyat toprağı, inşaat ve yıkıntı atıkları</w:t>
            </w:r>
          </w:p>
        </w:tc>
        <w:tc>
          <w:tcPr>
            <w:tcW w:w="1735" w:type="dxa"/>
            <w:tcMar>
              <w:top w:w="15" w:type="dxa"/>
              <w:left w:w="15" w:type="dxa"/>
              <w:bottom w:w="0" w:type="dxa"/>
              <w:right w:w="15" w:type="dxa"/>
            </w:tcMar>
            <w:vAlign w:val="center"/>
          </w:tcPr>
          <w:p w14:paraId="3629911D"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w:t>
            </w:r>
          </w:p>
          <w:p w14:paraId="73B0E165"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(yükleme-taşıma sırasında)</w:t>
            </w:r>
          </w:p>
        </w:tc>
        <w:tc>
          <w:tcPr>
            <w:tcW w:w="2292" w:type="dxa"/>
            <w:shd w:val="clear" w:color="auto" w:fill="auto"/>
            <w:tcMar>
              <w:top w:w="15" w:type="dxa"/>
              <w:left w:w="15" w:type="dxa"/>
              <w:bottom w:w="0" w:type="dxa"/>
              <w:right w:w="15" w:type="dxa"/>
            </w:tcMar>
            <w:vAlign w:val="center"/>
          </w:tcPr>
          <w:p w14:paraId="63C3D40E" w14:textId="77777777" w:rsidR="00C46741" w:rsidRPr="00CE109C" w:rsidRDefault="00C46741" w:rsidP="003734DF">
            <w:pPr>
              <w:ind w:left="57" w:right="57"/>
              <w:jc w:val="left"/>
              <w:rPr>
                <w:rFonts w:cs="Arial"/>
                <w:sz w:val="16"/>
                <w:szCs w:val="16"/>
              </w:rPr>
            </w:pPr>
            <w:proofErr w:type="spellStart"/>
            <w:r w:rsidRPr="00CE109C">
              <w:rPr>
                <w:rFonts w:cs="Arial"/>
                <w:sz w:val="16"/>
                <w:szCs w:val="16"/>
              </w:rPr>
              <w:t>Dekapaj</w:t>
            </w:r>
            <w:proofErr w:type="spellEnd"/>
            <w:r w:rsidRPr="00CE109C">
              <w:rPr>
                <w:rFonts w:cs="Arial"/>
                <w:sz w:val="16"/>
                <w:szCs w:val="16"/>
              </w:rPr>
              <w:t xml:space="preserve"> m</w:t>
            </w:r>
            <w:r w:rsidR="00017B86">
              <w:rPr>
                <w:rFonts w:cs="Arial"/>
                <w:sz w:val="16"/>
                <w:szCs w:val="16"/>
              </w:rPr>
              <w:t>alzemesi ile hafriyat toprağı v</w:t>
            </w:r>
            <w:r w:rsidRPr="00CE109C">
              <w:rPr>
                <w:rFonts w:cs="Arial"/>
                <w:sz w:val="16"/>
                <w:szCs w:val="16"/>
              </w:rPr>
              <w:t>e inşaat/yıkıntı atıklarının öncelikle kaynağında azaltılması, ayrı toplanması, tekrar kullanılması ve geri kazanılması; tekrar kullanımlarının mümkün olmaması durumunda depolanarak bertaraf edilmesi</w:t>
            </w:r>
          </w:p>
        </w:tc>
        <w:tc>
          <w:tcPr>
            <w:tcW w:w="1921" w:type="dxa"/>
            <w:shd w:val="clear" w:color="auto" w:fill="auto"/>
            <w:tcMar>
              <w:top w:w="15" w:type="dxa"/>
              <w:left w:w="15" w:type="dxa"/>
              <w:bottom w:w="0" w:type="dxa"/>
              <w:right w:w="15" w:type="dxa"/>
            </w:tcMar>
          </w:tcPr>
          <w:p w14:paraId="6AAAFA5F" w14:textId="77777777" w:rsidR="00C46741" w:rsidRPr="00767443" w:rsidRDefault="00C46741" w:rsidP="00767443">
            <w:pPr>
              <w:spacing w:line="240" w:lineRule="auto"/>
              <w:ind w:right="57"/>
              <w:contextualSpacing/>
              <w:jc w:val="left"/>
              <w:rPr>
                <w:sz w:val="16"/>
                <w:szCs w:val="16"/>
              </w:rPr>
            </w:pPr>
            <w:r w:rsidRPr="00767443">
              <w:rPr>
                <w:sz w:val="16"/>
                <w:szCs w:val="16"/>
              </w:rPr>
              <w:t>Görsel değerlendirme</w:t>
            </w:r>
          </w:p>
        </w:tc>
        <w:tc>
          <w:tcPr>
            <w:tcW w:w="1484" w:type="dxa"/>
            <w:shd w:val="clear" w:color="auto" w:fill="auto"/>
            <w:tcMar>
              <w:top w:w="15" w:type="dxa"/>
              <w:left w:w="15" w:type="dxa"/>
              <w:bottom w:w="0" w:type="dxa"/>
              <w:right w:w="15" w:type="dxa"/>
            </w:tcMar>
            <w:vAlign w:val="center"/>
          </w:tcPr>
          <w:p w14:paraId="3C53EDD2" w14:textId="77777777" w:rsidR="00C46741" w:rsidRPr="00CE109C" w:rsidRDefault="00C46741" w:rsidP="008A1684">
            <w:pPr>
              <w:ind w:left="57" w:right="57"/>
              <w:jc w:val="left"/>
              <w:rPr>
                <w:rFonts w:cs="Arial"/>
                <w:sz w:val="16"/>
                <w:szCs w:val="16"/>
              </w:rPr>
            </w:pPr>
            <w:r w:rsidRPr="00CE109C">
              <w:rPr>
                <w:rFonts w:cs="Arial"/>
                <w:sz w:val="16"/>
                <w:szCs w:val="16"/>
              </w:rPr>
              <w:t>Haftalık</w:t>
            </w:r>
          </w:p>
        </w:tc>
      </w:tr>
      <w:tr w:rsidR="00C46741" w:rsidRPr="00CE109C" w14:paraId="49D0B21D" w14:textId="77777777" w:rsidTr="008A1684">
        <w:trPr>
          <w:trHeight w:val="855"/>
          <w:jc w:val="center"/>
        </w:trPr>
        <w:tc>
          <w:tcPr>
            <w:tcW w:w="1635" w:type="dxa"/>
            <w:shd w:val="clear" w:color="auto" w:fill="auto"/>
            <w:tcMar>
              <w:top w:w="15" w:type="dxa"/>
              <w:left w:w="15" w:type="dxa"/>
              <w:bottom w:w="0" w:type="dxa"/>
              <w:right w:w="15" w:type="dxa"/>
            </w:tcMar>
            <w:vAlign w:val="center"/>
          </w:tcPr>
          <w:p w14:paraId="357A9F8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Gürültü ve titreşim</w:t>
            </w:r>
          </w:p>
        </w:tc>
        <w:tc>
          <w:tcPr>
            <w:tcW w:w="1735" w:type="dxa"/>
            <w:tcMar>
              <w:top w:w="15" w:type="dxa"/>
              <w:left w:w="15" w:type="dxa"/>
              <w:bottom w:w="0" w:type="dxa"/>
              <w:right w:w="15" w:type="dxa"/>
            </w:tcMar>
            <w:vAlign w:val="center"/>
          </w:tcPr>
          <w:p w14:paraId="3C47F44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Etki alanındaki yerleşimler</w:t>
            </w:r>
          </w:p>
        </w:tc>
        <w:tc>
          <w:tcPr>
            <w:tcW w:w="2292" w:type="dxa"/>
            <w:shd w:val="clear" w:color="auto" w:fill="auto"/>
            <w:tcMar>
              <w:top w:w="15" w:type="dxa"/>
              <w:left w:w="15" w:type="dxa"/>
              <w:bottom w:w="0" w:type="dxa"/>
              <w:right w:w="15" w:type="dxa"/>
            </w:tcMar>
            <w:vAlign w:val="center"/>
          </w:tcPr>
          <w:p w14:paraId="2F745FDB" w14:textId="77777777" w:rsidR="00C46741" w:rsidRPr="00CE109C" w:rsidRDefault="00C46741" w:rsidP="008A1684">
            <w:pPr>
              <w:ind w:left="57" w:right="57"/>
              <w:jc w:val="left"/>
              <w:rPr>
                <w:rFonts w:cs="Arial"/>
                <w:sz w:val="16"/>
                <w:szCs w:val="16"/>
              </w:rPr>
            </w:pPr>
            <w:r w:rsidRPr="00CE109C">
              <w:rPr>
                <w:rFonts w:cs="Arial"/>
                <w:sz w:val="16"/>
                <w:szCs w:val="16"/>
              </w:rPr>
              <w:t>Gürültü ve titreşim seviyesi</w:t>
            </w:r>
          </w:p>
        </w:tc>
        <w:tc>
          <w:tcPr>
            <w:tcW w:w="1921" w:type="dxa"/>
            <w:shd w:val="clear" w:color="auto" w:fill="auto"/>
            <w:tcMar>
              <w:top w:w="15" w:type="dxa"/>
              <w:left w:w="15" w:type="dxa"/>
              <w:bottom w:w="0" w:type="dxa"/>
              <w:right w:w="15" w:type="dxa"/>
            </w:tcMar>
            <w:vAlign w:val="center"/>
          </w:tcPr>
          <w:p w14:paraId="1E8E1047"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En yakın yerleşim biriminde gürültü ölçümü</w:t>
            </w:r>
          </w:p>
          <w:p w14:paraId="4B1344B7"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Binalarda ve yollarda hasar gözlemleri</w:t>
            </w:r>
          </w:p>
        </w:tc>
        <w:tc>
          <w:tcPr>
            <w:tcW w:w="1484" w:type="dxa"/>
            <w:shd w:val="clear" w:color="auto" w:fill="auto"/>
            <w:tcMar>
              <w:top w:w="15" w:type="dxa"/>
              <w:left w:w="15" w:type="dxa"/>
              <w:bottom w:w="0" w:type="dxa"/>
              <w:right w:w="15" w:type="dxa"/>
            </w:tcMar>
            <w:vAlign w:val="center"/>
          </w:tcPr>
          <w:p w14:paraId="3D4000EA"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Aylık veya </w:t>
            </w:r>
            <w:proofErr w:type="gramStart"/>
            <w:r w:rsidRPr="00CE109C">
              <w:rPr>
                <w:rFonts w:cs="Arial"/>
                <w:sz w:val="16"/>
                <w:szCs w:val="16"/>
              </w:rPr>
              <w:t>şikayet</w:t>
            </w:r>
            <w:proofErr w:type="gramEnd"/>
            <w:r w:rsidRPr="00CE109C">
              <w:rPr>
                <w:rFonts w:cs="Arial"/>
                <w:sz w:val="16"/>
                <w:szCs w:val="16"/>
              </w:rPr>
              <w:t xml:space="preserve"> olması durumunda</w:t>
            </w:r>
          </w:p>
          <w:p w14:paraId="5B6FE214" w14:textId="77777777" w:rsidR="00C46741" w:rsidRPr="00CE109C" w:rsidRDefault="00C46741" w:rsidP="008A1684">
            <w:pPr>
              <w:spacing w:line="240" w:lineRule="auto"/>
              <w:ind w:left="57" w:right="57"/>
              <w:jc w:val="left"/>
              <w:rPr>
                <w:rFonts w:cs="Arial"/>
                <w:sz w:val="16"/>
                <w:szCs w:val="16"/>
              </w:rPr>
            </w:pPr>
          </w:p>
          <w:p w14:paraId="6E4107A2"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Her patlatma</w:t>
            </w:r>
          </w:p>
          <w:p w14:paraId="4FCEC10B" w14:textId="77777777" w:rsidR="00C46741" w:rsidRPr="00CE109C" w:rsidRDefault="00017B86" w:rsidP="008A1684">
            <w:pPr>
              <w:spacing w:line="240" w:lineRule="auto"/>
              <w:ind w:left="57" w:right="57"/>
              <w:jc w:val="left"/>
              <w:rPr>
                <w:rFonts w:cs="Arial"/>
                <w:sz w:val="16"/>
                <w:szCs w:val="16"/>
              </w:rPr>
            </w:pPr>
            <w:proofErr w:type="gramStart"/>
            <w:r>
              <w:rPr>
                <w:rFonts w:cs="Arial"/>
                <w:sz w:val="16"/>
                <w:szCs w:val="16"/>
              </w:rPr>
              <w:t>sırasında</w:t>
            </w:r>
            <w:proofErr w:type="gramEnd"/>
            <w:r>
              <w:rPr>
                <w:rFonts w:cs="Arial"/>
                <w:sz w:val="16"/>
                <w:szCs w:val="16"/>
              </w:rPr>
              <w:t xml:space="preserve"> veya ertesinde</w:t>
            </w:r>
          </w:p>
        </w:tc>
      </w:tr>
      <w:tr w:rsidR="00C46741" w:rsidRPr="00CE109C" w14:paraId="6ED36502" w14:textId="77777777" w:rsidTr="008A1684">
        <w:trPr>
          <w:trHeight w:val="948"/>
          <w:jc w:val="center"/>
        </w:trPr>
        <w:tc>
          <w:tcPr>
            <w:tcW w:w="1635" w:type="dxa"/>
            <w:shd w:val="clear" w:color="auto" w:fill="auto"/>
            <w:tcMar>
              <w:top w:w="15" w:type="dxa"/>
              <w:left w:w="15" w:type="dxa"/>
              <w:bottom w:w="0" w:type="dxa"/>
              <w:right w:w="15" w:type="dxa"/>
            </w:tcMar>
            <w:vAlign w:val="center"/>
          </w:tcPr>
          <w:p w14:paraId="664DEAA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Yerel ve ekonomik aktiviteler </w:t>
            </w:r>
          </w:p>
        </w:tc>
        <w:tc>
          <w:tcPr>
            <w:tcW w:w="1735" w:type="dxa"/>
            <w:tcMar>
              <w:top w:w="15" w:type="dxa"/>
              <w:left w:w="15" w:type="dxa"/>
              <w:bottom w:w="0" w:type="dxa"/>
              <w:right w:w="15" w:type="dxa"/>
            </w:tcMar>
            <w:vAlign w:val="center"/>
          </w:tcPr>
          <w:p w14:paraId="563127D8"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Etki alanındaki yerleşimler </w:t>
            </w:r>
          </w:p>
        </w:tc>
        <w:tc>
          <w:tcPr>
            <w:tcW w:w="2292" w:type="dxa"/>
            <w:shd w:val="clear" w:color="auto" w:fill="auto"/>
            <w:tcMar>
              <w:top w:w="15" w:type="dxa"/>
              <w:left w:w="15" w:type="dxa"/>
              <w:bottom w:w="0" w:type="dxa"/>
              <w:right w:w="15" w:type="dxa"/>
            </w:tcMar>
            <w:vAlign w:val="center"/>
          </w:tcPr>
          <w:p w14:paraId="36D2755E"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Yerel ekonomik değişimler</w:t>
            </w:r>
          </w:p>
        </w:tc>
        <w:tc>
          <w:tcPr>
            <w:tcW w:w="1921" w:type="dxa"/>
            <w:shd w:val="clear" w:color="auto" w:fill="auto"/>
            <w:tcMar>
              <w:top w:w="15" w:type="dxa"/>
              <w:left w:w="15" w:type="dxa"/>
              <w:bottom w:w="0" w:type="dxa"/>
              <w:right w:w="15" w:type="dxa"/>
            </w:tcMar>
            <w:vAlign w:val="center"/>
          </w:tcPr>
          <w:p w14:paraId="42ED6034" w14:textId="77777777" w:rsidR="00C46741" w:rsidRPr="00767443" w:rsidRDefault="00C46741" w:rsidP="00767443">
            <w:pPr>
              <w:spacing w:line="240" w:lineRule="auto"/>
              <w:ind w:right="57"/>
              <w:contextualSpacing/>
              <w:jc w:val="left"/>
              <w:rPr>
                <w:sz w:val="16"/>
                <w:szCs w:val="16"/>
              </w:rPr>
            </w:pPr>
            <w:r w:rsidRPr="00767443">
              <w:rPr>
                <w:sz w:val="16"/>
                <w:szCs w:val="16"/>
              </w:rPr>
              <w:t>Etkilenen halk ile görüşmeler</w:t>
            </w:r>
          </w:p>
        </w:tc>
        <w:tc>
          <w:tcPr>
            <w:tcW w:w="1484" w:type="dxa"/>
            <w:shd w:val="clear" w:color="auto" w:fill="auto"/>
            <w:tcMar>
              <w:top w:w="15" w:type="dxa"/>
              <w:left w:w="15" w:type="dxa"/>
              <w:bottom w:w="0" w:type="dxa"/>
              <w:right w:w="15" w:type="dxa"/>
            </w:tcMar>
            <w:vAlign w:val="center"/>
          </w:tcPr>
          <w:p w14:paraId="2790888E"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6 aylık veya </w:t>
            </w:r>
            <w:proofErr w:type="gramStart"/>
            <w:r w:rsidRPr="00CE109C">
              <w:rPr>
                <w:rFonts w:cs="Arial"/>
                <w:sz w:val="16"/>
                <w:szCs w:val="16"/>
              </w:rPr>
              <w:t>şikayet</w:t>
            </w:r>
            <w:proofErr w:type="gramEnd"/>
            <w:r w:rsidRPr="00CE109C">
              <w:rPr>
                <w:rFonts w:cs="Arial"/>
                <w:sz w:val="16"/>
                <w:szCs w:val="16"/>
              </w:rPr>
              <w:t xml:space="preserve"> olması durumunda</w:t>
            </w:r>
          </w:p>
        </w:tc>
      </w:tr>
      <w:tr w:rsidR="00C46741" w:rsidRPr="00CE109C" w14:paraId="5693C82D" w14:textId="77777777" w:rsidTr="008A1684">
        <w:trPr>
          <w:trHeight w:val="270"/>
          <w:jc w:val="center"/>
        </w:trPr>
        <w:tc>
          <w:tcPr>
            <w:tcW w:w="1635" w:type="dxa"/>
            <w:shd w:val="clear" w:color="auto" w:fill="auto"/>
            <w:tcMar>
              <w:top w:w="15" w:type="dxa"/>
              <w:left w:w="15" w:type="dxa"/>
              <w:bottom w:w="0" w:type="dxa"/>
              <w:right w:w="15" w:type="dxa"/>
            </w:tcMar>
            <w:vAlign w:val="center"/>
          </w:tcPr>
          <w:p w14:paraId="3ED6EB1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Atıklar</w:t>
            </w:r>
          </w:p>
        </w:tc>
        <w:tc>
          <w:tcPr>
            <w:tcW w:w="1735" w:type="dxa"/>
            <w:tcMar>
              <w:top w:w="15" w:type="dxa"/>
              <w:left w:w="15" w:type="dxa"/>
              <w:bottom w:w="0" w:type="dxa"/>
              <w:right w:w="15" w:type="dxa"/>
            </w:tcMar>
            <w:vAlign w:val="center"/>
          </w:tcPr>
          <w:p w14:paraId="5606E598"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w:t>
            </w:r>
          </w:p>
        </w:tc>
        <w:tc>
          <w:tcPr>
            <w:tcW w:w="2292" w:type="dxa"/>
            <w:shd w:val="clear" w:color="auto" w:fill="auto"/>
            <w:tcMar>
              <w:top w:w="15" w:type="dxa"/>
              <w:left w:w="15" w:type="dxa"/>
              <w:bottom w:w="0" w:type="dxa"/>
              <w:right w:w="15" w:type="dxa"/>
            </w:tcMar>
            <w:vAlign w:val="center"/>
          </w:tcPr>
          <w:p w14:paraId="61A2D02F" w14:textId="77777777" w:rsidR="00C46741" w:rsidRPr="00CE109C" w:rsidRDefault="00C46741" w:rsidP="003734DF">
            <w:pPr>
              <w:spacing w:line="240" w:lineRule="auto"/>
              <w:ind w:left="57" w:right="57"/>
              <w:jc w:val="left"/>
              <w:rPr>
                <w:rFonts w:cs="Arial"/>
                <w:sz w:val="16"/>
                <w:szCs w:val="16"/>
              </w:rPr>
            </w:pPr>
            <w:r w:rsidRPr="00CE109C">
              <w:rPr>
                <w:rFonts w:cs="Arial"/>
                <w:sz w:val="16"/>
                <w:szCs w:val="16"/>
              </w:rPr>
              <w:t>İlgili yönetmeliklere göre gerekli uygulamalar, kayıtlar, lisanslı taşıma araçları firmaları ve lisanslı bertaraf tesisleriyle sözleşmeler</w:t>
            </w:r>
          </w:p>
        </w:tc>
        <w:tc>
          <w:tcPr>
            <w:tcW w:w="1921" w:type="dxa"/>
            <w:shd w:val="clear" w:color="auto" w:fill="auto"/>
            <w:tcMar>
              <w:top w:w="15" w:type="dxa"/>
              <w:left w:w="15" w:type="dxa"/>
              <w:bottom w:w="0" w:type="dxa"/>
              <w:right w:w="15" w:type="dxa"/>
            </w:tcMar>
          </w:tcPr>
          <w:p w14:paraId="3E197E5B"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Kayıtların ve sözleşmelerin kontrolü</w:t>
            </w:r>
          </w:p>
          <w:p w14:paraId="73113662"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Atık depolama alanlarının yönetmeliklere uygunluğuna ilişkin görsel incelemeler ve/veya ölçümler</w:t>
            </w:r>
          </w:p>
        </w:tc>
        <w:tc>
          <w:tcPr>
            <w:tcW w:w="1484" w:type="dxa"/>
            <w:shd w:val="clear" w:color="auto" w:fill="auto"/>
            <w:noWrap/>
            <w:tcMar>
              <w:top w:w="15" w:type="dxa"/>
              <w:left w:w="15" w:type="dxa"/>
              <w:bottom w:w="0" w:type="dxa"/>
              <w:right w:w="15" w:type="dxa"/>
            </w:tcMar>
            <w:vAlign w:val="center"/>
          </w:tcPr>
          <w:p w14:paraId="766038D2" w14:textId="77777777" w:rsidR="00C46741" w:rsidRPr="00CE109C" w:rsidRDefault="00C46741" w:rsidP="008A1684">
            <w:pPr>
              <w:ind w:left="57" w:right="57"/>
              <w:jc w:val="left"/>
              <w:rPr>
                <w:rFonts w:cs="Arial"/>
                <w:sz w:val="16"/>
                <w:szCs w:val="16"/>
              </w:rPr>
            </w:pPr>
            <w:r w:rsidRPr="00CE109C">
              <w:rPr>
                <w:rFonts w:cs="Arial"/>
                <w:sz w:val="16"/>
                <w:szCs w:val="16"/>
              </w:rPr>
              <w:t>6 aylık</w:t>
            </w:r>
          </w:p>
          <w:p w14:paraId="6470CDCB" w14:textId="77777777" w:rsidR="00C46741" w:rsidRPr="00CE109C" w:rsidRDefault="00C46741" w:rsidP="008A1684">
            <w:pPr>
              <w:ind w:left="57" w:right="57"/>
              <w:jc w:val="left"/>
              <w:rPr>
                <w:rFonts w:cs="Arial"/>
                <w:sz w:val="16"/>
                <w:szCs w:val="16"/>
              </w:rPr>
            </w:pPr>
            <w:r w:rsidRPr="00CE109C">
              <w:rPr>
                <w:rFonts w:cs="Arial"/>
                <w:sz w:val="16"/>
                <w:szCs w:val="16"/>
              </w:rPr>
              <w:t>Haftalık</w:t>
            </w:r>
          </w:p>
        </w:tc>
      </w:tr>
      <w:tr w:rsidR="00C46741" w:rsidRPr="00CE109C" w14:paraId="0A64C143" w14:textId="77777777" w:rsidTr="008A1684">
        <w:trPr>
          <w:trHeight w:val="270"/>
          <w:jc w:val="center"/>
        </w:trPr>
        <w:tc>
          <w:tcPr>
            <w:tcW w:w="1635" w:type="dxa"/>
            <w:shd w:val="clear" w:color="auto" w:fill="auto"/>
            <w:tcMar>
              <w:top w:w="15" w:type="dxa"/>
              <w:left w:w="15" w:type="dxa"/>
              <w:bottom w:w="0" w:type="dxa"/>
              <w:right w:w="15" w:type="dxa"/>
            </w:tcMar>
            <w:vAlign w:val="center"/>
          </w:tcPr>
          <w:p w14:paraId="7E73419B"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İş Sağlığı ve Güvenliği</w:t>
            </w:r>
          </w:p>
        </w:tc>
        <w:tc>
          <w:tcPr>
            <w:tcW w:w="1735" w:type="dxa"/>
            <w:tcMar>
              <w:top w:w="15" w:type="dxa"/>
              <w:left w:w="15" w:type="dxa"/>
              <w:bottom w:w="0" w:type="dxa"/>
              <w:right w:w="15" w:type="dxa"/>
            </w:tcMar>
            <w:vAlign w:val="center"/>
          </w:tcPr>
          <w:p w14:paraId="26A8E0A7"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w:t>
            </w:r>
          </w:p>
        </w:tc>
        <w:tc>
          <w:tcPr>
            <w:tcW w:w="2292" w:type="dxa"/>
            <w:shd w:val="clear" w:color="auto" w:fill="auto"/>
            <w:tcMar>
              <w:top w:w="15" w:type="dxa"/>
              <w:left w:w="15" w:type="dxa"/>
              <w:bottom w:w="0" w:type="dxa"/>
              <w:right w:w="15" w:type="dxa"/>
            </w:tcMar>
            <w:vAlign w:val="center"/>
          </w:tcPr>
          <w:p w14:paraId="37BF3E8F"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Risk Analizi</w:t>
            </w:r>
          </w:p>
          <w:p w14:paraId="3ECFD043"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ADM Planları ve Ekipleri</w:t>
            </w:r>
          </w:p>
          <w:p w14:paraId="45756BC9"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İş araçları/</w:t>
            </w:r>
            <w:proofErr w:type="gramStart"/>
            <w:r w:rsidRPr="00CE109C">
              <w:rPr>
                <w:sz w:val="16"/>
                <w:szCs w:val="16"/>
              </w:rPr>
              <w:t>ekipmanların</w:t>
            </w:r>
            <w:proofErr w:type="gramEnd"/>
            <w:r w:rsidRPr="00CE109C">
              <w:rPr>
                <w:sz w:val="16"/>
                <w:szCs w:val="16"/>
              </w:rPr>
              <w:t xml:space="preserve"> periyodik kontrolleri</w:t>
            </w:r>
          </w:p>
          <w:p w14:paraId="44B4E8DE"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İSG izleme planı</w:t>
            </w:r>
          </w:p>
          <w:p w14:paraId="6B56673C"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Yıllık Çalışma Planı</w:t>
            </w:r>
          </w:p>
          <w:p w14:paraId="6CC359C9"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İSG Eğitimleri</w:t>
            </w:r>
          </w:p>
          <w:p w14:paraId="1D5870ED"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lastRenderedPageBreak/>
              <w:t>İSG Kurulu/Toplantılar</w:t>
            </w:r>
          </w:p>
          <w:p w14:paraId="64F10624"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İSG Ölçümleri</w:t>
            </w:r>
          </w:p>
        </w:tc>
        <w:tc>
          <w:tcPr>
            <w:tcW w:w="1921" w:type="dxa"/>
            <w:shd w:val="clear" w:color="auto" w:fill="auto"/>
            <w:tcMar>
              <w:top w:w="15" w:type="dxa"/>
              <w:left w:w="15" w:type="dxa"/>
              <w:bottom w:w="0" w:type="dxa"/>
              <w:right w:w="15" w:type="dxa"/>
            </w:tcMar>
            <w:vAlign w:val="center"/>
          </w:tcPr>
          <w:p w14:paraId="0D858F50"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lastRenderedPageBreak/>
              <w:t>İç denetim</w:t>
            </w:r>
          </w:p>
          <w:p w14:paraId="57D7A9AE"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Bağımsız denetim</w:t>
            </w:r>
          </w:p>
        </w:tc>
        <w:tc>
          <w:tcPr>
            <w:tcW w:w="1484" w:type="dxa"/>
            <w:shd w:val="clear" w:color="auto" w:fill="auto"/>
            <w:noWrap/>
            <w:tcMar>
              <w:top w:w="15" w:type="dxa"/>
              <w:left w:w="15" w:type="dxa"/>
              <w:bottom w:w="0" w:type="dxa"/>
              <w:right w:w="15" w:type="dxa"/>
            </w:tcMar>
            <w:vAlign w:val="center"/>
          </w:tcPr>
          <w:p w14:paraId="07956C34"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Günlük/ Haftalık/ Aylık</w:t>
            </w:r>
          </w:p>
        </w:tc>
      </w:tr>
      <w:tr w:rsidR="00C46741" w:rsidRPr="00CE109C" w14:paraId="3F9B7AF5" w14:textId="77777777" w:rsidTr="008A1684">
        <w:trPr>
          <w:trHeight w:val="270"/>
          <w:jc w:val="center"/>
        </w:trPr>
        <w:tc>
          <w:tcPr>
            <w:tcW w:w="1635" w:type="dxa"/>
            <w:shd w:val="clear" w:color="auto" w:fill="auto"/>
            <w:tcMar>
              <w:top w:w="15" w:type="dxa"/>
              <w:left w:w="15" w:type="dxa"/>
              <w:bottom w:w="0" w:type="dxa"/>
              <w:right w:w="15" w:type="dxa"/>
            </w:tcMar>
            <w:vAlign w:val="center"/>
          </w:tcPr>
          <w:p w14:paraId="5656EDEC"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lastRenderedPageBreak/>
              <w:t>Halkın Güvenliği</w:t>
            </w:r>
          </w:p>
        </w:tc>
        <w:tc>
          <w:tcPr>
            <w:tcW w:w="1735" w:type="dxa"/>
            <w:tcMar>
              <w:top w:w="15" w:type="dxa"/>
              <w:left w:w="15" w:type="dxa"/>
              <w:bottom w:w="0" w:type="dxa"/>
              <w:right w:w="15" w:type="dxa"/>
            </w:tcMar>
            <w:vAlign w:val="center"/>
          </w:tcPr>
          <w:p w14:paraId="5FF2549E"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 ve etki alanındaki yerleşimler</w:t>
            </w:r>
          </w:p>
        </w:tc>
        <w:tc>
          <w:tcPr>
            <w:tcW w:w="2292" w:type="dxa"/>
            <w:shd w:val="clear" w:color="auto" w:fill="auto"/>
            <w:tcMar>
              <w:top w:w="15" w:type="dxa"/>
              <w:left w:w="15" w:type="dxa"/>
              <w:bottom w:w="0" w:type="dxa"/>
              <w:right w:w="15" w:type="dxa"/>
            </w:tcMar>
            <w:vAlign w:val="center"/>
          </w:tcPr>
          <w:p w14:paraId="6EA52217" w14:textId="77777777" w:rsidR="00C46741" w:rsidRPr="00CE109C" w:rsidRDefault="00017B86" w:rsidP="008A1684">
            <w:pPr>
              <w:pStyle w:val="ListeParagraf"/>
              <w:numPr>
                <w:ilvl w:val="0"/>
                <w:numId w:val="7"/>
              </w:numPr>
              <w:spacing w:before="0" w:after="0" w:line="240" w:lineRule="auto"/>
              <w:ind w:left="356" w:right="57" w:hanging="218"/>
              <w:contextualSpacing/>
              <w:jc w:val="left"/>
              <w:rPr>
                <w:sz w:val="16"/>
                <w:szCs w:val="16"/>
              </w:rPr>
            </w:pPr>
            <w:r>
              <w:rPr>
                <w:sz w:val="16"/>
                <w:szCs w:val="16"/>
              </w:rPr>
              <w:t>İkaz levhaları, güvenlik şeritleri, işaretleri ve personeli</w:t>
            </w:r>
          </w:p>
          <w:p w14:paraId="5019AD63"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Harici Acil Durum Eylem Planı</w:t>
            </w:r>
          </w:p>
          <w:p w14:paraId="041D9180"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Taşınır /taşınmaz varlıklardaki hasar</w:t>
            </w:r>
          </w:p>
          <w:p w14:paraId="7D638981"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Trafik kazaları</w:t>
            </w:r>
          </w:p>
        </w:tc>
        <w:tc>
          <w:tcPr>
            <w:tcW w:w="1921" w:type="dxa"/>
            <w:shd w:val="clear" w:color="auto" w:fill="auto"/>
            <w:tcMar>
              <w:top w:w="15" w:type="dxa"/>
              <w:left w:w="15" w:type="dxa"/>
              <w:bottom w:w="0" w:type="dxa"/>
              <w:right w:w="15" w:type="dxa"/>
            </w:tcMar>
            <w:vAlign w:val="center"/>
          </w:tcPr>
          <w:p w14:paraId="6E9F07EE"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Görsel incelemeler</w:t>
            </w:r>
          </w:p>
          <w:p w14:paraId="66002F38"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Kayıtlar</w:t>
            </w:r>
          </w:p>
        </w:tc>
        <w:tc>
          <w:tcPr>
            <w:tcW w:w="1484" w:type="dxa"/>
            <w:shd w:val="clear" w:color="auto" w:fill="auto"/>
            <w:noWrap/>
            <w:tcMar>
              <w:top w:w="15" w:type="dxa"/>
              <w:left w:w="15" w:type="dxa"/>
              <w:bottom w:w="0" w:type="dxa"/>
              <w:right w:w="15" w:type="dxa"/>
            </w:tcMar>
            <w:vAlign w:val="center"/>
          </w:tcPr>
          <w:p w14:paraId="302057A1"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Günlük</w:t>
            </w:r>
          </w:p>
          <w:p w14:paraId="63CE7E9F" w14:textId="77777777" w:rsidR="00C46741" w:rsidRPr="00CE109C" w:rsidRDefault="00C46741" w:rsidP="008A1684">
            <w:pPr>
              <w:spacing w:line="240" w:lineRule="auto"/>
              <w:ind w:left="57" w:right="57"/>
              <w:jc w:val="left"/>
              <w:rPr>
                <w:rFonts w:cs="Arial"/>
                <w:sz w:val="16"/>
                <w:szCs w:val="16"/>
              </w:rPr>
            </w:pPr>
          </w:p>
          <w:p w14:paraId="03DC9061" w14:textId="77777777" w:rsidR="00C46741" w:rsidRPr="00CE109C" w:rsidRDefault="0002591F" w:rsidP="008A1684">
            <w:pPr>
              <w:spacing w:line="240" w:lineRule="auto"/>
              <w:ind w:left="57" w:right="57"/>
              <w:jc w:val="left"/>
              <w:rPr>
                <w:rFonts w:cs="Arial"/>
                <w:sz w:val="16"/>
                <w:szCs w:val="16"/>
              </w:rPr>
            </w:pPr>
            <w:r w:rsidRPr="00CE109C">
              <w:rPr>
                <w:rFonts w:cs="Arial"/>
                <w:sz w:val="16"/>
                <w:szCs w:val="16"/>
              </w:rPr>
              <w:t>Şikâyet</w:t>
            </w:r>
            <w:r w:rsidR="00C46741" w:rsidRPr="00CE109C">
              <w:rPr>
                <w:rFonts w:cs="Arial"/>
                <w:sz w:val="16"/>
                <w:szCs w:val="16"/>
              </w:rPr>
              <w:t xml:space="preserve"> veya talep üzerine</w:t>
            </w:r>
          </w:p>
        </w:tc>
      </w:tr>
      <w:tr w:rsidR="00C46741" w:rsidRPr="00CE109C" w14:paraId="41359183" w14:textId="77777777" w:rsidTr="008A1684">
        <w:trPr>
          <w:trHeight w:val="1661"/>
          <w:jc w:val="center"/>
        </w:trPr>
        <w:tc>
          <w:tcPr>
            <w:tcW w:w="1635" w:type="dxa"/>
            <w:shd w:val="clear" w:color="auto" w:fill="auto"/>
            <w:tcMar>
              <w:top w:w="15" w:type="dxa"/>
              <w:left w:w="15" w:type="dxa"/>
              <w:bottom w:w="0" w:type="dxa"/>
              <w:right w:w="15" w:type="dxa"/>
            </w:tcMar>
            <w:vAlign w:val="center"/>
          </w:tcPr>
          <w:p w14:paraId="4AC8D8CD"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Toprak kirliliği</w:t>
            </w:r>
          </w:p>
        </w:tc>
        <w:tc>
          <w:tcPr>
            <w:tcW w:w="1735" w:type="dxa"/>
            <w:tcMar>
              <w:top w:w="15" w:type="dxa"/>
              <w:left w:w="15" w:type="dxa"/>
              <w:bottom w:w="0" w:type="dxa"/>
              <w:right w:w="15" w:type="dxa"/>
            </w:tcMar>
            <w:vAlign w:val="center"/>
          </w:tcPr>
          <w:p w14:paraId="16321B79"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 ve etki alanı</w:t>
            </w:r>
          </w:p>
        </w:tc>
        <w:tc>
          <w:tcPr>
            <w:tcW w:w="2292" w:type="dxa"/>
            <w:shd w:val="clear" w:color="auto" w:fill="auto"/>
            <w:tcMar>
              <w:top w:w="15" w:type="dxa"/>
              <w:left w:w="15" w:type="dxa"/>
              <w:bottom w:w="0" w:type="dxa"/>
              <w:right w:w="15" w:type="dxa"/>
            </w:tcMar>
            <w:vAlign w:val="center"/>
          </w:tcPr>
          <w:p w14:paraId="1B54B31F"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Toprağın kimyasal özellikleri</w:t>
            </w:r>
            <w:r w:rsidR="00017B86">
              <w:rPr>
                <w:rFonts w:cs="Arial"/>
                <w:sz w:val="16"/>
                <w:szCs w:val="16"/>
              </w:rPr>
              <w:t>, depolama alanlarında sızıntı, dökülme olup olmadığı</w:t>
            </w:r>
          </w:p>
        </w:tc>
        <w:tc>
          <w:tcPr>
            <w:tcW w:w="1921" w:type="dxa"/>
            <w:shd w:val="clear" w:color="auto" w:fill="auto"/>
            <w:tcMar>
              <w:top w:w="15" w:type="dxa"/>
              <w:left w:w="15" w:type="dxa"/>
              <w:bottom w:w="0" w:type="dxa"/>
              <w:right w:w="15" w:type="dxa"/>
            </w:tcMar>
            <w:vAlign w:val="center"/>
          </w:tcPr>
          <w:p w14:paraId="1B686EA7" w14:textId="77777777" w:rsidR="00C46741" w:rsidRPr="00CE109C" w:rsidRDefault="00C46741" w:rsidP="003E4B9F">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Toprak kirliliğine n</w:t>
            </w:r>
            <w:r w:rsidR="003E4B9F" w:rsidRPr="00CE109C">
              <w:rPr>
                <w:sz w:val="16"/>
                <w:szCs w:val="16"/>
              </w:rPr>
              <w:t>eden olan kimyasalların analizi</w:t>
            </w:r>
          </w:p>
        </w:tc>
        <w:tc>
          <w:tcPr>
            <w:tcW w:w="1484" w:type="dxa"/>
            <w:shd w:val="clear" w:color="auto" w:fill="auto"/>
            <w:noWrap/>
            <w:tcMar>
              <w:top w:w="15" w:type="dxa"/>
              <w:left w:w="15" w:type="dxa"/>
              <w:bottom w:w="0" w:type="dxa"/>
              <w:right w:w="15" w:type="dxa"/>
            </w:tcMar>
            <w:vAlign w:val="center"/>
          </w:tcPr>
          <w:p w14:paraId="1069AD99" w14:textId="77777777" w:rsidR="00C46741" w:rsidRPr="00CE109C" w:rsidRDefault="00C46741" w:rsidP="008A1684">
            <w:pPr>
              <w:ind w:right="57"/>
              <w:jc w:val="left"/>
              <w:rPr>
                <w:rFonts w:cs="Arial"/>
                <w:sz w:val="16"/>
                <w:szCs w:val="16"/>
              </w:rPr>
            </w:pPr>
            <w:r w:rsidRPr="00CE109C">
              <w:rPr>
                <w:rFonts w:cs="Arial"/>
                <w:sz w:val="16"/>
                <w:szCs w:val="16"/>
              </w:rPr>
              <w:t>Altı aylık veya kaza sonucu kirlenme olduğunda</w:t>
            </w:r>
          </w:p>
        </w:tc>
      </w:tr>
      <w:tr w:rsidR="00C46741" w:rsidRPr="00CE109C" w14:paraId="5762140E" w14:textId="77777777" w:rsidTr="008A1684">
        <w:trPr>
          <w:trHeight w:val="1661"/>
          <w:jc w:val="center"/>
        </w:trPr>
        <w:tc>
          <w:tcPr>
            <w:tcW w:w="1635" w:type="dxa"/>
            <w:shd w:val="clear" w:color="auto" w:fill="auto"/>
            <w:tcMar>
              <w:top w:w="15" w:type="dxa"/>
              <w:left w:w="15" w:type="dxa"/>
              <w:bottom w:w="0" w:type="dxa"/>
              <w:right w:w="15" w:type="dxa"/>
            </w:tcMar>
            <w:vAlign w:val="center"/>
          </w:tcPr>
          <w:p w14:paraId="3F1C1AA4"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Sular</w:t>
            </w:r>
          </w:p>
        </w:tc>
        <w:tc>
          <w:tcPr>
            <w:tcW w:w="1735" w:type="dxa"/>
            <w:tcMar>
              <w:top w:w="15" w:type="dxa"/>
              <w:left w:w="15" w:type="dxa"/>
              <w:bottom w:w="0" w:type="dxa"/>
              <w:right w:w="15" w:type="dxa"/>
            </w:tcMar>
            <w:vAlign w:val="center"/>
          </w:tcPr>
          <w:p w14:paraId="3436ED6E"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 ve etki alanındaki yüzey ve yeraltı suları, akarsu, göl ve denizler</w:t>
            </w:r>
          </w:p>
        </w:tc>
        <w:tc>
          <w:tcPr>
            <w:tcW w:w="2292" w:type="dxa"/>
            <w:shd w:val="clear" w:color="auto" w:fill="auto"/>
            <w:tcMar>
              <w:top w:w="15" w:type="dxa"/>
              <w:left w:w="15" w:type="dxa"/>
              <w:bottom w:w="0" w:type="dxa"/>
              <w:right w:w="15" w:type="dxa"/>
            </w:tcMar>
            <w:vAlign w:val="center"/>
          </w:tcPr>
          <w:p w14:paraId="3A3F655C" w14:textId="77777777" w:rsidR="00C46741" w:rsidRPr="00CE109C" w:rsidRDefault="00C46741" w:rsidP="008A1684">
            <w:pPr>
              <w:ind w:left="57" w:right="57"/>
              <w:jc w:val="left"/>
              <w:rPr>
                <w:rFonts w:cs="Arial"/>
                <w:sz w:val="16"/>
                <w:szCs w:val="16"/>
              </w:rPr>
            </w:pPr>
            <w:r w:rsidRPr="00CE109C">
              <w:rPr>
                <w:rFonts w:cs="Arial"/>
                <w:sz w:val="16"/>
                <w:szCs w:val="16"/>
              </w:rPr>
              <w:t xml:space="preserve">Suların kimyasal özellikleri, debi veya seviyesi </w:t>
            </w:r>
          </w:p>
        </w:tc>
        <w:tc>
          <w:tcPr>
            <w:tcW w:w="1921" w:type="dxa"/>
            <w:shd w:val="clear" w:color="auto" w:fill="auto"/>
            <w:tcMar>
              <w:top w:w="15" w:type="dxa"/>
              <w:left w:w="15" w:type="dxa"/>
              <w:bottom w:w="0" w:type="dxa"/>
              <w:right w:w="15" w:type="dxa"/>
            </w:tcMar>
            <w:vAlign w:val="center"/>
          </w:tcPr>
          <w:p w14:paraId="2D205071" w14:textId="77777777" w:rsidR="00C46741" w:rsidRPr="00CE109C" w:rsidRDefault="00C46741" w:rsidP="003E4B9F">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Su kirliliğine neden olan parametrelerin analizi</w:t>
            </w:r>
          </w:p>
        </w:tc>
        <w:tc>
          <w:tcPr>
            <w:tcW w:w="1484" w:type="dxa"/>
            <w:shd w:val="clear" w:color="auto" w:fill="auto"/>
            <w:noWrap/>
            <w:tcMar>
              <w:top w:w="15" w:type="dxa"/>
              <w:left w:w="15" w:type="dxa"/>
              <w:bottom w:w="0" w:type="dxa"/>
              <w:right w:w="15" w:type="dxa"/>
            </w:tcMar>
            <w:vAlign w:val="center"/>
          </w:tcPr>
          <w:p w14:paraId="4BBAC69B" w14:textId="77777777" w:rsidR="00C46741" w:rsidRPr="00CE109C" w:rsidRDefault="00C46741" w:rsidP="008A1684">
            <w:pPr>
              <w:ind w:left="57" w:right="57"/>
              <w:jc w:val="left"/>
              <w:rPr>
                <w:rFonts w:cs="Arial"/>
                <w:sz w:val="16"/>
                <w:szCs w:val="16"/>
              </w:rPr>
            </w:pPr>
            <w:r w:rsidRPr="00CE109C">
              <w:rPr>
                <w:rFonts w:cs="Arial"/>
                <w:sz w:val="16"/>
                <w:szCs w:val="16"/>
              </w:rPr>
              <w:t>Haftalık veya kaza sonucu kirlenme olduğunda</w:t>
            </w:r>
          </w:p>
        </w:tc>
      </w:tr>
    </w:tbl>
    <w:p w14:paraId="68A83E91" w14:textId="77777777" w:rsidR="00C46741" w:rsidRPr="00CE109C" w:rsidRDefault="00C46741" w:rsidP="00C46741">
      <w:pPr>
        <w:jc w:val="center"/>
        <w:rPr>
          <w:rFonts w:cs="Arial"/>
          <w:sz w:val="16"/>
          <w:szCs w:val="16"/>
        </w:rPr>
      </w:pPr>
    </w:p>
    <w:p w14:paraId="19752695" w14:textId="77777777" w:rsidR="00C46741" w:rsidRPr="00CE109C" w:rsidRDefault="00C46741" w:rsidP="00017B86">
      <w:pPr>
        <w:rPr>
          <w:rFonts w:cs="Arial"/>
          <w:sz w:val="16"/>
          <w:szCs w:val="1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766"/>
        <w:gridCol w:w="2240"/>
        <w:gridCol w:w="1942"/>
        <w:gridCol w:w="1484"/>
      </w:tblGrid>
      <w:tr w:rsidR="00C46741" w:rsidRPr="00CE109C" w14:paraId="1AB801C5" w14:textId="77777777" w:rsidTr="008A1684">
        <w:trPr>
          <w:trHeight w:val="794"/>
          <w:tblHeader/>
          <w:jc w:val="center"/>
        </w:trPr>
        <w:tc>
          <w:tcPr>
            <w:tcW w:w="1635" w:type="dxa"/>
            <w:shd w:val="clear" w:color="auto" w:fill="DAEEF3"/>
            <w:tcMar>
              <w:top w:w="15" w:type="dxa"/>
              <w:left w:w="15" w:type="dxa"/>
              <w:bottom w:w="0" w:type="dxa"/>
              <w:right w:w="15" w:type="dxa"/>
            </w:tcMar>
            <w:vAlign w:val="center"/>
          </w:tcPr>
          <w:p w14:paraId="3E55D6CE" w14:textId="77777777" w:rsidR="00C46741" w:rsidRPr="00CE109C" w:rsidRDefault="00C46741" w:rsidP="008A1684">
            <w:pPr>
              <w:spacing w:line="240" w:lineRule="auto"/>
              <w:jc w:val="center"/>
              <w:rPr>
                <w:rFonts w:cs="Arial"/>
                <w:b/>
                <w:sz w:val="16"/>
                <w:szCs w:val="16"/>
              </w:rPr>
            </w:pPr>
            <w:r w:rsidRPr="00CE109C">
              <w:rPr>
                <w:rFonts w:cs="Arial"/>
                <w:b/>
                <w:sz w:val="16"/>
                <w:szCs w:val="16"/>
              </w:rPr>
              <w:t>Konu</w:t>
            </w:r>
          </w:p>
        </w:tc>
        <w:tc>
          <w:tcPr>
            <w:tcW w:w="1766" w:type="dxa"/>
            <w:shd w:val="clear" w:color="auto" w:fill="DAEEF3"/>
            <w:tcMar>
              <w:top w:w="15" w:type="dxa"/>
              <w:left w:w="15" w:type="dxa"/>
              <w:bottom w:w="0" w:type="dxa"/>
              <w:right w:w="15" w:type="dxa"/>
            </w:tcMar>
            <w:vAlign w:val="center"/>
          </w:tcPr>
          <w:p w14:paraId="7E1E6AE8" w14:textId="77777777" w:rsidR="00C46741" w:rsidRPr="00CE109C" w:rsidRDefault="00C46741" w:rsidP="008A1684">
            <w:pPr>
              <w:jc w:val="center"/>
              <w:rPr>
                <w:rFonts w:cs="Arial"/>
                <w:b/>
                <w:sz w:val="16"/>
                <w:szCs w:val="16"/>
              </w:rPr>
            </w:pPr>
            <w:r w:rsidRPr="00CE109C">
              <w:rPr>
                <w:rFonts w:cs="Arial"/>
                <w:b/>
                <w:sz w:val="16"/>
                <w:szCs w:val="16"/>
              </w:rPr>
              <w:t>İzleme Yapılacak Yer</w:t>
            </w:r>
          </w:p>
        </w:tc>
        <w:tc>
          <w:tcPr>
            <w:tcW w:w="2240" w:type="dxa"/>
            <w:shd w:val="clear" w:color="auto" w:fill="DAEEF3"/>
            <w:tcMar>
              <w:top w:w="15" w:type="dxa"/>
              <w:left w:w="15" w:type="dxa"/>
              <w:bottom w:w="0" w:type="dxa"/>
              <w:right w:w="15" w:type="dxa"/>
            </w:tcMar>
            <w:vAlign w:val="center"/>
          </w:tcPr>
          <w:p w14:paraId="6FF850D2" w14:textId="77777777" w:rsidR="00C46741" w:rsidRPr="00CE109C" w:rsidRDefault="00C46741" w:rsidP="008A1684">
            <w:pPr>
              <w:spacing w:line="240" w:lineRule="auto"/>
              <w:jc w:val="center"/>
              <w:rPr>
                <w:rFonts w:cs="Arial"/>
                <w:b/>
                <w:sz w:val="16"/>
                <w:szCs w:val="16"/>
              </w:rPr>
            </w:pPr>
            <w:r w:rsidRPr="00CE109C">
              <w:rPr>
                <w:rFonts w:cs="Arial"/>
                <w:b/>
                <w:sz w:val="16"/>
                <w:szCs w:val="16"/>
              </w:rPr>
              <w:t>İzlenecek Parametre</w:t>
            </w:r>
          </w:p>
        </w:tc>
        <w:tc>
          <w:tcPr>
            <w:tcW w:w="1942" w:type="dxa"/>
            <w:shd w:val="clear" w:color="auto" w:fill="DAEEF3"/>
            <w:tcMar>
              <w:top w:w="15" w:type="dxa"/>
              <w:left w:w="15" w:type="dxa"/>
              <w:bottom w:w="0" w:type="dxa"/>
              <w:right w:w="15" w:type="dxa"/>
            </w:tcMar>
            <w:vAlign w:val="center"/>
          </w:tcPr>
          <w:p w14:paraId="244182F3" w14:textId="77777777" w:rsidR="00C46741" w:rsidRPr="00CE109C" w:rsidRDefault="00C46741" w:rsidP="008A1684">
            <w:pPr>
              <w:spacing w:line="240" w:lineRule="auto"/>
              <w:jc w:val="center"/>
              <w:rPr>
                <w:rFonts w:cs="Arial"/>
                <w:b/>
                <w:sz w:val="16"/>
                <w:szCs w:val="16"/>
              </w:rPr>
            </w:pPr>
            <w:r w:rsidRPr="00CE109C">
              <w:rPr>
                <w:rFonts w:cs="Arial"/>
                <w:b/>
                <w:sz w:val="16"/>
                <w:szCs w:val="16"/>
              </w:rPr>
              <w:t>İzleme Yöntemi</w:t>
            </w:r>
          </w:p>
        </w:tc>
        <w:tc>
          <w:tcPr>
            <w:tcW w:w="1484" w:type="dxa"/>
            <w:shd w:val="clear" w:color="auto" w:fill="DAEEF3"/>
            <w:tcMar>
              <w:top w:w="15" w:type="dxa"/>
              <w:left w:w="15" w:type="dxa"/>
              <w:bottom w:w="0" w:type="dxa"/>
              <w:right w:w="15" w:type="dxa"/>
            </w:tcMar>
            <w:vAlign w:val="center"/>
          </w:tcPr>
          <w:p w14:paraId="00496518" w14:textId="77777777" w:rsidR="00C46741" w:rsidRPr="00CE109C" w:rsidRDefault="00C46741" w:rsidP="008A1684">
            <w:pPr>
              <w:spacing w:line="240" w:lineRule="auto"/>
              <w:jc w:val="center"/>
              <w:rPr>
                <w:rFonts w:cs="Arial"/>
                <w:b/>
                <w:sz w:val="16"/>
                <w:szCs w:val="16"/>
              </w:rPr>
            </w:pPr>
            <w:r w:rsidRPr="00CE109C">
              <w:rPr>
                <w:rFonts w:cs="Arial"/>
                <w:b/>
                <w:sz w:val="16"/>
                <w:szCs w:val="16"/>
              </w:rPr>
              <w:t>İzleme Sıklığı</w:t>
            </w:r>
          </w:p>
        </w:tc>
      </w:tr>
      <w:tr w:rsidR="00C46741" w:rsidRPr="00CE109C" w14:paraId="4F4D8CD9" w14:textId="77777777" w:rsidTr="008A1684">
        <w:trPr>
          <w:trHeight w:val="283"/>
          <w:jc w:val="center"/>
        </w:trPr>
        <w:tc>
          <w:tcPr>
            <w:tcW w:w="9067" w:type="dxa"/>
            <w:gridSpan w:val="5"/>
            <w:shd w:val="clear" w:color="auto" w:fill="FDE9D9"/>
            <w:vAlign w:val="center"/>
          </w:tcPr>
          <w:p w14:paraId="202890F3" w14:textId="77777777" w:rsidR="00C46741" w:rsidRPr="00CE109C" w:rsidRDefault="00C46741" w:rsidP="008A1684">
            <w:pPr>
              <w:tabs>
                <w:tab w:val="clear" w:pos="567"/>
              </w:tabs>
              <w:spacing w:line="240" w:lineRule="auto"/>
              <w:ind w:right="57"/>
              <w:jc w:val="left"/>
              <w:rPr>
                <w:rFonts w:cs="Arial"/>
                <w:b/>
                <w:sz w:val="16"/>
                <w:szCs w:val="16"/>
              </w:rPr>
            </w:pPr>
            <w:r w:rsidRPr="00CE109C">
              <w:rPr>
                <w:rFonts w:cs="Arial"/>
                <w:b/>
                <w:sz w:val="16"/>
                <w:szCs w:val="16"/>
              </w:rPr>
              <w:t>İŞLETME AŞAMASI</w:t>
            </w:r>
          </w:p>
        </w:tc>
      </w:tr>
      <w:tr w:rsidR="00C46741" w:rsidRPr="00CE109C" w14:paraId="67BBC8D1" w14:textId="77777777" w:rsidTr="008A1684">
        <w:trPr>
          <w:trHeight w:val="270"/>
          <w:jc w:val="center"/>
        </w:trPr>
        <w:tc>
          <w:tcPr>
            <w:tcW w:w="1635" w:type="dxa"/>
            <w:shd w:val="clear" w:color="auto" w:fill="auto"/>
            <w:tcMar>
              <w:top w:w="15" w:type="dxa"/>
              <w:left w:w="15" w:type="dxa"/>
              <w:bottom w:w="0" w:type="dxa"/>
              <w:right w:w="15" w:type="dxa"/>
            </w:tcMar>
            <w:vAlign w:val="center"/>
          </w:tcPr>
          <w:p w14:paraId="6D21411D"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Flora</w:t>
            </w:r>
          </w:p>
        </w:tc>
        <w:tc>
          <w:tcPr>
            <w:tcW w:w="1766" w:type="dxa"/>
            <w:tcMar>
              <w:top w:w="15" w:type="dxa"/>
              <w:left w:w="15" w:type="dxa"/>
              <w:bottom w:w="0" w:type="dxa"/>
              <w:right w:w="15" w:type="dxa"/>
            </w:tcMar>
            <w:vAlign w:val="center"/>
          </w:tcPr>
          <w:p w14:paraId="2FCBDF09"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 ve etki alanı</w:t>
            </w:r>
          </w:p>
        </w:tc>
        <w:tc>
          <w:tcPr>
            <w:tcW w:w="2240" w:type="dxa"/>
            <w:shd w:val="clear" w:color="auto" w:fill="auto"/>
            <w:tcMar>
              <w:top w:w="15" w:type="dxa"/>
              <w:left w:w="15" w:type="dxa"/>
              <w:bottom w:w="0" w:type="dxa"/>
              <w:right w:w="15" w:type="dxa"/>
            </w:tcMar>
            <w:vAlign w:val="center"/>
          </w:tcPr>
          <w:p w14:paraId="3B382C85" w14:textId="77777777" w:rsidR="00C46741" w:rsidRPr="00CE109C" w:rsidRDefault="00C46741" w:rsidP="008A1684">
            <w:pPr>
              <w:pStyle w:val="NormalWeb"/>
              <w:rPr>
                <w:rFonts w:ascii="Arial" w:hAnsi="Arial" w:cs="Arial"/>
                <w:sz w:val="16"/>
                <w:szCs w:val="16"/>
              </w:rPr>
            </w:pPr>
            <w:r w:rsidRPr="00CE109C">
              <w:rPr>
                <w:rFonts w:ascii="Arial" w:hAnsi="Arial" w:cs="Arial"/>
                <w:sz w:val="16"/>
                <w:szCs w:val="16"/>
              </w:rPr>
              <w:t>Bitkisel toprağın yayılacağı alanların belirlenmesi ve peyzaj için alana uygun bitki türlerinin seçilmesi</w:t>
            </w:r>
          </w:p>
          <w:p w14:paraId="7510B265" w14:textId="77777777" w:rsidR="00C46741" w:rsidRPr="00CE109C" w:rsidRDefault="00C46741" w:rsidP="008A1684">
            <w:pPr>
              <w:pStyle w:val="NormalWeb"/>
              <w:rPr>
                <w:rFonts w:ascii="Arial" w:hAnsi="Arial" w:cs="Arial"/>
                <w:sz w:val="16"/>
                <w:szCs w:val="16"/>
              </w:rPr>
            </w:pPr>
          </w:p>
          <w:p w14:paraId="1C98C2DB" w14:textId="77777777" w:rsidR="00C46741" w:rsidRPr="00CE109C" w:rsidRDefault="00C46741" w:rsidP="008A1684">
            <w:pPr>
              <w:pStyle w:val="NormalWeb"/>
              <w:rPr>
                <w:rFonts w:ascii="Arial" w:hAnsi="Arial" w:cs="Arial"/>
                <w:sz w:val="16"/>
                <w:szCs w:val="16"/>
              </w:rPr>
            </w:pPr>
            <w:r w:rsidRPr="00CE109C">
              <w:rPr>
                <w:rFonts w:ascii="Arial" w:hAnsi="Arial" w:cs="Arial"/>
                <w:sz w:val="16"/>
                <w:szCs w:val="16"/>
              </w:rPr>
              <w:t xml:space="preserve">Sıyırılan Bitkisel toprağın uygun bir şekilde ve uygun yerlere yayılması, uygun bitki türlerinin tesis dışındaki alanlara dikilmesi </w:t>
            </w:r>
          </w:p>
        </w:tc>
        <w:tc>
          <w:tcPr>
            <w:tcW w:w="1942" w:type="dxa"/>
            <w:shd w:val="clear" w:color="auto" w:fill="auto"/>
            <w:tcMar>
              <w:top w:w="15" w:type="dxa"/>
              <w:left w:w="15" w:type="dxa"/>
              <w:bottom w:w="0" w:type="dxa"/>
              <w:right w:w="15" w:type="dxa"/>
            </w:tcMar>
            <w:vAlign w:val="center"/>
          </w:tcPr>
          <w:p w14:paraId="2B781045"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Görsel değerlendirmeler</w:t>
            </w:r>
          </w:p>
          <w:p w14:paraId="3814F032"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Hassas türler için çiçeklenme döneminde izleme</w:t>
            </w:r>
          </w:p>
        </w:tc>
        <w:tc>
          <w:tcPr>
            <w:tcW w:w="1484" w:type="dxa"/>
            <w:shd w:val="clear" w:color="auto" w:fill="auto"/>
            <w:noWrap/>
            <w:tcMar>
              <w:top w:w="15" w:type="dxa"/>
              <w:left w:w="15" w:type="dxa"/>
              <w:bottom w:w="0" w:type="dxa"/>
              <w:right w:w="15" w:type="dxa"/>
            </w:tcMar>
            <w:vAlign w:val="center"/>
          </w:tcPr>
          <w:p w14:paraId="164F92CC"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Yılda 1 kez </w:t>
            </w:r>
          </w:p>
          <w:p w14:paraId="05BF4D6B" w14:textId="77777777" w:rsidR="00C46741" w:rsidRPr="00CE109C" w:rsidRDefault="00C46741" w:rsidP="008A1684">
            <w:pPr>
              <w:spacing w:line="240" w:lineRule="auto"/>
              <w:ind w:left="57" w:right="57"/>
              <w:jc w:val="left"/>
              <w:rPr>
                <w:rFonts w:cs="Arial"/>
                <w:sz w:val="16"/>
                <w:szCs w:val="16"/>
              </w:rPr>
            </w:pPr>
          </w:p>
          <w:p w14:paraId="1709A2EB" w14:textId="77777777" w:rsidR="00C46741" w:rsidRPr="00CE109C" w:rsidRDefault="00C46741" w:rsidP="00767443">
            <w:pPr>
              <w:spacing w:line="240" w:lineRule="auto"/>
              <w:ind w:left="57" w:right="57"/>
              <w:jc w:val="left"/>
              <w:rPr>
                <w:rFonts w:cs="Arial"/>
                <w:sz w:val="16"/>
                <w:szCs w:val="16"/>
              </w:rPr>
            </w:pPr>
            <w:r w:rsidRPr="00CE109C">
              <w:rPr>
                <w:rFonts w:cs="Arial"/>
                <w:sz w:val="16"/>
                <w:szCs w:val="16"/>
              </w:rPr>
              <w:t>Hassas türler tespit edilmesi durumunda yılda iki kez(tohumla</w:t>
            </w:r>
            <w:r w:rsidR="00767443">
              <w:rPr>
                <w:rFonts w:cs="Arial"/>
                <w:sz w:val="16"/>
                <w:szCs w:val="16"/>
              </w:rPr>
              <w:t>nma ve çiçeklenme dönemlerinde)</w:t>
            </w:r>
          </w:p>
        </w:tc>
      </w:tr>
      <w:tr w:rsidR="00C46741" w:rsidRPr="00CE109C" w14:paraId="092259A0" w14:textId="77777777" w:rsidTr="008A1684">
        <w:trPr>
          <w:trHeight w:val="270"/>
          <w:jc w:val="center"/>
        </w:trPr>
        <w:tc>
          <w:tcPr>
            <w:tcW w:w="1635" w:type="dxa"/>
            <w:shd w:val="clear" w:color="auto" w:fill="auto"/>
            <w:tcMar>
              <w:top w:w="15" w:type="dxa"/>
              <w:left w:w="15" w:type="dxa"/>
              <w:bottom w:w="0" w:type="dxa"/>
              <w:right w:w="15" w:type="dxa"/>
            </w:tcMar>
            <w:vAlign w:val="center"/>
          </w:tcPr>
          <w:p w14:paraId="2A13E3A7"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Fauna</w:t>
            </w:r>
          </w:p>
        </w:tc>
        <w:tc>
          <w:tcPr>
            <w:tcW w:w="1766" w:type="dxa"/>
            <w:tcMar>
              <w:top w:w="15" w:type="dxa"/>
              <w:left w:w="15" w:type="dxa"/>
              <w:bottom w:w="0" w:type="dxa"/>
              <w:right w:w="15" w:type="dxa"/>
            </w:tcMar>
            <w:vAlign w:val="center"/>
          </w:tcPr>
          <w:p w14:paraId="58113C75" w14:textId="77777777" w:rsidR="00C46741" w:rsidRPr="00CE109C" w:rsidRDefault="00767443" w:rsidP="008A1684">
            <w:pPr>
              <w:spacing w:line="240" w:lineRule="auto"/>
              <w:ind w:left="57" w:right="57"/>
              <w:jc w:val="left"/>
              <w:rPr>
                <w:rFonts w:cs="Arial"/>
                <w:sz w:val="16"/>
                <w:szCs w:val="16"/>
              </w:rPr>
            </w:pPr>
            <w:r>
              <w:rPr>
                <w:rFonts w:cs="Arial"/>
                <w:sz w:val="16"/>
                <w:szCs w:val="16"/>
              </w:rPr>
              <w:t>Proje alanı ve etki alanı</w:t>
            </w:r>
          </w:p>
        </w:tc>
        <w:tc>
          <w:tcPr>
            <w:tcW w:w="2240" w:type="dxa"/>
            <w:shd w:val="clear" w:color="auto" w:fill="auto"/>
            <w:tcMar>
              <w:top w:w="15" w:type="dxa"/>
              <w:left w:w="15" w:type="dxa"/>
              <w:bottom w:w="0" w:type="dxa"/>
              <w:right w:w="15" w:type="dxa"/>
            </w:tcMar>
            <w:vAlign w:val="center"/>
          </w:tcPr>
          <w:p w14:paraId="28493696" w14:textId="77777777" w:rsidR="00C46741" w:rsidRPr="00CE109C" w:rsidRDefault="00C46741" w:rsidP="008A1684">
            <w:pPr>
              <w:pStyle w:val="NormalWeb"/>
              <w:rPr>
                <w:rFonts w:ascii="Arial" w:hAnsi="Arial" w:cs="Arial"/>
                <w:sz w:val="16"/>
                <w:szCs w:val="16"/>
              </w:rPr>
            </w:pPr>
            <w:r w:rsidRPr="00CE109C">
              <w:rPr>
                <w:rFonts w:ascii="Arial" w:eastAsia="Times New Roman" w:hAnsi="Arial" w:cs="Arial"/>
                <w:sz w:val="16"/>
                <w:szCs w:val="16"/>
              </w:rPr>
              <w:t xml:space="preserve">Tesisler ve </w:t>
            </w:r>
            <w:r w:rsidRPr="00CE109C">
              <w:rPr>
                <w:rFonts w:ascii="Arial" w:hAnsi="Arial" w:cs="Arial"/>
                <w:sz w:val="16"/>
                <w:szCs w:val="16"/>
              </w:rPr>
              <w:t>çevresindeki alanlara tekrar geri dö</w:t>
            </w:r>
            <w:r w:rsidRPr="00CE109C">
              <w:rPr>
                <w:rFonts w:ascii="Arial" w:eastAsia="Times New Roman" w:hAnsi="Arial" w:cs="Arial"/>
                <w:sz w:val="16"/>
                <w:szCs w:val="16"/>
              </w:rPr>
              <w:t xml:space="preserve">nen </w:t>
            </w:r>
            <w:proofErr w:type="gramStart"/>
            <w:r w:rsidRPr="00CE109C">
              <w:rPr>
                <w:rFonts w:ascii="Arial" w:eastAsia="Times New Roman" w:hAnsi="Arial" w:cs="Arial"/>
                <w:sz w:val="16"/>
                <w:szCs w:val="16"/>
              </w:rPr>
              <w:t>fauna</w:t>
            </w:r>
            <w:proofErr w:type="gramEnd"/>
            <w:r w:rsidRPr="00CE109C">
              <w:rPr>
                <w:rFonts w:ascii="Arial" w:eastAsia="Times New Roman" w:hAnsi="Arial" w:cs="Arial"/>
                <w:sz w:val="16"/>
                <w:szCs w:val="16"/>
              </w:rPr>
              <w:t xml:space="preserve"> unsurlarının belirlenmesi</w:t>
            </w:r>
          </w:p>
        </w:tc>
        <w:tc>
          <w:tcPr>
            <w:tcW w:w="1942" w:type="dxa"/>
            <w:shd w:val="clear" w:color="auto" w:fill="auto"/>
            <w:tcMar>
              <w:top w:w="15" w:type="dxa"/>
              <w:left w:w="15" w:type="dxa"/>
              <w:bottom w:w="0" w:type="dxa"/>
              <w:right w:w="15" w:type="dxa"/>
            </w:tcMar>
            <w:vAlign w:val="center"/>
          </w:tcPr>
          <w:p w14:paraId="1BBFE96B" w14:textId="77777777" w:rsidR="00C46741" w:rsidRPr="00CE109C" w:rsidRDefault="00C46741" w:rsidP="003E4B9F">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 xml:space="preserve">Çevredeki mevcut </w:t>
            </w:r>
            <w:proofErr w:type="gramStart"/>
            <w:r w:rsidRPr="00CE109C">
              <w:rPr>
                <w:sz w:val="16"/>
                <w:szCs w:val="16"/>
              </w:rPr>
              <w:t>fauna</w:t>
            </w:r>
            <w:proofErr w:type="gramEnd"/>
            <w:r w:rsidRPr="00CE109C">
              <w:rPr>
                <w:sz w:val="16"/>
                <w:szCs w:val="16"/>
              </w:rPr>
              <w:t xml:space="preserve"> elemanlarına ilişkin izlerin takibi</w:t>
            </w:r>
          </w:p>
        </w:tc>
        <w:tc>
          <w:tcPr>
            <w:tcW w:w="1484" w:type="dxa"/>
            <w:shd w:val="clear" w:color="auto" w:fill="auto"/>
            <w:noWrap/>
            <w:tcMar>
              <w:top w:w="15" w:type="dxa"/>
              <w:left w:w="15" w:type="dxa"/>
              <w:bottom w:w="0" w:type="dxa"/>
              <w:right w:w="15" w:type="dxa"/>
            </w:tcMar>
            <w:vAlign w:val="center"/>
          </w:tcPr>
          <w:p w14:paraId="2C6A67F1" w14:textId="77777777" w:rsidR="00C46741" w:rsidRPr="00CE109C" w:rsidRDefault="00C46741" w:rsidP="00767443">
            <w:pPr>
              <w:spacing w:line="240" w:lineRule="auto"/>
              <w:ind w:left="57" w:right="57"/>
              <w:jc w:val="left"/>
              <w:rPr>
                <w:rFonts w:cs="Arial"/>
                <w:sz w:val="16"/>
                <w:szCs w:val="16"/>
              </w:rPr>
            </w:pPr>
            <w:r w:rsidRPr="00CE109C">
              <w:rPr>
                <w:rFonts w:cs="Arial"/>
                <w:sz w:val="16"/>
                <w:szCs w:val="16"/>
              </w:rPr>
              <w:t>Türlerin üreme/</w:t>
            </w:r>
            <w:proofErr w:type="spellStart"/>
            <w:r w:rsidRPr="00CE109C">
              <w:rPr>
                <w:rFonts w:cs="Arial"/>
                <w:sz w:val="16"/>
                <w:szCs w:val="16"/>
              </w:rPr>
              <w:t>kışlamadönemlerine</w:t>
            </w:r>
            <w:proofErr w:type="spellEnd"/>
            <w:r w:rsidRPr="00CE109C">
              <w:rPr>
                <w:rFonts w:cs="Arial"/>
                <w:sz w:val="16"/>
                <w:szCs w:val="16"/>
              </w:rPr>
              <w:t xml:space="preserve"> göre</w:t>
            </w:r>
          </w:p>
        </w:tc>
      </w:tr>
      <w:tr w:rsidR="00C46741" w:rsidRPr="00CE109C" w14:paraId="0D9811F1" w14:textId="77777777" w:rsidTr="008A1684">
        <w:trPr>
          <w:trHeight w:val="270"/>
          <w:jc w:val="center"/>
        </w:trPr>
        <w:tc>
          <w:tcPr>
            <w:tcW w:w="1635" w:type="dxa"/>
            <w:shd w:val="clear" w:color="auto" w:fill="auto"/>
            <w:tcMar>
              <w:top w:w="15" w:type="dxa"/>
              <w:left w:w="15" w:type="dxa"/>
              <w:bottom w:w="0" w:type="dxa"/>
              <w:right w:w="15" w:type="dxa"/>
            </w:tcMar>
            <w:vAlign w:val="center"/>
          </w:tcPr>
          <w:p w14:paraId="05D51723"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Evsel Nitelikli Sıvı Atıklar</w:t>
            </w:r>
          </w:p>
        </w:tc>
        <w:tc>
          <w:tcPr>
            <w:tcW w:w="1766" w:type="dxa"/>
            <w:tcMar>
              <w:top w:w="15" w:type="dxa"/>
              <w:left w:w="15" w:type="dxa"/>
              <w:bottom w:w="0" w:type="dxa"/>
              <w:right w:w="15" w:type="dxa"/>
            </w:tcMar>
            <w:vAlign w:val="center"/>
          </w:tcPr>
          <w:p w14:paraId="5AE53C2E"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Deşarj noktası</w:t>
            </w:r>
          </w:p>
        </w:tc>
        <w:tc>
          <w:tcPr>
            <w:tcW w:w="2240" w:type="dxa"/>
            <w:shd w:val="clear" w:color="auto" w:fill="auto"/>
            <w:tcMar>
              <w:top w:w="15" w:type="dxa"/>
              <w:left w:w="15" w:type="dxa"/>
              <w:bottom w:w="0" w:type="dxa"/>
              <w:right w:w="15" w:type="dxa"/>
            </w:tcMar>
            <w:vAlign w:val="center"/>
          </w:tcPr>
          <w:p w14:paraId="27429FD5" w14:textId="77777777" w:rsidR="00C46741" w:rsidRPr="00CE109C" w:rsidRDefault="00C46741" w:rsidP="008A1684">
            <w:pPr>
              <w:pStyle w:val="NormalWeb"/>
              <w:rPr>
                <w:rFonts w:ascii="Arial" w:hAnsi="Arial" w:cs="Arial"/>
                <w:sz w:val="16"/>
                <w:szCs w:val="16"/>
              </w:rPr>
            </w:pPr>
            <w:r w:rsidRPr="00CE109C">
              <w:rPr>
                <w:rFonts w:ascii="Arial" w:hAnsi="Arial" w:cs="Arial"/>
                <w:sz w:val="16"/>
                <w:szCs w:val="16"/>
              </w:rPr>
              <w:t>Alıcı ortama deşarj edilecek suların özellikleri.</w:t>
            </w:r>
          </w:p>
        </w:tc>
        <w:tc>
          <w:tcPr>
            <w:tcW w:w="1942" w:type="dxa"/>
            <w:shd w:val="clear" w:color="auto" w:fill="auto"/>
            <w:tcMar>
              <w:top w:w="15" w:type="dxa"/>
              <w:left w:w="15" w:type="dxa"/>
              <w:bottom w:w="0" w:type="dxa"/>
              <w:right w:w="15" w:type="dxa"/>
            </w:tcMar>
            <w:vAlign w:val="center"/>
          </w:tcPr>
          <w:p w14:paraId="41FA702B" w14:textId="77777777" w:rsidR="00C46741" w:rsidRPr="00CE109C" w:rsidRDefault="00C46741" w:rsidP="003E4B9F">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Su kirliliğine ne</w:t>
            </w:r>
            <w:r w:rsidR="00767443">
              <w:rPr>
                <w:sz w:val="16"/>
                <w:szCs w:val="16"/>
              </w:rPr>
              <w:t>den olan parametrelerin analizi</w:t>
            </w:r>
          </w:p>
        </w:tc>
        <w:tc>
          <w:tcPr>
            <w:tcW w:w="1484" w:type="dxa"/>
            <w:shd w:val="clear" w:color="auto" w:fill="auto"/>
            <w:noWrap/>
            <w:tcMar>
              <w:top w:w="15" w:type="dxa"/>
              <w:left w:w="15" w:type="dxa"/>
              <w:bottom w:w="0" w:type="dxa"/>
              <w:right w:w="15" w:type="dxa"/>
            </w:tcMar>
            <w:vAlign w:val="center"/>
          </w:tcPr>
          <w:p w14:paraId="3FADE788"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Yönetmelikle belirlenen aralıkta</w:t>
            </w:r>
          </w:p>
        </w:tc>
      </w:tr>
      <w:tr w:rsidR="00C46741" w:rsidRPr="00CE109C" w14:paraId="66858A8A" w14:textId="77777777" w:rsidTr="00767443">
        <w:trPr>
          <w:trHeight w:val="754"/>
          <w:jc w:val="center"/>
        </w:trPr>
        <w:tc>
          <w:tcPr>
            <w:tcW w:w="1635" w:type="dxa"/>
            <w:shd w:val="clear" w:color="auto" w:fill="auto"/>
            <w:tcMar>
              <w:top w:w="15" w:type="dxa"/>
              <w:left w:w="15" w:type="dxa"/>
              <w:bottom w:w="0" w:type="dxa"/>
              <w:right w:w="15" w:type="dxa"/>
            </w:tcMar>
            <w:vAlign w:val="center"/>
          </w:tcPr>
          <w:p w14:paraId="1DF5139C"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Hava kalitesi</w:t>
            </w:r>
          </w:p>
        </w:tc>
        <w:tc>
          <w:tcPr>
            <w:tcW w:w="1766" w:type="dxa"/>
            <w:tcMar>
              <w:top w:w="15" w:type="dxa"/>
              <w:left w:w="15" w:type="dxa"/>
              <w:bottom w:w="0" w:type="dxa"/>
              <w:right w:w="15" w:type="dxa"/>
            </w:tcMar>
            <w:vAlign w:val="center"/>
          </w:tcPr>
          <w:p w14:paraId="5DFDFEF8" w14:textId="77777777" w:rsidR="00C46741" w:rsidRPr="00CE109C" w:rsidRDefault="00767443" w:rsidP="008A1684">
            <w:pPr>
              <w:pStyle w:val="NormalWeb"/>
              <w:rPr>
                <w:rFonts w:cs="Arial"/>
                <w:sz w:val="16"/>
                <w:szCs w:val="16"/>
              </w:rPr>
            </w:pPr>
            <w:r>
              <w:rPr>
                <w:rFonts w:ascii="Arial" w:hAnsi="Arial" w:cs="Arial"/>
                <w:sz w:val="16"/>
                <w:szCs w:val="16"/>
              </w:rPr>
              <w:t>Proje alanı ve etki alanı</w:t>
            </w:r>
          </w:p>
        </w:tc>
        <w:tc>
          <w:tcPr>
            <w:tcW w:w="2240" w:type="dxa"/>
            <w:shd w:val="clear" w:color="auto" w:fill="auto"/>
            <w:tcMar>
              <w:top w:w="15" w:type="dxa"/>
              <w:left w:w="15" w:type="dxa"/>
              <w:bottom w:w="0" w:type="dxa"/>
              <w:right w:w="15" w:type="dxa"/>
            </w:tcMar>
            <w:vAlign w:val="center"/>
          </w:tcPr>
          <w:p w14:paraId="742B4BE1" w14:textId="77777777" w:rsidR="00C46741" w:rsidRPr="00CE109C" w:rsidRDefault="00C46741" w:rsidP="008A1684">
            <w:pPr>
              <w:pStyle w:val="NormalWeb"/>
              <w:spacing w:before="100" w:beforeAutospacing="1" w:after="100" w:afterAutospacing="1"/>
              <w:rPr>
                <w:rFonts w:ascii="Arial" w:hAnsi="Arial" w:cs="Arial"/>
                <w:sz w:val="16"/>
                <w:szCs w:val="16"/>
              </w:rPr>
            </w:pPr>
            <w:r w:rsidRPr="003734DF">
              <w:rPr>
                <w:rFonts w:ascii="Arial" w:hAnsi="Arial" w:cs="Arial"/>
                <w:sz w:val="16"/>
                <w:szCs w:val="16"/>
              </w:rPr>
              <w:t>Hava kalitesini etkileyen Toz (PM10), SO</w:t>
            </w:r>
            <w:r w:rsidRPr="003734DF">
              <w:rPr>
                <w:rFonts w:ascii="Arial" w:hAnsi="Arial" w:cs="Arial"/>
                <w:sz w:val="16"/>
                <w:szCs w:val="16"/>
                <w:vertAlign w:val="subscript"/>
              </w:rPr>
              <w:t>2</w:t>
            </w:r>
            <w:r w:rsidRPr="003734DF">
              <w:rPr>
                <w:rFonts w:ascii="Arial" w:hAnsi="Arial" w:cs="Arial"/>
                <w:sz w:val="16"/>
                <w:szCs w:val="16"/>
              </w:rPr>
              <w:t>, NO</w:t>
            </w:r>
            <w:r w:rsidRPr="003734DF">
              <w:rPr>
                <w:rFonts w:ascii="Arial" w:hAnsi="Arial" w:cs="Arial"/>
                <w:sz w:val="16"/>
                <w:szCs w:val="16"/>
                <w:vertAlign w:val="subscript"/>
              </w:rPr>
              <w:t>2</w:t>
            </w:r>
            <w:r w:rsidRPr="003734DF">
              <w:rPr>
                <w:rFonts w:ascii="Arial" w:hAnsi="Arial" w:cs="Arial"/>
                <w:sz w:val="16"/>
                <w:szCs w:val="16"/>
              </w:rPr>
              <w:t xml:space="preserve"> vb. kirleticiler.</w:t>
            </w:r>
          </w:p>
        </w:tc>
        <w:tc>
          <w:tcPr>
            <w:tcW w:w="1942" w:type="dxa"/>
            <w:shd w:val="clear" w:color="auto" w:fill="auto"/>
            <w:tcMar>
              <w:top w:w="15" w:type="dxa"/>
              <w:left w:w="15" w:type="dxa"/>
              <w:bottom w:w="0" w:type="dxa"/>
              <w:right w:w="15" w:type="dxa"/>
            </w:tcMar>
          </w:tcPr>
          <w:p w14:paraId="3C0AE422" w14:textId="77777777" w:rsidR="00C46741" w:rsidRPr="00CE109C" w:rsidRDefault="00C46741" w:rsidP="003E4B9F">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 xml:space="preserve">Online/anlık sürekli/kesikli </w:t>
            </w:r>
            <w:proofErr w:type="gramStart"/>
            <w:r w:rsidRPr="00CE109C">
              <w:rPr>
                <w:sz w:val="16"/>
                <w:szCs w:val="16"/>
              </w:rPr>
              <w:t>emisyon</w:t>
            </w:r>
            <w:proofErr w:type="gramEnd"/>
            <w:r w:rsidRPr="00CE109C">
              <w:rPr>
                <w:sz w:val="16"/>
                <w:szCs w:val="16"/>
              </w:rPr>
              <w:t xml:space="preserve"> ölçüm sistemi</w:t>
            </w:r>
          </w:p>
        </w:tc>
        <w:tc>
          <w:tcPr>
            <w:tcW w:w="1484" w:type="dxa"/>
            <w:shd w:val="clear" w:color="auto" w:fill="auto"/>
            <w:noWrap/>
            <w:tcMar>
              <w:top w:w="15" w:type="dxa"/>
              <w:left w:w="15" w:type="dxa"/>
              <w:bottom w:w="0" w:type="dxa"/>
              <w:right w:w="15" w:type="dxa"/>
            </w:tcMar>
            <w:vAlign w:val="center"/>
          </w:tcPr>
          <w:p w14:paraId="08DECDB0" w14:textId="77777777" w:rsidR="00C46741" w:rsidRPr="00767443" w:rsidRDefault="00C46741" w:rsidP="00767443">
            <w:pPr>
              <w:spacing w:line="240" w:lineRule="auto"/>
              <w:ind w:left="138" w:right="57"/>
              <w:contextualSpacing/>
              <w:jc w:val="left"/>
              <w:rPr>
                <w:sz w:val="16"/>
                <w:szCs w:val="16"/>
              </w:rPr>
            </w:pPr>
            <w:r w:rsidRPr="00767443">
              <w:rPr>
                <w:sz w:val="16"/>
                <w:szCs w:val="16"/>
              </w:rPr>
              <w:t>Yönetmelikle belirlenen aralıkta</w:t>
            </w:r>
          </w:p>
        </w:tc>
      </w:tr>
      <w:tr w:rsidR="00C46741" w:rsidRPr="00CE109C" w14:paraId="054584A1" w14:textId="77777777" w:rsidTr="008A1684">
        <w:trPr>
          <w:trHeight w:val="270"/>
          <w:jc w:val="center"/>
        </w:trPr>
        <w:tc>
          <w:tcPr>
            <w:tcW w:w="1635" w:type="dxa"/>
            <w:shd w:val="clear" w:color="auto" w:fill="auto"/>
            <w:tcMar>
              <w:top w:w="15" w:type="dxa"/>
              <w:left w:w="15" w:type="dxa"/>
              <w:bottom w:w="0" w:type="dxa"/>
              <w:right w:w="15" w:type="dxa"/>
            </w:tcMar>
            <w:vAlign w:val="center"/>
          </w:tcPr>
          <w:p w14:paraId="2C20B36A"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Toprak kirliliği</w:t>
            </w:r>
          </w:p>
        </w:tc>
        <w:tc>
          <w:tcPr>
            <w:tcW w:w="1766" w:type="dxa"/>
            <w:tcMar>
              <w:top w:w="15" w:type="dxa"/>
              <w:left w:w="15" w:type="dxa"/>
              <w:bottom w:w="0" w:type="dxa"/>
              <w:right w:w="15" w:type="dxa"/>
            </w:tcMar>
            <w:vAlign w:val="center"/>
          </w:tcPr>
          <w:p w14:paraId="7D8FB6D5"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 ve etki alanı</w:t>
            </w:r>
          </w:p>
        </w:tc>
        <w:tc>
          <w:tcPr>
            <w:tcW w:w="2240" w:type="dxa"/>
            <w:shd w:val="clear" w:color="auto" w:fill="auto"/>
            <w:tcMar>
              <w:top w:w="15" w:type="dxa"/>
              <w:left w:w="15" w:type="dxa"/>
              <w:bottom w:w="0" w:type="dxa"/>
              <w:right w:w="15" w:type="dxa"/>
            </w:tcMar>
            <w:vAlign w:val="center"/>
          </w:tcPr>
          <w:p w14:paraId="0D65F49B"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Toprağın kimyasal özellikleri</w:t>
            </w:r>
          </w:p>
        </w:tc>
        <w:tc>
          <w:tcPr>
            <w:tcW w:w="1942" w:type="dxa"/>
            <w:shd w:val="clear" w:color="auto" w:fill="auto"/>
            <w:tcMar>
              <w:top w:w="15" w:type="dxa"/>
              <w:left w:w="15" w:type="dxa"/>
              <w:bottom w:w="0" w:type="dxa"/>
              <w:right w:w="15" w:type="dxa"/>
            </w:tcMar>
            <w:vAlign w:val="center"/>
          </w:tcPr>
          <w:p w14:paraId="1B658F17" w14:textId="77777777" w:rsidR="00C46741" w:rsidRPr="00CE109C" w:rsidRDefault="00C46741" w:rsidP="003E4B9F">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Toprak kirliliğine n</w:t>
            </w:r>
            <w:r w:rsidR="00767443">
              <w:rPr>
                <w:sz w:val="16"/>
                <w:szCs w:val="16"/>
              </w:rPr>
              <w:t>eden olan kimyasalların analizi</w:t>
            </w:r>
          </w:p>
        </w:tc>
        <w:tc>
          <w:tcPr>
            <w:tcW w:w="1484" w:type="dxa"/>
            <w:shd w:val="clear" w:color="auto" w:fill="auto"/>
            <w:noWrap/>
            <w:tcMar>
              <w:top w:w="15" w:type="dxa"/>
              <w:left w:w="15" w:type="dxa"/>
              <w:bottom w:w="0" w:type="dxa"/>
              <w:right w:w="15" w:type="dxa"/>
            </w:tcMar>
            <w:vAlign w:val="center"/>
          </w:tcPr>
          <w:p w14:paraId="222F2259" w14:textId="77777777" w:rsidR="00C46741" w:rsidRPr="00767443" w:rsidRDefault="00C46741" w:rsidP="00767443">
            <w:pPr>
              <w:spacing w:line="240" w:lineRule="auto"/>
              <w:ind w:left="138" w:right="57"/>
              <w:contextualSpacing/>
              <w:jc w:val="left"/>
              <w:rPr>
                <w:sz w:val="16"/>
                <w:szCs w:val="16"/>
              </w:rPr>
            </w:pPr>
            <w:r w:rsidRPr="00767443">
              <w:rPr>
                <w:sz w:val="16"/>
                <w:szCs w:val="16"/>
              </w:rPr>
              <w:t>Yönetmelikle belirlenen aralıkta</w:t>
            </w:r>
          </w:p>
        </w:tc>
      </w:tr>
      <w:tr w:rsidR="00C46741" w:rsidRPr="00CE109C" w14:paraId="3DD03D01" w14:textId="77777777" w:rsidTr="008A1684">
        <w:trPr>
          <w:trHeight w:val="375"/>
          <w:jc w:val="center"/>
        </w:trPr>
        <w:tc>
          <w:tcPr>
            <w:tcW w:w="1635" w:type="dxa"/>
            <w:shd w:val="clear" w:color="auto" w:fill="auto"/>
            <w:tcMar>
              <w:top w:w="15" w:type="dxa"/>
              <w:left w:w="15" w:type="dxa"/>
              <w:bottom w:w="0" w:type="dxa"/>
              <w:right w:w="15" w:type="dxa"/>
            </w:tcMar>
            <w:vAlign w:val="center"/>
          </w:tcPr>
          <w:p w14:paraId="56FDD53A"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Sular</w:t>
            </w:r>
          </w:p>
        </w:tc>
        <w:tc>
          <w:tcPr>
            <w:tcW w:w="1766" w:type="dxa"/>
            <w:tcMar>
              <w:top w:w="15" w:type="dxa"/>
              <w:left w:w="15" w:type="dxa"/>
              <w:bottom w:w="0" w:type="dxa"/>
              <w:right w:w="15" w:type="dxa"/>
            </w:tcMar>
            <w:vAlign w:val="center"/>
          </w:tcPr>
          <w:p w14:paraId="62E9E983"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Proje alanı ve etki alanındaki yüzey ve yeraltı suları, akarsu, göl ve denizler</w:t>
            </w:r>
          </w:p>
        </w:tc>
        <w:tc>
          <w:tcPr>
            <w:tcW w:w="2240" w:type="dxa"/>
            <w:shd w:val="clear" w:color="auto" w:fill="auto"/>
            <w:tcMar>
              <w:top w:w="15" w:type="dxa"/>
              <w:left w:w="15" w:type="dxa"/>
              <w:bottom w:w="0" w:type="dxa"/>
              <w:right w:w="15" w:type="dxa"/>
            </w:tcMar>
            <w:vAlign w:val="center"/>
          </w:tcPr>
          <w:p w14:paraId="42B01F74" w14:textId="77777777" w:rsidR="00C46741" w:rsidRPr="00CE109C" w:rsidRDefault="00C46741" w:rsidP="00767443">
            <w:pPr>
              <w:spacing w:line="240" w:lineRule="auto"/>
              <w:ind w:left="57" w:right="57"/>
              <w:jc w:val="left"/>
              <w:rPr>
                <w:rFonts w:cs="Arial"/>
                <w:sz w:val="16"/>
                <w:szCs w:val="16"/>
              </w:rPr>
            </w:pPr>
            <w:r w:rsidRPr="00CE109C">
              <w:rPr>
                <w:rFonts w:cs="Arial"/>
                <w:sz w:val="16"/>
                <w:szCs w:val="16"/>
              </w:rPr>
              <w:t>Suların kimyasal özellikleri, debi veya sev</w:t>
            </w:r>
            <w:r w:rsidR="00767443">
              <w:rPr>
                <w:rFonts w:cs="Arial"/>
                <w:sz w:val="16"/>
                <w:szCs w:val="16"/>
              </w:rPr>
              <w:t>iyesi</w:t>
            </w:r>
          </w:p>
        </w:tc>
        <w:tc>
          <w:tcPr>
            <w:tcW w:w="1942" w:type="dxa"/>
            <w:shd w:val="clear" w:color="auto" w:fill="auto"/>
            <w:tcMar>
              <w:top w:w="15" w:type="dxa"/>
              <w:left w:w="15" w:type="dxa"/>
              <w:bottom w:w="0" w:type="dxa"/>
              <w:right w:w="15" w:type="dxa"/>
            </w:tcMar>
            <w:vAlign w:val="center"/>
          </w:tcPr>
          <w:p w14:paraId="79B38F50"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Derinlik ölçümü</w:t>
            </w:r>
          </w:p>
          <w:p w14:paraId="788DD8A9"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Debi ölçümü</w:t>
            </w:r>
          </w:p>
          <w:p w14:paraId="74BDBB1C"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Su kalitesi analizi</w:t>
            </w:r>
          </w:p>
        </w:tc>
        <w:tc>
          <w:tcPr>
            <w:tcW w:w="1484" w:type="dxa"/>
            <w:shd w:val="clear" w:color="auto" w:fill="auto"/>
            <w:noWrap/>
            <w:tcMar>
              <w:top w:w="15" w:type="dxa"/>
              <w:left w:w="15" w:type="dxa"/>
              <w:bottom w:w="0" w:type="dxa"/>
              <w:right w:w="15" w:type="dxa"/>
            </w:tcMar>
            <w:vAlign w:val="center"/>
          </w:tcPr>
          <w:p w14:paraId="2DC01AC8" w14:textId="77777777" w:rsidR="00C46741" w:rsidRPr="00767443" w:rsidRDefault="00C46741" w:rsidP="00767443">
            <w:pPr>
              <w:spacing w:line="240" w:lineRule="auto"/>
              <w:ind w:left="138" w:right="57"/>
              <w:contextualSpacing/>
              <w:jc w:val="left"/>
              <w:rPr>
                <w:sz w:val="16"/>
                <w:szCs w:val="16"/>
              </w:rPr>
            </w:pPr>
            <w:r w:rsidRPr="00767443">
              <w:rPr>
                <w:sz w:val="16"/>
                <w:szCs w:val="16"/>
              </w:rPr>
              <w:t>Yönetmelikle belirlenen aralıkta</w:t>
            </w:r>
          </w:p>
        </w:tc>
      </w:tr>
      <w:tr w:rsidR="00C46741" w:rsidRPr="00CE109C" w14:paraId="7C2A4807" w14:textId="77777777" w:rsidTr="008A1684">
        <w:trPr>
          <w:trHeight w:val="270"/>
          <w:jc w:val="center"/>
        </w:trPr>
        <w:tc>
          <w:tcPr>
            <w:tcW w:w="1635" w:type="dxa"/>
            <w:shd w:val="clear" w:color="auto" w:fill="auto"/>
            <w:tcMar>
              <w:top w:w="15" w:type="dxa"/>
              <w:left w:w="15" w:type="dxa"/>
              <w:bottom w:w="0" w:type="dxa"/>
              <w:right w:w="15" w:type="dxa"/>
            </w:tcMar>
            <w:vAlign w:val="center"/>
          </w:tcPr>
          <w:p w14:paraId="78C11ABD"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lastRenderedPageBreak/>
              <w:t>Gürültü ve titreşim</w:t>
            </w:r>
          </w:p>
        </w:tc>
        <w:tc>
          <w:tcPr>
            <w:tcW w:w="1766" w:type="dxa"/>
            <w:tcMar>
              <w:top w:w="15" w:type="dxa"/>
              <w:left w:w="15" w:type="dxa"/>
              <w:bottom w:w="0" w:type="dxa"/>
              <w:right w:w="15" w:type="dxa"/>
            </w:tcMar>
            <w:vAlign w:val="center"/>
          </w:tcPr>
          <w:p w14:paraId="232BBA86"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Etki alanındaki yerleşimler</w:t>
            </w:r>
          </w:p>
        </w:tc>
        <w:tc>
          <w:tcPr>
            <w:tcW w:w="2240" w:type="dxa"/>
            <w:shd w:val="clear" w:color="auto" w:fill="auto"/>
            <w:tcMar>
              <w:top w:w="15" w:type="dxa"/>
              <w:left w:w="15" w:type="dxa"/>
              <w:bottom w:w="0" w:type="dxa"/>
              <w:right w:w="15" w:type="dxa"/>
            </w:tcMar>
            <w:vAlign w:val="center"/>
          </w:tcPr>
          <w:p w14:paraId="5F9F75E1"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Gürültü ve titreşim seviyesi</w:t>
            </w:r>
          </w:p>
        </w:tc>
        <w:tc>
          <w:tcPr>
            <w:tcW w:w="1942" w:type="dxa"/>
            <w:shd w:val="clear" w:color="auto" w:fill="auto"/>
            <w:tcMar>
              <w:top w:w="15" w:type="dxa"/>
              <w:left w:w="15" w:type="dxa"/>
              <w:bottom w:w="0" w:type="dxa"/>
              <w:right w:w="15" w:type="dxa"/>
            </w:tcMar>
          </w:tcPr>
          <w:p w14:paraId="037A125B"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En yakın yerleşim biriminde gürültü ve titreşim ölçümü</w:t>
            </w:r>
          </w:p>
          <w:p w14:paraId="7D1EE9D2"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Binalarda ve yollarda hasar gözlemleri</w:t>
            </w:r>
          </w:p>
        </w:tc>
        <w:tc>
          <w:tcPr>
            <w:tcW w:w="1484" w:type="dxa"/>
            <w:shd w:val="clear" w:color="auto" w:fill="auto"/>
            <w:noWrap/>
            <w:tcMar>
              <w:top w:w="15" w:type="dxa"/>
              <w:left w:w="15" w:type="dxa"/>
              <w:bottom w:w="0" w:type="dxa"/>
              <w:right w:w="15" w:type="dxa"/>
            </w:tcMar>
            <w:vAlign w:val="center"/>
          </w:tcPr>
          <w:p w14:paraId="25FD2968"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Yönetmelikle belirlenen aralıkta veya </w:t>
            </w:r>
            <w:r w:rsidR="0002591F" w:rsidRPr="00CE109C">
              <w:rPr>
                <w:rFonts w:cs="Arial"/>
                <w:sz w:val="16"/>
                <w:szCs w:val="16"/>
              </w:rPr>
              <w:t>şikâyet</w:t>
            </w:r>
            <w:r w:rsidRPr="00CE109C">
              <w:rPr>
                <w:rFonts w:cs="Arial"/>
                <w:sz w:val="16"/>
                <w:szCs w:val="16"/>
              </w:rPr>
              <w:t xml:space="preserve"> olması durumunda</w:t>
            </w:r>
          </w:p>
        </w:tc>
      </w:tr>
      <w:tr w:rsidR="00C46741" w:rsidRPr="00CE109C" w14:paraId="387661C1" w14:textId="77777777" w:rsidTr="008A1684">
        <w:trPr>
          <w:trHeight w:val="270"/>
          <w:jc w:val="center"/>
        </w:trPr>
        <w:tc>
          <w:tcPr>
            <w:tcW w:w="1635" w:type="dxa"/>
            <w:shd w:val="clear" w:color="auto" w:fill="auto"/>
            <w:tcMar>
              <w:top w:w="15" w:type="dxa"/>
              <w:left w:w="15" w:type="dxa"/>
              <w:bottom w:w="0" w:type="dxa"/>
              <w:right w:w="15" w:type="dxa"/>
            </w:tcMar>
            <w:vAlign w:val="center"/>
          </w:tcPr>
          <w:p w14:paraId="7D1A3F28"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Mineral Olmayan Atıklar</w:t>
            </w:r>
          </w:p>
        </w:tc>
        <w:tc>
          <w:tcPr>
            <w:tcW w:w="1766" w:type="dxa"/>
            <w:tcMar>
              <w:top w:w="15" w:type="dxa"/>
              <w:left w:w="15" w:type="dxa"/>
              <w:bottom w:w="0" w:type="dxa"/>
              <w:right w:w="15" w:type="dxa"/>
            </w:tcMar>
            <w:vAlign w:val="center"/>
          </w:tcPr>
          <w:p w14:paraId="72F5E33B" w14:textId="77777777" w:rsidR="00C46741" w:rsidRPr="00CE109C" w:rsidRDefault="00767443" w:rsidP="008A1684">
            <w:pPr>
              <w:spacing w:line="240" w:lineRule="auto"/>
              <w:ind w:left="57" w:right="57"/>
              <w:jc w:val="left"/>
              <w:rPr>
                <w:rFonts w:cs="Arial"/>
                <w:sz w:val="16"/>
                <w:szCs w:val="16"/>
              </w:rPr>
            </w:pPr>
            <w:r>
              <w:rPr>
                <w:rFonts w:cs="Arial"/>
                <w:sz w:val="16"/>
                <w:szCs w:val="16"/>
              </w:rPr>
              <w:t>Proje alanı ve etki alanı</w:t>
            </w:r>
          </w:p>
        </w:tc>
        <w:tc>
          <w:tcPr>
            <w:tcW w:w="2240" w:type="dxa"/>
            <w:shd w:val="clear" w:color="auto" w:fill="auto"/>
            <w:tcMar>
              <w:top w:w="15" w:type="dxa"/>
              <w:left w:w="15" w:type="dxa"/>
              <w:bottom w:w="0" w:type="dxa"/>
              <w:right w:w="15" w:type="dxa"/>
            </w:tcMar>
            <w:vAlign w:val="center"/>
          </w:tcPr>
          <w:p w14:paraId="5E1B3875" w14:textId="77777777" w:rsidR="00C46741" w:rsidRPr="00CE109C" w:rsidRDefault="00C46741" w:rsidP="00F35D66">
            <w:pPr>
              <w:spacing w:line="240" w:lineRule="auto"/>
              <w:ind w:left="57" w:right="57"/>
              <w:jc w:val="left"/>
              <w:rPr>
                <w:rFonts w:cs="Arial"/>
                <w:sz w:val="16"/>
                <w:szCs w:val="16"/>
              </w:rPr>
            </w:pPr>
            <w:r w:rsidRPr="00CE109C">
              <w:rPr>
                <w:rFonts w:cs="Arial"/>
                <w:sz w:val="16"/>
                <w:szCs w:val="16"/>
              </w:rPr>
              <w:t>İlgili yönetmeliklere göre gerekli uygulamalar, kayıtlar, lisanslı taşıma araçları firmaları ve lisanslı bertaraf tesisler</w:t>
            </w:r>
            <w:r w:rsidR="00F35D66" w:rsidRPr="00CE109C">
              <w:rPr>
                <w:rFonts w:cs="Arial"/>
                <w:sz w:val="16"/>
                <w:szCs w:val="16"/>
              </w:rPr>
              <w:t>iyle sözleşmeler</w:t>
            </w:r>
          </w:p>
        </w:tc>
        <w:tc>
          <w:tcPr>
            <w:tcW w:w="1942" w:type="dxa"/>
            <w:shd w:val="clear" w:color="auto" w:fill="auto"/>
            <w:tcMar>
              <w:top w:w="15" w:type="dxa"/>
              <w:left w:w="15" w:type="dxa"/>
              <w:bottom w:w="0" w:type="dxa"/>
              <w:right w:w="15" w:type="dxa"/>
            </w:tcMar>
          </w:tcPr>
          <w:p w14:paraId="5551BB3E" w14:textId="77777777" w:rsidR="00767443"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Kayıtların ve sözleşmelerin kontrolü</w:t>
            </w:r>
          </w:p>
          <w:p w14:paraId="3B891217" w14:textId="77777777" w:rsidR="00C46741" w:rsidRPr="00767443" w:rsidRDefault="00C46741" w:rsidP="008A1684">
            <w:pPr>
              <w:pStyle w:val="ListeParagraf"/>
              <w:numPr>
                <w:ilvl w:val="0"/>
                <w:numId w:val="7"/>
              </w:numPr>
              <w:spacing w:before="0" w:after="0" w:line="240" w:lineRule="auto"/>
              <w:ind w:left="356" w:right="57" w:hanging="218"/>
              <w:contextualSpacing/>
              <w:jc w:val="left"/>
              <w:rPr>
                <w:sz w:val="16"/>
                <w:szCs w:val="16"/>
              </w:rPr>
            </w:pPr>
            <w:r w:rsidRPr="00767443">
              <w:rPr>
                <w:sz w:val="16"/>
                <w:szCs w:val="16"/>
              </w:rPr>
              <w:t>Atık depolama alanlarının yönetmeliklere uygunluğuna ilişkin görsel incelemeler ve/veya ölçümler</w:t>
            </w:r>
          </w:p>
        </w:tc>
        <w:tc>
          <w:tcPr>
            <w:tcW w:w="1484" w:type="dxa"/>
            <w:shd w:val="clear" w:color="auto" w:fill="auto"/>
            <w:noWrap/>
            <w:tcMar>
              <w:top w:w="15" w:type="dxa"/>
              <w:left w:w="15" w:type="dxa"/>
              <w:bottom w:w="0" w:type="dxa"/>
              <w:right w:w="15" w:type="dxa"/>
            </w:tcMar>
            <w:vAlign w:val="center"/>
          </w:tcPr>
          <w:p w14:paraId="1487CAA9"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Yönetmelikle belirlenen aralıkta veya </w:t>
            </w:r>
            <w:r w:rsidR="0002591F" w:rsidRPr="00CE109C">
              <w:rPr>
                <w:rFonts w:cs="Arial"/>
                <w:sz w:val="16"/>
                <w:szCs w:val="16"/>
              </w:rPr>
              <w:t>şikâyet</w:t>
            </w:r>
            <w:r w:rsidRPr="00CE109C">
              <w:rPr>
                <w:rFonts w:cs="Arial"/>
                <w:sz w:val="16"/>
                <w:szCs w:val="16"/>
              </w:rPr>
              <w:t xml:space="preserve"> olması durumunda</w:t>
            </w:r>
          </w:p>
        </w:tc>
      </w:tr>
      <w:tr w:rsidR="00C46741" w:rsidRPr="00CE109C" w14:paraId="6B78544D" w14:textId="77777777" w:rsidTr="008A1684">
        <w:trPr>
          <w:trHeight w:val="270"/>
          <w:jc w:val="center"/>
        </w:trPr>
        <w:tc>
          <w:tcPr>
            <w:tcW w:w="1635" w:type="dxa"/>
            <w:shd w:val="clear" w:color="auto" w:fill="auto"/>
            <w:tcMar>
              <w:top w:w="15" w:type="dxa"/>
              <w:left w:w="15" w:type="dxa"/>
              <w:bottom w:w="0" w:type="dxa"/>
              <w:right w:w="15" w:type="dxa"/>
            </w:tcMar>
            <w:vAlign w:val="center"/>
          </w:tcPr>
          <w:p w14:paraId="3090F0F9"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 xml:space="preserve">Maden atıkları ve </w:t>
            </w:r>
            <w:proofErr w:type="spellStart"/>
            <w:r w:rsidRPr="00CE109C">
              <w:rPr>
                <w:rFonts w:cs="Arial"/>
                <w:sz w:val="16"/>
                <w:szCs w:val="16"/>
              </w:rPr>
              <w:t>liç</w:t>
            </w:r>
            <w:proofErr w:type="spellEnd"/>
            <w:r w:rsidRPr="00CE109C">
              <w:rPr>
                <w:rFonts w:cs="Arial"/>
                <w:sz w:val="16"/>
                <w:szCs w:val="16"/>
              </w:rPr>
              <w:t xml:space="preserve"> yığınları</w:t>
            </w:r>
          </w:p>
        </w:tc>
        <w:tc>
          <w:tcPr>
            <w:tcW w:w="1766" w:type="dxa"/>
            <w:tcMar>
              <w:top w:w="15" w:type="dxa"/>
              <w:left w:w="15" w:type="dxa"/>
              <w:bottom w:w="0" w:type="dxa"/>
              <w:right w:w="15" w:type="dxa"/>
            </w:tcMar>
            <w:vAlign w:val="center"/>
          </w:tcPr>
          <w:p w14:paraId="43793B5A" w14:textId="77777777" w:rsidR="00C46741" w:rsidRPr="00CE109C" w:rsidRDefault="00767443" w:rsidP="008A1684">
            <w:pPr>
              <w:spacing w:line="240" w:lineRule="auto"/>
              <w:ind w:left="57" w:right="57"/>
              <w:jc w:val="left"/>
              <w:rPr>
                <w:rFonts w:cs="Arial"/>
                <w:sz w:val="16"/>
                <w:szCs w:val="16"/>
              </w:rPr>
            </w:pPr>
            <w:r>
              <w:rPr>
                <w:rFonts w:cs="Arial"/>
                <w:sz w:val="16"/>
                <w:szCs w:val="16"/>
              </w:rPr>
              <w:t>Proje alanı</w:t>
            </w:r>
          </w:p>
        </w:tc>
        <w:tc>
          <w:tcPr>
            <w:tcW w:w="2240" w:type="dxa"/>
            <w:shd w:val="clear" w:color="auto" w:fill="auto"/>
            <w:tcMar>
              <w:top w:w="15" w:type="dxa"/>
              <w:left w:w="15" w:type="dxa"/>
              <w:bottom w:w="0" w:type="dxa"/>
              <w:right w:w="15" w:type="dxa"/>
            </w:tcMar>
            <w:vAlign w:val="center"/>
          </w:tcPr>
          <w:p w14:paraId="1CE6BCB2" w14:textId="77777777" w:rsidR="00C46741" w:rsidRPr="00CE109C" w:rsidRDefault="00C46741" w:rsidP="008A1684">
            <w:pPr>
              <w:tabs>
                <w:tab w:val="clear" w:pos="567"/>
              </w:tabs>
              <w:spacing w:line="240" w:lineRule="auto"/>
              <w:ind w:left="138" w:right="57"/>
              <w:jc w:val="left"/>
              <w:rPr>
                <w:rFonts w:cs="Arial"/>
                <w:sz w:val="16"/>
                <w:szCs w:val="16"/>
              </w:rPr>
            </w:pPr>
            <w:r w:rsidRPr="00CE109C">
              <w:rPr>
                <w:rFonts w:cs="Arial"/>
                <w:sz w:val="16"/>
                <w:szCs w:val="16"/>
              </w:rPr>
              <w:t xml:space="preserve">Atık bertaraf yapılarının ve </w:t>
            </w:r>
            <w:proofErr w:type="spellStart"/>
            <w:r w:rsidRPr="00CE109C">
              <w:rPr>
                <w:rFonts w:cs="Arial"/>
                <w:sz w:val="16"/>
                <w:szCs w:val="16"/>
              </w:rPr>
              <w:t>liç</w:t>
            </w:r>
            <w:proofErr w:type="spellEnd"/>
            <w:r w:rsidRPr="00CE109C">
              <w:rPr>
                <w:rFonts w:cs="Arial"/>
                <w:sz w:val="16"/>
                <w:szCs w:val="16"/>
              </w:rPr>
              <w:t xml:space="preserve"> yığınlarının </w:t>
            </w:r>
            <w:proofErr w:type="spellStart"/>
            <w:r w:rsidRPr="00CE109C">
              <w:rPr>
                <w:rFonts w:cs="Arial"/>
                <w:sz w:val="16"/>
                <w:szCs w:val="16"/>
              </w:rPr>
              <w:t>stabilitesi</w:t>
            </w:r>
            <w:proofErr w:type="spellEnd"/>
          </w:p>
          <w:p w14:paraId="5AE1B9B3" w14:textId="77777777" w:rsidR="00C46741" w:rsidRPr="00CE109C" w:rsidRDefault="00C46741" w:rsidP="008A1684">
            <w:pPr>
              <w:tabs>
                <w:tab w:val="clear" w:pos="567"/>
              </w:tabs>
              <w:spacing w:line="240" w:lineRule="auto"/>
              <w:ind w:left="138" w:right="57"/>
              <w:jc w:val="left"/>
              <w:rPr>
                <w:rFonts w:cs="Arial"/>
                <w:sz w:val="16"/>
                <w:szCs w:val="16"/>
              </w:rPr>
            </w:pPr>
          </w:p>
          <w:p w14:paraId="209DFB58" w14:textId="77777777" w:rsidR="00C46741" w:rsidRPr="00CE109C" w:rsidRDefault="00C46741" w:rsidP="008A1684">
            <w:pPr>
              <w:tabs>
                <w:tab w:val="clear" w:pos="567"/>
              </w:tabs>
              <w:spacing w:line="240" w:lineRule="auto"/>
              <w:ind w:left="138" w:right="57"/>
              <w:jc w:val="left"/>
              <w:rPr>
                <w:rFonts w:cs="Arial"/>
                <w:sz w:val="16"/>
                <w:szCs w:val="16"/>
              </w:rPr>
            </w:pPr>
            <w:r w:rsidRPr="00CE109C">
              <w:rPr>
                <w:rFonts w:cs="Arial"/>
                <w:sz w:val="16"/>
                <w:szCs w:val="16"/>
              </w:rPr>
              <w:t xml:space="preserve">Atıklardan ve yığınlardan sızıntı ve gaz veya toz </w:t>
            </w:r>
            <w:proofErr w:type="gramStart"/>
            <w:r w:rsidRPr="00CE109C">
              <w:rPr>
                <w:rFonts w:cs="Arial"/>
                <w:sz w:val="16"/>
                <w:szCs w:val="16"/>
              </w:rPr>
              <w:t>emisyon</w:t>
            </w:r>
            <w:r w:rsidR="009D7F0A">
              <w:rPr>
                <w:rFonts w:cs="Arial"/>
                <w:sz w:val="16"/>
                <w:szCs w:val="16"/>
              </w:rPr>
              <w:t>u</w:t>
            </w:r>
            <w:proofErr w:type="gramEnd"/>
          </w:p>
          <w:p w14:paraId="67C02759" w14:textId="77777777" w:rsidR="00C46741" w:rsidRPr="00CE109C" w:rsidRDefault="00C46741" w:rsidP="008A1684">
            <w:pPr>
              <w:tabs>
                <w:tab w:val="clear" w:pos="567"/>
              </w:tabs>
              <w:spacing w:line="240" w:lineRule="auto"/>
              <w:ind w:left="138" w:right="57"/>
              <w:jc w:val="left"/>
              <w:rPr>
                <w:rFonts w:cs="Arial"/>
                <w:sz w:val="16"/>
                <w:szCs w:val="16"/>
              </w:rPr>
            </w:pPr>
          </w:p>
          <w:p w14:paraId="51B26D01" w14:textId="77777777" w:rsidR="00C46741" w:rsidRPr="00CE109C" w:rsidRDefault="00C46741" w:rsidP="008A1684">
            <w:pPr>
              <w:tabs>
                <w:tab w:val="clear" w:pos="567"/>
              </w:tabs>
              <w:spacing w:line="240" w:lineRule="auto"/>
              <w:ind w:left="138" w:right="57"/>
              <w:jc w:val="left"/>
              <w:rPr>
                <w:rFonts w:cs="Arial"/>
                <w:sz w:val="16"/>
                <w:szCs w:val="16"/>
              </w:rPr>
            </w:pPr>
            <w:proofErr w:type="spellStart"/>
            <w:r w:rsidRPr="00CE109C">
              <w:rPr>
                <w:rFonts w:cs="Arial"/>
                <w:sz w:val="16"/>
                <w:szCs w:val="16"/>
              </w:rPr>
              <w:t>Jeokimyasal</w:t>
            </w:r>
            <w:proofErr w:type="spellEnd"/>
            <w:r w:rsidRPr="00CE109C">
              <w:rPr>
                <w:rFonts w:cs="Arial"/>
                <w:sz w:val="16"/>
                <w:szCs w:val="16"/>
              </w:rPr>
              <w:t xml:space="preserve"> özellikler (asit/</w:t>
            </w:r>
            <w:proofErr w:type="gramStart"/>
            <w:r w:rsidRPr="00CE109C">
              <w:rPr>
                <w:rFonts w:cs="Arial"/>
                <w:sz w:val="16"/>
                <w:szCs w:val="16"/>
              </w:rPr>
              <w:t>baz</w:t>
            </w:r>
            <w:proofErr w:type="gramEnd"/>
            <w:r w:rsidRPr="00CE109C">
              <w:rPr>
                <w:rFonts w:cs="Arial"/>
                <w:sz w:val="16"/>
                <w:szCs w:val="16"/>
              </w:rPr>
              <w:t xml:space="preserve"> dengesi, AKD oluşturma potansiyeli), </w:t>
            </w:r>
          </w:p>
          <w:p w14:paraId="450C99E0" w14:textId="77777777" w:rsidR="00C46741" w:rsidRPr="00CE109C" w:rsidRDefault="00C46741" w:rsidP="008A1684">
            <w:pPr>
              <w:tabs>
                <w:tab w:val="clear" w:pos="567"/>
              </w:tabs>
              <w:spacing w:line="240" w:lineRule="auto"/>
              <w:ind w:left="138" w:right="57"/>
              <w:jc w:val="left"/>
              <w:rPr>
                <w:rFonts w:cs="Arial"/>
                <w:sz w:val="16"/>
                <w:szCs w:val="16"/>
              </w:rPr>
            </w:pPr>
            <w:r w:rsidRPr="00CE109C">
              <w:rPr>
                <w:rFonts w:cs="Arial"/>
                <w:sz w:val="16"/>
                <w:szCs w:val="16"/>
              </w:rPr>
              <w:t>Atık yönetimi</w:t>
            </w:r>
          </w:p>
        </w:tc>
        <w:tc>
          <w:tcPr>
            <w:tcW w:w="1942" w:type="dxa"/>
            <w:shd w:val="clear" w:color="auto" w:fill="auto"/>
            <w:tcMar>
              <w:top w:w="15" w:type="dxa"/>
              <w:left w:w="15" w:type="dxa"/>
              <w:bottom w:w="0" w:type="dxa"/>
              <w:right w:w="15" w:type="dxa"/>
            </w:tcMar>
          </w:tcPr>
          <w:p w14:paraId="0F781067"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 xml:space="preserve">Görsel değerlendirme ve </w:t>
            </w:r>
            <w:proofErr w:type="spellStart"/>
            <w:r w:rsidRPr="00CE109C">
              <w:rPr>
                <w:sz w:val="16"/>
                <w:szCs w:val="16"/>
              </w:rPr>
              <w:t>topografik</w:t>
            </w:r>
            <w:proofErr w:type="spellEnd"/>
            <w:r w:rsidRPr="00CE109C">
              <w:rPr>
                <w:sz w:val="16"/>
                <w:szCs w:val="16"/>
              </w:rPr>
              <w:t xml:space="preserve"> ölçümler. Maden atık </w:t>
            </w:r>
            <w:proofErr w:type="gramStart"/>
            <w:r w:rsidRPr="00CE109C">
              <w:rPr>
                <w:sz w:val="16"/>
                <w:szCs w:val="16"/>
              </w:rPr>
              <w:t>envanteri</w:t>
            </w:r>
            <w:proofErr w:type="gramEnd"/>
          </w:p>
          <w:p w14:paraId="0C19F3B9"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 xml:space="preserve">AKD </w:t>
            </w:r>
            <w:proofErr w:type="spellStart"/>
            <w:r w:rsidRPr="00CE109C">
              <w:rPr>
                <w:sz w:val="16"/>
                <w:szCs w:val="16"/>
              </w:rPr>
              <w:t>jeokimyasal</w:t>
            </w:r>
            <w:proofErr w:type="spellEnd"/>
            <w:r w:rsidRPr="00CE109C">
              <w:rPr>
                <w:sz w:val="16"/>
                <w:szCs w:val="16"/>
              </w:rPr>
              <w:t xml:space="preserve"> testler</w:t>
            </w:r>
          </w:p>
          <w:p w14:paraId="5AA7AB70"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Analizler</w:t>
            </w:r>
          </w:p>
        </w:tc>
        <w:tc>
          <w:tcPr>
            <w:tcW w:w="1484" w:type="dxa"/>
            <w:shd w:val="clear" w:color="auto" w:fill="auto"/>
            <w:noWrap/>
            <w:tcMar>
              <w:top w:w="15" w:type="dxa"/>
              <w:left w:w="15" w:type="dxa"/>
              <w:bottom w:w="0" w:type="dxa"/>
              <w:right w:w="15" w:type="dxa"/>
            </w:tcMar>
          </w:tcPr>
          <w:p w14:paraId="6D68E078" w14:textId="77777777" w:rsidR="00C46741" w:rsidRPr="00767443" w:rsidRDefault="00C46741" w:rsidP="00767443">
            <w:pPr>
              <w:spacing w:line="240" w:lineRule="auto"/>
              <w:ind w:left="138" w:right="57"/>
              <w:contextualSpacing/>
              <w:jc w:val="left"/>
              <w:rPr>
                <w:sz w:val="16"/>
                <w:szCs w:val="16"/>
              </w:rPr>
            </w:pPr>
            <w:r w:rsidRPr="00767443">
              <w:rPr>
                <w:sz w:val="16"/>
                <w:szCs w:val="16"/>
              </w:rPr>
              <w:t xml:space="preserve">Yönetmelikle belirlenen aralıkta veya </w:t>
            </w:r>
            <w:r w:rsidR="0002591F" w:rsidRPr="00767443">
              <w:rPr>
                <w:sz w:val="16"/>
                <w:szCs w:val="16"/>
              </w:rPr>
              <w:t>şikâyet</w:t>
            </w:r>
            <w:r w:rsidRPr="00767443">
              <w:rPr>
                <w:sz w:val="16"/>
                <w:szCs w:val="16"/>
              </w:rPr>
              <w:t xml:space="preserve"> olması durumunda</w:t>
            </w:r>
          </w:p>
        </w:tc>
      </w:tr>
      <w:tr w:rsidR="00C46741" w:rsidRPr="00CE109C" w14:paraId="0847909F" w14:textId="77777777" w:rsidTr="008A1684">
        <w:trPr>
          <w:trHeight w:val="270"/>
          <w:jc w:val="center"/>
        </w:trPr>
        <w:tc>
          <w:tcPr>
            <w:tcW w:w="1635" w:type="dxa"/>
            <w:shd w:val="clear" w:color="auto" w:fill="auto"/>
            <w:tcMar>
              <w:top w:w="15" w:type="dxa"/>
              <w:left w:w="15" w:type="dxa"/>
              <w:bottom w:w="0" w:type="dxa"/>
              <w:right w:w="15" w:type="dxa"/>
            </w:tcMar>
            <w:vAlign w:val="center"/>
          </w:tcPr>
          <w:p w14:paraId="0246FFCB" w14:textId="77777777" w:rsidR="00C46741" w:rsidRPr="00CE109C" w:rsidRDefault="00C46741" w:rsidP="008A1684">
            <w:pPr>
              <w:spacing w:line="240" w:lineRule="auto"/>
              <w:ind w:left="57" w:right="57"/>
              <w:jc w:val="left"/>
              <w:rPr>
                <w:rFonts w:cs="Arial"/>
                <w:sz w:val="16"/>
                <w:szCs w:val="16"/>
              </w:rPr>
            </w:pPr>
            <w:r w:rsidRPr="00CE109C">
              <w:rPr>
                <w:rFonts w:cs="Arial"/>
                <w:sz w:val="16"/>
                <w:szCs w:val="16"/>
              </w:rPr>
              <w:t>İş Sağlığı ve Güvenliği</w:t>
            </w:r>
          </w:p>
        </w:tc>
        <w:tc>
          <w:tcPr>
            <w:tcW w:w="1766" w:type="dxa"/>
            <w:tcMar>
              <w:top w:w="15" w:type="dxa"/>
              <w:left w:w="15" w:type="dxa"/>
              <w:bottom w:w="0" w:type="dxa"/>
              <w:right w:w="15" w:type="dxa"/>
            </w:tcMar>
            <w:vAlign w:val="center"/>
          </w:tcPr>
          <w:p w14:paraId="78CFBEEC" w14:textId="77777777" w:rsidR="00C46741" w:rsidRPr="00CE109C" w:rsidRDefault="00767443" w:rsidP="008A1684">
            <w:pPr>
              <w:spacing w:line="240" w:lineRule="auto"/>
              <w:ind w:left="57" w:right="57"/>
              <w:jc w:val="left"/>
              <w:rPr>
                <w:rFonts w:cs="Arial"/>
                <w:sz w:val="16"/>
                <w:szCs w:val="16"/>
              </w:rPr>
            </w:pPr>
            <w:r>
              <w:rPr>
                <w:rFonts w:cs="Arial"/>
                <w:sz w:val="16"/>
                <w:szCs w:val="16"/>
              </w:rPr>
              <w:t>Proje alanı</w:t>
            </w:r>
          </w:p>
        </w:tc>
        <w:tc>
          <w:tcPr>
            <w:tcW w:w="2240" w:type="dxa"/>
            <w:shd w:val="clear" w:color="auto" w:fill="auto"/>
            <w:tcMar>
              <w:top w:w="15" w:type="dxa"/>
              <w:left w:w="15" w:type="dxa"/>
              <w:bottom w:w="0" w:type="dxa"/>
              <w:right w:w="15" w:type="dxa"/>
            </w:tcMar>
            <w:vAlign w:val="center"/>
          </w:tcPr>
          <w:p w14:paraId="54DC5C12"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Risk Analizi</w:t>
            </w:r>
          </w:p>
          <w:p w14:paraId="24C50485"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ADM Planları ve Ekipleri</w:t>
            </w:r>
          </w:p>
          <w:p w14:paraId="354B1DF6"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 xml:space="preserve">İş araçları ve </w:t>
            </w:r>
            <w:proofErr w:type="gramStart"/>
            <w:r w:rsidRPr="00CE109C">
              <w:rPr>
                <w:sz w:val="16"/>
                <w:szCs w:val="16"/>
              </w:rPr>
              <w:t>ekipmanlar</w:t>
            </w:r>
            <w:proofErr w:type="gramEnd"/>
            <w:r w:rsidRPr="00CE109C">
              <w:rPr>
                <w:sz w:val="16"/>
                <w:szCs w:val="16"/>
              </w:rPr>
              <w:t xml:space="preserve"> periyodik kontrolleri</w:t>
            </w:r>
          </w:p>
          <w:p w14:paraId="1DC93053"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İSG izleme planı</w:t>
            </w:r>
          </w:p>
          <w:p w14:paraId="4A4F9E58"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Yıllık Çalışma Planı</w:t>
            </w:r>
          </w:p>
          <w:p w14:paraId="6B7A66AA"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İSG Eğitimleri</w:t>
            </w:r>
          </w:p>
          <w:p w14:paraId="51C179A6"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 xml:space="preserve">İSG </w:t>
            </w:r>
            <w:proofErr w:type="spellStart"/>
            <w:r w:rsidRPr="00CE109C">
              <w:rPr>
                <w:sz w:val="16"/>
                <w:szCs w:val="16"/>
              </w:rPr>
              <w:t>KuruluToplantıları</w:t>
            </w:r>
            <w:proofErr w:type="spellEnd"/>
          </w:p>
          <w:p w14:paraId="0664B2BE"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İSG Ölçümleri</w:t>
            </w:r>
          </w:p>
        </w:tc>
        <w:tc>
          <w:tcPr>
            <w:tcW w:w="1942" w:type="dxa"/>
            <w:shd w:val="clear" w:color="auto" w:fill="auto"/>
            <w:tcMar>
              <w:top w:w="15" w:type="dxa"/>
              <w:left w:w="15" w:type="dxa"/>
              <w:bottom w:w="0" w:type="dxa"/>
              <w:right w:w="15" w:type="dxa"/>
            </w:tcMar>
          </w:tcPr>
          <w:p w14:paraId="6029E9E7"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İç denetim</w:t>
            </w:r>
          </w:p>
          <w:p w14:paraId="42FF3CAD"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Bağımsız denetim</w:t>
            </w:r>
          </w:p>
        </w:tc>
        <w:tc>
          <w:tcPr>
            <w:tcW w:w="1484" w:type="dxa"/>
            <w:shd w:val="clear" w:color="auto" w:fill="auto"/>
            <w:noWrap/>
            <w:tcMar>
              <w:top w:w="15" w:type="dxa"/>
              <w:left w:w="15" w:type="dxa"/>
              <w:bottom w:w="0" w:type="dxa"/>
              <w:right w:w="15" w:type="dxa"/>
            </w:tcMar>
            <w:vAlign w:val="center"/>
          </w:tcPr>
          <w:p w14:paraId="54C7990E" w14:textId="77777777" w:rsidR="00C46741" w:rsidRPr="00CE109C" w:rsidRDefault="00C46741" w:rsidP="008A1684">
            <w:pPr>
              <w:keepNext/>
              <w:spacing w:line="240" w:lineRule="auto"/>
              <w:ind w:left="57" w:right="57"/>
              <w:jc w:val="left"/>
              <w:rPr>
                <w:rFonts w:cs="Arial"/>
                <w:sz w:val="16"/>
                <w:szCs w:val="16"/>
              </w:rPr>
            </w:pPr>
            <w:r w:rsidRPr="00CE109C">
              <w:rPr>
                <w:rFonts w:cs="Arial"/>
                <w:sz w:val="16"/>
                <w:szCs w:val="16"/>
              </w:rPr>
              <w:t>Günlük/Haftalık/Aylık/Yıllık</w:t>
            </w:r>
          </w:p>
        </w:tc>
      </w:tr>
      <w:tr w:rsidR="00C46741" w:rsidRPr="00CE109C" w14:paraId="28133A46" w14:textId="77777777" w:rsidTr="008A1684">
        <w:trPr>
          <w:trHeight w:val="270"/>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tcPr>
          <w:p w14:paraId="3C83D1C5" w14:textId="77777777" w:rsidR="00C46741" w:rsidRPr="00CE109C" w:rsidDel="00A4239C" w:rsidRDefault="00C46741" w:rsidP="008A1684">
            <w:pPr>
              <w:tabs>
                <w:tab w:val="clear" w:pos="567"/>
              </w:tabs>
              <w:spacing w:line="240" w:lineRule="auto"/>
              <w:ind w:right="57"/>
              <w:jc w:val="left"/>
              <w:rPr>
                <w:rFonts w:cs="Arial"/>
                <w:b/>
                <w:sz w:val="16"/>
                <w:szCs w:val="16"/>
              </w:rPr>
            </w:pPr>
            <w:r w:rsidRPr="00CE109C">
              <w:rPr>
                <w:rFonts w:cs="Arial"/>
                <w:b/>
                <w:sz w:val="16"/>
                <w:szCs w:val="16"/>
              </w:rPr>
              <w:t>KAPATMA VE DOĞAYA GERİ KAZANDIRMA AŞAMASI</w:t>
            </w:r>
          </w:p>
        </w:tc>
      </w:tr>
      <w:tr w:rsidR="00C46741" w:rsidRPr="00CE109C" w14:paraId="7C3738E4" w14:textId="77777777" w:rsidTr="008A1684">
        <w:trPr>
          <w:trHeight w:val="270"/>
          <w:jc w:val="center"/>
        </w:trPr>
        <w:tc>
          <w:tcPr>
            <w:tcW w:w="16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4AF62C1" w14:textId="77777777" w:rsidR="00C46741" w:rsidRPr="00CE109C" w:rsidDel="00A4239C" w:rsidRDefault="00C46741" w:rsidP="008A1684">
            <w:pPr>
              <w:spacing w:line="240" w:lineRule="auto"/>
              <w:ind w:left="57" w:right="57"/>
              <w:jc w:val="left"/>
              <w:rPr>
                <w:rFonts w:cs="Arial"/>
                <w:sz w:val="16"/>
                <w:szCs w:val="16"/>
              </w:rPr>
            </w:pPr>
            <w:r w:rsidRPr="00CE109C">
              <w:rPr>
                <w:rFonts w:cs="Arial"/>
                <w:sz w:val="16"/>
                <w:szCs w:val="16"/>
              </w:rPr>
              <w:t xml:space="preserve">Flora ve </w:t>
            </w:r>
            <w:proofErr w:type="gramStart"/>
            <w:r w:rsidRPr="00CE109C">
              <w:rPr>
                <w:rFonts w:cs="Arial"/>
                <w:sz w:val="16"/>
                <w:szCs w:val="16"/>
              </w:rPr>
              <w:t>fauna</w:t>
            </w:r>
            <w:proofErr w:type="gramEnd"/>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6C38FD" w14:textId="77777777" w:rsidR="00767443" w:rsidRPr="00CE109C" w:rsidDel="00A4239C" w:rsidRDefault="00C46741" w:rsidP="00767443">
            <w:pPr>
              <w:spacing w:line="240" w:lineRule="auto"/>
              <w:ind w:left="57" w:right="57"/>
              <w:jc w:val="left"/>
              <w:rPr>
                <w:rFonts w:cs="Arial"/>
                <w:sz w:val="16"/>
                <w:szCs w:val="16"/>
              </w:rPr>
            </w:pPr>
            <w:r w:rsidRPr="00CE109C">
              <w:rPr>
                <w:rFonts w:cs="Arial"/>
                <w:sz w:val="16"/>
                <w:szCs w:val="16"/>
              </w:rPr>
              <w:t xml:space="preserve">Proje </w:t>
            </w:r>
            <w:r w:rsidR="00767443">
              <w:rPr>
                <w:rFonts w:cs="Arial"/>
                <w:sz w:val="16"/>
                <w:szCs w:val="16"/>
              </w:rPr>
              <w:t xml:space="preserve">alanı ve </w:t>
            </w:r>
            <w:r w:rsidRPr="00CE109C">
              <w:rPr>
                <w:rFonts w:cs="Arial"/>
                <w:sz w:val="16"/>
                <w:szCs w:val="16"/>
              </w:rPr>
              <w:t>etki alanı</w:t>
            </w:r>
          </w:p>
        </w:tc>
        <w:tc>
          <w:tcPr>
            <w:tcW w:w="22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DD3288F" w14:textId="77777777" w:rsidR="00C46741" w:rsidRPr="00CE109C" w:rsidDel="00A4239C" w:rsidRDefault="00C46741" w:rsidP="008A1684">
            <w:pPr>
              <w:spacing w:line="240" w:lineRule="auto"/>
              <w:ind w:right="57"/>
              <w:contextualSpacing/>
              <w:jc w:val="left"/>
              <w:rPr>
                <w:sz w:val="16"/>
                <w:szCs w:val="16"/>
              </w:rPr>
            </w:pPr>
            <w:r w:rsidRPr="00CE109C">
              <w:rPr>
                <w:sz w:val="16"/>
                <w:szCs w:val="16"/>
              </w:rPr>
              <w:t>Çeşitlilik, yoğunluk</w:t>
            </w:r>
          </w:p>
        </w:tc>
        <w:tc>
          <w:tcPr>
            <w:tcW w:w="19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8C7F04E" w14:textId="77777777" w:rsidR="00C46741" w:rsidRPr="00CE109C" w:rsidDel="00A4239C" w:rsidRDefault="00767443" w:rsidP="008A1684">
            <w:pPr>
              <w:pStyle w:val="ListeParagraf"/>
              <w:numPr>
                <w:ilvl w:val="0"/>
                <w:numId w:val="7"/>
              </w:numPr>
              <w:spacing w:before="0" w:after="0" w:line="240" w:lineRule="auto"/>
              <w:ind w:left="356" w:right="57" w:hanging="218"/>
              <w:contextualSpacing/>
              <w:jc w:val="left"/>
              <w:rPr>
                <w:sz w:val="16"/>
                <w:szCs w:val="16"/>
              </w:rPr>
            </w:pPr>
            <w:r>
              <w:rPr>
                <w:sz w:val="16"/>
                <w:szCs w:val="16"/>
              </w:rPr>
              <w:t>Görsel</w:t>
            </w:r>
            <w:r w:rsidR="00C46741" w:rsidRPr="00CE109C">
              <w:rPr>
                <w:sz w:val="16"/>
                <w:szCs w:val="16"/>
              </w:rPr>
              <w:t xml:space="preserve"> inceleme, ölçüm, sayım.</w:t>
            </w:r>
          </w:p>
        </w:tc>
        <w:tc>
          <w:tcPr>
            <w:tcW w:w="14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5AD201" w14:textId="77777777" w:rsidR="00C46741" w:rsidRPr="00767443" w:rsidDel="00A4239C" w:rsidRDefault="00C46741" w:rsidP="00767443">
            <w:pPr>
              <w:keepNext/>
              <w:ind w:left="138"/>
              <w:rPr>
                <w:sz w:val="16"/>
                <w:szCs w:val="16"/>
              </w:rPr>
            </w:pPr>
            <w:r w:rsidRPr="00767443">
              <w:rPr>
                <w:sz w:val="16"/>
                <w:szCs w:val="16"/>
              </w:rPr>
              <w:t>Yönetmelikle belirlenen aralıkta ve süresince</w:t>
            </w:r>
          </w:p>
        </w:tc>
      </w:tr>
      <w:tr w:rsidR="00C46741" w:rsidRPr="00CE109C" w:rsidDel="00A4239C" w14:paraId="016E60C9" w14:textId="77777777" w:rsidTr="008A1684">
        <w:trPr>
          <w:trHeight w:val="270"/>
          <w:jc w:val="center"/>
        </w:trPr>
        <w:tc>
          <w:tcPr>
            <w:tcW w:w="16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D8E7C6F" w14:textId="77777777" w:rsidR="00C46741" w:rsidRPr="00CE109C" w:rsidDel="00A4239C" w:rsidRDefault="00C46741" w:rsidP="008A1684">
            <w:pPr>
              <w:spacing w:line="240" w:lineRule="auto"/>
              <w:ind w:left="57" w:right="57"/>
              <w:jc w:val="left"/>
              <w:rPr>
                <w:rFonts w:cs="Arial"/>
                <w:sz w:val="16"/>
                <w:szCs w:val="16"/>
              </w:rPr>
            </w:pPr>
            <w:r w:rsidRPr="00CE109C">
              <w:rPr>
                <w:rFonts w:cs="Arial"/>
                <w:sz w:val="16"/>
                <w:szCs w:val="16"/>
              </w:rPr>
              <w:t>Sular</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E48A709" w14:textId="77777777" w:rsidR="00C46741" w:rsidRPr="00CE109C" w:rsidDel="00A4239C" w:rsidRDefault="00767443" w:rsidP="008A1684">
            <w:pPr>
              <w:spacing w:line="240" w:lineRule="auto"/>
              <w:ind w:left="57" w:right="57"/>
              <w:jc w:val="left"/>
              <w:rPr>
                <w:rFonts w:cs="Arial"/>
                <w:sz w:val="16"/>
                <w:szCs w:val="16"/>
              </w:rPr>
            </w:pPr>
            <w:r>
              <w:rPr>
                <w:rFonts w:cs="Arial"/>
                <w:sz w:val="16"/>
                <w:szCs w:val="16"/>
              </w:rPr>
              <w:t>E</w:t>
            </w:r>
            <w:r w:rsidR="00C46741" w:rsidRPr="00CE109C">
              <w:rPr>
                <w:rFonts w:cs="Arial"/>
                <w:sz w:val="16"/>
                <w:szCs w:val="16"/>
              </w:rPr>
              <w:t xml:space="preserve">tki alanındaki yüzey ve yeraltı suları, </w:t>
            </w:r>
            <w:r w:rsidR="009D7F0A">
              <w:rPr>
                <w:rFonts w:cs="Arial"/>
                <w:sz w:val="16"/>
                <w:szCs w:val="16"/>
              </w:rPr>
              <w:t xml:space="preserve">gözlem kuyuları, </w:t>
            </w:r>
            <w:r w:rsidR="00C46741" w:rsidRPr="00CE109C">
              <w:rPr>
                <w:rFonts w:cs="Arial"/>
                <w:sz w:val="16"/>
                <w:szCs w:val="16"/>
              </w:rPr>
              <w:t>akarsu, göl ve denizler</w:t>
            </w:r>
          </w:p>
        </w:tc>
        <w:tc>
          <w:tcPr>
            <w:tcW w:w="22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43CCFBA" w14:textId="77777777" w:rsidR="00C46741" w:rsidRPr="00CE109C" w:rsidDel="00A4239C" w:rsidRDefault="00C46741" w:rsidP="00F35D66">
            <w:pPr>
              <w:spacing w:line="240" w:lineRule="auto"/>
              <w:ind w:left="57" w:right="57"/>
              <w:jc w:val="left"/>
              <w:rPr>
                <w:rFonts w:cs="Arial"/>
                <w:sz w:val="16"/>
                <w:szCs w:val="16"/>
              </w:rPr>
            </w:pPr>
            <w:r w:rsidRPr="00CE109C">
              <w:rPr>
                <w:rFonts w:cs="Arial"/>
                <w:sz w:val="16"/>
                <w:szCs w:val="16"/>
              </w:rPr>
              <w:t>Suların kimyasal özellikleri, debi veya seviyesi</w:t>
            </w:r>
          </w:p>
        </w:tc>
        <w:tc>
          <w:tcPr>
            <w:tcW w:w="19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F9C2AC"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Derinlik ölçümü</w:t>
            </w:r>
          </w:p>
          <w:p w14:paraId="37AE31DA"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Debi ölçümü</w:t>
            </w:r>
          </w:p>
          <w:p w14:paraId="30BB4B4B" w14:textId="77777777" w:rsidR="00C46741" w:rsidRPr="00CE109C" w:rsidDel="00A423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Su kalitesi analizi</w:t>
            </w:r>
          </w:p>
        </w:tc>
        <w:tc>
          <w:tcPr>
            <w:tcW w:w="14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444095" w14:textId="77777777" w:rsidR="00C46741" w:rsidRPr="00767443" w:rsidDel="00A4239C" w:rsidRDefault="00C46741" w:rsidP="00767443">
            <w:pPr>
              <w:keepNext/>
              <w:ind w:left="138"/>
              <w:rPr>
                <w:sz w:val="16"/>
                <w:szCs w:val="16"/>
              </w:rPr>
            </w:pPr>
            <w:r w:rsidRPr="00767443">
              <w:rPr>
                <w:sz w:val="16"/>
                <w:szCs w:val="16"/>
              </w:rPr>
              <w:t>Yönetmelikle belirlenen aralıkta ve süresince veya talep durumunda</w:t>
            </w:r>
          </w:p>
        </w:tc>
      </w:tr>
      <w:tr w:rsidR="00C46741" w:rsidRPr="00CE109C" w:rsidDel="00A4239C" w14:paraId="7B0E98E5" w14:textId="77777777" w:rsidTr="008A1684">
        <w:trPr>
          <w:trHeight w:val="270"/>
          <w:jc w:val="center"/>
        </w:trPr>
        <w:tc>
          <w:tcPr>
            <w:tcW w:w="16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83AB88" w14:textId="77777777" w:rsidR="00C46741" w:rsidRPr="00CE109C" w:rsidDel="00A4239C" w:rsidRDefault="00C46741" w:rsidP="008A1684">
            <w:pPr>
              <w:spacing w:line="240" w:lineRule="auto"/>
              <w:ind w:left="57" w:right="57"/>
              <w:jc w:val="left"/>
              <w:rPr>
                <w:rFonts w:cs="Arial"/>
                <w:sz w:val="16"/>
                <w:szCs w:val="16"/>
              </w:rPr>
            </w:pPr>
            <w:r w:rsidRPr="00CE109C">
              <w:rPr>
                <w:rFonts w:cs="Arial"/>
                <w:sz w:val="16"/>
                <w:szCs w:val="16"/>
              </w:rPr>
              <w:t xml:space="preserve">Toprak </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582FD7" w14:textId="77777777" w:rsidR="00C46741" w:rsidRPr="00CE109C" w:rsidDel="00A4239C" w:rsidRDefault="00C46741" w:rsidP="008A1684">
            <w:pPr>
              <w:spacing w:line="240" w:lineRule="auto"/>
              <w:ind w:left="57" w:right="57"/>
              <w:jc w:val="left"/>
              <w:rPr>
                <w:rFonts w:cs="Arial"/>
                <w:sz w:val="16"/>
                <w:szCs w:val="16"/>
              </w:rPr>
            </w:pPr>
            <w:r w:rsidRPr="00CE109C">
              <w:rPr>
                <w:rFonts w:cs="Arial"/>
                <w:sz w:val="16"/>
                <w:szCs w:val="16"/>
              </w:rPr>
              <w:t xml:space="preserve">Proje </w:t>
            </w:r>
            <w:r w:rsidR="00767443">
              <w:rPr>
                <w:rFonts w:cs="Arial"/>
                <w:sz w:val="16"/>
                <w:szCs w:val="16"/>
              </w:rPr>
              <w:t xml:space="preserve">alanı ve </w:t>
            </w:r>
            <w:r w:rsidRPr="00CE109C">
              <w:rPr>
                <w:rFonts w:cs="Arial"/>
                <w:sz w:val="16"/>
                <w:szCs w:val="16"/>
              </w:rPr>
              <w:t>etki alanı</w:t>
            </w:r>
          </w:p>
        </w:tc>
        <w:tc>
          <w:tcPr>
            <w:tcW w:w="22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300942"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Arazi kullanımı</w:t>
            </w:r>
          </w:p>
          <w:p w14:paraId="27DFF25F" w14:textId="77777777" w:rsidR="00C46741" w:rsidRPr="00CE109C" w:rsidDel="00A423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Toprak kaybı ve toprağın kimyasal özellikleri</w:t>
            </w:r>
          </w:p>
        </w:tc>
        <w:tc>
          <w:tcPr>
            <w:tcW w:w="19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61E9FC"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Gözlem ve ölçümler</w:t>
            </w:r>
          </w:p>
          <w:p w14:paraId="285A44F9" w14:textId="77777777" w:rsidR="00C46741" w:rsidRPr="00CE109C" w:rsidDel="00A423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Toprak kirliliğine neden olan kimyasalların analizi</w:t>
            </w:r>
          </w:p>
        </w:tc>
        <w:tc>
          <w:tcPr>
            <w:tcW w:w="14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14CD24" w14:textId="77777777" w:rsidR="00C46741" w:rsidRPr="00767443" w:rsidDel="00A4239C" w:rsidRDefault="00C46741" w:rsidP="00767443">
            <w:pPr>
              <w:keepNext/>
              <w:ind w:left="138"/>
              <w:jc w:val="left"/>
              <w:rPr>
                <w:sz w:val="16"/>
                <w:szCs w:val="16"/>
              </w:rPr>
            </w:pPr>
            <w:r w:rsidRPr="00767443">
              <w:rPr>
                <w:sz w:val="16"/>
                <w:szCs w:val="16"/>
              </w:rPr>
              <w:t>Yönetmelikle belirlenen aralıkta ve süresince</w:t>
            </w:r>
          </w:p>
        </w:tc>
      </w:tr>
      <w:tr w:rsidR="00C46741" w:rsidRPr="00CE109C" w:rsidDel="00A4239C" w14:paraId="43C95668" w14:textId="77777777" w:rsidTr="008A1684">
        <w:trPr>
          <w:trHeight w:val="270"/>
          <w:jc w:val="center"/>
        </w:trPr>
        <w:tc>
          <w:tcPr>
            <w:tcW w:w="16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A0C7995" w14:textId="77777777" w:rsidR="00C46741" w:rsidRPr="00CE109C" w:rsidRDefault="00C46741" w:rsidP="008A1684">
            <w:pPr>
              <w:spacing w:line="240" w:lineRule="auto"/>
              <w:ind w:left="57" w:right="57"/>
              <w:jc w:val="left"/>
              <w:rPr>
                <w:rFonts w:cs="Arial"/>
                <w:sz w:val="16"/>
                <w:szCs w:val="16"/>
              </w:rPr>
            </w:pPr>
            <w:proofErr w:type="spellStart"/>
            <w:r w:rsidRPr="00CE109C">
              <w:rPr>
                <w:rFonts w:cs="Arial"/>
                <w:sz w:val="16"/>
                <w:szCs w:val="16"/>
              </w:rPr>
              <w:t>Sosyoekonomi</w:t>
            </w:r>
            <w:proofErr w:type="spellEnd"/>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A134A7" w14:textId="77777777" w:rsidR="00C46741" w:rsidRPr="00CE109C" w:rsidRDefault="00C46741" w:rsidP="008A1684">
            <w:pPr>
              <w:spacing w:line="240" w:lineRule="auto"/>
              <w:ind w:right="57"/>
              <w:jc w:val="left"/>
              <w:rPr>
                <w:rFonts w:cs="Arial"/>
                <w:sz w:val="16"/>
                <w:szCs w:val="16"/>
              </w:rPr>
            </w:pPr>
            <w:r w:rsidRPr="00CE109C">
              <w:rPr>
                <w:rFonts w:cs="Arial"/>
                <w:sz w:val="16"/>
                <w:szCs w:val="16"/>
              </w:rPr>
              <w:t>Projeden etkilenen yerleşim birimleri</w:t>
            </w:r>
          </w:p>
        </w:tc>
        <w:tc>
          <w:tcPr>
            <w:tcW w:w="22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6DB753"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Nüfus değişimi</w:t>
            </w:r>
          </w:p>
          <w:p w14:paraId="461E97A9"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İstihdam yapısı</w:t>
            </w:r>
          </w:p>
          <w:p w14:paraId="1EAD0431"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Üretim faaliyetleri</w:t>
            </w:r>
          </w:p>
        </w:tc>
        <w:tc>
          <w:tcPr>
            <w:tcW w:w="19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E869574" w14:textId="77777777" w:rsidR="00C46741" w:rsidRPr="00CE109C" w:rsidRDefault="00C46741" w:rsidP="008A1684">
            <w:pPr>
              <w:pStyle w:val="ListeParagraf"/>
              <w:numPr>
                <w:ilvl w:val="0"/>
                <w:numId w:val="7"/>
              </w:numPr>
              <w:spacing w:before="0" w:after="0" w:line="240" w:lineRule="auto"/>
              <w:ind w:left="356" w:right="57" w:hanging="218"/>
              <w:contextualSpacing/>
              <w:jc w:val="left"/>
              <w:rPr>
                <w:sz w:val="16"/>
                <w:szCs w:val="16"/>
              </w:rPr>
            </w:pPr>
            <w:r w:rsidRPr="00CE109C">
              <w:rPr>
                <w:sz w:val="16"/>
                <w:szCs w:val="16"/>
              </w:rPr>
              <w:t>Sayım, anket, istatistikler</w:t>
            </w:r>
          </w:p>
        </w:tc>
        <w:tc>
          <w:tcPr>
            <w:tcW w:w="14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20722F" w14:textId="77777777" w:rsidR="00C46741" w:rsidRPr="00767443" w:rsidRDefault="00C46741" w:rsidP="00767443">
            <w:pPr>
              <w:keepNext/>
              <w:ind w:left="138"/>
              <w:jc w:val="left"/>
              <w:rPr>
                <w:sz w:val="16"/>
                <w:szCs w:val="16"/>
              </w:rPr>
            </w:pPr>
            <w:r w:rsidRPr="00767443">
              <w:rPr>
                <w:sz w:val="16"/>
                <w:szCs w:val="16"/>
              </w:rPr>
              <w:t>Yönetmelikle belirlenen aralıkta ve süresince</w:t>
            </w:r>
          </w:p>
        </w:tc>
      </w:tr>
    </w:tbl>
    <w:p w14:paraId="1E04ABC0" w14:textId="77777777" w:rsidR="00C46741" w:rsidRPr="00CE109C" w:rsidRDefault="00C46741" w:rsidP="00C46741">
      <w:pPr>
        <w:rPr>
          <w:rFonts w:cs="Arial"/>
          <w:sz w:val="16"/>
          <w:szCs w:val="16"/>
        </w:rPr>
      </w:pPr>
    </w:p>
    <w:p w14:paraId="343DA1AB" w14:textId="77777777" w:rsidR="00C46741" w:rsidRPr="00CE109C" w:rsidRDefault="00C46741" w:rsidP="00C46741">
      <w:pPr>
        <w:rPr>
          <w:rFonts w:cs="Arial"/>
          <w:sz w:val="16"/>
          <w:szCs w:val="16"/>
        </w:rPr>
      </w:pPr>
    </w:p>
    <w:p w14:paraId="3B6FEA73" w14:textId="77777777" w:rsidR="001278A4" w:rsidRPr="00CE109C" w:rsidRDefault="001278A4" w:rsidP="001278A4">
      <w:pPr>
        <w:jc w:val="center"/>
        <w:rPr>
          <w:rFonts w:cs="Arial"/>
          <w:sz w:val="16"/>
          <w:szCs w:val="16"/>
        </w:rPr>
      </w:pPr>
    </w:p>
    <w:p w14:paraId="4F8202A3" w14:textId="77777777" w:rsidR="001278A4" w:rsidRPr="00CE109C" w:rsidRDefault="001278A4" w:rsidP="001278A4">
      <w:pPr>
        <w:jc w:val="center"/>
        <w:rPr>
          <w:rFonts w:cs="Arial"/>
          <w:sz w:val="16"/>
          <w:szCs w:val="16"/>
        </w:rPr>
      </w:pPr>
    </w:p>
    <w:p w14:paraId="49ABFE48" w14:textId="77777777" w:rsidR="001278A4" w:rsidRPr="00CE109C" w:rsidRDefault="001278A4" w:rsidP="001278A4">
      <w:pPr>
        <w:rPr>
          <w:rFonts w:cs="Arial"/>
          <w:sz w:val="16"/>
          <w:szCs w:val="16"/>
        </w:rPr>
      </w:pPr>
    </w:p>
    <w:p w14:paraId="6646EC8A" w14:textId="77777777" w:rsidR="00F91A36" w:rsidRPr="00CE109C" w:rsidRDefault="00F91A36">
      <w:pPr>
        <w:widowControl/>
        <w:tabs>
          <w:tab w:val="clear" w:pos="567"/>
        </w:tabs>
        <w:spacing w:after="200" w:line="276" w:lineRule="auto"/>
        <w:jc w:val="left"/>
        <w:rPr>
          <w:lang w:bidi="th-TH"/>
        </w:rPr>
      </w:pPr>
      <w:r w:rsidRPr="00CE109C">
        <w:rPr>
          <w:lang w:bidi="th-TH"/>
        </w:rPr>
        <w:br w:type="page"/>
      </w:r>
    </w:p>
    <w:p w14:paraId="49ED68E9" w14:textId="77777777" w:rsidR="008664B5" w:rsidRPr="00CE109C" w:rsidRDefault="008664B5" w:rsidP="00680F70">
      <w:pPr>
        <w:rPr>
          <w:lang w:bidi="th-TH"/>
        </w:rPr>
      </w:pPr>
    </w:p>
    <w:p w14:paraId="33DE995F" w14:textId="77777777" w:rsidR="008664B5" w:rsidRPr="00CE109C" w:rsidRDefault="00285BFF">
      <w:pPr>
        <w:pStyle w:val="Balk1"/>
        <w:rPr>
          <w:lang w:bidi="th-TH"/>
        </w:rPr>
      </w:pPr>
      <w:bookmarkStart w:id="33" w:name="_Toc500721804"/>
      <w:r w:rsidRPr="00CE109C">
        <w:rPr>
          <w:caps w:val="0"/>
          <w:lang w:bidi="th-TH"/>
        </w:rPr>
        <w:t>UYGULAMADA DİKKAT EDİLMESİ GEREKEN HUSUSLAR</w:t>
      </w:r>
      <w:bookmarkEnd w:id="33"/>
    </w:p>
    <w:p w14:paraId="7DAEAC79" w14:textId="77777777" w:rsidR="004516C1" w:rsidRPr="00CE109C" w:rsidRDefault="004516C1" w:rsidP="00680F70">
      <w:pPr>
        <w:rPr>
          <w:lang w:bidi="th-TH"/>
        </w:rPr>
      </w:pPr>
    </w:p>
    <w:p w14:paraId="311B8B6E" w14:textId="1D77D73E" w:rsidR="004A7C23" w:rsidRPr="00CE109C" w:rsidRDefault="00A158B7" w:rsidP="00A158B7">
      <w:pPr>
        <w:rPr>
          <w:lang w:bidi="th-TH"/>
        </w:rPr>
      </w:pPr>
      <w:r w:rsidRPr="00CE109C">
        <w:rPr>
          <w:lang w:bidi="th-TH"/>
        </w:rPr>
        <w:t>Madencilik projeleri</w:t>
      </w:r>
      <w:r w:rsidR="00AC6CC2">
        <w:rPr>
          <w:lang w:bidi="th-TH"/>
        </w:rPr>
        <w:t xml:space="preserve"> </w:t>
      </w:r>
      <w:r w:rsidRPr="00CE109C">
        <w:rPr>
          <w:lang w:bidi="th-TH"/>
        </w:rPr>
        <w:t>için</w:t>
      </w:r>
      <w:r w:rsidR="00AC6CC2">
        <w:rPr>
          <w:lang w:bidi="th-TH"/>
        </w:rPr>
        <w:t xml:space="preserve"> </w:t>
      </w:r>
      <w:r w:rsidRPr="00CE109C">
        <w:rPr>
          <w:lang w:bidi="th-TH"/>
        </w:rPr>
        <w:t xml:space="preserve">yürütülen ÇED sürecinde </w:t>
      </w:r>
      <w:proofErr w:type="gramStart"/>
      <w:r w:rsidRPr="00CE109C">
        <w:rPr>
          <w:lang w:bidi="th-TH"/>
        </w:rPr>
        <w:t>kümülatif</w:t>
      </w:r>
      <w:proofErr w:type="gramEnd"/>
      <w:r w:rsidRPr="00CE109C">
        <w:rPr>
          <w:lang w:bidi="th-TH"/>
        </w:rPr>
        <w:t xml:space="preserve"> etkilerin incelenmesi büyük önem arz etmektedir. </w:t>
      </w:r>
      <w:proofErr w:type="gramStart"/>
      <w:r w:rsidRPr="00CE109C">
        <w:rPr>
          <w:lang w:bidi="th-TH"/>
        </w:rPr>
        <w:t>Halihazırda</w:t>
      </w:r>
      <w:proofErr w:type="gramEnd"/>
      <w:r w:rsidRPr="00CE109C">
        <w:rPr>
          <w:lang w:bidi="th-TH"/>
        </w:rPr>
        <w:t xml:space="preserve"> mevcut bulunan veya planlama aşamasında olan projelerin ortak etkilerinin çevre üzerinde oluşturacağı toplam yük hesaplanmalıdır.</w:t>
      </w:r>
    </w:p>
    <w:p w14:paraId="08C0BCFA" w14:textId="77777777" w:rsidR="00A158B7" w:rsidRPr="00CE109C" w:rsidRDefault="00A158B7" w:rsidP="00A158B7">
      <w:pPr>
        <w:rPr>
          <w:lang w:bidi="th-TH"/>
        </w:rPr>
      </w:pPr>
    </w:p>
    <w:p w14:paraId="651E7745" w14:textId="77777777" w:rsidR="00351E4A" w:rsidRPr="00CE109C" w:rsidRDefault="00A158B7" w:rsidP="00A158B7">
      <w:pPr>
        <w:rPr>
          <w:lang w:bidi="th-TH"/>
        </w:rPr>
      </w:pPr>
      <w:r w:rsidRPr="00CE109C">
        <w:rPr>
          <w:lang w:bidi="th-TH"/>
        </w:rPr>
        <w:t>ÇED Raporu</w:t>
      </w:r>
      <w:r w:rsidR="006D1875" w:rsidRPr="00CE109C">
        <w:rPr>
          <w:lang w:bidi="th-TH"/>
        </w:rPr>
        <w:t>,</w:t>
      </w:r>
      <w:r w:rsidRPr="00CE109C">
        <w:rPr>
          <w:lang w:bidi="th-TH"/>
        </w:rPr>
        <w:t xml:space="preserve"> projenin gerçekleştirildiği alan çevresindeki diğer benzer </w:t>
      </w:r>
      <w:r w:rsidR="00E05A5A" w:rsidRPr="00CE109C">
        <w:rPr>
          <w:lang w:bidi="th-TH"/>
        </w:rPr>
        <w:t xml:space="preserve">etkilere sahip </w:t>
      </w:r>
      <w:r w:rsidRPr="00CE109C">
        <w:rPr>
          <w:lang w:bidi="th-TH"/>
        </w:rPr>
        <w:t xml:space="preserve">tesislerin özellikleri ve kapasiteleri dikkate alınarak nihai bir değerlendirme yapılması tavsiye edilmektedir. Gerekli durumlarda, modelleme çalışmaları yürütülerek toplam etki değerlendirilmeli, projenin toplam içindeki payına bakılarak gerekliyse alınması gerekli tedbirler arttırılmalıdır. </w:t>
      </w:r>
    </w:p>
    <w:p w14:paraId="5CD27199" w14:textId="77777777" w:rsidR="00E321FE" w:rsidRPr="00CE109C" w:rsidRDefault="00E321FE" w:rsidP="00680F70">
      <w:pPr>
        <w:rPr>
          <w:lang w:bidi="th-TH"/>
        </w:rPr>
      </w:pPr>
    </w:p>
    <w:p w14:paraId="105CEB21" w14:textId="77777777" w:rsidR="00554AD7" w:rsidRPr="00CE109C" w:rsidRDefault="00554AD7" w:rsidP="00554AD7">
      <w:pPr>
        <w:pStyle w:val="Balk1"/>
        <w:ind w:left="170"/>
        <w:rPr>
          <w:lang w:bidi="th-TH"/>
        </w:rPr>
      </w:pPr>
      <w:bookmarkStart w:id="34" w:name="_Toc500721805"/>
      <w:r w:rsidRPr="00CE109C">
        <w:rPr>
          <w:lang w:bidi="th-TH"/>
        </w:rPr>
        <w:t>KAYNAKLAR</w:t>
      </w:r>
      <w:bookmarkEnd w:id="34"/>
    </w:p>
    <w:p w14:paraId="57B4FDB8" w14:textId="77777777" w:rsidR="00554AD7" w:rsidRPr="00CE109C" w:rsidRDefault="00554AD7" w:rsidP="00554AD7">
      <w:pPr>
        <w:pStyle w:val="ListeParagraf"/>
        <w:numPr>
          <w:ilvl w:val="0"/>
          <w:numId w:val="0"/>
        </w:numPr>
        <w:spacing w:line="240" w:lineRule="auto"/>
        <w:ind w:left="720"/>
      </w:pPr>
    </w:p>
    <w:p w14:paraId="3A48AF26" w14:textId="1B4ED746" w:rsidR="00554AD7" w:rsidRPr="00CE109C" w:rsidRDefault="00554AD7" w:rsidP="00643FC9">
      <w:pPr>
        <w:pStyle w:val="ListeParagraf"/>
        <w:numPr>
          <w:ilvl w:val="0"/>
          <w:numId w:val="9"/>
        </w:numPr>
        <w:spacing w:line="240" w:lineRule="auto"/>
      </w:pPr>
      <w:r w:rsidRPr="00CE109C">
        <w:t xml:space="preserve">International Finance Corporation, </w:t>
      </w:r>
      <w:proofErr w:type="spellStart"/>
      <w:r w:rsidRPr="00CE109C">
        <w:t>Environmental</w:t>
      </w:r>
      <w:proofErr w:type="spellEnd"/>
      <w:r w:rsidRPr="00CE109C">
        <w:t xml:space="preserve">, </w:t>
      </w:r>
      <w:proofErr w:type="spellStart"/>
      <w:r w:rsidRPr="00CE109C">
        <w:t>Health</w:t>
      </w:r>
      <w:proofErr w:type="spellEnd"/>
      <w:r w:rsidRPr="00CE109C">
        <w:t xml:space="preserve">, </w:t>
      </w:r>
      <w:proofErr w:type="spellStart"/>
      <w:r w:rsidRPr="00CE109C">
        <w:t>and</w:t>
      </w:r>
      <w:proofErr w:type="spellEnd"/>
      <w:r w:rsidR="00AC6CC2">
        <w:t xml:space="preserve"> </w:t>
      </w:r>
      <w:proofErr w:type="spellStart"/>
      <w:r w:rsidRPr="00CE109C">
        <w:t>Safety</w:t>
      </w:r>
      <w:proofErr w:type="spellEnd"/>
      <w:r w:rsidR="00AC6CC2">
        <w:t xml:space="preserve"> </w:t>
      </w:r>
      <w:proofErr w:type="spellStart"/>
      <w:r w:rsidRPr="00CE109C">
        <w:t>Guidelines</w:t>
      </w:r>
      <w:proofErr w:type="spellEnd"/>
      <w:r w:rsidR="00AC6CC2">
        <w:t xml:space="preserve"> </w:t>
      </w:r>
      <w:proofErr w:type="spellStart"/>
      <w:r w:rsidRPr="00CE109C">
        <w:t>for</w:t>
      </w:r>
      <w:proofErr w:type="spellEnd"/>
      <w:r w:rsidR="00AC6CC2">
        <w:t xml:space="preserve"> </w:t>
      </w:r>
      <w:proofErr w:type="spellStart"/>
      <w:r w:rsidRPr="00CE109C">
        <w:t>Mining</w:t>
      </w:r>
      <w:proofErr w:type="spellEnd"/>
      <w:r w:rsidR="00682800">
        <w:t>.</w:t>
      </w:r>
    </w:p>
    <w:p w14:paraId="117417AE" w14:textId="77777777" w:rsidR="00030371" w:rsidRPr="00CE109C" w:rsidRDefault="00554AD7" w:rsidP="00643FC9">
      <w:pPr>
        <w:pStyle w:val="ListeParagraf"/>
        <w:numPr>
          <w:ilvl w:val="0"/>
          <w:numId w:val="9"/>
        </w:numPr>
        <w:spacing w:line="240" w:lineRule="auto"/>
      </w:pPr>
      <w:r w:rsidRPr="00CE109C">
        <w:t xml:space="preserve">T.C. Çevre ve Orman Bakanlığı, ÇED Rehberi – </w:t>
      </w:r>
      <w:r w:rsidR="00030371" w:rsidRPr="00CE109C">
        <w:rPr>
          <w:bCs/>
        </w:rPr>
        <w:t xml:space="preserve">Ocak </w:t>
      </w:r>
      <w:r w:rsidR="00DC0A6E" w:rsidRPr="00CE109C">
        <w:t>İş</w:t>
      </w:r>
      <w:r w:rsidR="00030371" w:rsidRPr="00CE109C">
        <w:t>letmecili</w:t>
      </w:r>
      <w:r w:rsidR="00DC0A6E" w:rsidRPr="00CE109C">
        <w:t>ğ</w:t>
      </w:r>
      <w:r w:rsidR="00030371" w:rsidRPr="00CE109C">
        <w:t xml:space="preserve">i </w:t>
      </w:r>
      <w:r w:rsidR="00030371" w:rsidRPr="00CE109C">
        <w:rPr>
          <w:bCs/>
        </w:rPr>
        <w:t xml:space="preserve">ve Cevher </w:t>
      </w:r>
      <w:r w:rsidR="00030371" w:rsidRPr="00CE109C">
        <w:t xml:space="preserve">Hazırlama </w:t>
      </w:r>
      <w:r w:rsidR="00030371" w:rsidRPr="00CE109C">
        <w:rPr>
          <w:bCs/>
        </w:rPr>
        <w:t xml:space="preserve">- </w:t>
      </w:r>
      <w:r w:rsidR="00030371" w:rsidRPr="00CE109C">
        <w:t>Zenginle</w:t>
      </w:r>
      <w:r w:rsidR="00DC0A6E" w:rsidRPr="00CE109C">
        <w:t>ş</w:t>
      </w:r>
      <w:r w:rsidR="00030371" w:rsidRPr="00CE109C">
        <w:t xml:space="preserve">tirme </w:t>
      </w:r>
      <w:r w:rsidR="00030371" w:rsidRPr="00CE109C">
        <w:rPr>
          <w:bCs/>
        </w:rPr>
        <w:t>Tesisleri</w:t>
      </w:r>
      <w:r w:rsidR="00682800">
        <w:rPr>
          <w:bCs/>
        </w:rPr>
        <w:t>.</w:t>
      </w:r>
    </w:p>
    <w:p w14:paraId="2DBD1DA4" w14:textId="77777777" w:rsidR="00554AD7" w:rsidRPr="00CE109C" w:rsidRDefault="00475E3E" w:rsidP="00643FC9">
      <w:pPr>
        <w:pStyle w:val="ListeParagraf"/>
        <w:numPr>
          <w:ilvl w:val="0"/>
          <w:numId w:val="9"/>
        </w:numPr>
        <w:spacing w:line="240" w:lineRule="auto"/>
      </w:pPr>
      <w:proofErr w:type="spellStart"/>
      <w:r w:rsidRPr="00CE109C">
        <w:t>Sustainable</w:t>
      </w:r>
      <w:proofErr w:type="spellEnd"/>
      <w:r w:rsidRPr="00CE109C">
        <w:t xml:space="preserve"> Gold </w:t>
      </w:r>
      <w:proofErr w:type="spellStart"/>
      <w:r w:rsidRPr="00CE109C">
        <w:t>Mining</w:t>
      </w:r>
      <w:proofErr w:type="spellEnd"/>
      <w:r w:rsidRPr="00CE109C">
        <w:t xml:space="preserve"> in Europe</w:t>
      </w:r>
      <w:r w:rsidR="00682800">
        <w:t>.</w:t>
      </w:r>
    </w:p>
    <w:p w14:paraId="4B26F598" w14:textId="77777777" w:rsidR="00475E3E" w:rsidRPr="00CE109C" w:rsidRDefault="00171F62" w:rsidP="00643FC9">
      <w:pPr>
        <w:pStyle w:val="ListeParagraf"/>
        <w:numPr>
          <w:ilvl w:val="0"/>
          <w:numId w:val="9"/>
        </w:numPr>
        <w:spacing w:line="240" w:lineRule="auto"/>
      </w:pPr>
      <w:r w:rsidRPr="00CE109C">
        <w:t>euromines.org</w:t>
      </w:r>
    </w:p>
    <w:p w14:paraId="30A899F7" w14:textId="30F1D29D" w:rsidR="00A3678B" w:rsidRDefault="00A3678B" w:rsidP="00643FC9">
      <w:pPr>
        <w:pStyle w:val="ListeParagraf"/>
        <w:numPr>
          <w:ilvl w:val="0"/>
          <w:numId w:val="9"/>
        </w:numPr>
        <w:spacing w:line="240" w:lineRule="auto"/>
      </w:pPr>
      <w:r w:rsidRPr="00CE109C">
        <w:t xml:space="preserve">BREF </w:t>
      </w:r>
      <w:proofErr w:type="spellStart"/>
      <w:r w:rsidRPr="00CE109C">
        <w:t>for</w:t>
      </w:r>
      <w:proofErr w:type="spellEnd"/>
      <w:r w:rsidR="00AC6CC2">
        <w:t xml:space="preserve"> </w:t>
      </w:r>
      <w:proofErr w:type="spellStart"/>
      <w:r w:rsidRPr="00CE109C">
        <w:t>Extractive</w:t>
      </w:r>
      <w:proofErr w:type="spellEnd"/>
      <w:r w:rsidR="00AC6CC2">
        <w:t xml:space="preserve"> </w:t>
      </w:r>
      <w:proofErr w:type="spellStart"/>
      <w:r w:rsidRPr="00CE109C">
        <w:t>Waste</w:t>
      </w:r>
      <w:proofErr w:type="spellEnd"/>
      <w:r w:rsidR="00682800">
        <w:t>.</w:t>
      </w:r>
    </w:p>
    <w:p w14:paraId="798231E6" w14:textId="05A892B3" w:rsidR="0025046F" w:rsidRDefault="0025046F" w:rsidP="00643FC9">
      <w:pPr>
        <w:pStyle w:val="ListeParagraf"/>
        <w:numPr>
          <w:ilvl w:val="0"/>
          <w:numId w:val="9"/>
        </w:numPr>
        <w:spacing w:line="240" w:lineRule="auto"/>
      </w:pPr>
      <w:proofErr w:type="spellStart"/>
      <w:r>
        <w:t>Hoek</w:t>
      </w:r>
      <w:proofErr w:type="spellEnd"/>
      <w:r>
        <w:t xml:space="preserve">, E, </w:t>
      </w:r>
      <w:proofErr w:type="spellStart"/>
      <w:r>
        <w:t>Bray</w:t>
      </w:r>
      <w:proofErr w:type="spellEnd"/>
      <w:r>
        <w:t>, J.W</w:t>
      </w:r>
      <w:proofErr w:type="gramStart"/>
      <w:r>
        <w:t>.,</w:t>
      </w:r>
      <w:proofErr w:type="gramEnd"/>
      <w:r>
        <w:t xml:space="preserve"> (1981), </w:t>
      </w:r>
      <w:proofErr w:type="spellStart"/>
      <w:r>
        <w:t>Rock</w:t>
      </w:r>
      <w:proofErr w:type="spellEnd"/>
      <w:r>
        <w:t xml:space="preserve"> </w:t>
      </w:r>
      <w:proofErr w:type="spellStart"/>
      <w:r>
        <w:t>Slope</w:t>
      </w:r>
      <w:proofErr w:type="spellEnd"/>
      <w:r>
        <w:t xml:space="preserve"> </w:t>
      </w:r>
      <w:proofErr w:type="spellStart"/>
      <w:r>
        <w:t>Engineering</w:t>
      </w:r>
      <w:proofErr w:type="spellEnd"/>
      <w:r>
        <w:t xml:space="preserve">, </w:t>
      </w:r>
      <w:proofErr w:type="spellStart"/>
      <w:r>
        <w:t>The</w:t>
      </w:r>
      <w:proofErr w:type="spellEnd"/>
      <w:r>
        <w:t xml:space="preserve"> </w:t>
      </w:r>
      <w:proofErr w:type="spellStart"/>
      <w:r>
        <w:t>Institution</w:t>
      </w:r>
      <w:proofErr w:type="spellEnd"/>
      <w:r>
        <w:t xml:space="preserve"> of </w:t>
      </w:r>
      <w:proofErr w:type="spellStart"/>
      <w:r>
        <w:t>Mining</w:t>
      </w:r>
      <w:proofErr w:type="spellEnd"/>
      <w:r>
        <w:t xml:space="preserve"> </w:t>
      </w:r>
      <w:proofErr w:type="spellStart"/>
      <w:r>
        <w:t>and</w:t>
      </w:r>
      <w:proofErr w:type="spellEnd"/>
      <w:r>
        <w:t xml:space="preserve"> </w:t>
      </w:r>
      <w:proofErr w:type="spellStart"/>
      <w:r>
        <w:t>Metallurgy</w:t>
      </w:r>
      <w:proofErr w:type="spellEnd"/>
      <w:r>
        <w:t xml:space="preserve">, </w:t>
      </w:r>
      <w:proofErr w:type="spellStart"/>
      <w:r>
        <w:t>London</w:t>
      </w:r>
      <w:proofErr w:type="spellEnd"/>
      <w:r>
        <w:t xml:space="preserve">, Third Edition, 358 </w:t>
      </w:r>
      <w:proofErr w:type="spellStart"/>
      <w:r>
        <w:t>pages</w:t>
      </w:r>
      <w:proofErr w:type="spellEnd"/>
      <w:r>
        <w:t>.</w:t>
      </w:r>
    </w:p>
    <w:p w14:paraId="4F277916" w14:textId="57ABEBCE" w:rsidR="00682800" w:rsidRDefault="00682800" w:rsidP="00643FC9">
      <w:pPr>
        <w:pStyle w:val="ListeParagraf"/>
        <w:numPr>
          <w:ilvl w:val="0"/>
          <w:numId w:val="9"/>
        </w:numPr>
        <w:spacing w:line="240" w:lineRule="auto"/>
      </w:pPr>
      <w:r>
        <w:t xml:space="preserve">ISEE </w:t>
      </w:r>
      <w:proofErr w:type="spellStart"/>
      <w:r>
        <w:t>Blasters</w:t>
      </w:r>
      <w:proofErr w:type="spellEnd"/>
      <w:r>
        <w:t xml:space="preserve">’ </w:t>
      </w:r>
      <w:proofErr w:type="spellStart"/>
      <w:r>
        <w:t>Handbook</w:t>
      </w:r>
      <w:proofErr w:type="spellEnd"/>
      <w:r>
        <w:t xml:space="preserve">, (2011), International </w:t>
      </w:r>
      <w:proofErr w:type="spellStart"/>
      <w:r>
        <w:t>Society</w:t>
      </w:r>
      <w:proofErr w:type="spellEnd"/>
      <w:r>
        <w:t xml:space="preserve"> of </w:t>
      </w:r>
      <w:proofErr w:type="spellStart"/>
      <w:r>
        <w:t>Explosives</w:t>
      </w:r>
      <w:proofErr w:type="spellEnd"/>
      <w:r w:rsidR="00AC6CC2">
        <w:t xml:space="preserve"> </w:t>
      </w:r>
      <w:proofErr w:type="spellStart"/>
      <w:r>
        <w:t>Engineers</w:t>
      </w:r>
      <w:proofErr w:type="spellEnd"/>
      <w:r>
        <w:t xml:space="preserve">, </w:t>
      </w:r>
      <w:proofErr w:type="spellStart"/>
      <w:r>
        <w:t>Stiehr</w:t>
      </w:r>
      <w:proofErr w:type="spellEnd"/>
      <w:r>
        <w:t xml:space="preserve">, J.F.(Ed.), Cleveland, Ohio, USA, 18th Edition, 1030 </w:t>
      </w:r>
      <w:proofErr w:type="spellStart"/>
      <w:r>
        <w:t>pages</w:t>
      </w:r>
      <w:proofErr w:type="spellEnd"/>
      <w:r>
        <w:t>.</w:t>
      </w:r>
    </w:p>
    <w:p w14:paraId="385D3176" w14:textId="07529A51" w:rsidR="00682800" w:rsidRDefault="00682800" w:rsidP="00643FC9">
      <w:pPr>
        <w:pStyle w:val="ListeParagraf"/>
        <w:numPr>
          <w:ilvl w:val="0"/>
          <w:numId w:val="9"/>
        </w:numPr>
        <w:spacing w:line="240" w:lineRule="auto"/>
      </w:pPr>
      <w:proofErr w:type="spellStart"/>
      <w:r>
        <w:t>Olofsson</w:t>
      </w:r>
      <w:proofErr w:type="spellEnd"/>
      <w:r>
        <w:t>, S.O</w:t>
      </w:r>
      <w:proofErr w:type="gramStart"/>
      <w:r>
        <w:t>.,</w:t>
      </w:r>
      <w:proofErr w:type="gramEnd"/>
      <w:r>
        <w:t xml:space="preserve"> (1991), </w:t>
      </w:r>
      <w:proofErr w:type="spellStart"/>
      <w:r>
        <w:t>Applied</w:t>
      </w:r>
      <w:proofErr w:type="spellEnd"/>
      <w:r w:rsidR="00AC6CC2">
        <w:t xml:space="preserve"> </w:t>
      </w:r>
      <w:proofErr w:type="spellStart"/>
      <w:r>
        <w:t>Explosives</w:t>
      </w:r>
      <w:proofErr w:type="spellEnd"/>
      <w:r w:rsidR="00AC6CC2">
        <w:t xml:space="preserve"> </w:t>
      </w:r>
      <w:proofErr w:type="spellStart"/>
      <w:r>
        <w:t>Technology</w:t>
      </w:r>
      <w:proofErr w:type="spellEnd"/>
      <w:r w:rsidR="00AC6CC2">
        <w:t xml:space="preserve"> </w:t>
      </w:r>
      <w:proofErr w:type="spellStart"/>
      <w:r>
        <w:t>for</w:t>
      </w:r>
      <w:proofErr w:type="spellEnd"/>
      <w:r>
        <w:t xml:space="preserve"> Construction </w:t>
      </w:r>
      <w:proofErr w:type="spellStart"/>
      <w:r>
        <w:t>and</w:t>
      </w:r>
      <w:proofErr w:type="spellEnd"/>
      <w:r w:rsidR="00AC6CC2">
        <w:t xml:space="preserve"> </w:t>
      </w:r>
      <w:proofErr w:type="spellStart"/>
      <w:r>
        <w:t>Mining</w:t>
      </w:r>
      <w:proofErr w:type="spellEnd"/>
      <w:r>
        <w:t xml:space="preserve">, Arla, </w:t>
      </w:r>
      <w:proofErr w:type="spellStart"/>
      <w:r>
        <w:t>Sweden</w:t>
      </w:r>
      <w:proofErr w:type="spellEnd"/>
      <w:r>
        <w:t xml:space="preserve">, 2nd Edition, 304 </w:t>
      </w:r>
      <w:proofErr w:type="spellStart"/>
      <w:r>
        <w:t>pages</w:t>
      </w:r>
      <w:proofErr w:type="spellEnd"/>
      <w:r>
        <w:t>.</w:t>
      </w:r>
    </w:p>
    <w:p w14:paraId="5EC11910" w14:textId="467EB58A" w:rsidR="005F7666" w:rsidRDefault="005F7666" w:rsidP="005F7666">
      <w:pPr>
        <w:pStyle w:val="ListeParagraf"/>
        <w:numPr>
          <w:ilvl w:val="0"/>
          <w:numId w:val="9"/>
        </w:numPr>
        <w:spacing w:line="240" w:lineRule="auto"/>
      </w:pPr>
      <w:proofErr w:type="spellStart"/>
      <w:r>
        <w:t>Siskind</w:t>
      </w:r>
      <w:proofErr w:type="spellEnd"/>
      <w:r>
        <w:t>, D.E</w:t>
      </w:r>
      <w:proofErr w:type="gramStart"/>
      <w:r>
        <w:t>.,</w:t>
      </w:r>
      <w:proofErr w:type="gramEnd"/>
      <w:r>
        <w:t xml:space="preserve"> (2000), </w:t>
      </w:r>
      <w:proofErr w:type="spellStart"/>
      <w:r>
        <w:t>Vibrations</w:t>
      </w:r>
      <w:proofErr w:type="spellEnd"/>
      <w:r>
        <w:t xml:space="preserve"> </w:t>
      </w:r>
      <w:proofErr w:type="spellStart"/>
      <w:r>
        <w:t>from</w:t>
      </w:r>
      <w:proofErr w:type="spellEnd"/>
      <w:r>
        <w:t xml:space="preserve"> </w:t>
      </w:r>
      <w:proofErr w:type="spellStart"/>
      <w:r>
        <w:t>Blasting</w:t>
      </w:r>
      <w:proofErr w:type="spellEnd"/>
      <w:r>
        <w:t xml:space="preserve">, International </w:t>
      </w:r>
      <w:proofErr w:type="spellStart"/>
      <w:r>
        <w:t>Society</w:t>
      </w:r>
      <w:proofErr w:type="spellEnd"/>
      <w:r>
        <w:t xml:space="preserve"> of </w:t>
      </w:r>
      <w:proofErr w:type="spellStart"/>
      <w:r>
        <w:t>Explosives</w:t>
      </w:r>
      <w:proofErr w:type="spellEnd"/>
      <w:r>
        <w:t xml:space="preserve"> </w:t>
      </w:r>
      <w:proofErr w:type="spellStart"/>
      <w:r>
        <w:t>Engineers</w:t>
      </w:r>
      <w:proofErr w:type="spellEnd"/>
      <w:r>
        <w:t>,</w:t>
      </w:r>
      <w:r w:rsidRPr="005F7666">
        <w:t xml:space="preserve"> </w:t>
      </w:r>
      <w:r>
        <w:t xml:space="preserve">Cleveland, Ohio, USA, 120 </w:t>
      </w:r>
      <w:proofErr w:type="spellStart"/>
      <w:r>
        <w:t>pages</w:t>
      </w:r>
      <w:proofErr w:type="spellEnd"/>
      <w:r>
        <w:t>.</w:t>
      </w:r>
    </w:p>
    <w:p w14:paraId="27B77A96" w14:textId="31A2ACA7" w:rsidR="005F7666" w:rsidRPr="00CE109C" w:rsidRDefault="005F7666" w:rsidP="00D419CA">
      <w:pPr>
        <w:spacing w:line="240" w:lineRule="auto"/>
        <w:ind w:left="360"/>
      </w:pPr>
    </w:p>
    <w:p w14:paraId="6A3F47FE" w14:textId="77777777" w:rsidR="00171F62" w:rsidRPr="00CE109C" w:rsidRDefault="00171F62" w:rsidP="008C5DDE">
      <w:pPr>
        <w:pStyle w:val="ListeParagraf"/>
        <w:numPr>
          <w:ilvl w:val="0"/>
          <w:numId w:val="0"/>
        </w:numPr>
        <w:spacing w:line="240" w:lineRule="auto"/>
        <w:ind w:left="720"/>
      </w:pPr>
    </w:p>
    <w:p w14:paraId="18B9CA18" w14:textId="77777777" w:rsidR="00F91A36" w:rsidRPr="00CE109C" w:rsidRDefault="00F91A36" w:rsidP="00F91A36">
      <w:pPr>
        <w:pStyle w:val="Balk1"/>
        <w:rPr>
          <w:lang w:bidi="th-TH"/>
        </w:rPr>
      </w:pPr>
      <w:bookmarkStart w:id="35" w:name="_Toc500721806"/>
      <w:r w:rsidRPr="00CE109C">
        <w:rPr>
          <w:lang w:bidi="th-TH"/>
        </w:rPr>
        <w:t>İLETİŞİM BİLGİLERİ</w:t>
      </w:r>
      <w:bookmarkEnd w:id="35"/>
    </w:p>
    <w:p w14:paraId="2A8AC6FF" w14:textId="77777777" w:rsidR="00F91A36" w:rsidRPr="00CE109C" w:rsidRDefault="00F91A36" w:rsidP="00F91A36">
      <w:pPr>
        <w:rPr>
          <w:lang w:bidi="th-TH"/>
        </w:rPr>
      </w:pPr>
    </w:p>
    <w:p w14:paraId="2900FB08" w14:textId="296DE6EA" w:rsidR="00F91A36" w:rsidRDefault="00F91A36" w:rsidP="00F91A36">
      <w:pPr>
        <w:rPr>
          <w:lang w:bidi="th-TH"/>
        </w:rPr>
      </w:pPr>
      <w:r w:rsidRPr="00CE109C">
        <w:rPr>
          <w:lang w:bidi="th-TH"/>
        </w:rPr>
        <w:t>Petrol ve Metalik Madenler</w:t>
      </w:r>
      <w:r w:rsidR="00D151E1">
        <w:rPr>
          <w:lang w:bidi="th-TH"/>
        </w:rPr>
        <w:t xml:space="preserve"> </w:t>
      </w:r>
      <w:r w:rsidRPr="00CE109C">
        <w:rPr>
          <w:lang w:bidi="th-TH"/>
        </w:rPr>
        <w:t>Şube Müdürlüğü</w:t>
      </w:r>
    </w:p>
    <w:p w14:paraId="7840674F" w14:textId="5571AC8A" w:rsidR="00D151E1" w:rsidRPr="00CE109C" w:rsidRDefault="00D151E1" w:rsidP="00F91A36">
      <w:pPr>
        <w:rPr>
          <w:lang w:bidi="th-TH"/>
        </w:rPr>
      </w:pPr>
      <w:r>
        <w:rPr>
          <w:lang w:bidi="th-TH"/>
        </w:rPr>
        <w:t xml:space="preserve">Agrega ve </w:t>
      </w:r>
      <w:proofErr w:type="spellStart"/>
      <w:r>
        <w:rPr>
          <w:lang w:bidi="th-TH"/>
        </w:rPr>
        <w:t>Doğaltaşlar</w:t>
      </w:r>
      <w:proofErr w:type="spellEnd"/>
      <w:r>
        <w:rPr>
          <w:lang w:bidi="th-TH"/>
        </w:rPr>
        <w:t xml:space="preserve"> Şube Müdürlüğü</w:t>
      </w:r>
    </w:p>
    <w:p w14:paraId="25AB25F1" w14:textId="77777777" w:rsidR="00F91A36" w:rsidRPr="00CE109C" w:rsidRDefault="00F91A36" w:rsidP="00F91A36">
      <w:pPr>
        <w:rPr>
          <w:lang w:bidi="th-TH"/>
        </w:rPr>
      </w:pPr>
      <w:r w:rsidRPr="00CE109C">
        <w:rPr>
          <w:lang w:bidi="th-TH"/>
        </w:rPr>
        <w:t>Endüstriyel Yatırımlar ÇED Dairesi Başkanlığı</w:t>
      </w:r>
    </w:p>
    <w:p w14:paraId="31DB65B2" w14:textId="77777777" w:rsidR="00F91A36" w:rsidRPr="00CE109C" w:rsidRDefault="00F91A36" w:rsidP="00F91A36">
      <w:pPr>
        <w:rPr>
          <w:lang w:bidi="th-TH"/>
        </w:rPr>
      </w:pPr>
      <w:r w:rsidRPr="00CE109C">
        <w:rPr>
          <w:lang w:bidi="th-TH"/>
        </w:rPr>
        <w:t>Çevre ve Şehircilik Bakanlığı – ÇED, İzin ve Denetim Genel Müdürlüğü</w:t>
      </w:r>
    </w:p>
    <w:p w14:paraId="220C2287" w14:textId="77777777" w:rsidR="00D151E1" w:rsidRDefault="00D151E1" w:rsidP="00F91A36">
      <w:pPr>
        <w:rPr>
          <w:lang w:bidi="th-TH"/>
        </w:rPr>
      </w:pPr>
    </w:p>
    <w:p w14:paraId="48D91AA8" w14:textId="6155578A" w:rsidR="00F91A36" w:rsidRPr="00CE109C" w:rsidRDefault="00F91A36" w:rsidP="00F91A36">
      <w:pPr>
        <w:rPr>
          <w:lang w:bidi="th-TH"/>
        </w:rPr>
      </w:pPr>
      <w:r w:rsidRPr="00CE109C">
        <w:rPr>
          <w:lang w:bidi="th-TH"/>
        </w:rPr>
        <w:t>Mustafa Kemal Mahallesi Eskişehir Devlet Yolu (Dumlupınar Bulvarı) 9.km No: 278 Çankaya/ANKARA</w:t>
      </w:r>
    </w:p>
    <w:p w14:paraId="4BE07353" w14:textId="77777777" w:rsidR="002A095D" w:rsidRDefault="002A095D" w:rsidP="00680F70">
      <w:pPr>
        <w:rPr>
          <w:lang w:bidi="th-TH"/>
        </w:rPr>
      </w:pPr>
    </w:p>
    <w:p w14:paraId="232AB6BE" w14:textId="77777777" w:rsidR="004C5F3A" w:rsidRPr="00CE109C" w:rsidRDefault="00480A49" w:rsidP="004C5F3A">
      <w:pPr>
        <w:pStyle w:val="Balk1"/>
        <w:rPr>
          <w:lang w:bidi="th-TH"/>
        </w:rPr>
      </w:pPr>
      <w:bookmarkStart w:id="36" w:name="_Toc500721807"/>
      <w:r>
        <w:rPr>
          <w:lang w:bidi="th-TH"/>
        </w:rPr>
        <w:lastRenderedPageBreak/>
        <w:t>EK-</w:t>
      </w:r>
      <w:proofErr w:type="gramStart"/>
      <w:r>
        <w:rPr>
          <w:lang w:bidi="th-TH"/>
        </w:rPr>
        <w:t xml:space="preserve">1   </w:t>
      </w:r>
      <w:r w:rsidR="004C5F3A">
        <w:rPr>
          <w:lang w:bidi="th-TH"/>
        </w:rPr>
        <w:t>PATLAT</w:t>
      </w:r>
      <w:r w:rsidR="004C5F3A" w:rsidRPr="00CE109C">
        <w:rPr>
          <w:lang w:bidi="th-TH"/>
        </w:rPr>
        <w:t>M</w:t>
      </w:r>
      <w:r w:rsidR="004C5F3A">
        <w:rPr>
          <w:lang w:bidi="th-TH"/>
        </w:rPr>
        <w:t>A</w:t>
      </w:r>
      <w:proofErr w:type="gramEnd"/>
      <w:r w:rsidR="004C5F3A">
        <w:rPr>
          <w:lang w:bidi="th-TH"/>
        </w:rPr>
        <w:t xml:space="preserve"> KLAVUZU</w:t>
      </w:r>
      <w:bookmarkEnd w:id="36"/>
    </w:p>
    <w:p w14:paraId="38B15524" w14:textId="77777777" w:rsidR="004C5F3A" w:rsidRDefault="004C5F3A" w:rsidP="00680F70">
      <w:pPr>
        <w:rPr>
          <w:lang w:bidi="th-TH"/>
        </w:rPr>
      </w:pPr>
    </w:p>
    <w:p w14:paraId="061C0FD0" w14:textId="77777777" w:rsidR="00C141EC" w:rsidRDefault="00E9563E" w:rsidP="00C141EC">
      <w:pPr>
        <w:pStyle w:val="Balk2"/>
        <w:rPr>
          <w:lang w:bidi="th-TH"/>
        </w:rPr>
      </w:pPr>
      <w:bookmarkStart w:id="37" w:name="_Toc500721808"/>
      <w:r>
        <w:rPr>
          <w:lang w:bidi="th-TH"/>
        </w:rPr>
        <w:t>Patlayıcı M</w:t>
      </w:r>
      <w:r w:rsidR="00DD763B">
        <w:rPr>
          <w:lang w:bidi="th-TH"/>
        </w:rPr>
        <w:t xml:space="preserve">adde ve </w:t>
      </w:r>
      <w:r w:rsidR="00E92806">
        <w:rPr>
          <w:lang w:bidi="th-TH"/>
        </w:rPr>
        <w:t>Patlatma</w:t>
      </w:r>
      <w:r w:rsidR="00C141EC">
        <w:rPr>
          <w:lang w:bidi="th-TH"/>
        </w:rPr>
        <w:t xml:space="preserve"> Tanım</w:t>
      </w:r>
      <w:r w:rsidR="00DD763B">
        <w:rPr>
          <w:lang w:bidi="th-TH"/>
        </w:rPr>
        <w:t>lar</w:t>
      </w:r>
      <w:r w:rsidR="00C141EC">
        <w:rPr>
          <w:lang w:bidi="th-TH"/>
        </w:rPr>
        <w:t>ı ve Önemi</w:t>
      </w:r>
      <w:bookmarkEnd w:id="37"/>
    </w:p>
    <w:p w14:paraId="7D9747D8" w14:textId="77777777" w:rsidR="00C141EC" w:rsidRDefault="00C141EC" w:rsidP="00C141EC">
      <w:pPr>
        <w:rPr>
          <w:lang w:bidi="th-TH"/>
        </w:rPr>
      </w:pPr>
    </w:p>
    <w:p w14:paraId="2FAC2CE5" w14:textId="77777777" w:rsidR="00C141EC" w:rsidRDefault="00F423FC" w:rsidP="00C141EC">
      <w:pPr>
        <w:rPr>
          <w:lang w:bidi="th-TH"/>
        </w:rPr>
      </w:pPr>
      <w:r>
        <w:rPr>
          <w:lang w:bidi="th-TH"/>
        </w:rPr>
        <w:t xml:space="preserve">Maden işyerleri ve </w:t>
      </w:r>
      <w:r w:rsidR="001343DE">
        <w:rPr>
          <w:lang w:bidi="th-TH"/>
        </w:rPr>
        <w:t xml:space="preserve">yol yapımı </w:t>
      </w:r>
      <w:proofErr w:type="spellStart"/>
      <w:r w:rsidR="001343DE">
        <w:rPr>
          <w:lang w:bidi="th-TH"/>
        </w:rPr>
        <w:t>vb</w:t>
      </w:r>
      <w:r w:rsidR="00673296">
        <w:rPr>
          <w:lang w:bidi="th-TH"/>
        </w:rPr>
        <w:t>.</w:t>
      </w:r>
      <w:r>
        <w:rPr>
          <w:lang w:bidi="th-TH"/>
        </w:rPr>
        <w:t>her</w:t>
      </w:r>
      <w:proofErr w:type="spellEnd"/>
      <w:r>
        <w:rPr>
          <w:lang w:bidi="th-TH"/>
        </w:rPr>
        <w:t xml:space="preserve"> türlü kazı işlerinde iş makinaları ile kayaların parçalanması ve gevşetilmesi teknik ve/veya ekonomik nedenlerle mümkün olamadığında, kaya parçalama işi kimyasal patlayıcı maddeler kullanılarak </w:t>
      </w:r>
      <w:r w:rsidR="00A223C6">
        <w:rPr>
          <w:lang w:bidi="th-TH"/>
        </w:rPr>
        <w:t xml:space="preserve">patlatma yöntemi ile </w:t>
      </w:r>
      <w:r>
        <w:rPr>
          <w:lang w:bidi="th-TH"/>
        </w:rPr>
        <w:t xml:space="preserve">yapılır. Ancak patlatma bir berhava etme, yok etme işi olmayıp </w:t>
      </w:r>
      <w:r w:rsidR="00673296">
        <w:rPr>
          <w:lang w:bidi="th-TH"/>
        </w:rPr>
        <w:t xml:space="preserve">kontrollü </w:t>
      </w:r>
      <w:r>
        <w:rPr>
          <w:lang w:bidi="th-TH"/>
        </w:rPr>
        <w:t>biçim</w:t>
      </w:r>
      <w:r w:rsidR="007236B4">
        <w:rPr>
          <w:lang w:bidi="th-TH"/>
        </w:rPr>
        <w:t>de gerçekleştirilmesi gerekli,</w:t>
      </w:r>
      <w:r>
        <w:rPr>
          <w:lang w:bidi="th-TH"/>
        </w:rPr>
        <w:t xml:space="preserve"> zorunlu</w:t>
      </w:r>
      <w:r w:rsidR="007236B4">
        <w:rPr>
          <w:lang w:bidi="th-TH"/>
        </w:rPr>
        <w:t xml:space="preserve"> ve tehlikeli</w:t>
      </w:r>
      <w:r>
        <w:rPr>
          <w:lang w:bidi="th-TH"/>
        </w:rPr>
        <w:t xml:space="preserve"> bir işlemdir.</w:t>
      </w:r>
    </w:p>
    <w:p w14:paraId="7B4317BE" w14:textId="77777777" w:rsidR="001343DE" w:rsidRDefault="001343DE" w:rsidP="00C141EC">
      <w:pPr>
        <w:rPr>
          <w:lang w:bidi="th-TH"/>
        </w:rPr>
      </w:pPr>
    </w:p>
    <w:p w14:paraId="57F2C9F6" w14:textId="77777777" w:rsidR="00424B1B" w:rsidRDefault="00424B1B" w:rsidP="00C141EC">
      <w:pPr>
        <w:rPr>
          <w:lang w:bidi="th-TH"/>
        </w:rPr>
      </w:pPr>
      <w:r w:rsidRPr="00424B1B">
        <w:rPr>
          <w:b/>
          <w:lang w:bidi="th-TH"/>
        </w:rPr>
        <w:t>Patlayıcı madde veya patlayabilir karışım:</w:t>
      </w:r>
      <w:r>
        <w:rPr>
          <w:lang w:bidi="th-TH"/>
        </w:rPr>
        <w:t xml:space="preserve"> Başlıca hidrojen, oksijen, karbon ve azot (başka elementler de olabilir) elementlerinden oluşmuş kimyasal bir bileşik veya birden fazla bileşiğin karışımı olup; ısı, darbe, şok veya sürtünme ile uyarıldığında</w:t>
      </w:r>
      <w:r w:rsidR="0062205F">
        <w:rPr>
          <w:lang w:bidi="th-TH"/>
        </w:rPr>
        <w:t>(kışkırtıldığında)</w:t>
      </w:r>
      <w:r>
        <w:rPr>
          <w:lang w:bidi="th-TH"/>
        </w:rPr>
        <w:t>, yüksek hızla reaksiyona girip (</w:t>
      </w:r>
      <w:proofErr w:type="spellStart"/>
      <w:r>
        <w:rPr>
          <w:lang w:bidi="th-TH"/>
        </w:rPr>
        <w:t>bozunup</w:t>
      </w:r>
      <w:proofErr w:type="spellEnd"/>
      <w:r>
        <w:rPr>
          <w:lang w:bidi="th-TH"/>
        </w:rPr>
        <w:t>) muazzam miktarlarda şok, ısı ve gaz ürünler ortaya çıkaran maddelerdir.</w:t>
      </w:r>
      <w:r w:rsidR="0062205F">
        <w:rPr>
          <w:lang w:bidi="th-TH"/>
        </w:rPr>
        <w:t xml:space="preserve"> Örneğin bir kg ANFO, patladığında 900 kilokalori ısı ve yaklaşık 970 litre gaz açığa çıkarır. Ağzı sıkılanmış ve deliğe hapsedilmiş olan patlayıcının çıkardığı bu gazlar</w:t>
      </w:r>
      <w:r w:rsidR="005E527B">
        <w:rPr>
          <w:lang w:bidi="th-TH"/>
        </w:rPr>
        <w:t>, atmosfere çıkamaz ve ısı ile genleştiklerinden dolayı patlatma deliği duvarlarına (kayaya) yüksek basınç uygular.</w:t>
      </w:r>
    </w:p>
    <w:p w14:paraId="183AB89D" w14:textId="77777777" w:rsidR="00424B1B" w:rsidRDefault="00424B1B" w:rsidP="00C141EC">
      <w:pPr>
        <w:rPr>
          <w:lang w:bidi="th-TH"/>
        </w:rPr>
      </w:pPr>
    </w:p>
    <w:p w14:paraId="1FC91523" w14:textId="6865D629" w:rsidR="005E527B" w:rsidRDefault="00424B1B" w:rsidP="0062205F">
      <w:pPr>
        <w:rPr>
          <w:lang w:bidi="th-TH"/>
        </w:rPr>
      </w:pPr>
      <w:r>
        <w:rPr>
          <w:lang w:bidi="th-TH"/>
        </w:rPr>
        <w:t>Patlayıcı maddenin kompozisyonuna bağlı olarak salınan ısı nedeniyle delik içi sıcaklığı 4000</w:t>
      </w:r>
      <w:r>
        <w:rPr>
          <w:vertAlign w:val="superscript"/>
          <w:lang w:bidi="th-TH"/>
        </w:rPr>
        <w:t>0</w:t>
      </w:r>
      <w:r>
        <w:rPr>
          <w:lang w:bidi="th-TH"/>
        </w:rPr>
        <w:t>C’ye ve basınç 100.000 atmosfer değerine ulaşabilir.</w:t>
      </w:r>
      <w:r w:rsidR="0062205F">
        <w:rPr>
          <w:lang w:bidi="th-TH"/>
        </w:rPr>
        <w:t xml:space="preserve"> Patlayıcının patlama sırasında yarattığı</w:t>
      </w:r>
      <w:r w:rsidR="00901B6F">
        <w:rPr>
          <w:lang w:bidi="th-TH"/>
        </w:rPr>
        <w:t xml:space="preserve"> </w:t>
      </w:r>
      <w:r w:rsidR="0062205F">
        <w:rPr>
          <w:lang w:bidi="th-TH"/>
        </w:rPr>
        <w:t>şok, patlatma deliğini çevreleyen kayalarda yüksek gerilmeler (2.000 M</w:t>
      </w:r>
      <w:r w:rsidR="00673296">
        <w:rPr>
          <w:lang w:bidi="th-TH"/>
        </w:rPr>
        <w:t>P</w:t>
      </w:r>
      <w:r w:rsidR="0062205F">
        <w:rPr>
          <w:lang w:bidi="th-TH"/>
        </w:rPr>
        <w:t xml:space="preserve">a-24.000 </w:t>
      </w:r>
      <w:proofErr w:type="spellStart"/>
      <w:r w:rsidR="0062205F">
        <w:rPr>
          <w:lang w:bidi="th-TH"/>
        </w:rPr>
        <w:t>M</w:t>
      </w:r>
      <w:r w:rsidR="00673296">
        <w:rPr>
          <w:lang w:bidi="th-TH"/>
        </w:rPr>
        <w:t>P</w:t>
      </w:r>
      <w:r w:rsidR="0062205F">
        <w:rPr>
          <w:lang w:bidi="th-TH"/>
        </w:rPr>
        <w:t>a’a</w:t>
      </w:r>
      <w:proofErr w:type="spellEnd"/>
      <w:r w:rsidR="0062205F">
        <w:rPr>
          <w:lang w:bidi="th-TH"/>
        </w:rPr>
        <w:t xml:space="preserve"> varan basınçlar) yaratır ve kaya basınç dalgaları ile parçalanır, parçalanmış bölgenin dışında kalan kayada ise çatlaklar oluşur. Gerek patlama ile yaratılan çatlaklara ve gerekse kayanın yapısında bulunan doğal çatlaklara doluşan </w:t>
      </w:r>
      <w:r w:rsidR="001063CC">
        <w:rPr>
          <w:lang w:bidi="th-TH"/>
        </w:rPr>
        <w:t xml:space="preserve">ve yüksek basınç altında olan </w:t>
      </w:r>
      <w:r w:rsidR="0062205F">
        <w:rPr>
          <w:lang w:bidi="th-TH"/>
        </w:rPr>
        <w:t>gaz ürünler bu çatlakları genişletir ve uzatır. Böylece kaya parçalanır, ötelenir ve gevşer.</w:t>
      </w:r>
    </w:p>
    <w:p w14:paraId="003C98BD" w14:textId="77777777" w:rsidR="00F76034" w:rsidRDefault="00F76034" w:rsidP="0062205F">
      <w:pPr>
        <w:rPr>
          <w:lang w:bidi="th-TH"/>
        </w:rPr>
      </w:pPr>
    </w:p>
    <w:p w14:paraId="2FBC46E7" w14:textId="0D54DCC2" w:rsidR="00393108" w:rsidRDefault="00F76034" w:rsidP="0062205F">
      <w:pPr>
        <w:rPr>
          <w:lang w:bidi="th-TH"/>
        </w:rPr>
      </w:pPr>
      <w:r>
        <w:rPr>
          <w:lang w:bidi="th-TH"/>
        </w:rPr>
        <w:t>Patlayıcı maddelerin patlama hızları, kimyasal kompozisyonuna bağlı olarak, 1500 m/s (</w:t>
      </w:r>
      <w:proofErr w:type="spellStart"/>
      <w:r>
        <w:rPr>
          <w:lang w:bidi="th-TH"/>
        </w:rPr>
        <w:t>metrebölüsaniye</w:t>
      </w:r>
      <w:proofErr w:type="spellEnd"/>
      <w:r>
        <w:rPr>
          <w:lang w:bidi="th-TH"/>
        </w:rPr>
        <w:t xml:space="preserve">) ile 9000 m/s arasında değişir. Örneğin 89 mm çapındaki deliğe konulmuş ve uygun biçimde yemlenmiş ANFO 3200 m/s hızla patlar. Bir örnek vererek bir delikteki patlamanın süresini açıklayalım. Delik derinliği 11 m, delik ağzı sıkılama boyu 3 m kabul edilirse, bu deliğe 8 m yükseklikte ANFO yerleştirilmiş (şarj edilmiş) olduğu anlaşılır. Bu durumda tüm </w:t>
      </w:r>
      <w:proofErr w:type="spellStart"/>
      <w:r>
        <w:rPr>
          <w:lang w:bidi="th-TH"/>
        </w:rPr>
        <w:t>ANFO’nun</w:t>
      </w:r>
      <w:proofErr w:type="spellEnd"/>
      <w:r>
        <w:rPr>
          <w:lang w:bidi="th-TH"/>
        </w:rPr>
        <w:t xml:space="preserve"> patlaması için geçen süre; 8 m / 3200 m/s = 1/400 s (saniye) veya 2,5 </w:t>
      </w:r>
      <w:proofErr w:type="spellStart"/>
      <w:r>
        <w:rPr>
          <w:lang w:bidi="th-TH"/>
        </w:rPr>
        <w:t>ms</w:t>
      </w:r>
      <w:proofErr w:type="spellEnd"/>
      <w:r>
        <w:rPr>
          <w:lang w:bidi="th-TH"/>
        </w:rPr>
        <w:t xml:space="preserve"> (milisaniye) olduğu anlaşılır. Bilindiği gibi dünya ve olimpiyat şampiyonu </w:t>
      </w:r>
      <w:proofErr w:type="spellStart"/>
      <w:r>
        <w:rPr>
          <w:lang w:bidi="th-TH"/>
        </w:rPr>
        <w:t>Hussein</w:t>
      </w:r>
      <w:proofErr w:type="spellEnd"/>
      <w:r w:rsidR="00901B6F">
        <w:rPr>
          <w:lang w:bidi="th-TH"/>
        </w:rPr>
        <w:t xml:space="preserve"> </w:t>
      </w:r>
      <w:proofErr w:type="spellStart"/>
      <w:r>
        <w:rPr>
          <w:lang w:bidi="th-TH"/>
        </w:rPr>
        <w:t>Bolt</w:t>
      </w:r>
      <w:proofErr w:type="spellEnd"/>
      <w:r>
        <w:rPr>
          <w:lang w:bidi="th-TH"/>
        </w:rPr>
        <w:t xml:space="preserve"> 100 m’yi 9 saniye koşmuştur. Buna göre </w:t>
      </w:r>
      <w:proofErr w:type="spellStart"/>
      <w:r>
        <w:rPr>
          <w:lang w:bidi="th-TH"/>
        </w:rPr>
        <w:t>Bolt</w:t>
      </w:r>
      <w:proofErr w:type="spellEnd"/>
      <w:r>
        <w:rPr>
          <w:lang w:bidi="th-TH"/>
        </w:rPr>
        <w:t xml:space="preserve"> bir saniyede 11 m koşmaktadır. Oysaki patlayıcı bir saniyede 3200 metre koşmaktadır. Şu halde istem dışı ve </w:t>
      </w:r>
      <w:r w:rsidR="00673296">
        <w:rPr>
          <w:lang w:bidi="th-TH"/>
        </w:rPr>
        <w:t xml:space="preserve">kontrolsüz </w:t>
      </w:r>
      <w:r>
        <w:rPr>
          <w:lang w:bidi="th-TH"/>
        </w:rPr>
        <w:t>biçimde patlama olması halinde dünyanın en hızlı atleti dahi kaçamaz ve hayatını kaybeder.</w:t>
      </w:r>
      <w:r w:rsidR="00393108">
        <w:rPr>
          <w:lang w:bidi="th-TH"/>
        </w:rPr>
        <w:t xml:space="preserve"> Patlayıcı maddelerin birinci tehlikesi buradan kaynaklanır. </w:t>
      </w:r>
    </w:p>
    <w:p w14:paraId="64F8E741" w14:textId="77777777" w:rsidR="00393108" w:rsidRDefault="00393108" w:rsidP="0062205F">
      <w:pPr>
        <w:rPr>
          <w:lang w:bidi="th-TH"/>
        </w:rPr>
      </w:pPr>
    </w:p>
    <w:p w14:paraId="3BCCA0F3" w14:textId="3D5AB608" w:rsidR="005E527B" w:rsidRDefault="00393108" w:rsidP="0062205F">
      <w:pPr>
        <w:rPr>
          <w:lang w:bidi="th-TH"/>
        </w:rPr>
      </w:pPr>
      <w:r>
        <w:rPr>
          <w:lang w:bidi="th-TH"/>
        </w:rPr>
        <w:t>Patlayıcı maddelerin kompozisyonunda oksijen bulunduğundan, yapısındaki yakıtın (hidrojen ve karbon gibi) yanması/patlaması için dışarıdan(atmosferik) oksijen almasına gerek yoktur. Bir başka deyişle, kaza ile (istem dışı biçimde) darbe, ısı vb</w:t>
      </w:r>
      <w:r w:rsidR="00673296">
        <w:rPr>
          <w:lang w:bidi="th-TH"/>
        </w:rPr>
        <w:t>.</w:t>
      </w:r>
      <w:r>
        <w:rPr>
          <w:lang w:bidi="th-TH"/>
        </w:rPr>
        <w:t xml:space="preserve"> etki altında kaldı</w:t>
      </w:r>
      <w:r w:rsidR="006A3A09">
        <w:rPr>
          <w:lang w:bidi="th-TH"/>
        </w:rPr>
        <w:t xml:space="preserve">ğında kendiliğinden patlar. Çünkü yakıtı da, yakıcısı da içindedir ve patlamak için bir uyarı (bir sebep/bahane) aramaktadır. Bu husus patlayıcı maddelerin tehlikeli madde olmasının ikinci nedenidir. Bu nedenle patlayıcı maddeler, yüklenirken, taşınırken, indirilirken ve depolanırken çok dikkatli olmak ve bu konuda eğitim almak önemlidir. </w:t>
      </w:r>
    </w:p>
    <w:p w14:paraId="5C063875" w14:textId="28E4E42F" w:rsidR="00901B6F" w:rsidRDefault="00901B6F" w:rsidP="0062205F">
      <w:pPr>
        <w:rPr>
          <w:lang w:bidi="th-TH"/>
        </w:rPr>
      </w:pPr>
    </w:p>
    <w:p w14:paraId="7012B53D" w14:textId="77777777" w:rsidR="00901B6F" w:rsidRDefault="00901B6F" w:rsidP="0062205F">
      <w:pPr>
        <w:rPr>
          <w:lang w:bidi="th-TH"/>
        </w:rPr>
      </w:pPr>
    </w:p>
    <w:p w14:paraId="3447592E" w14:textId="7350613A" w:rsidR="004048AB" w:rsidRDefault="005E527B" w:rsidP="0062205F">
      <w:pPr>
        <w:rPr>
          <w:lang w:bidi="th-TH"/>
        </w:rPr>
      </w:pPr>
      <w:r w:rsidRPr="005E527B">
        <w:rPr>
          <w:b/>
          <w:lang w:bidi="th-TH"/>
        </w:rPr>
        <w:t>Patlatma:</w:t>
      </w:r>
      <w:r w:rsidR="00157ADF">
        <w:rPr>
          <w:b/>
          <w:lang w:bidi="th-TH"/>
        </w:rPr>
        <w:t xml:space="preserve"> </w:t>
      </w:r>
      <w:r w:rsidR="00542692">
        <w:rPr>
          <w:lang w:bidi="th-TH"/>
        </w:rPr>
        <w:t>kayaları parçalamak için açılmış delikler içine p</w:t>
      </w:r>
      <w:r w:rsidR="00542692" w:rsidRPr="00542692">
        <w:rPr>
          <w:lang w:bidi="th-TH"/>
        </w:rPr>
        <w:t>atlayıcı maddeler</w:t>
      </w:r>
      <w:r w:rsidR="00542692">
        <w:rPr>
          <w:lang w:bidi="th-TH"/>
        </w:rPr>
        <w:t xml:space="preserve">in hapsedilmek/gömülmek sureti ile ve belirli bir sıra ile ateşlenerek, önceden belirlenmiş miktarda ve sınırları belirli alan içinde bulunan kayaların parçalanması ve kazı sınırları dışında kalan can, mal ve kaya kütlelerine hasar ve zarar verilmemesi anlamını taşır. Bu nedenle patlatma </w:t>
      </w:r>
      <w:r w:rsidR="00740859">
        <w:rPr>
          <w:lang w:bidi="th-TH"/>
        </w:rPr>
        <w:t xml:space="preserve">kontrollü </w:t>
      </w:r>
      <w:r w:rsidR="00542692">
        <w:rPr>
          <w:lang w:bidi="th-TH"/>
        </w:rPr>
        <w:t xml:space="preserve">olarak yapılması gereken bir işlemdir. </w:t>
      </w:r>
    </w:p>
    <w:p w14:paraId="3034F774" w14:textId="77777777" w:rsidR="004048AB" w:rsidRDefault="004048AB" w:rsidP="0062205F">
      <w:pPr>
        <w:rPr>
          <w:lang w:bidi="th-TH"/>
        </w:rPr>
      </w:pPr>
    </w:p>
    <w:p w14:paraId="7B05EA63" w14:textId="77777777" w:rsidR="00333D0A" w:rsidRDefault="00542692" w:rsidP="0062205F">
      <w:pPr>
        <w:rPr>
          <w:lang w:bidi="th-TH"/>
        </w:rPr>
      </w:pPr>
      <w:proofErr w:type="gramStart"/>
      <w:r>
        <w:rPr>
          <w:lang w:bidi="th-TH"/>
        </w:rPr>
        <w:t>Ne var ki, patlayıcının yetersiz gömülmesi/hapsedilmesi durumunda aşırı taş savrulması, hava şoku ve gürültü sorunlarına yol açılabildiği gibi; yük (delik-ayna) mesafesinin ve/veya delik derinliğinin fazla olmas</w:t>
      </w:r>
      <w:r w:rsidR="004048AB">
        <w:rPr>
          <w:lang w:bidi="th-TH"/>
        </w:rPr>
        <w:t>ı</w:t>
      </w:r>
      <w:r>
        <w:rPr>
          <w:lang w:bidi="th-TH"/>
        </w:rPr>
        <w:t xml:space="preserve"> ve bu sebeplerle patlayıcının aşırı gömülmesi veya gecikme başına (anlık) belirli bir miktardan fazla patlatılması halinde yer titreşimi yolu ile yakın çevrede bulunan her türlü yapıda yapısal hasarl</w:t>
      </w:r>
      <w:r w:rsidR="004048AB">
        <w:rPr>
          <w:lang w:bidi="th-TH"/>
        </w:rPr>
        <w:t>ar, kişilerde ise rahatsızlık,</w:t>
      </w:r>
      <w:r>
        <w:rPr>
          <w:lang w:bidi="th-TH"/>
        </w:rPr>
        <w:t xml:space="preserve"> endişe</w:t>
      </w:r>
      <w:r w:rsidR="004048AB">
        <w:rPr>
          <w:lang w:bidi="th-TH"/>
        </w:rPr>
        <w:t xml:space="preserve"> veya korku</w:t>
      </w:r>
      <w:r>
        <w:rPr>
          <w:lang w:bidi="th-TH"/>
        </w:rPr>
        <w:t xml:space="preserve"> yaratabilmektedir. </w:t>
      </w:r>
      <w:proofErr w:type="gramEnd"/>
      <w:r>
        <w:rPr>
          <w:lang w:bidi="th-TH"/>
        </w:rPr>
        <w:t xml:space="preserve">Patlatmanın </w:t>
      </w:r>
      <w:r w:rsidR="00740859">
        <w:rPr>
          <w:lang w:bidi="th-TH"/>
        </w:rPr>
        <w:t xml:space="preserve">kontrollü </w:t>
      </w:r>
      <w:r>
        <w:rPr>
          <w:lang w:bidi="th-TH"/>
        </w:rPr>
        <w:t>yapılabilmesi için teknik esaslar ve tecrübeye dayalı olarak geliştirilmiş formüller kullanılarak patlatma tasarımı yapılması gerekli ve zorunludur.</w:t>
      </w:r>
    </w:p>
    <w:p w14:paraId="2CFDE295" w14:textId="77777777" w:rsidR="00333D0A" w:rsidRDefault="00333D0A" w:rsidP="0062205F">
      <w:pPr>
        <w:rPr>
          <w:lang w:bidi="th-TH"/>
        </w:rPr>
      </w:pPr>
    </w:p>
    <w:p w14:paraId="22EA4978" w14:textId="77777777" w:rsidR="00F057D4" w:rsidRPr="005E527B" w:rsidRDefault="004048AB" w:rsidP="0062205F">
      <w:pPr>
        <w:rPr>
          <w:lang w:bidi="th-TH"/>
        </w:rPr>
      </w:pPr>
      <w:r>
        <w:rPr>
          <w:lang w:bidi="th-TH"/>
        </w:rPr>
        <w:t>Her</w:t>
      </w:r>
      <w:r w:rsidR="00333D0A">
        <w:rPr>
          <w:lang w:bidi="th-TH"/>
        </w:rPr>
        <w:t xml:space="preserve"> ÇED raporunda patlatma tasarım bölümü</w:t>
      </w:r>
      <w:r>
        <w:rPr>
          <w:lang w:bidi="th-TH"/>
        </w:rPr>
        <w:t xml:space="preserve"> mutlaka bulunmalıdır. Sadece tasarım ile yetinilmeyip, en kötü senaryoya göre, maden ocağından uzaklığı bilinen herhangi bir yerde yaratabileceği yer titreşimi,</w:t>
      </w:r>
      <w:r w:rsidR="00333D0A">
        <w:rPr>
          <w:lang w:bidi="th-TH"/>
        </w:rPr>
        <w:t xml:space="preserve"> hava şoku</w:t>
      </w:r>
      <w:r>
        <w:rPr>
          <w:lang w:bidi="th-TH"/>
        </w:rPr>
        <w:t xml:space="preserve"> ve taş savrulması kaynak kitaplarda verilen formüller kullanılarak hesaplanmalı</w:t>
      </w:r>
      <w:r w:rsidR="00611B1D">
        <w:rPr>
          <w:lang w:bidi="th-TH"/>
        </w:rPr>
        <w:t xml:space="preserve"> ve öngörülmelidir.</w:t>
      </w:r>
      <w:r>
        <w:rPr>
          <w:lang w:bidi="th-TH"/>
        </w:rPr>
        <w:t xml:space="preserve"> Böylece patlatma işleminin önceden belirlenmiş uzaklıktaki yapılarda hasar, kişilerde rahatsızlık ve can ve mal güvenliği sorunları yaratıp yaratmayacağı ortaya</w:t>
      </w:r>
      <w:r w:rsidR="00333D0A">
        <w:rPr>
          <w:lang w:bidi="th-TH"/>
        </w:rPr>
        <w:t xml:space="preserve"> konul</w:t>
      </w:r>
      <w:r>
        <w:rPr>
          <w:lang w:bidi="th-TH"/>
        </w:rPr>
        <w:t>a</w:t>
      </w:r>
      <w:r w:rsidR="00333D0A">
        <w:rPr>
          <w:lang w:bidi="th-TH"/>
        </w:rPr>
        <w:t>bilecek ve patlatma kaynaklı çevre sorunları oluşup oluşmayacağı</w:t>
      </w:r>
      <w:r w:rsidR="00611B1D">
        <w:rPr>
          <w:lang w:bidi="th-TH"/>
        </w:rPr>
        <w:t>,</w:t>
      </w:r>
      <w:r w:rsidR="00333D0A">
        <w:rPr>
          <w:lang w:bidi="th-TH"/>
        </w:rPr>
        <w:t xml:space="preserve"> raporu değerlendirecek makam tarafından değerlendirilebilecektir. </w:t>
      </w:r>
    </w:p>
    <w:p w14:paraId="1111442F" w14:textId="77777777" w:rsidR="00F057D4" w:rsidRDefault="00F057D4" w:rsidP="00C141EC">
      <w:pPr>
        <w:rPr>
          <w:lang w:bidi="th-TH"/>
        </w:rPr>
      </w:pPr>
    </w:p>
    <w:p w14:paraId="5E716C68" w14:textId="77777777" w:rsidR="00F3649B" w:rsidRDefault="00F3649B" w:rsidP="00F057D4">
      <w:pPr>
        <w:pStyle w:val="Balk2"/>
        <w:rPr>
          <w:lang w:bidi="th-TH"/>
        </w:rPr>
      </w:pPr>
      <w:bookmarkStart w:id="38" w:name="_Toc500721809"/>
      <w:r>
        <w:rPr>
          <w:lang w:bidi="th-TH"/>
        </w:rPr>
        <w:t>Açık Ocak Patla</w:t>
      </w:r>
      <w:r w:rsidR="00480A49">
        <w:rPr>
          <w:lang w:bidi="th-TH"/>
        </w:rPr>
        <w:t>t</w:t>
      </w:r>
      <w:r>
        <w:rPr>
          <w:lang w:bidi="th-TH"/>
        </w:rPr>
        <w:t>ma Terimleri</w:t>
      </w:r>
      <w:bookmarkEnd w:id="38"/>
    </w:p>
    <w:p w14:paraId="4058A780" w14:textId="77777777" w:rsidR="00F3649B" w:rsidRDefault="00F3649B" w:rsidP="00F3649B">
      <w:pPr>
        <w:rPr>
          <w:lang w:bidi="th-TH"/>
        </w:rPr>
      </w:pPr>
    </w:p>
    <w:p w14:paraId="241EAB8C" w14:textId="77777777" w:rsidR="00F3649B" w:rsidRDefault="00F3649B" w:rsidP="00F3649B">
      <w:pPr>
        <w:rPr>
          <w:lang w:bidi="th-TH"/>
        </w:rPr>
      </w:pPr>
      <w:r>
        <w:rPr>
          <w:lang w:bidi="th-TH"/>
        </w:rPr>
        <w:t>Açık maden ocakları basamaklar (kademeler</w:t>
      </w:r>
      <w:r w:rsidR="0047086F">
        <w:rPr>
          <w:lang w:bidi="th-TH"/>
        </w:rPr>
        <w:t>)</w:t>
      </w:r>
      <w:r>
        <w:rPr>
          <w:lang w:bidi="th-TH"/>
        </w:rPr>
        <w:t xml:space="preserve"> oluşturularak işletilir. Bu nedenle buralarda yapılan patlatmalara basamak patlatması tabir edilir. Basamak patlatması terimleri aşağıda Şekil 1’de açıklanmıştır.</w:t>
      </w:r>
      <w:r w:rsidR="00D73681">
        <w:rPr>
          <w:lang w:bidi="th-TH"/>
        </w:rPr>
        <w:t xml:space="preserve"> Dilim kalınlığı (yük mesafesi) delik ile ayna (basamak ön yüzü) arasındaki mesafedir.</w:t>
      </w:r>
    </w:p>
    <w:p w14:paraId="47A7EFBA" w14:textId="77777777" w:rsidR="00F3649B" w:rsidRDefault="00B0470F" w:rsidP="00B0470F">
      <w:pPr>
        <w:jc w:val="center"/>
        <w:rPr>
          <w:lang w:bidi="th-TH"/>
        </w:rPr>
      </w:pPr>
      <w:r>
        <w:rPr>
          <w:noProof/>
          <w:lang w:val="en-US"/>
        </w:rPr>
        <w:drawing>
          <wp:inline distT="0" distB="0" distL="0" distR="0" wp14:anchorId="12B0D48A" wp14:editId="24D676D8">
            <wp:extent cx="5029200" cy="3070751"/>
            <wp:effectExtent l="0" t="0" r="0" b="0"/>
            <wp:docPr id="5" name="Picture 3" descr="Sek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ekil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5813" cy="3080895"/>
                    </a:xfrm>
                    <a:prstGeom prst="rect">
                      <a:avLst/>
                    </a:prstGeom>
                    <a:noFill/>
                    <a:extLst/>
                  </pic:spPr>
                </pic:pic>
              </a:graphicData>
            </a:graphic>
          </wp:inline>
        </w:drawing>
      </w:r>
    </w:p>
    <w:p w14:paraId="10A4928F" w14:textId="77777777" w:rsidR="00F3649B" w:rsidRDefault="00B0470F" w:rsidP="00B0470F">
      <w:pPr>
        <w:jc w:val="center"/>
        <w:rPr>
          <w:lang w:bidi="th-TH"/>
        </w:rPr>
      </w:pPr>
      <w:r w:rsidRPr="00B0470F">
        <w:rPr>
          <w:b/>
          <w:lang w:bidi="th-TH"/>
        </w:rPr>
        <w:t xml:space="preserve">Şekil 1 </w:t>
      </w:r>
      <w:r w:rsidRPr="004F2272">
        <w:rPr>
          <w:lang w:bidi="th-TH"/>
        </w:rPr>
        <w:t>Basamak patlatması terimleri</w:t>
      </w:r>
    </w:p>
    <w:p w14:paraId="14971F37" w14:textId="77777777" w:rsidR="00740859" w:rsidRPr="00B0470F" w:rsidRDefault="00740859" w:rsidP="00B0470F">
      <w:pPr>
        <w:jc w:val="center"/>
        <w:rPr>
          <w:b/>
          <w:lang w:bidi="th-TH"/>
        </w:rPr>
      </w:pPr>
    </w:p>
    <w:p w14:paraId="04953B5B" w14:textId="77777777" w:rsidR="00F057D4" w:rsidRDefault="00F057D4" w:rsidP="00F057D4">
      <w:pPr>
        <w:pStyle w:val="Balk2"/>
        <w:rPr>
          <w:lang w:bidi="th-TH"/>
        </w:rPr>
      </w:pPr>
      <w:bookmarkStart w:id="39" w:name="_Toc500721810"/>
      <w:r>
        <w:rPr>
          <w:lang w:bidi="th-TH"/>
        </w:rPr>
        <w:t>Patlatma Tasarımı (</w:t>
      </w:r>
      <w:proofErr w:type="spellStart"/>
      <w:r>
        <w:rPr>
          <w:lang w:bidi="th-TH"/>
        </w:rPr>
        <w:t>Olofsson</w:t>
      </w:r>
      <w:proofErr w:type="spellEnd"/>
      <w:r>
        <w:rPr>
          <w:lang w:bidi="th-TH"/>
        </w:rPr>
        <w:t xml:space="preserve"> Yöntemi)</w:t>
      </w:r>
      <w:bookmarkEnd w:id="39"/>
    </w:p>
    <w:p w14:paraId="6C12B247" w14:textId="77777777" w:rsidR="00F057D4" w:rsidRDefault="00F057D4" w:rsidP="00F057D4">
      <w:pPr>
        <w:rPr>
          <w:lang w:bidi="th-TH"/>
        </w:rPr>
      </w:pPr>
    </w:p>
    <w:p w14:paraId="244E2BAE" w14:textId="6E19C372" w:rsidR="00B6266C" w:rsidRDefault="003B401A" w:rsidP="004866B1">
      <w:pPr>
        <w:rPr>
          <w:lang w:bidi="th-TH"/>
        </w:rPr>
      </w:pPr>
      <w:r>
        <w:rPr>
          <w:lang w:bidi="th-TH"/>
        </w:rPr>
        <w:t xml:space="preserve">Patlatma tasarımına, </w:t>
      </w:r>
      <w:proofErr w:type="spellStart"/>
      <w:r>
        <w:rPr>
          <w:lang w:bidi="th-TH"/>
        </w:rPr>
        <w:t>duraylılık</w:t>
      </w:r>
      <w:proofErr w:type="spellEnd"/>
      <w:r>
        <w:rPr>
          <w:lang w:bidi="th-TH"/>
        </w:rPr>
        <w:t xml:space="preserve"> (</w:t>
      </w:r>
      <w:proofErr w:type="spellStart"/>
      <w:r>
        <w:rPr>
          <w:lang w:bidi="th-TH"/>
        </w:rPr>
        <w:t>stabilite</w:t>
      </w:r>
      <w:proofErr w:type="spellEnd"/>
      <w:r>
        <w:rPr>
          <w:lang w:bidi="th-TH"/>
        </w:rPr>
        <w:t>) analizinin izin verdiği basamak yüksekliği ve delik çapının seçimi ile başlanır</w:t>
      </w:r>
      <w:r w:rsidR="00E05A36">
        <w:rPr>
          <w:lang w:bidi="th-TH"/>
        </w:rPr>
        <w:t>, azami yü</w:t>
      </w:r>
      <w:r w:rsidR="00066F5C">
        <w:rPr>
          <w:lang w:bidi="th-TH"/>
        </w:rPr>
        <w:t>k mesafesi saptandıktan sonra is</w:t>
      </w:r>
      <w:r w:rsidR="00E05A36">
        <w:rPr>
          <w:lang w:bidi="th-TH"/>
        </w:rPr>
        <w:t>e diğer parametrelerin hesabı ile devam edilir.</w:t>
      </w:r>
      <w:r w:rsidR="00B6266C">
        <w:rPr>
          <w:lang w:bidi="th-TH"/>
        </w:rPr>
        <w:t xml:space="preserve"> Uygulamadan edinilen tecrübeler basamak yüksekliği (K), yük mesafesi (B) ve delik çapı (d) arasında önemli ve hayati oransal ilişkiler bulunduğunu ortaya koymuştur. Bunlar;</w:t>
      </w:r>
    </w:p>
    <w:p w14:paraId="65EE7C9D" w14:textId="74B14374" w:rsidR="003B401A" w:rsidRDefault="00062785" w:rsidP="004866B1">
      <w:pPr>
        <w:rPr>
          <w:lang w:bidi="th-TH"/>
        </w:rPr>
      </w:pPr>
      <w:r>
        <w:rPr>
          <w:lang w:bidi="th-TH"/>
        </w:rPr>
        <w:t xml:space="preserve">B=25 – 40 d  </w:t>
      </w:r>
      <w:proofErr w:type="gramStart"/>
      <w:r>
        <w:rPr>
          <w:lang w:bidi="th-TH"/>
        </w:rPr>
        <w:t>(</w:t>
      </w:r>
      <w:proofErr w:type="gramEnd"/>
      <w:r>
        <w:rPr>
          <w:lang w:bidi="th-TH"/>
        </w:rPr>
        <w:t>yük mesafesi</w:t>
      </w:r>
      <w:r w:rsidR="00066F5C">
        <w:rPr>
          <w:lang w:bidi="th-TH"/>
        </w:rPr>
        <w:t>,</w:t>
      </w:r>
      <w:r>
        <w:rPr>
          <w:lang w:bidi="th-TH"/>
        </w:rPr>
        <w:t xml:space="preserve"> delik çapı “</w:t>
      </w:r>
      <w:proofErr w:type="spellStart"/>
      <w:r>
        <w:rPr>
          <w:lang w:bidi="th-TH"/>
        </w:rPr>
        <w:t>d”</w:t>
      </w:r>
      <w:r w:rsidR="00066F5C">
        <w:rPr>
          <w:lang w:bidi="th-TH"/>
        </w:rPr>
        <w:t>nin</w:t>
      </w:r>
      <w:proofErr w:type="spellEnd"/>
      <w:r>
        <w:rPr>
          <w:lang w:bidi="th-TH"/>
        </w:rPr>
        <w:t xml:space="preserve"> en az 22 katı, en çok 45 katı olmalıdır.</w:t>
      </w:r>
    </w:p>
    <w:p w14:paraId="092F7B0A" w14:textId="77777777" w:rsidR="00062785" w:rsidRDefault="00062785" w:rsidP="004866B1">
      <w:pPr>
        <w:rPr>
          <w:lang w:bidi="th-TH"/>
        </w:rPr>
      </w:pPr>
      <w:r>
        <w:rPr>
          <w:lang w:bidi="th-TH"/>
        </w:rPr>
        <w:t xml:space="preserve">İnç birimi cinsinden delik çapı “d” biliniyorsa, yük mesafesi B metre cinsinden delik çapı kadar alınır </w:t>
      </w:r>
      <w:proofErr w:type="gramStart"/>
      <w:r>
        <w:rPr>
          <w:lang w:bidi="th-TH"/>
        </w:rPr>
        <w:t>(</w:t>
      </w:r>
      <w:proofErr w:type="spellStart"/>
      <w:proofErr w:type="gramEnd"/>
      <w:r>
        <w:rPr>
          <w:lang w:bidi="th-TH"/>
        </w:rPr>
        <w:t>B,m</w:t>
      </w:r>
      <w:proofErr w:type="spellEnd"/>
      <w:r>
        <w:rPr>
          <w:lang w:bidi="th-TH"/>
        </w:rPr>
        <w:t>=d(inç).</w:t>
      </w:r>
    </w:p>
    <w:p w14:paraId="7D8FE69A" w14:textId="60F2ABD6" w:rsidR="00062785" w:rsidRDefault="00062785" w:rsidP="004866B1">
      <w:pPr>
        <w:rPr>
          <w:lang w:bidi="th-TH"/>
        </w:rPr>
      </w:pPr>
      <w:r>
        <w:rPr>
          <w:lang w:bidi="th-TH"/>
        </w:rPr>
        <w:t>Yük mesafesi B</w:t>
      </w:r>
      <w:r w:rsidR="00066F5C">
        <w:rPr>
          <w:lang w:bidi="th-TH"/>
        </w:rPr>
        <w:t>,</w:t>
      </w:r>
      <w:r>
        <w:rPr>
          <w:lang w:bidi="th-TH"/>
        </w:rPr>
        <w:t xml:space="preserve"> bas</w:t>
      </w:r>
      <w:r w:rsidR="00066F5C">
        <w:rPr>
          <w:lang w:bidi="th-TH"/>
        </w:rPr>
        <w:t>a</w:t>
      </w:r>
      <w:r>
        <w:rPr>
          <w:lang w:bidi="th-TH"/>
        </w:rPr>
        <w:t>mak yüksekliği K’nin 5’te biri ile 2,5’ta biri arasında değişmelidir (B=K/2,5-K/5).</w:t>
      </w:r>
    </w:p>
    <w:p w14:paraId="148E9616" w14:textId="77777777" w:rsidR="003B401A" w:rsidRDefault="003B401A" w:rsidP="004866B1">
      <w:pPr>
        <w:rPr>
          <w:lang w:bidi="th-TH"/>
        </w:rPr>
      </w:pPr>
    </w:p>
    <w:p w14:paraId="3D209273" w14:textId="6948AB2B" w:rsidR="004866B1" w:rsidRDefault="0087067A" w:rsidP="004866B1">
      <w:pPr>
        <w:rPr>
          <w:lang w:bidi="th-TH"/>
        </w:rPr>
      </w:pPr>
      <w:r>
        <w:rPr>
          <w:lang w:bidi="th-TH"/>
        </w:rPr>
        <w:t>Bu bölümde sadece açık ocak patlatma tasarımı anlatılmıştır. Yeraltı maden galerileri, tünel vb</w:t>
      </w:r>
      <w:r w:rsidR="00740859">
        <w:rPr>
          <w:lang w:bidi="th-TH"/>
        </w:rPr>
        <w:t>.</w:t>
      </w:r>
      <w:r>
        <w:rPr>
          <w:lang w:bidi="th-TH"/>
        </w:rPr>
        <w:t xml:space="preserve"> patlatma tasarım yöntem ve yaklaşımları için </w:t>
      </w:r>
      <w:r w:rsidR="00731AF6">
        <w:rPr>
          <w:lang w:bidi="th-TH"/>
        </w:rPr>
        <w:t xml:space="preserve">“Çevre ve Şehircilik Bakanlığı’nın ÇED Alanında Kapasitesinin Güçlendirilmesi için Teknik Yardım Projesi” </w:t>
      </w:r>
      <w:r w:rsidR="004866B1">
        <w:rPr>
          <w:lang w:bidi="th-TH"/>
        </w:rPr>
        <w:t>eğitim notlarından,</w:t>
      </w:r>
      <w:r w:rsidR="00731AF6">
        <w:rPr>
          <w:lang w:bidi="th-TH"/>
        </w:rPr>
        <w:t xml:space="preserve"> eğitim programına katılmış kişiler ile eğitim sırasında çözülmüş</w:t>
      </w:r>
      <w:r w:rsidR="00066F5C">
        <w:rPr>
          <w:lang w:bidi="th-TH"/>
        </w:rPr>
        <w:t xml:space="preserve"> örnek problemlerden veya kaynak kitaplardan </w:t>
      </w:r>
      <w:proofErr w:type="spellStart"/>
      <w:r w:rsidR="00066F5C">
        <w:rPr>
          <w:lang w:bidi="th-TH"/>
        </w:rPr>
        <w:t>yararlanılabilini</w:t>
      </w:r>
      <w:r w:rsidR="00731AF6">
        <w:rPr>
          <w:lang w:bidi="th-TH"/>
        </w:rPr>
        <w:t>r</w:t>
      </w:r>
      <w:proofErr w:type="spellEnd"/>
      <w:r w:rsidR="00731AF6">
        <w:rPr>
          <w:lang w:bidi="th-TH"/>
        </w:rPr>
        <w:t>.</w:t>
      </w:r>
    </w:p>
    <w:p w14:paraId="259F120E" w14:textId="77777777" w:rsidR="004866B1" w:rsidRDefault="004866B1" w:rsidP="004866B1">
      <w:pPr>
        <w:rPr>
          <w:lang w:bidi="th-TH"/>
        </w:rPr>
      </w:pPr>
    </w:p>
    <w:p w14:paraId="6284797A" w14:textId="40BBB564" w:rsidR="004866B1" w:rsidRPr="00CE109C" w:rsidRDefault="004866B1" w:rsidP="004866B1">
      <w:pPr>
        <w:rPr>
          <w:lang w:bidi="th-TH"/>
        </w:rPr>
      </w:pPr>
      <w:r>
        <w:t xml:space="preserve">Açık ocak patlatma tasarımı için çok sayıda kaynak kitap bulunmaktadır. Bu konuda kaynak kitap yazmış bulunan uluslararası ünlü uzmanların kitaplarında verilen formül ve yaklaşımlar ya da Maden Mühendisleri Odası tarafından yayınlanmış “Maden Mühendisliği Açık Ocak İşletmeciliği El Kitabı” (2005) </w:t>
      </w:r>
      <w:proofErr w:type="spellStart"/>
      <w:r w:rsidRPr="00CE109C">
        <w:t>Eskikaya</w:t>
      </w:r>
      <w:proofErr w:type="spellEnd"/>
      <w:r>
        <w:t xml:space="preserve">, Karpuz, Hindistan, </w:t>
      </w:r>
      <w:proofErr w:type="spellStart"/>
      <w:r>
        <w:t>Tamzok</w:t>
      </w:r>
      <w:proofErr w:type="spellEnd"/>
      <w:r>
        <w:t xml:space="preserve"> (Editörler</w:t>
      </w:r>
      <w:r w:rsidRPr="00CE109C">
        <w:t>) TMMOB M</w:t>
      </w:r>
      <w:r>
        <w:t xml:space="preserve">aden Mühendisleri Odası, Ankara isimli kitap Bölüm 5’ten yararlanılabilir. Bu bölümde </w:t>
      </w:r>
      <w:r w:rsidR="00B5035E">
        <w:t xml:space="preserve">açık ocak patlatma tasarımı için </w:t>
      </w:r>
      <w:proofErr w:type="spellStart"/>
      <w:r>
        <w:t>Olofsson</w:t>
      </w:r>
      <w:proofErr w:type="spellEnd"/>
      <w:r>
        <w:t xml:space="preserve"> yaklaşım </w:t>
      </w:r>
      <w:r w:rsidR="008606D3">
        <w:t>ve formülleri anlatılacak ve</w:t>
      </w:r>
      <w:r>
        <w:t xml:space="preserve"> bir tasarım</w:t>
      </w:r>
      <w:r w:rsidR="008606D3">
        <w:t xml:space="preserve"> örneği</w:t>
      </w:r>
      <w:r w:rsidR="00B5035E">
        <w:t xml:space="preserve"> </w:t>
      </w:r>
      <w:r w:rsidR="008606D3">
        <w:t>verilecektir.</w:t>
      </w:r>
    </w:p>
    <w:p w14:paraId="0F3527B9" w14:textId="77777777" w:rsidR="00AA1E21" w:rsidRDefault="00AA1E21" w:rsidP="00F057D4">
      <w:pPr>
        <w:rPr>
          <w:lang w:bidi="th-TH"/>
        </w:rPr>
      </w:pPr>
    </w:p>
    <w:p w14:paraId="054194FD" w14:textId="77777777" w:rsidR="008606D3" w:rsidRDefault="00AA1E21" w:rsidP="00F057D4">
      <w:pPr>
        <w:rPr>
          <w:lang w:bidi="th-TH"/>
        </w:rPr>
      </w:pPr>
      <w:r>
        <w:rPr>
          <w:lang w:bidi="th-TH"/>
        </w:rPr>
        <w:t xml:space="preserve">Bu bölümde </w:t>
      </w:r>
      <w:proofErr w:type="spellStart"/>
      <w:r>
        <w:rPr>
          <w:lang w:bidi="th-TH"/>
        </w:rPr>
        <w:t>Olofsson</w:t>
      </w:r>
      <w:proofErr w:type="spellEnd"/>
      <w:r>
        <w:rPr>
          <w:lang w:bidi="th-TH"/>
        </w:rPr>
        <w:t xml:space="preserve"> yaklaşımı ve formülleri verilecek olsa da, </w:t>
      </w:r>
      <w:proofErr w:type="spellStart"/>
      <w:r>
        <w:rPr>
          <w:lang w:bidi="th-TH"/>
        </w:rPr>
        <w:t>Ash</w:t>
      </w:r>
      <w:proofErr w:type="spellEnd"/>
      <w:r>
        <w:rPr>
          <w:lang w:bidi="th-TH"/>
        </w:rPr>
        <w:t xml:space="preserve">, Konya, </w:t>
      </w:r>
      <w:proofErr w:type="spellStart"/>
      <w:r>
        <w:rPr>
          <w:lang w:bidi="th-TH"/>
        </w:rPr>
        <w:t>Langefors</w:t>
      </w:r>
      <w:proofErr w:type="spellEnd"/>
      <w:r>
        <w:rPr>
          <w:lang w:bidi="th-TH"/>
        </w:rPr>
        <w:t xml:space="preserve"> ve </w:t>
      </w:r>
      <w:proofErr w:type="spellStart"/>
      <w:r>
        <w:rPr>
          <w:lang w:bidi="th-TH"/>
        </w:rPr>
        <w:t>Kihlström</w:t>
      </w:r>
      <w:proofErr w:type="spellEnd"/>
      <w:r>
        <w:rPr>
          <w:lang w:bidi="th-TH"/>
        </w:rPr>
        <w:t xml:space="preserve">, </w:t>
      </w:r>
      <w:proofErr w:type="spellStart"/>
      <w:r>
        <w:rPr>
          <w:lang w:bidi="th-TH"/>
        </w:rPr>
        <w:t>Gustafsson</w:t>
      </w:r>
      <w:proofErr w:type="spellEnd"/>
      <w:r>
        <w:rPr>
          <w:lang w:bidi="th-TH"/>
        </w:rPr>
        <w:t xml:space="preserve"> veya başka uluslararası uzmanların açık oc</w:t>
      </w:r>
      <w:r w:rsidR="00245CB4">
        <w:rPr>
          <w:lang w:bidi="th-TH"/>
        </w:rPr>
        <w:t>ak patlatma tasarım yaklaşım</w:t>
      </w:r>
      <w:r>
        <w:rPr>
          <w:lang w:bidi="th-TH"/>
        </w:rPr>
        <w:t xml:space="preserve"> ve formülleri de ÇED raporların</w:t>
      </w:r>
      <w:r w:rsidR="00245CB4">
        <w:rPr>
          <w:lang w:bidi="th-TH"/>
        </w:rPr>
        <w:t>ın (veya PTD)</w:t>
      </w:r>
      <w:r>
        <w:rPr>
          <w:lang w:bidi="th-TH"/>
        </w:rPr>
        <w:t xml:space="preserve"> patlatma tasarım bölümünün hazırlanmasında kullanılabilir. Başka yaklaşım ve formül kullanıldığı takdirde, formüllerde geçen semboller, bu sembollerin anlamları, yaklaşımın esas aldığı kabuller vb. </w:t>
      </w:r>
      <w:r w:rsidR="00245CB4">
        <w:rPr>
          <w:lang w:bidi="th-TH"/>
        </w:rPr>
        <w:t xml:space="preserve">tüm </w:t>
      </w:r>
      <w:r>
        <w:rPr>
          <w:lang w:bidi="th-TH"/>
        </w:rPr>
        <w:t xml:space="preserve">açıklayıcı notlar ÇED </w:t>
      </w:r>
      <w:r w:rsidR="008F1BD7">
        <w:rPr>
          <w:lang w:bidi="th-TH"/>
        </w:rPr>
        <w:t xml:space="preserve">raporunda </w:t>
      </w:r>
      <w:r>
        <w:rPr>
          <w:lang w:bidi="th-TH"/>
        </w:rPr>
        <w:t>verilmelidir.</w:t>
      </w:r>
    </w:p>
    <w:p w14:paraId="3FFD6AE7" w14:textId="77777777" w:rsidR="00AA1E21" w:rsidRDefault="00AA1E21" w:rsidP="00F057D4">
      <w:pPr>
        <w:rPr>
          <w:lang w:bidi="th-TH"/>
        </w:rPr>
      </w:pPr>
    </w:p>
    <w:p w14:paraId="77FAF436" w14:textId="7BEBFB34" w:rsidR="0007008F" w:rsidRDefault="009368FE" w:rsidP="00F057D4">
      <w:pPr>
        <w:rPr>
          <w:lang w:bidi="th-TH"/>
        </w:rPr>
      </w:pPr>
      <w:proofErr w:type="spellStart"/>
      <w:r>
        <w:rPr>
          <w:lang w:bidi="th-TH"/>
        </w:rPr>
        <w:t>Olofsson</w:t>
      </w:r>
      <w:proofErr w:type="spellEnd"/>
      <w:r>
        <w:rPr>
          <w:lang w:bidi="th-TH"/>
        </w:rPr>
        <w:t xml:space="preserve"> esasen </w:t>
      </w:r>
      <w:proofErr w:type="spellStart"/>
      <w:r>
        <w:rPr>
          <w:lang w:bidi="th-TH"/>
        </w:rPr>
        <w:t>Langefors</w:t>
      </w:r>
      <w:proofErr w:type="spellEnd"/>
      <w:r>
        <w:rPr>
          <w:lang w:bidi="th-TH"/>
        </w:rPr>
        <w:t xml:space="preserve"> ve </w:t>
      </w:r>
      <w:proofErr w:type="spellStart"/>
      <w:r>
        <w:rPr>
          <w:lang w:bidi="th-TH"/>
        </w:rPr>
        <w:t>Kihlström</w:t>
      </w:r>
      <w:proofErr w:type="spellEnd"/>
      <w:r>
        <w:rPr>
          <w:lang w:bidi="th-TH"/>
        </w:rPr>
        <w:t xml:space="preserve"> yaklaşımını kullanmış olup, onların vermiş olduğu temel</w:t>
      </w:r>
      <w:r w:rsidR="006638F3">
        <w:rPr>
          <w:lang w:bidi="th-TH"/>
        </w:rPr>
        <w:t>, ancak biraz karmaşık</w:t>
      </w:r>
      <w:r>
        <w:rPr>
          <w:lang w:bidi="th-TH"/>
        </w:rPr>
        <w:t xml:space="preserve"> formülü</w:t>
      </w:r>
      <w:r w:rsidR="0007008F">
        <w:rPr>
          <w:lang w:bidi="th-TH"/>
        </w:rPr>
        <w:t xml:space="preserve"> kolay kullanılır</w:t>
      </w:r>
      <w:r w:rsidR="00214658">
        <w:rPr>
          <w:lang w:bidi="th-TH"/>
        </w:rPr>
        <w:t xml:space="preserve"> ve basit</w:t>
      </w:r>
      <w:r w:rsidR="00DC0947">
        <w:rPr>
          <w:lang w:bidi="th-TH"/>
        </w:rPr>
        <w:t xml:space="preserve"> </w:t>
      </w:r>
      <w:r w:rsidR="00214658">
        <w:rPr>
          <w:lang w:bidi="th-TH"/>
        </w:rPr>
        <w:t>üç ayrı</w:t>
      </w:r>
      <w:r w:rsidR="0007008F">
        <w:rPr>
          <w:lang w:bidi="th-TH"/>
        </w:rPr>
        <w:t xml:space="preserve"> formül haline </w:t>
      </w:r>
      <w:proofErr w:type="spellStart"/>
      <w:proofErr w:type="gramStart"/>
      <w:r w:rsidR="0007008F">
        <w:rPr>
          <w:lang w:bidi="th-TH"/>
        </w:rPr>
        <w:t>getirmiştir.Bu</w:t>
      </w:r>
      <w:proofErr w:type="spellEnd"/>
      <w:proofErr w:type="gramEnd"/>
      <w:r w:rsidR="0007008F">
        <w:rPr>
          <w:lang w:bidi="th-TH"/>
        </w:rPr>
        <w:t xml:space="preserve"> basit formülleri, </w:t>
      </w:r>
      <w:r w:rsidR="00245CB4">
        <w:rPr>
          <w:lang w:bidi="th-TH"/>
        </w:rPr>
        <w:t xml:space="preserve">madende </w:t>
      </w:r>
      <w:r w:rsidR="00863BB1">
        <w:rPr>
          <w:lang w:bidi="th-TH"/>
        </w:rPr>
        <w:t>kullanılmak üzere seçilen</w:t>
      </w:r>
      <w:r w:rsidR="0009740F">
        <w:rPr>
          <w:lang w:bidi="th-TH"/>
        </w:rPr>
        <w:t xml:space="preserve"> patlayıcı cinsine ve kudretine (enerjisine) göre bir çarpım katsayısı </w:t>
      </w:r>
      <w:r w:rsidR="006638F3">
        <w:rPr>
          <w:lang w:bidi="th-TH"/>
        </w:rPr>
        <w:t>ile</w:t>
      </w:r>
      <w:r w:rsidR="00DC0947">
        <w:rPr>
          <w:lang w:bidi="th-TH"/>
        </w:rPr>
        <w:t xml:space="preserve"> </w:t>
      </w:r>
      <w:r w:rsidR="0009740F">
        <w:rPr>
          <w:lang w:bidi="th-TH"/>
        </w:rPr>
        <w:t xml:space="preserve">seçilen delik çapında o patlayıcının dolum (şarj) </w:t>
      </w:r>
      <w:r w:rsidR="0007008F">
        <w:rPr>
          <w:lang w:bidi="th-TH"/>
        </w:rPr>
        <w:t xml:space="preserve">yoğunluğunun </w:t>
      </w:r>
      <w:r w:rsidR="0009740F">
        <w:rPr>
          <w:lang w:bidi="th-TH"/>
        </w:rPr>
        <w:t>(</w:t>
      </w:r>
      <w:proofErr w:type="spellStart"/>
      <w:r w:rsidR="0009740F" w:rsidRPr="006638F3">
        <w:rPr>
          <w:b/>
          <w:lang w:bidi="th-TH"/>
        </w:rPr>
        <w:t>l</w:t>
      </w:r>
      <w:r w:rsidR="0009740F" w:rsidRPr="006638F3">
        <w:rPr>
          <w:b/>
          <w:vertAlign w:val="subscript"/>
          <w:lang w:bidi="th-TH"/>
        </w:rPr>
        <w:t>b</w:t>
      </w:r>
      <w:proofErr w:type="spellEnd"/>
      <w:r w:rsidR="0009740F">
        <w:rPr>
          <w:lang w:bidi="th-TH"/>
        </w:rPr>
        <w:t>, kg/m)</w:t>
      </w:r>
      <w:r w:rsidR="00DC0947">
        <w:rPr>
          <w:lang w:bidi="th-TH"/>
        </w:rPr>
        <w:t xml:space="preserve"> </w:t>
      </w:r>
      <w:r w:rsidR="00245CB4">
        <w:rPr>
          <w:lang w:bidi="th-TH"/>
        </w:rPr>
        <w:t xml:space="preserve">karekökünün </w:t>
      </w:r>
      <w:r w:rsidR="0007008F">
        <w:rPr>
          <w:lang w:bidi="th-TH"/>
        </w:rPr>
        <w:t xml:space="preserve">çarpımı şeklinde ifade etmiştir. </w:t>
      </w:r>
      <w:r w:rsidR="0079084A">
        <w:rPr>
          <w:lang w:bidi="th-TH"/>
        </w:rPr>
        <w:t>Bu üç formül aşağıda verildiği gibidir</w:t>
      </w:r>
      <w:r w:rsidR="007662C8">
        <w:rPr>
          <w:lang w:bidi="th-TH"/>
        </w:rPr>
        <w:t xml:space="preserve"> ve </w:t>
      </w:r>
      <w:r w:rsidR="007662C8" w:rsidRPr="00855C31">
        <w:rPr>
          <w:b/>
          <w:lang w:bidi="th-TH"/>
        </w:rPr>
        <w:t>azami yük</w:t>
      </w:r>
      <w:r w:rsidR="007662C8">
        <w:rPr>
          <w:lang w:bidi="th-TH"/>
        </w:rPr>
        <w:t xml:space="preserve"> (delik-ayna) </w:t>
      </w:r>
      <w:r w:rsidR="007662C8" w:rsidRPr="00855C31">
        <w:rPr>
          <w:b/>
          <w:lang w:bidi="th-TH"/>
        </w:rPr>
        <w:t>mesafesi</w:t>
      </w:r>
      <w:r w:rsidR="00855C31">
        <w:rPr>
          <w:lang w:bidi="th-TH"/>
        </w:rPr>
        <w:t>(</w:t>
      </w:r>
      <w:proofErr w:type="spellStart"/>
      <w:r w:rsidR="00855C31" w:rsidRPr="00855C31">
        <w:rPr>
          <w:b/>
          <w:lang w:bidi="th-TH"/>
        </w:rPr>
        <w:t>B</w:t>
      </w:r>
      <w:r w:rsidR="00855C31" w:rsidRPr="00855C31">
        <w:rPr>
          <w:b/>
          <w:vertAlign w:val="subscript"/>
          <w:lang w:bidi="th-TH"/>
        </w:rPr>
        <w:t>max</w:t>
      </w:r>
      <w:proofErr w:type="spellEnd"/>
      <w:r w:rsidR="00855C31">
        <w:rPr>
          <w:lang w:bidi="th-TH"/>
        </w:rPr>
        <w:t xml:space="preserve">) </w:t>
      </w:r>
      <w:r w:rsidR="007662C8">
        <w:rPr>
          <w:lang w:bidi="th-TH"/>
        </w:rPr>
        <w:t>hesabında kullanılır</w:t>
      </w:r>
      <w:r w:rsidR="0079084A">
        <w:rPr>
          <w:lang w:bidi="th-TH"/>
        </w:rPr>
        <w:t>.</w:t>
      </w:r>
    </w:p>
    <w:p w14:paraId="7177A2B7" w14:textId="77777777" w:rsidR="007662C8" w:rsidRDefault="0079084A" w:rsidP="00E05A36">
      <w:pPr>
        <w:jc w:val="center"/>
        <w:rPr>
          <w:lang w:bidi="th-TH"/>
        </w:rPr>
      </w:pPr>
      <w:r w:rsidRPr="0079084A">
        <w:rPr>
          <w:noProof/>
          <w:lang w:val="en-US"/>
        </w:rPr>
        <w:drawing>
          <wp:inline distT="0" distB="0" distL="0" distR="0" wp14:anchorId="529A0599" wp14:editId="79D5A335">
            <wp:extent cx="4524375" cy="748010"/>
            <wp:effectExtent l="0" t="0" r="0" b="0"/>
            <wp:docPr id="2" name="Picture 2" descr="C:\Users\abilgin\Desktop\Olofsson'un üç formül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lgin\Desktop\Olofsson'un üç formülü.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0195" cy="783691"/>
                    </a:xfrm>
                    <a:prstGeom prst="rect">
                      <a:avLst/>
                    </a:prstGeom>
                    <a:noFill/>
                    <a:ln>
                      <a:noFill/>
                    </a:ln>
                  </pic:spPr>
                </pic:pic>
              </a:graphicData>
            </a:graphic>
          </wp:inline>
        </w:drawing>
      </w:r>
    </w:p>
    <w:p w14:paraId="15AA444A" w14:textId="57000AB1" w:rsidR="00F53102" w:rsidRDefault="00F53102" w:rsidP="00F53102">
      <w:pPr>
        <w:rPr>
          <w:lang w:bidi="th-TH"/>
        </w:rPr>
      </w:pPr>
      <w:r>
        <w:rPr>
          <w:lang w:bidi="th-TH"/>
        </w:rPr>
        <w:t xml:space="preserve">İsveç’te üretilen </w:t>
      </w:r>
      <w:r w:rsidR="007662C8">
        <w:rPr>
          <w:lang w:bidi="th-TH"/>
        </w:rPr>
        <w:t xml:space="preserve">ve </w:t>
      </w:r>
      <w:proofErr w:type="spellStart"/>
      <w:r w:rsidR="007662C8">
        <w:rPr>
          <w:lang w:bidi="th-TH"/>
        </w:rPr>
        <w:t>nitro</w:t>
      </w:r>
      <w:proofErr w:type="spellEnd"/>
      <w:r w:rsidR="007662C8">
        <w:rPr>
          <w:lang w:bidi="th-TH"/>
        </w:rPr>
        <w:t xml:space="preserve">-gliserin içeren </w:t>
      </w:r>
      <w:r>
        <w:rPr>
          <w:lang w:bidi="th-TH"/>
        </w:rPr>
        <w:t>“</w:t>
      </w:r>
      <w:proofErr w:type="spellStart"/>
      <w:r>
        <w:rPr>
          <w:lang w:bidi="th-TH"/>
        </w:rPr>
        <w:t>Dynamex</w:t>
      </w:r>
      <w:proofErr w:type="spellEnd"/>
      <w:r>
        <w:rPr>
          <w:lang w:bidi="th-TH"/>
        </w:rPr>
        <w:t xml:space="preserve"> M” dinamiti ülkemizde MKE tarafından üretilen “jelatin” dinamite benzer ve yakın kudrete (enerjiye) sahip bir patlayıcı maddedir. </w:t>
      </w:r>
      <w:proofErr w:type="spellStart"/>
      <w:r>
        <w:rPr>
          <w:lang w:bidi="th-TH"/>
        </w:rPr>
        <w:t>Emulite</w:t>
      </w:r>
      <w:proofErr w:type="spellEnd"/>
      <w:r>
        <w:rPr>
          <w:lang w:bidi="th-TH"/>
        </w:rPr>
        <w:t xml:space="preserve"> 150 ise ülkemizde farklı ticari patlayıcı madde üreticisi şirketler tarafından üretilen yemlemeye duyarlı (kapsüle duyarsız) emülsiyon patlayıcı cinsidir. ANFO ise dünyanın her tarafında aynı kimyasal kompozisyonda </w:t>
      </w:r>
      <w:r>
        <w:rPr>
          <w:lang w:bidi="th-TH"/>
        </w:rPr>
        <w:lastRenderedPageBreak/>
        <w:t>üretilen yemlemeye duyarlı (kapsüle duyarsız)</w:t>
      </w:r>
      <w:r w:rsidR="00453B20">
        <w:rPr>
          <w:lang w:bidi="th-TH"/>
        </w:rPr>
        <w:t xml:space="preserve"> </w:t>
      </w:r>
      <w:r>
        <w:rPr>
          <w:lang w:bidi="th-TH"/>
        </w:rPr>
        <w:t xml:space="preserve">standart bir dökme patlayıcı karışımdır. Dolayısı ile bu formüller ülkemizde üretilen patlayıcı cinsleri için de kullanılabilir. </w:t>
      </w:r>
    </w:p>
    <w:p w14:paraId="400A7D76" w14:textId="6D255823" w:rsidR="00F53102" w:rsidRDefault="00F53102" w:rsidP="00F53102">
      <w:pPr>
        <w:rPr>
          <w:lang w:bidi="th-TH"/>
        </w:rPr>
      </w:pPr>
      <w:proofErr w:type="spellStart"/>
      <w:r>
        <w:rPr>
          <w:lang w:bidi="th-TH"/>
        </w:rPr>
        <w:t>Dynamex</w:t>
      </w:r>
      <w:proofErr w:type="spellEnd"/>
      <w:r>
        <w:rPr>
          <w:lang w:bidi="th-TH"/>
        </w:rPr>
        <w:t xml:space="preserve"> M bir tür d</w:t>
      </w:r>
      <w:r w:rsidR="007662C8">
        <w:rPr>
          <w:lang w:bidi="th-TH"/>
        </w:rPr>
        <w:t>inamit olduğundan genellikle</w:t>
      </w:r>
      <w:r>
        <w:rPr>
          <w:lang w:bidi="th-TH"/>
        </w:rPr>
        <w:t xml:space="preserve"> yer</w:t>
      </w:r>
      <w:r w:rsidR="00963E08">
        <w:rPr>
          <w:lang w:bidi="th-TH"/>
        </w:rPr>
        <w:t>altı maden galeri il</w:t>
      </w:r>
      <w:r>
        <w:rPr>
          <w:lang w:bidi="th-TH"/>
        </w:rPr>
        <w:t>e tünel patlatmalarında, çapı 50 mm veya daha küçük deliklerde</w:t>
      </w:r>
      <w:r w:rsidR="00180692">
        <w:rPr>
          <w:lang w:bidi="th-TH"/>
        </w:rPr>
        <w:t xml:space="preserve"> ve çapı 51 mm-102 mm arasında değişen deliklerde yeraltı madeni üretim (pano</w:t>
      </w:r>
      <w:r w:rsidR="00894D06">
        <w:rPr>
          <w:lang w:bidi="th-TH"/>
        </w:rPr>
        <w:t xml:space="preserve"> ya da </w:t>
      </w:r>
      <w:proofErr w:type="spellStart"/>
      <w:r w:rsidR="00894D06">
        <w:rPr>
          <w:lang w:bidi="th-TH"/>
        </w:rPr>
        <w:t>katarası</w:t>
      </w:r>
      <w:proofErr w:type="spellEnd"/>
      <w:r w:rsidR="00180692">
        <w:rPr>
          <w:lang w:bidi="th-TH"/>
        </w:rPr>
        <w:t>) patlatmalarında</w:t>
      </w:r>
      <w:r w:rsidR="00BD0A84">
        <w:rPr>
          <w:lang w:bidi="th-TH"/>
        </w:rPr>
        <w:t xml:space="preserve"> </w:t>
      </w:r>
      <w:r w:rsidR="00816145">
        <w:rPr>
          <w:lang w:bidi="th-TH"/>
        </w:rPr>
        <w:t xml:space="preserve">ana patlayıcı madde olarak </w:t>
      </w:r>
      <w:r>
        <w:rPr>
          <w:lang w:bidi="th-TH"/>
        </w:rPr>
        <w:t>kullanılmaktadır</w:t>
      </w:r>
      <w:r w:rsidR="00816145">
        <w:rPr>
          <w:lang w:bidi="th-TH"/>
        </w:rPr>
        <w:t xml:space="preserve">. </w:t>
      </w:r>
      <w:proofErr w:type="spellStart"/>
      <w:r w:rsidR="00816145">
        <w:rPr>
          <w:lang w:bidi="th-TH"/>
        </w:rPr>
        <w:t>Dynamex</w:t>
      </w:r>
      <w:proofErr w:type="spellEnd"/>
      <w:r w:rsidR="00816145">
        <w:rPr>
          <w:lang w:bidi="th-TH"/>
        </w:rPr>
        <w:t xml:space="preserve"> M veya onun yerli eşdeğeri </w:t>
      </w:r>
      <w:r w:rsidR="00816145" w:rsidRPr="00BD0A84">
        <w:rPr>
          <w:b/>
          <w:lang w:bidi="th-TH"/>
        </w:rPr>
        <w:t>jelatin dinamit</w:t>
      </w:r>
      <w:r>
        <w:rPr>
          <w:lang w:bidi="th-TH"/>
        </w:rPr>
        <w:t xml:space="preserve"> açık ocaklarda ve yerüstü patlatma uygulamalarında </w:t>
      </w:r>
      <w:r w:rsidR="007662C8">
        <w:rPr>
          <w:lang w:bidi="th-TH"/>
        </w:rPr>
        <w:t xml:space="preserve">genellikle </w:t>
      </w:r>
      <w:r>
        <w:rPr>
          <w:lang w:bidi="th-TH"/>
        </w:rPr>
        <w:t>ana patlayıcı madde olarak kullanılmaz</w:t>
      </w:r>
      <w:r w:rsidR="00245CB4">
        <w:rPr>
          <w:lang w:bidi="th-TH"/>
        </w:rPr>
        <w:t>, yemleme olarak kullanılır.</w:t>
      </w:r>
      <w:r>
        <w:rPr>
          <w:lang w:bidi="th-TH"/>
        </w:rPr>
        <w:t xml:space="preserve"> Benzer biçimde ülkemizde üretilen dinamit eşdeğeri, </w:t>
      </w:r>
      <w:r w:rsidRPr="00BD0A84">
        <w:rPr>
          <w:b/>
          <w:lang w:bidi="th-TH"/>
        </w:rPr>
        <w:t>kapsüle duyarlı</w:t>
      </w:r>
      <w:r>
        <w:rPr>
          <w:lang w:bidi="th-TH"/>
        </w:rPr>
        <w:t xml:space="preserve"> emülsiyon patlayıcılar da ana patlayıcı madde olarak sadece yeraltı patlatmalarında kullanılır</w:t>
      </w:r>
      <w:r w:rsidR="00245CB4">
        <w:rPr>
          <w:lang w:bidi="th-TH"/>
        </w:rPr>
        <w:t>, açık ocaklarda</w:t>
      </w:r>
      <w:r w:rsidR="00894D06">
        <w:rPr>
          <w:lang w:bidi="th-TH"/>
        </w:rPr>
        <w:t xml:space="preserve"> ise</w:t>
      </w:r>
      <w:r w:rsidR="00245CB4">
        <w:rPr>
          <w:lang w:bidi="th-TH"/>
        </w:rPr>
        <w:t xml:space="preserve"> yemleme olarak kullanılır.</w:t>
      </w:r>
    </w:p>
    <w:p w14:paraId="4347374B" w14:textId="77777777" w:rsidR="003D15E7" w:rsidRDefault="003D15E7" w:rsidP="00F53102">
      <w:pPr>
        <w:rPr>
          <w:lang w:bidi="th-TH"/>
        </w:rPr>
      </w:pPr>
    </w:p>
    <w:p w14:paraId="6D7BE2A5" w14:textId="1CF6CDF0" w:rsidR="0007008F" w:rsidRDefault="00963E08" w:rsidP="00F53102">
      <w:pPr>
        <w:rPr>
          <w:lang w:bidi="th-TH"/>
        </w:rPr>
      </w:pPr>
      <w:r>
        <w:rPr>
          <w:lang w:bidi="th-TH"/>
        </w:rPr>
        <w:t xml:space="preserve">Buna karşın tüm dünyada olduğu gibi, açık maden ocaklarında ana patlayıcı madde olarak yemlemeye duyarlı (kapsüle duyarsız) dökme patlayıcılardan ANFO </w:t>
      </w:r>
      <w:r w:rsidRPr="007662C8">
        <w:rPr>
          <w:b/>
          <w:lang w:bidi="th-TH"/>
        </w:rPr>
        <w:t>kuru deliklerde</w:t>
      </w:r>
      <w:r>
        <w:rPr>
          <w:lang w:bidi="th-TH"/>
        </w:rPr>
        <w:t xml:space="preserve">, </w:t>
      </w:r>
      <w:proofErr w:type="spellStart"/>
      <w:r>
        <w:rPr>
          <w:lang w:bidi="th-TH"/>
        </w:rPr>
        <w:t>emülsüyonlar</w:t>
      </w:r>
      <w:proofErr w:type="spellEnd"/>
      <w:r>
        <w:rPr>
          <w:lang w:bidi="th-TH"/>
        </w:rPr>
        <w:t xml:space="preserve"> ise </w:t>
      </w:r>
      <w:r w:rsidRPr="007662C8">
        <w:rPr>
          <w:b/>
          <w:lang w:bidi="th-TH"/>
        </w:rPr>
        <w:t>sulu deliklerde</w:t>
      </w:r>
      <w:r>
        <w:rPr>
          <w:lang w:bidi="th-TH"/>
        </w:rPr>
        <w:t xml:space="preserve"> kullanılır. Dolayısı ile yukarıda verilen üç formülden ikinci ve üçüncü formüller açık ocak patlatma tasarımında kullanılabilir.</w:t>
      </w:r>
    </w:p>
    <w:p w14:paraId="44B2B86C" w14:textId="77777777" w:rsidR="00A13394" w:rsidRDefault="00A13394" w:rsidP="00F53102">
      <w:pPr>
        <w:rPr>
          <w:lang w:bidi="th-TH"/>
        </w:rPr>
      </w:pPr>
    </w:p>
    <w:p w14:paraId="1759D10B" w14:textId="77777777" w:rsidR="00A13394" w:rsidRDefault="00A13394" w:rsidP="00F53102">
      <w:pPr>
        <w:rPr>
          <w:lang w:bidi="th-TH"/>
        </w:rPr>
      </w:pPr>
      <w:proofErr w:type="spellStart"/>
      <w:r>
        <w:rPr>
          <w:lang w:bidi="th-TH"/>
        </w:rPr>
        <w:t>Olofsson’un</w:t>
      </w:r>
      <w:proofErr w:type="spellEnd"/>
      <w:r>
        <w:rPr>
          <w:lang w:bidi="th-TH"/>
        </w:rPr>
        <w:t xml:space="preserve"> söz ettiği bu üç tür patlayıcı maddenin dolum (şarj) yoğunlukları Tablo.1’de verilmiştir.</w:t>
      </w:r>
    </w:p>
    <w:p w14:paraId="6BB5433F" w14:textId="77777777" w:rsidR="00180692" w:rsidRDefault="00180692" w:rsidP="00F53102">
      <w:pPr>
        <w:rPr>
          <w:lang w:bidi="th-TH"/>
        </w:rPr>
      </w:pPr>
    </w:p>
    <w:p w14:paraId="23E1C731" w14:textId="0E2EB315" w:rsidR="00180692" w:rsidRDefault="00180692" w:rsidP="00493D34">
      <w:pPr>
        <w:jc w:val="center"/>
        <w:rPr>
          <w:lang w:bidi="th-TH"/>
        </w:rPr>
      </w:pPr>
      <w:r w:rsidRPr="009E7B70">
        <w:rPr>
          <w:b/>
          <w:lang w:bidi="th-TH"/>
        </w:rPr>
        <w:t>Tablo 1</w:t>
      </w:r>
      <w:r>
        <w:rPr>
          <w:lang w:bidi="th-TH"/>
        </w:rPr>
        <w:t xml:space="preserve"> Değişik patlayıcı cin</w:t>
      </w:r>
      <w:r w:rsidR="003D15E7">
        <w:rPr>
          <w:lang w:bidi="th-TH"/>
        </w:rPr>
        <w:t>s</w:t>
      </w:r>
      <w:r>
        <w:rPr>
          <w:lang w:bidi="th-TH"/>
        </w:rPr>
        <w:t>lerinin farklı delik çaplarında dolum (şarj) yoğunlukları</w:t>
      </w:r>
      <w:r w:rsidR="00493D34">
        <w:rPr>
          <w:lang w:bidi="th-TH"/>
        </w:rPr>
        <w:t>, (</w:t>
      </w:r>
      <w:proofErr w:type="spellStart"/>
      <w:r w:rsidR="00493D34" w:rsidRPr="006638F3">
        <w:rPr>
          <w:b/>
          <w:lang w:bidi="th-TH"/>
        </w:rPr>
        <w:t>l</w:t>
      </w:r>
      <w:r w:rsidR="00493D34" w:rsidRPr="006638F3">
        <w:rPr>
          <w:b/>
          <w:vertAlign w:val="subscript"/>
          <w:lang w:bidi="th-TH"/>
        </w:rPr>
        <w:t>b</w:t>
      </w:r>
      <w:proofErr w:type="spellEnd"/>
      <w:r w:rsidR="00493D34">
        <w:rPr>
          <w:lang w:bidi="th-TH"/>
        </w:rPr>
        <w:t>, kg/m)</w:t>
      </w:r>
    </w:p>
    <w:p w14:paraId="27A36DA8" w14:textId="77777777" w:rsidR="00B62647" w:rsidRDefault="00B62647" w:rsidP="00B62647">
      <w:pPr>
        <w:jc w:val="center"/>
        <w:rPr>
          <w:lang w:bidi="th-TH"/>
        </w:rPr>
      </w:pPr>
    </w:p>
    <w:p w14:paraId="43B28B1E" w14:textId="77777777" w:rsidR="00180692" w:rsidRDefault="00180692" w:rsidP="00B62647">
      <w:pPr>
        <w:jc w:val="center"/>
        <w:rPr>
          <w:lang w:bidi="th-TH"/>
        </w:rPr>
      </w:pPr>
      <w:r w:rsidRPr="00180692">
        <w:rPr>
          <w:noProof/>
          <w:lang w:val="en-US"/>
        </w:rPr>
        <w:drawing>
          <wp:inline distT="0" distB="0" distL="0" distR="0" wp14:anchorId="13E32649" wp14:editId="0C408614">
            <wp:extent cx="4162425" cy="1548463"/>
            <wp:effectExtent l="0" t="0" r="0" b="0"/>
            <wp:docPr id="4" name="Picture 4" descr="C:\Users\abilgin\Desktop\Tablo_1 Şarj Yoğunluğ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ilgin\Desktop\Tablo_1 Şarj Yoğunluğ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2380" cy="1581927"/>
                    </a:xfrm>
                    <a:prstGeom prst="rect">
                      <a:avLst/>
                    </a:prstGeom>
                    <a:noFill/>
                    <a:ln>
                      <a:noFill/>
                    </a:ln>
                  </pic:spPr>
                </pic:pic>
              </a:graphicData>
            </a:graphic>
          </wp:inline>
        </w:drawing>
      </w:r>
    </w:p>
    <w:p w14:paraId="338FC382" w14:textId="77777777" w:rsidR="00A13394" w:rsidRDefault="00A13394" w:rsidP="00F53102">
      <w:pPr>
        <w:rPr>
          <w:lang w:bidi="th-TH"/>
        </w:rPr>
      </w:pPr>
    </w:p>
    <w:p w14:paraId="2D4C2240" w14:textId="080015BE" w:rsidR="00A13394" w:rsidRPr="00B3119C" w:rsidRDefault="00A13394" w:rsidP="00F53102">
      <w:pPr>
        <w:rPr>
          <w:lang w:bidi="th-TH"/>
        </w:rPr>
      </w:pPr>
      <w:proofErr w:type="spellStart"/>
      <w:r>
        <w:rPr>
          <w:lang w:bidi="th-TH"/>
        </w:rPr>
        <w:t>Olofsson’</w:t>
      </w:r>
      <w:r w:rsidR="00F3649B">
        <w:rPr>
          <w:lang w:bidi="th-TH"/>
        </w:rPr>
        <w:t>un</w:t>
      </w:r>
      <w:proofErr w:type="spellEnd"/>
      <w:r w:rsidR="00F3649B">
        <w:rPr>
          <w:lang w:bidi="th-TH"/>
        </w:rPr>
        <w:t xml:space="preserve"> verdiği</w:t>
      </w:r>
      <w:r>
        <w:rPr>
          <w:lang w:bidi="th-TH"/>
        </w:rPr>
        <w:t xml:space="preserve"> üç formül</w:t>
      </w:r>
      <w:r w:rsidR="00F3649B">
        <w:rPr>
          <w:lang w:bidi="th-TH"/>
        </w:rPr>
        <w:t>den ikincisi ve üçüncüsünü bir açık ocak basamak patlatma</w:t>
      </w:r>
      <w:r w:rsidR="007F7C2A">
        <w:rPr>
          <w:lang w:bidi="th-TH"/>
        </w:rPr>
        <w:t xml:space="preserve"> ta</w:t>
      </w:r>
      <w:r w:rsidR="00F3649B">
        <w:rPr>
          <w:lang w:bidi="th-TH"/>
        </w:rPr>
        <w:t>s</w:t>
      </w:r>
      <w:r w:rsidR="007F7C2A">
        <w:rPr>
          <w:lang w:bidi="th-TH"/>
        </w:rPr>
        <w:t>ar</w:t>
      </w:r>
      <w:r w:rsidR="00F3649B">
        <w:rPr>
          <w:lang w:bidi="th-TH"/>
        </w:rPr>
        <w:t>ı</w:t>
      </w:r>
      <w:r w:rsidR="007F7C2A">
        <w:rPr>
          <w:lang w:bidi="th-TH"/>
        </w:rPr>
        <w:t xml:space="preserve">mında </w:t>
      </w:r>
      <w:r w:rsidR="00681CA6">
        <w:rPr>
          <w:lang w:bidi="th-TH"/>
        </w:rPr>
        <w:t>azami</w:t>
      </w:r>
      <w:r w:rsidR="00F3649B">
        <w:rPr>
          <w:lang w:bidi="th-TH"/>
        </w:rPr>
        <w:t xml:space="preserve"> yük mesafesi belirlemek için örneklendirelim. </w:t>
      </w:r>
      <w:r w:rsidR="004107D3">
        <w:rPr>
          <w:lang w:bidi="th-TH"/>
        </w:rPr>
        <w:t>Madende kullanılacak delik çapı 89 mm ve delikler kuru ise fiyatı daha ucuz olduğundan olağan olarak ANFO ticari isimli patlayıcı madde seçilecektir. Bu durumda</w:t>
      </w:r>
      <w:r w:rsidR="00B3119C">
        <w:rPr>
          <w:lang w:bidi="th-TH"/>
        </w:rPr>
        <w:t xml:space="preserve"> dolum yoğunluğu Tablo 1’den 89 mm çap </w:t>
      </w:r>
      <w:proofErr w:type="spellStart"/>
      <w:r w:rsidR="00B3119C">
        <w:rPr>
          <w:lang w:bidi="th-TH"/>
        </w:rPr>
        <w:t>için</w:t>
      </w:r>
      <w:r w:rsidR="00B3119C" w:rsidRPr="00B3119C">
        <w:rPr>
          <w:b/>
          <w:lang w:bidi="th-TH"/>
        </w:rPr>
        <w:t>l</w:t>
      </w:r>
      <w:r w:rsidR="00B3119C" w:rsidRPr="00B3119C">
        <w:rPr>
          <w:b/>
          <w:vertAlign w:val="subscript"/>
          <w:lang w:bidi="th-TH"/>
        </w:rPr>
        <w:t>b</w:t>
      </w:r>
      <w:proofErr w:type="spellEnd"/>
      <w:r w:rsidR="00B3119C">
        <w:rPr>
          <w:lang w:bidi="th-TH"/>
        </w:rPr>
        <w:t>=</w:t>
      </w:r>
      <w:proofErr w:type="gramStart"/>
      <w:r w:rsidR="00B3119C">
        <w:rPr>
          <w:lang w:bidi="th-TH"/>
        </w:rPr>
        <w:t>5.0</w:t>
      </w:r>
      <w:proofErr w:type="gramEnd"/>
      <w:r w:rsidR="00B3119C">
        <w:rPr>
          <w:lang w:bidi="th-TH"/>
        </w:rPr>
        <w:t xml:space="preserve"> kg/m okunur. Azami yük mesafesi, üç numaralı formüle göre </w:t>
      </w:r>
      <w:proofErr w:type="spellStart"/>
      <w:r w:rsidR="00B3119C">
        <w:rPr>
          <w:lang w:bidi="th-TH"/>
        </w:rPr>
        <w:t>B</w:t>
      </w:r>
      <w:r w:rsidR="00B3119C">
        <w:rPr>
          <w:vertAlign w:val="subscript"/>
          <w:lang w:bidi="th-TH"/>
        </w:rPr>
        <w:t>max</w:t>
      </w:r>
      <w:proofErr w:type="spellEnd"/>
      <w:r w:rsidR="00B3119C">
        <w:rPr>
          <w:lang w:bidi="th-TH"/>
        </w:rPr>
        <w:t xml:space="preserve">=1,36 x </w:t>
      </w:r>
      <w:r w:rsidR="00B3119C">
        <w:rPr>
          <w:rFonts w:cs="Arial"/>
          <w:lang w:bidi="th-TH"/>
        </w:rPr>
        <w:t>√</w:t>
      </w:r>
      <w:r w:rsidR="00B3119C">
        <w:rPr>
          <w:lang w:bidi="th-TH"/>
        </w:rPr>
        <w:t xml:space="preserve">5,0 =1,36 x 2,23=3,04 m bulunur. Delikler sulu ise, ANFO suya dayanıksız ve suda çözünen bir patlayıcı olduğundan fiyatı daha pahalı olsa da yemlemeye duyarlı emülsiyon kullanılacaktır. Bu durumda Tablo 1’den </w:t>
      </w:r>
      <w:r w:rsidR="00560F08">
        <w:rPr>
          <w:lang w:bidi="th-TH"/>
        </w:rPr>
        <w:t xml:space="preserve">plastik kartuşu çakı ile kesilip deliğe bırakılan </w:t>
      </w:r>
      <w:proofErr w:type="spellStart"/>
      <w:r w:rsidR="00560F08">
        <w:rPr>
          <w:lang w:bidi="th-TH"/>
        </w:rPr>
        <w:t>Emülite</w:t>
      </w:r>
      <w:proofErr w:type="spellEnd"/>
      <w:r w:rsidR="00560F08">
        <w:rPr>
          <w:lang w:bidi="th-TH"/>
        </w:rPr>
        <w:t xml:space="preserve"> 150 satırından 89 mm çap </w:t>
      </w:r>
      <w:proofErr w:type="spellStart"/>
      <w:r w:rsidR="00560F08">
        <w:rPr>
          <w:lang w:bidi="th-TH"/>
        </w:rPr>
        <w:t>için</w:t>
      </w:r>
      <w:r w:rsidR="00560F08" w:rsidRPr="00B3119C">
        <w:rPr>
          <w:b/>
          <w:lang w:bidi="th-TH"/>
        </w:rPr>
        <w:t>l</w:t>
      </w:r>
      <w:r w:rsidR="00560F08" w:rsidRPr="00B3119C">
        <w:rPr>
          <w:b/>
          <w:vertAlign w:val="subscript"/>
          <w:lang w:bidi="th-TH"/>
        </w:rPr>
        <w:t>b</w:t>
      </w:r>
      <w:proofErr w:type="spellEnd"/>
      <w:r w:rsidR="00560F08">
        <w:rPr>
          <w:lang w:bidi="th-TH"/>
        </w:rPr>
        <w:t>=</w:t>
      </w:r>
      <w:proofErr w:type="gramStart"/>
      <w:r w:rsidR="00560F08">
        <w:rPr>
          <w:lang w:bidi="th-TH"/>
        </w:rPr>
        <w:t>7.1</w:t>
      </w:r>
      <w:proofErr w:type="gramEnd"/>
      <w:r w:rsidR="00560F08">
        <w:rPr>
          <w:lang w:bidi="th-TH"/>
        </w:rPr>
        <w:t xml:space="preserve"> kg/m okunur. Azami yük mesafesi, iki numaralı formüle göre </w:t>
      </w:r>
      <w:proofErr w:type="spellStart"/>
      <w:r w:rsidR="00560F08">
        <w:rPr>
          <w:lang w:bidi="th-TH"/>
        </w:rPr>
        <w:t>B</w:t>
      </w:r>
      <w:r w:rsidR="00560F08">
        <w:rPr>
          <w:vertAlign w:val="subscript"/>
          <w:lang w:bidi="th-TH"/>
        </w:rPr>
        <w:t>max</w:t>
      </w:r>
      <w:proofErr w:type="spellEnd"/>
      <w:r w:rsidR="00560F08">
        <w:rPr>
          <w:lang w:bidi="th-TH"/>
        </w:rPr>
        <w:t xml:space="preserve">=1,45 x </w:t>
      </w:r>
      <w:r w:rsidR="00560F08">
        <w:rPr>
          <w:rFonts w:cs="Arial"/>
          <w:lang w:bidi="th-TH"/>
        </w:rPr>
        <w:t>√</w:t>
      </w:r>
      <w:r w:rsidR="00681CA6">
        <w:rPr>
          <w:lang w:bidi="th-TH"/>
        </w:rPr>
        <w:t>7,1 =1,45 x 2,66=3,86 m hesaplanı</w:t>
      </w:r>
      <w:r w:rsidR="00560F08">
        <w:rPr>
          <w:lang w:bidi="th-TH"/>
        </w:rPr>
        <w:t xml:space="preserve">r. </w:t>
      </w:r>
    </w:p>
    <w:p w14:paraId="5CCACACA" w14:textId="77777777" w:rsidR="0007008F" w:rsidRDefault="0007008F" w:rsidP="00F057D4">
      <w:pPr>
        <w:rPr>
          <w:lang w:bidi="th-TH"/>
        </w:rPr>
      </w:pPr>
    </w:p>
    <w:p w14:paraId="6AD2838B" w14:textId="1A7228DC" w:rsidR="0037738A" w:rsidRDefault="0037738A" w:rsidP="00F057D4">
      <w:pPr>
        <w:rPr>
          <w:lang w:bidi="th-TH"/>
        </w:rPr>
      </w:pPr>
      <w:proofErr w:type="spellStart"/>
      <w:proofErr w:type="gramStart"/>
      <w:r>
        <w:rPr>
          <w:lang w:bidi="th-TH"/>
        </w:rPr>
        <w:t>Olofsson</w:t>
      </w:r>
      <w:r w:rsidR="00681CA6">
        <w:rPr>
          <w:lang w:bidi="th-TH"/>
        </w:rPr>
        <w:t>,patlatma</w:t>
      </w:r>
      <w:proofErr w:type="spellEnd"/>
      <w:proofErr w:type="gramEnd"/>
      <w:r w:rsidR="00681CA6">
        <w:rPr>
          <w:lang w:bidi="th-TH"/>
        </w:rPr>
        <w:t xml:space="preserve"> tasarım yöntemini </w:t>
      </w:r>
      <w:r>
        <w:rPr>
          <w:lang w:bidi="th-TH"/>
        </w:rPr>
        <w:t>bazı kabuller</w:t>
      </w:r>
      <w:r w:rsidR="00681CA6">
        <w:rPr>
          <w:lang w:bidi="th-TH"/>
        </w:rPr>
        <w:t>e</w:t>
      </w:r>
      <w:r w:rsidR="007F7C2A">
        <w:rPr>
          <w:lang w:bidi="th-TH"/>
        </w:rPr>
        <w:t xml:space="preserve"> </w:t>
      </w:r>
      <w:r w:rsidR="00681CA6">
        <w:rPr>
          <w:lang w:bidi="th-TH"/>
        </w:rPr>
        <w:t>dayandırmıştır. Bu kabulle</w:t>
      </w:r>
      <w:r>
        <w:rPr>
          <w:lang w:bidi="th-TH"/>
        </w:rPr>
        <w:t>r;</w:t>
      </w:r>
    </w:p>
    <w:p w14:paraId="290D555F" w14:textId="7A23C17F" w:rsidR="0037738A" w:rsidRDefault="002F54AE" w:rsidP="0037738A">
      <w:pPr>
        <w:pStyle w:val="ListeParagraf"/>
        <w:numPr>
          <w:ilvl w:val="0"/>
          <w:numId w:val="24"/>
        </w:numPr>
      </w:pPr>
      <w:proofErr w:type="spellStart"/>
      <w:r>
        <w:t>Olofsson</w:t>
      </w:r>
      <w:proofErr w:type="spellEnd"/>
      <w:r>
        <w:t xml:space="preserve"> p</w:t>
      </w:r>
      <w:r w:rsidR="0037738A">
        <w:t>atlatma delikleri</w:t>
      </w:r>
      <w:r>
        <w:t>nin</w:t>
      </w:r>
      <w:r w:rsidR="0037738A">
        <w:t xml:space="preserve"> Şekil 1</w:t>
      </w:r>
      <w:r w:rsidR="00744A11">
        <w:t>’</w:t>
      </w:r>
      <w:r w:rsidR="0037738A">
        <w:t>de gösterildiği gibi eğimli deli</w:t>
      </w:r>
      <w:r>
        <w:t>neceği</w:t>
      </w:r>
      <w:r w:rsidR="0037738A">
        <w:t xml:space="preserve"> ve delik eğimi</w:t>
      </w:r>
      <w:r>
        <w:t>nin</w:t>
      </w:r>
      <w:r w:rsidR="00F229D8">
        <w:t xml:space="preserve"> </w:t>
      </w:r>
      <w:proofErr w:type="gramStart"/>
      <w:r w:rsidR="0037738A">
        <w:t>3:1</w:t>
      </w:r>
      <w:proofErr w:type="gramEnd"/>
      <w:r>
        <w:t xml:space="preserve"> olması gerektiği</w:t>
      </w:r>
      <w:r w:rsidR="00F229D8">
        <w:t>ni</w:t>
      </w:r>
      <w:r>
        <w:t xml:space="preserve"> kabul etmektedir. B</w:t>
      </w:r>
      <w:r w:rsidR="0037738A">
        <w:t>i</w:t>
      </w:r>
      <w:r>
        <w:t>r başka deyişle,</w:t>
      </w:r>
      <w:r w:rsidR="0037738A">
        <w:t xml:space="preserve"> delikler düşey 3 birim, yatay 1 birim </w:t>
      </w:r>
      <w:r w:rsidR="00364CBD">
        <w:t>ol</w:t>
      </w:r>
      <w:r w:rsidR="0037738A">
        <w:t>m</w:t>
      </w:r>
      <w:r w:rsidR="00364CBD">
        <w:t>a</w:t>
      </w:r>
      <w:r w:rsidR="0037738A">
        <w:t xml:space="preserve">k üzere eğimli delinecektir. Eğer delikler düşey (dik) veya </w:t>
      </w:r>
      <w:proofErr w:type="gramStart"/>
      <w:r w:rsidR="0037738A">
        <w:t>3:1’den</w:t>
      </w:r>
      <w:proofErr w:type="gramEnd"/>
      <w:r w:rsidR="0037738A">
        <w:t xml:space="preserve"> farklı eğimde</w:t>
      </w:r>
      <w:r w:rsidR="009E7B70">
        <w:t xml:space="preserve"> delinecekse, formülde</w:t>
      </w:r>
      <w:r w:rsidR="00F229D8">
        <w:t xml:space="preserve"> </w:t>
      </w:r>
      <w:r w:rsidR="0037738A" w:rsidRPr="003211C4">
        <w:rPr>
          <w:b/>
        </w:rPr>
        <w:t>R</w:t>
      </w:r>
      <w:r w:rsidR="0037738A" w:rsidRPr="003211C4">
        <w:rPr>
          <w:b/>
          <w:vertAlign w:val="subscript"/>
        </w:rPr>
        <w:t>1</w:t>
      </w:r>
      <w:r w:rsidR="00F229D8">
        <w:rPr>
          <w:b/>
          <w:vertAlign w:val="subscript"/>
        </w:rPr>
        <w:t xml:space="preserve"> </w:t>
      </w:r>
      <w:r w:rsidR="00364CBD">
        <w:t>düzeltme çarpanı kullanıl</w:t>
      </w:r>
      <w:r w:rsidR="009E7B70">
        <w:t>m</w:t>
      </w:r>
      <w:r w:rsidR="00364CBD">
        <w:t>a</w:t>
      </w:r>
      <w:r w:rsidR="009E7B70">
        <w:t>sını önermektedi</w:t>
      </w:r>
      <w:r w:rsidR="00364CBD">
        <w:t>r</w:t>
      </w:r>
      <w:r w:rsidR="0037738A">
        <w:t>.</w:t>
      </w:r>
      <w:r w:rsidR="00F229D8">
        <w:t xml:space="preserve"> </w:t>
      </w:r>
      <w:proofErr w:type="spellStart"/>
      <w:r w:rsidR="00364CBD">
        <w:t>Olofson’un</w:t>
      </w:r>
      <w:proofErr w:type="spellEnd"/>
      <w:r w:rsidR="00364CBD">
        <w:t xml:space="preserve"> verdiği </w:t>
      </w:r>
      <w:r w:rsidR="00364CBD" w:rsidRPr="003211C4">
        <w:rPr>
          <w:b/>
        </w:rPr>
        <w:t>R</w:t>
      </w:r>
      <w:r w:rsidR="00364CBD" w:rsidRPr="003211C4">
        <w:rPr>
          <w:b/>
          <w:vertAlign w:val="subscript"/>
        </w:rPr>
        <w:t>1</w:t>
      </w:r>
      <w:r w:rsidR="00F229D8">
        <w:rPr>
          <w:b/>
          <w:vertAlign w:val="subscript"/>
        </w:rPr>
        <w:t xml:space="preserve"> </w:t>
      </w:r>
      <w:r w:rsidR="00364CBD">
        <w:t>düzeltme çarpanları farklı eğimler için Tablo 2’de sunulmuştur.</w:t>
      </w:r>
    </w:p>
    <w:p w14:paraId="7F90EA4F" w14:textId="259AE921" w:rsidR="00AA1E21" w:rsidRDefault="00F0120E" w:rsidP="00F057D4">
      <w:pPr>
        <w:pStyle w:val="ListeParagraf"/>
        <w:numPr>
          <w:ilvl w:val="0"/>
          <w:numId w:val="24"/>
        </w:numPr>
      </w:pPr>
      <w:proofErr w:type="spellStart"/>
      <w:r>
        <w:lastRenderedPageBreak/>
        <w:t>Olofsson</w:t>
      </w:r>
      <w:proofErr w:type="spellEnd"/>
      <w:r w:rsidR="0009740F">
        <w:t xml:space="preserve"> birim hacimdeki kayayı parçalamak için gerekli</w:t>
      </w:r>
      <w:r w:rsidR="00F363C6">
        <w:t xml:space="preserve"> olan en az</w:t>
      </w:r>
      <w:r w:rsidR="0009740F">
        <w:t xml:space="preserve"> birim patlayıcı miktarı</w:t>
      </w:r>
      <w:r>
        <w:t xml:space="preserve">nı </w:t>
      </w:r>
      <w:r w:rsidR="00F363C6">
        <w:t>kaya sabiti</w:t>
      </w:r>
      <w:r w:rsidR="00B476F3">
        <w:t xml:space="preserve"> </w:t>
      </w:r>
      <w:r w:rsidR="00F363C6">
        <w:t>(</w:t>
      </w:r>
      <w:proofErr w:type="spellStart"/>
      <w:r w:rsidR="00F363C6" w:rsidRPr="00EE35DF">
        <w:rPr>
          <w:i/>
        </w:rPr>
        <w:t>rock</w:t>
      </w:r>
      <w:proofErr w:type="spellEnd"/>
      <w:r w:rsidR="00B476F3">
        <w:rPr>
          <w:i/>
        </w:rPr>
        <w:t xml:space="preserve"> </w:t>
      </w:r>
      <w:proofErr w:type="spellStart"/>
      <w:r w:rsidR="00F363C6" w:rsidRPr="00EE35DF">
        <w:rPr>
          <w:i/>
        </w:rPr>
        <w:t>constant</w:t>
      </w:r>
      <w:proofErr w:type="spellEnd"/>
      <w:r w:rsidR="00F363C6">
        <w:t xml:space="preserve">) </w:t>
      </w:r>
      <w:r>
        <w:t>olarak adlandırmaktadır.</w:t>
      </w:r>
      <w:r w:rsidR="00B476F3">
        <w:t xml:space="preserve"> </w:t>
      </w:r>
      <w:r w:rsidR="00F363C6">
        <w:t xml:space="preserve">Kaya sabiti esasında bir metreküp kayayı parçalamak için gerekli olan ve ülkemizde yaygın olarak “özgül şarj” tabir edilen bir parametredir. </w:t>
      </w:r>
      <w:proofErr w:type="spellStart"/>
      <w:r w:rsidR="00F363C6">
        <w:t>Olofsson</w:t>
      </w:r>
      <w:proofErr w:type="spellEnd"/>
      <w:r w:rsidR="00F363C6">
        <w:t xml:space="preserve"> İsveç</w:t>
      </w:r>
      <w:r w:rsidR="00744A11">
        <w:t>’</w:t>
      </w:r>
      <w:r w:rsidR="00F363C6">
        <w:t>teki olağan koşullar için kaya sabitini 0,4 olarak kabul etmektedir. Eğer patl</w:t>
      </w:r>
      <w:r w:rsidR="009E7B70">
        <w:t>atma tasarımı yapılacak ocakta mevcut</w:t>
      </w:r>
      <w:r w:rsidR="00B60B02">
        <w:t xml:space="preserve"> olan</w:t>
      </w:r>
      <w:r w:rsidR="00F363C6">
        <w:t xml:space="preserve"> kaya daha düşük veya daha fazla birim patlayıcı miktarı gerektiriyorsa, bu durumu düzeltmek ve formülde kullanılmak için </w:t>
      </w:r>
      <w:r w:rsidR="00F363C6" w:rsidRPr="00E34649">
        <w:rPr>
          <w:b/>
        </w:rPr>
        <w:t>R</w:t>
      </w:r>
      <w:r w:rsidR="00F363C6" w:rsidRPr="00E34649">
        <w:rPr>
          <w:b/>
          <w:vertAlign w:val="subscript"/>
        </w:rPr>
        <w:t>2</w:t>
      </w:r>
      <w:r w:rsidR="00F363C6">
        <w:t xml:space="preserve"> düzeltme faktörü kullanılmasını</w:t>
      </w:r>
      <w:r w:rsidR="009E7B70">
        <w:t xml:space="preserve"> önermekte</w:t>
      </w:r>
      <w:r w:rsidR="00C36437">
        <w:t xml:space="preserve"> ve formüle eklemekte</w:t>
      </w:r>
      <w:r w:rsidR="009E7B70">
        <w:t>dir.</w:t>
      </w:r>
    </w:p>
    <w:p w14:paraId="7579DFDE" w14:textId="77777777" w:rsidR="00F61E16" w:rsidRDefault="00B62647" w:rsidP="00F61E16">
      <w:pPr>
        <w:pStyle w:val="ListeParagraf"/>
        <w:numPr>
          <w:ilvl w:val="0"/>
          <w:numId w:val="24"/>
        </w:numPr>
      </w:pPr>
      <w:proofErr w:type="spellStart"/>
      <w:r>
        <w:t>Olofsson’un</w:t>
      </w:r>
      <w:proofErr w:type="spellEnd"/>
      <w:r>
        <w:t xml:space="preserve"> üçüncü kabulü,</w:t>
      </w:r>
      <w:r w:rsidR="00B60B02">
        <w:t xml:space="preserve"> verimli bir patlatma için</w:t>
      </w:r>
      <w:r>
        <w:t xml:space="preserve"> basamak yüksekliği (K), azami yük mesafesinin 2 katına eşit veya 2 katından büyük</w:t>
      </w:r>
      <w:r w:rsidR="00143472">
        <w:t xml:space="preserve"> olmalıdır </w:t>
      </w:r>
      <w:r w:rsidR="00143472">
        <w:rPr>
          <w:noProof/>
          <w:lang w:eastAsia="tr-TR" w:bidi="ar-SA"/>
        </w:rPr>
        <w:t>(K</w:t>
      </w:r>
      <w:r w:rsidR="00F40B69">
        <w:rPr>
          <w:noProof/>
          <w:lang w:eastAsia="tr-TR" w:bidi="ar-SA"/>
        </w:rPr>
        <w:t>≥2 x B</w:t>
      </w:r>
      <w:r w:rsidR="00F40B69">
        <w:rPr>
          <w:noProof/>
          <w:vertAlign w:val="subscript"/>
          <w:lang w:eastAsia="tr-TR" w:bidi="ar-SA"/>
        </w:rPr>
        <w:t>max</w:t>
      </w:r>
      <w:r w:rsidR="00F40B69">
        <w:rPr>
          <w:noProof/>
          <w:lang w:eastAsia="tr-TR" w:bidi="ar-SA"/>
        </w:rPr>
        <w:t>)</w:t>
      </w:r>
      <w:r w:rsidR="00143472">
        <w:t>. Bir başka deyişle, azami yük mesafesi basamak yüksekliğinin yarısına eşit veya yarısından az olmalıdır.</w:t>
      </w:r>
    </w:p>
    <w:p w14:paraId="5F8E3B90" w14:textId="77777777" w:rsidR="00395916" w:rsidRDefault="00395916" w:rsidP="00364CBD">
      <w:pPr>
        <w:jc w:val="center"/>
        <w:rPr>
          <w:lang w:bidi="th-TH"/>
        </w:rPr>
      </w:pPr>
    </w:p>
    <w:p w14:paraId="6E8FDD26" w14:textId="77777777" w:rsidR="00F057D4" w:rsidRDefault="00364CBD" w:rsidP="00364CBD">
      <w:pPr>
        <w:jc w:val="center"/>
        <w:rPr>
          <w:lang w:bidi="th-TH"/>
        </w:rPr>
      </w:pPr>
      <w:r w:rsidRPr="00673A3F">
        <w:rPr>
          <w:b/>
          <w:lang w:bidi="th-TH"/>
        </w:rPr>
        <w:t>Tablo 2</w:t>
      </w:r>
      <w:r>
        <w:rPr>
          <w:lang w:bidi="th-TH"/>
        </w:rPr>
        <w:t xml:space="preserve"> Farklı delik eğim durumları için </w:t>
      </w:r>
      <w:r w:rsidR="00E34649" w:rsidRPr="003211C4">
        <w:rPr>
          <w:b/>
        </w:rPr>
        <w:t>R</w:t>
      </w:r>
      <w:r w:rsidR="00E34649" w:rsidRPr="003211C4">
        <w:rPr>
          <w:b/>
          <w:vertAlign w:val="subscript"/>
        </w:rPr>
        <w:t>1</w:t>
      </w:r>
      <w:r>
        <w:rPr>
          <w:lang w:bidi="th-TH"/>
        </w:rPr>
        <w:t>düzeltme faktörleri</w:t>
      </w:r>
    </w:p>
    <w:p w14:paraId="2023F2D8" w14:textId="77777777" w:rsidR="00364CBD" w:rsidRDefault="00E34649" w:rsidP="00364CBD">
      <w:pPr>
        <w:jc w:val="center"/>
        <w:rPr>
          <w:lang w:bidi="th-TH"/>
        </w:rPr>
      </w:pPr>
      <w:r w:rsidRPr="00E34649">
        <w:rPr>
          <w:noProof/>
          <w:lang w:val="en-US"/>
        </w:rPr>
        <w:drawing>
          <wp:inline distT="0" distB="0" distL="0" distR="0" wp14:anchorId="226472A7" wp14:editId="028F2BCA">
            <wp:extent cx="5759450" cy="874326"/>
            <wp:effectExtent l="0" t="0" r="0" b="2540"/>
            <wp:docPr id="6" name="Picture 6" descr="C:\Users\abilgin\Desktop\Delik Eğimi R1 Düzeltme Faktör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lgin\Desktop\Delik Eğimi R1 Düzeltme Faktörler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74326"/>
                    </a:xfrm>
                    <a:prstGeom prst="rect">
                      <a:avLst/>
                    </a:prstGeom>
                    <a:noFill/>
                    <a:ln>
                      <a:noFill/>
                    </a:ln>
                  </pic:spPr>
                </pic:pic>
              </a:graphicData>
            </a:graphic>
          </wp:inline>
        </w:drawing>
      </w:r>
    </w:p>
    <w:p w14:paraId="1E27FBA6" w14:textId="77777777" w:rsidR="00395916" w:rsidRDefault="00395916" w:rsidP="00364CBD">
      <w:pPr>
        <w:jc w:val="center"/>
        <w:rPr>
          <w:lang w:bidi="th-TH"/>
        </w:rPr>
      </w:pPr>
    </w:p>
    <w:p w14:paraId="7EEDC51A" w14:textId="24DC1C2B" w:rsidR="00E34649" w:rsidRDefault="00E34649" w:rsidP="00364CBD">
      <w:pPr>
        <w:jc w:val="center"/>
        <w:rPr>
          <w:lang w:bidi="th-TH"/>
        </w:rPr>
      </w:pPr>
      <w:r w:rsidRPr="00673A3F">
        <w:rPr>
          <w:b/>
          <w:lang w:bidi="th-TH"/>
        </w:rPr>
        <w:t>Tablo 3</w:t>
      </w:r>
      <w:r>
        <w:rPr>
          <w:lang w:bidi="th-TH"/>
        </w:rPr>
        <w:t xml:space="preserve"> Farklı kaya </w:t>
      </w:r>
      <w:r w:rsidR="00906CDE">
        <w:rPr>
          <w:lang w:bidi="th-TH"/>
        </w:rPr>
        <w:t>sabitleri (</w:t>
      </w:r>
      <w:r>
        <w:rPr>
          <w:lang w:bidi="th-TH"/>
        </w:rPr>
        <w:t>katsayıları</w:t>
      </w:r>
      <w:r w:rsidR="00906CDE">
        <w:rPr>
          <w:lang w:bidi="th-TH"/>
        </w:rPr>
        <w:t>)</w:t>
      </w:r>
      <w:r>
        <w:rPr>
          <w:lang w:bidi="th-TH"/>
        </w:rPr>
        <w:t xml:space="preserve"> için </w:t>
      </w:r>
      <w:r w:rsidRPr="00E34649">
        <w:rPr>
          <w:b/>
          <w:lang w:bidi="th-TH"/>
        </w:rPr>
        <w:t>R</w:t>
      </w:r>
      <w:r w:rsidRPr="00E34649">
        <w:rPr>
          <w:b/>
          <w:vertAlign w:val="subscript"/>
          <w:lang w:bidi="th-TH"/>
        </w:rPr>
        <w:t>2</w:t>
      </w:r>
      <w:r w:rsidR="00B476F3" w:rsidRPr="00B476F3">
        <w:rPr>
          <w:lang w:bidi="th-TH"/>
        </w:rPr>
        <w:t xml:space="preserve"> </w:t>
      </w:r>
      <w:r>
        <w:rPr>
          <w:lang w:bidi="th-TH"/>
        </w:rPr>
        <w:t>düzeltme faktörleri</w:t>
      </w:r>
    </w:p>
    <w:p w14:paraId="02AF6053" w14:textId="77777777" w:rsidR="00E34649" w:rsidRDefault="0074388B" w:rsidP="00364CBD">
      <w:pPr>
        <w:jc w:val="center"/>
        <w:rPr>
          <w:lang w:bidi="th-TH"/>
        </w:rPr>
      </w:pPr>
      <w:r w:rsidRPr="0074388B">
        <w:rPr>
          <w:noProof/>
          <w:lang w:val="en-US"/>
        </w:rPr>
        <w:drawing>
          <wp:inline distT="0" distB="0" distL="0" distR="0" wp14:anchorId="498FA3EC" wp14:editId="755E3F72">
            <wp:extent cx="3003550" cy="810118"/>
            <wp:effectExtent l="0" t="0" r="6350" b="9525"/>
            <wp:docPr id="7" name="Picture 7" descr="C:\Users\abilgin\Desktop\Kaya kats R2 düzeltme faktör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lgin\Desktop\Kaya kats R2 düzeltme faktörler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7713" cy="843607"/>
                    </a:xfrm>
                    <a:prstGeom prst="rect">
                      <a:avLst/>
                    </a:prstGeom>
                    <a:noFill/>
                    <a:ln>
                      <a:noFill/>
                    </a:ln>
                  </pic:spPr>
                </pic:pic>
              </a:graphicData>
            </a:graphic>
          </wp:inline>
        </w:drawing>
      </w:r>
    </w:p>
    <w:p w14:paraId="1D0EF698" w14:textId="77777777" w:rsidR="00F0120E" w:rsidRDefault="00F0120E" w:rsidP="00F0120E">
      <w:pPr>
        <w:rPr>
          <w:lang w:bidi="th-TH"/>
        </w:rPr>
      </w:pPr>
    </w:p>
    <w:p w14:paraId="6216DFAA" w14:textId="1408FD1F" w:rsidR="00C36437" w:rsidRDefault="00E36D05" w:rsidP="00F0120E">
      <w:pPr>
        <w:rPr>
          <w:lang w:bidi="th-TH"/>
        </w:rPr>
      </w:pPr>
      <w:proofErr w:type="spellStart"/>
      <w:r>
        <w:rPr>
          <w:lang w:bidi="th-TH"/>
        </w:rPr>
        <w:t>Olofsson</w:t>
      </w:r>
      <w:proofErr w:type="spellEnd"/>
      <w:r>
        <w:rPr>
          <w:lang w:bidi="th-TH"/>
        </w:rPr>
        <w:t>,</w:t>
      </w:r>
      <w:r w:rsidRPr="003211C4">
        <w:rPr>
          <w:b/>
        </w:rPr>
        <w:t xml:space="preserve"> R</w:t>
      </w:r>
      <w:r w:rsidRPr="003211C4">
        <w:rPr>
          <w:b/>
          <w:vertAlign w:val="subscript"/>
        </w:rPr>
        <w:t>1</w:t>
      </w:r>
      <w:r>
        <w:rPr>
          <w:lang w:bidi="th-TH"/>
        </w:rPr>
        <w:t xml:space="preserve"> ve </w:t>
      </w:r>
      <w:r w:rsidRPr="00E34649">
        <w:rPr>
          <w:b/>
          <w:lang w:bidi="th-TH"/>
        </w:rPr>
        <w:t>R</w:t>
      </w:r>
      <w:r w:rsidRPr="00E34649">
        <w:rPr>
          <w:b/>
          <w:vertAlign w:val="subscript"/>
          <w:lang w:bidi="th-TH"/>
        </w:rPr>
        <w:t>2</w:t>
      </w:r>
      <w:r w:rsidR="00B476F3">
        <w:rPr>
          <w:b/>
          <w:vertAlign w:val="subscript"/>
          <w:lang w:bidi="th-TH"/>
        </w:rPr>
        <w:t xml:space="preserve"> </w:t>
      </w:r>
      <w:r>
        <w:rPr>
          <w:lang w:bidi="th-TH"/>
        </w:rPr>
        <w:t>düzeltme faktörlerini</w:t>
      </w:r>
      <w:r w:rsidR="00B476F3">
        <w:rPr>
          <w:lang w:bidi="th-TH"/>
        </w:rPr>
        <w:t xml:space="preserve"> </w:t>
      </w:r>
      <w:proofErr w:type="spellStart"/>
      <w:r w:rsidR="00F61E16">
        <w:rPr>
          <w:lang w:bidi="th-TH"/>
        </w:rPr>
        <w:t>Langefors</w:t>
      </w:r>
      <w:proofErr w:type="spellEnd"/>
      <w:r w:rsidR="00F61E16">
        <w:rPr>
          <w:lang w:bidi="th-TH"/>
        </w:rPr>
        <w:t xml:space="preserve"> ve </w:t>
      </w:r>
      <w:proofErr w:type="spellStart"/>
      <w:r w:rsidR="00F61E16">
        <w:rPr>
          <w:lang w:bidi="th-TH"/>
        </w:rPr>
        <w:t>Kihlström</w:t>
      </w:r>
      <w:proofErr w:type="spellEnd"/>
      <w:r w:rsidR="00F61E16">
        <w:rPr>
          <w:lang w:bidi="th-TH"/>
        </w:rPr>
        <w:t xml:space="preserve"> formülünü basitleştirerek oluşturduğu</w:t>
      </w:r>
      <w:r w:rsidR="00B476F3">
        <w:rPr>
          <w:lang w:bidi="th-TH"/>
        </w:rPr>
        <w:t xml:space="preserve"> </w:t>
      </w:r>
      <w:r w:rsidR="00F61E16">
        <w:rPr>
          <w:lang w:bidi="th-TH"/>
        </w:rPr>
        <w:t>i</w:t>
      </w:r>
      <w:r w:rsidR="005A377C">
        <w:rPr>
          <w:lang w:bidi="th-TH"/>
        </w:rPr>
        <w:t>lk</w:t>
      </w:r>
      <w:r>
        <w:rPr>
          <w:lang w:bidi="th-TH"/>
        </w:rPr>
        <w:t xml:space="preserve"> formüllerine </w:t>
      </w:r>
      <w:r w:rsidR="005A377C">
        <w:rPr>
          <w:lang w:bidi="th-TH"/>
        </w:rPr>
        <w:t>yer</w:t>
      </w:r>
      <w:r>
        <w:rPr>
          <w:lang w:bidi="th-TH"/>
        </w:rPr>
        <w:t>le</w:t>
      </w:r>
      <w:r w:rsidR="005A377C">
        <w:rPr>
          <w:lang w:bidi="th-TH"/>
        </w:rPr>
        <w:t>ştir</w:t>
      </w:r>
      <w:r>
        <w:rPr>
          <w:lang w:bidi="th-TH"/>
        </w:rPr>
        <w:t>diğinde</w:t>
      </w:r>
      <w:r w:rsidR="00F61E16">
        <w:rPr>
          <w:lang w:bidi="th-TH"/>
        </w:rPr>
        <w:t>, azami yük mesafesini hesaplamak için kullanılacak</w:t>
      </w:r>
      <w:r w:rsidR="005A377C">
        <w:rPr>
          <w:lang w:bidi="th-TH"/>
        </w:rPr>
        <w:t xml:space="preserve"> kendi</w:t>
      </w:r>
      <w:r w:rsidR="00B476F3">
        <w:rPr>
          <w:lang w:bidi="th-TH"/>
        </w:rPr>
        <w:t xml:space="preserve"> </w:t>
      </w:r>
      <w:r>
        <w:rPr>
          <w:lang w:bidi="th-TH"/>
        </w:rPr>
        <w:t>formülleri</w:t>
      </w:r>
      <w:r w:rsidR="005A377C">
        <w:rPr>
          <w:lang w:bidi="th-TH"/>
        </w:rPr>
        <w:t>ni</w:t>
      </w:r>
      <w:r>
        <w:rPr>
          <w:lang w:bidi="th-TH"/>
        </w:rPr>
        <w:t xml:space="preserve"> aşağıdaki şekilde vermektedir. </w:t>
      </w:r>
    </w:p>
    <w:p w14:paraId="228F6150" w14:textId="77777777" w:rsidR="00F61E16" w:rsidRDefault="00F61E16" w:rsidP="00F0120E">
      <w:pPr>
        <w:rPr>
          <w:lang w:bidi="th-TH"/>
        </w:rPr>
      </w:pPr>
    </w:p>
    <w:p w14:paraId="71950AC2" w14:textId="77777777" w:rsidR="00E36D05" w:rsidRDefault="005E0857" w:rsidP="005E0857">
      <w:pPr>
        <w:jc w:val="center"/>
        <w:rPr>
          <w:lang w:bidi="th-TH"/>
        </w:rPr>
      </w:pPr>
      <w:r w:rsidRPr="005E0857">
        <w:rPr>
          <w:noProof/>
          <w:lang w:val="en-US"/>
        </w:rPr>
        <w:drawing>
          <wp:inline distT="0" distB="0" distL="0" distR="0" wp14:anchorId="0E1CE403" wp14:editId="0563FBD8">
            <wp:extent cx="4343400" cy="1335978"/>
            <wp:effectExtent l="0" t="0" r="0" b="0"/>
            <wp:docPr id="8" name="Picture 8" descr="C:\Users\abilgin\Desktop\Olofsson'un 2ci kabül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lgin\Desktop\Olofsson'un 2ci kabülü.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0489" cy="1362765"/>
                    </a:xfrm>
                    <a:prstGeom prst="rect">
                      <a:avLst/>
                    </a:prstGeom>
                    <a:noFill/>
                    <a:ln>
                      <a:noFill/>
                    </a:ln>
                  </pic:spPr>
                </pic:pic>
              </a:graphicData>
            </a:graphic>
          </wp:inline>
        </w:drawing>
      </w:r>
    </w:p>
    <w:p w14:paraId="7DCAA65D" w14:textId="77777777" w:rsidR="00F0120E" w:rsidRDefault="00F0120E" w:rsidP="00F0120E">
      <w:pPr>
        <w:rPr>
          <w:lang w:bidi="th-TH"/>
        </w:rPr>
      </w:pPr>
    </w:p>
    <w:p w14:paraId="625D4195" w14:textId="6CC375E7" w:rsidR="00493D34" w:rsidRDefault="00493D34" w:rsidP="00F0120E">
      <w:pPr>
        <w:rPr>
          <w:lang w:bidi="th-TH"/>
        </w:rPr>
      </w:pPr>
      <w:r>
        <w:rPr>
          <w:lang w:bidi="th-TH"/>
        </w:rPr>
        <w:t>Azami yük mesafesi; seçilen delik çapı, delik çapına bağlı olarak delik dolum yoğunluğu</w:t>
      </w:r>
      <w:r w:rsidR="007E52F6">
        <w:rPr>
          <w:lang w:bidi="th-TH"/>
        </w:rPr>
        <w:t xml:space="preserve"> (</w:t>
      </w:r>
      <w:proofErr w:type="spellStart"/>
      <w:r w:rsidR="007E52F6" w:rsidRPr="007E52F6">
        <w:rPr>
          <w:b/>
          <w:lang w:bidi="th-TH"/>
        </w:rPr>
        <w:t>l</w:t>
      </w:r>
      <w:r w:rsidR="007E52F6" w:rsidRPr="007E52F6">
        <w:rPr>
          <w:b/>
          <w:vertAlign w:val="subscript"/>
          <w:lang w:bidi="th-TH"/>
        </w:rPr>
        <w:t>b</w:t>
      </w:r>
      <w:proofErr w:type="spellEnd"/>
      <w:r w:rsidR="007E52F6">
        <w:rPr>
          <w:lang w:bidi="th-TH"/>
        </w:rPr>
        <w:t>, kg/m</w:t>
      </w:r>
      <w:r w:rsidR="007E52F6">
        <w:rPr>
          <w:vertAlign w:val="subscript"/>
          <w:lang w:bidi="th-TH"/>
        </w:rPr>
        <w:t>)</w:t>
      </w:r>
      <w:r>
        <w:rPr>
          <w:lang w:bidi="th-TH"/>
        </w:rPr>
        <w:t xml:space="preserve"> Tablo 1’den, delik eğimi düzeltme faktörü </w:t>
      </w:r>
      <w:r w:rsidR="007E52F6">
        <w:rPr>
          <w:lang w:bidi="th-TH"/>
        </w:rPr>
        <w:t>(</w:t>
      </w:r>
      <w:r w:rsidRPr="003211C4">
        <w:rPr>
          <w:b/>
        </w:rPr>
        <w:t>R</w:t>
      </w:r>
      <w:r w:rsidRPr="003211C4">
        <w:rPr>
          <w:b/>
          <w:vertAlign w:val="subscript"/>
        </w:rPr>
        <w:t>1</w:t>
      </w:r>
      <w:r w:rsidR="007E52F6">
        <w:t>)</w:t>
      </w:r>
      <w:r w:rsidR="00CA61E1">
        <w:t xml:space="preserve"> </w:t>
      </w:r>
      <w:r>
        <w:rPr>
          <w:lang w:bidi="th-TH"/>
        </w:rPr>
        <w:t>Tablo 2’den, 0,4 kg/m</w:t>
      </w:r>
      <w:r>
        <w:rPr>
          <w:vertAlign w:val="superscript"/>
          <w:lang w:bidi="th-TH"/>
        </w:rPr>
        <w:t>3</w:t>
      </w:r>
      <w:r>
        <w:rPr>
          <w:lang w:bidi="th-TH"/>
        </w:rPr>
        <w:t>’ten farklı kaya sabiti (özgül şarj</w:t>
      </w:r>
      <w:r w:rsidR="007E52F6">
        <w:rPr>
          <w:lang w:bidi="th-TH"/>
        </w:rPr>
        <w:t>)</w:t>
      </w:r>
      <w:r>
        <w:rPr>
          <w:lang w:bidi="th-TH"/>
        </w:rPr>
        <w:t xml:space="preserve"> Tablo 3’ten bulunduktan sonra yukarıdaki formüller</w:t>
      </w:r>
      <w:r w:rsidR="007E52F6">
        <w:rPr>
          <w:lang w:bidi="th-TH"/>
        </w:rPr>
        <w:t xml:space="preserve"> arasından kullanılan patlayıcı cinsi için</w:t>
      </w:r>
      <w:r w:rsidR="00CA61E1">
        <w:rPr>
          <w:lang w:bidi="th-TH"/>
        </w:rPr>
        <w:t xml:space="preserve"> </w:t>
      </w:r>
      <w:r w:rsidR="007E52F6">
        <w:rPr>
          <w:lang w:bidi="th-TH"/>
        </w:rPr>
        <w:t>ver</w:t>
      </w:r>
      <w:r>
        <w:rPr>
          <w:lang w:bidi="th-TH"/>
        </w:rPr>
        <w:t>il</w:t>
      </w:r>
      <w:r w:rsidR="007E52F6">
        <w:rPr>
          <w:lang w:bidi="th-TH"/>
        </w:rPr>
        <w:t>en formül</w:t>
      </w:r>
      <w:r>
        <w:rPr>
          <w:lang w:bidi="th-TH"/>
        </w:rPr>
        <w:t xml:space="preserve"> ile hesaplanır. Azami yük mesafesi (</w:t>
      </w:r>
      <w:proofErr w:type="spellStart"/>
      <w:r>
        <w:rPr>
          <w:lang w:bidi="th-TH"/>
        </w:rPr>
        <w:t>B</w:t>
      </w:r>
      <w:r>
        <w:rPr>
          <w:vertAlign w:val="subscript"/>
          <w:lang w:bidi="th-TH"/>
        </w:rPr>
        <w:t>max</w:t>
      </w:r>
      <w:proofErr w:type="spellEnd"/>
      <w:r>
        <w:rPr>
          <w:lang w:bidi="th-TH"/>
        </w:rPr>
        <w:t>) hesaplandıktan sonra basamak patlatması tasarımı aşağıda verilen sıra ile devam eder.</w:t>
      </w:r>
    </w:p>
    <w:p w14:paraId="2EA9DE73" w14:textId="77777777" w:rsidR="00493D34" w:rsidRDefault="00493D34" w:rsidP="00F0120E">
      <w:pPr>
        <w:rPr>
          <w:lang w:bidi="th-TH"/>
        </w:rPr>
      </w:pPr>
    </w:p>
    <w:p w14:paraId="45C7BC24" w14:textId="77777777" w:rsidR="00493D34" w:rsidRDefault="00493D34" w:rsidP="00F0120E">
      <w:pPr>
        <w:rPr>
          <w:lang w:bidi="th-TH"/>
        </w:rPr>
      </w:pPr>
      <w:r w:rsidRPr="00493D34">
        <w:rPr>
          <w:b/>
          <w:lang w:bidi="th-TH"/>
        </w:rPr>
        <w:t>Alt-delme</w:t>
      </w:r>
      <w:r>
        <w:rPr>
          <w:lang w:bidi="th-TH"/>
        </w:rPr>
        <w:t xml:space="preserve"> ya da delik taban payı, </w:t>
      </w:r>
      <w:r w:rsidRPr="00493D34">
        <w:rPr>
          <w:b/>
          <w:lang w:bidi="th-TH"/>
        </w:rPr>
        <w:t xml:space="preserve">U=0,3 x </w:t>
      </w:r>
      <w:proofErr w:type="spellStart"/>
      <w:r w:rsidRPr="00493D34">
        <w:rPr>
          <w:b/>
          <w:lang w:bidi="th-TH"/>
        </w:rPr>
        <w:t>B</w:t>
      </w:r>
      <w:r w:rsidRPr="00493D34">
        <w:rPr>
          <w:b/>
          <w:vertAlign w:val="subscript"/>
          <w:lang w:bidi="th-TH"/>
        </w:rPr>
        <w:t>max</w:t>
      </w:r>
      <w:proofErr w:type="spellEnd"/>
      <w:r>
        <w:rPr>
          <w:lang w:bidi="th-TH"/>
        </w:rPr>
        <w:t>,</w:t>
      </w:r>
    </w:p>
    <w:p w14:paraId="1A898D2B" w14:textId="77777777" w:rsidR="00493D34" w:rsidRDefault="00493D34" w:rsidP="00F0120E">
      <w:pPr>
        <w:rPr>
          <w:lang w:bidi="th-TH"/>
        </w:rPr>
      </w:pPr>
    </w:p>
    <w:p w14:paraId="7A2E2874" w14:textId="09B115DE" w:rsidR="00BD0A84" w:rsidRPr="00CA61E1" w:rsidRDefault="00395916" w:rsidP="00F0120E">
      <w:pPr>
        <w:rPr>
          <w:b/>
          <w:lang w:bidi="th-TH"/>
        </w:rPr>
      </w:pPr>
      <w:r w:rsidRPr="00F1234E">
        <w:rPr>
          <w:b/>
          <w:lang w:bidi="th-TH"/>
        </w:rPr>
        <w:lastRenderedPageBreak/>
        <w:t>Delik derinliği</w:t>
      </w:r>
      <w:r>
        <w:rPr>
          <w:lang w:bidi="th-TH"/>
        </w:rPr>
        <w:t xml:space="preserve">, (H), deliğin </w:t>
      </w:r>
      <w:r w:rsidRPr="00395916">
        <w:rPr>
          <w:b/>
          <w:lang w:bidi="th-TH"/>
        </w:rPr>
        <w:t>dik</w:t>
      </w:r>
      <w:r>
        <w:rPr>
          <w:lang w:bidi="th-TH"/>
        </w:rPr>
        <w:t xml:space="preserve"> (düşey) delinmesi halinde basamak yüksekliği (K) ile </w:t>
      </w:r>
      <w:r w:rsidR="00062785">
        <w:rPr>
          <w:lang w:bidi="th-TH"/>
        </w:rPr>
        <w:t xml:space="preserve">alt-delme (U) toplamına </w:t>
      </w:r>
      <w:proofErr w:type="spellStart"/>
      <w:proofErr w:type="gramStart"/>
      <w:r w:rsidR="00062785">
        <w:rPr>
          <w:lang w:bidi="th-TH"/>
        </w:rPr>
        <w:t>eşittir,</w:t>
      </w:r>
      <w:r w:rsidRPr="00395916">
        <w:rPr>
          <w:b/>
          <w:lang w:bidi="th-TH"/>
        </w:rPr>
        <w:t>H</w:t>
      </w:r>
      <w:proofErr w:type="spellEnd"/>
      <w:proofErr w:type="gramEnd"/>
      <w:r w:rsidRPr="00395916">
        <w:rPr>
          <w:b/>
          <w:lang w:bidi="th-TH"/>
        </w:rPr>
        <w:t>=K+U</w:t>
      </w:r>
      <w:r w:rsidR="00062785">
        <w:rPr>
          <w:b/>
          <w:lang w:bidi="th-TH"/>
        </w:rPr>
        <w:t>.</w:t>
      </w:r>
    </w:p>
    <w:p w14:paraId="380E00F0" w14:textId="77777777" w:rsidR="00895EB4" w:rsidRDefault="00F4538F" w:rsidP="00F0120E">
      <w:pPr>
        <w:rPr>
          <w:lang w:bidi="th-TH"/>
        </w:rPr>
      </w:pPr>
      <w:r>
        <w:rPr>
          <w:lang w:bidi="th-TH"/>
        </w:rPr>
        <w:t>Patlatma d</w:t>
      </w:r>
      <w:r w:rsidR="00493D34">
        <w:rPr>
          <w:lang w:bidi="th-TH"/>
        </w:rPr>
        <w:t>elik</w:t>
      </w:r>
      <w:r>
        <w:rPr>
          <w:lang w:bidi="th-TH"/>
        </w:rPr>
        <w:t>leri</w:t>
      </w:r>
      <w:r w:rsidR="00395916">
        <w:rPr>
          <w:lang w:bidi="th-TH"/>
        </w:rPr>
        <w:t xml:space="preserve"> eğimli deliniyor ise eğim derecesine bağlı olarak delik derinliği (uzunluğu) artacaktır. Bu durumda delik</w:t>
      </w:r>
      <w:r w:rsidR="00895EB4">
        <w:rPr>
          <w:lang w:bidi="th-TH"/>
        </w:rPr>
        <w:t xml:space="preserve"> </w:t>
      </w:r>
      <w:r w:rsidR="00395916">
        <w:rPr>
          <w:lang w:bidi="th-TH"/>
        </w:rPr>
        <w:t>derinliği (uzunluğu) hesabında K+U toplamının bir katsayı (</w:t>
      </w:r>
      <w:r w:rsidR="00395916" w:rsidRPr="00395916">
        <w:rPr>
          <w:b/>
          <w:lang w:bidi="th-TH"/>
        </w:rPr>
        <w:t>k</w:t>
      </w:r>
      <w:r w:rsidR="00395916">
        <w:rPr>
          <w:lang w:bidi="th-TH"/>
        </w:rPr>
        <w:t>) ile çarpılması gereklidir.  Delik eğimine bağlı olarak “</w:t>
      </w:r>
      <w:r w:rsidR="00395916" w:rsidRPr="00395916">
        <w:rPr>
          <w:b/>
          <w:lang w:bidi="th-TH"/>
        </w:rPr>
        <w:t>k</w:t>
      </w:r>
      <w:r w:rsidR="00395916">
        <w:rPr>
          <w:lang w:bidi="th-TH"/>
        </w:rPr>
        <w:t>” katsayıları Tablo 4’te sunulmuştur.</w:t>
      </w:r>
      <w:r>
        <w:rPr>
          <w:lang w:bidi="th-TH"/>
        </w:rPr>
        <w:t xml:space="preserve"> Bu durumda delik derinliği</w:t>
      </w:r>
      <w:r w:rsidR="00895EB4">
        <w:rPr>
          <w:lang w:bidi="th-TH"/>
        </w:rPr>
        <w:t>;</w:t>
      </w:r>
    </w:p>
    <w:p w14:paraId="5FF7871B" w14:textId="23DB8870" w:rsidR="00493D34" w:rsidRDefault="00F4538F" w:rsidP="00F0120E">
      <w:pPr>
        <w:rPr>
          <w:lang w:bidi="th-TH"/>
        </w:rPr>
      </w:pPr>
      <w:r>
        <w:rPr>
          <w:lang w:bidi="th-TH"/>
        </w:rPr>
        <w:t xml:space="preserve"> </w:t>
      </w:r>
      <w:r w:rsidRPr="00F4538F">
        <w:rPr>
          <w:b/>
          <w:lang w:bidi="th-TH"/>
        </w:rPr>
        <w:t>H = k (K + U)</w:t>
      </w:r>
      <w:r>
        <w:rPr>
          <w:lang w:bidi="th-TH"/>
        </w:rPr>
        <w:t xml:space="preserve"> formülü ile hesaplanır.</w:t>
      </w:r>
    </w:p>
    <w:p w14:paraId="3606F046" w14:textId="77777777" w:rsidR="00395916" w:rsidRDefault="00395916" w:rsidP="00F0120E">
      <w:pPr>
        <w:rPr>
          <w:lang w:bidi="th-TH"/>
        </w:rPr>
      </w:pPr>
    </w:p>
    <w:p w14:paraId="433C82A0" w14:textId="77777777" w:rsidR="00B20426" w:rsidRDefault="00B20426" w:rsidP="00673A3F">
      <w:pPr>
        <w:jc w:val="center"/>
        <w:rPr>
          <w:lang w:bidi="th-TH"/>
        </w:rPr>
      </w:pPr>
      <w:r w:rsidRPr="00673A3F">
        <w:rPr>
          <w:b/>
          <w:lang w:bidi="th-TH"/>
        </w:rPr>
        <w:t>Tablo 4</w:t>
      </w:r>
      <w:r>
        <w:rPr>
          <w:lang w:bidi="th-TH"/>
        </w:rPr>
        <w:t xml:space="preserve"> Farklı delik eğim durumları için delik boyu hesabında kullanılacak </w:t>
      </w:r>
      <w:r>
        <w:rPr>
          <w:b/>
        </w:rPr>
        <w:t>“k”</w:t>
      </w:r>
      <w:r>
        <w:rPr>
          <w:lang w:bidi="th-TH"/>
        </w:rPr>
        <w:t xml:space="preserve"> düzeltme faktörleri</w:t>
      </w:r>
    </w:p>
    <w:p w14:paraId="036BFBC3" w14:textId="77777777" w:rsidR="00B20426" w:rsidRDefault="009005C5" w:rsidP="00B20426">
      <w:pPr>
        <w:jc w:val="center"/>
        <w:rPr>
          <w:lang w:bidi="th-TH"/>
        </w:rPr>
      </w:pPr>
      <w:r w:rsidRPr="009005C5">
        <w:rPr>
          <w:noProof/>
          <w:lang w:val="en-US"/>
        </w:rPr>
        <w:drawing>
          <wp:inline distT="0" distB="0" distL="0" distR="0" wp14:anchorId="67C13C26" wp14:editId="7B2D5DDC">
            <wp:extent cx="5133975" cy="752008"/>
            <wp:effectExtent l="0" t="0" r="0" b="0"/>
            <wp:docPr id="10" name="Picture 10" descr="C:\Users\abilgin\Desktop\k faktör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lgin\Desktop\k faktörler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6728" cy="768524"/>
                    </a:xfrm>
                    <a:prstGeom prst="rect">
                      <a:avLst/>
                    </a:prstGeom>
                    <a:noFill/>
                    <a:ln>
                      <a:noFill/>
                    </a:ln>
                  </pic:spPr>
                </pic:pic>
              </a:graphicData>
            </a:graphic>
          </wp:inline>
        </w:drawing>
      </w:r>
    </w:p>
    <w:p w14:paraId="60A60DD4" w14:textId="77777777" w:rsidR="00395916" w:rsidRDefault="00395916" w:rsidP="00395916">
      <w:pPr>
        <w:jc w:val="center"/>
        <w:rPr>
          <w:lang w:bidi="th-TH"/>
        </w:rPr>
      </w:pPr>
    </w:p>
    <w:p w14:paraId="5D6D5B60" w14:textId="0074B3AD" w:rsidR="00375EE9" w:rsidRDefault="00730F93" w:rsidP="00F0120E">
      <w:pPr>
        <w:rPr>
          <w:lang w:bidi="th-TH"/>
        </w:rPr>
      </w:pPr>
      <w:r>
        <w:rPr>
          <w:lang w:bidi="th-TH"/>
        </w:rPr>
        <w:t>İyi ve başarılı bir patlatmanın önkoşulu, delikleri doğru yerde, uygun eğimde ve tas</w:t>
      </w:r>
      <w:r w:rsidR="006C59B9">
        <w:rPr>
          <w:lang w:bidi="th-TH"/>
        </w:rPr>
        <w:t>arımda öngörülen yük mesafesi v</w:t>
      </w:r>
      <w:r w:rsidR="00673A3F">
        <w:rPr>
          <w:lang w:bidi="th-TH"/>
        </w:rPr>
        <w:t>e delik ara mesafeleri sağla</w:t>
      </w:r>
      <w:r>
        <w:rPr>
          <w:lang w:bidi="th-TH"/>
        </w:rPr>
        <w:t xml:space="preserve">nacak biçimde </w:t>
      </w:r>
      <w:r w:rsidR="006C59B9">
        <w:rPr>
          <w:lang w:bidi="th-TH"/>
        </w:rPr>
        <w:t xml:space="preserve">düzenli </w:t>
      </w:r>
      <w:r>
        <w:rPr>
          <w:lang w:bidi="th-TH"/>
        </w:rPr>
        <w:t>delmektir. Bu nedenle delikler delinmeden önce delik yerleri, şerit metre kullanılarak ölçüm yapılmak sureti ile (tercihen</w:t>
      </w:r>
      <w:r w:rsidR="00673A3F">
        <w:rPr>
          <w:lang w:bidi="th-TH"/>
        </w:rPr>
        <w:t xml:space="preserve"> sprey boya ile boyanmış</w:t>
      </w:r>
      <w:r>
        <w:rPr>
          <w:lang w:bidi="th-TH"/>
        </w:rPr>
        <w:t xml:space="preserve"> i</w:t>
      </w:r>
      <w:r w:rsidR="00673A3F">
        <w:rPr>
          <w:lang w:bidi="th-TH"/>
        </w:rPr>
        <w:t>şaret taşları veya kazıkları ile işaretlenerek) belir</w:t>
      </w:r>
      <w:r>
        <w:rPr>
          <w:lang w:bidi="th-TH"/>
        </w:rPr>
        <w:t xml:space="preserve">lenmelidir. Buna rağmen uygulamada, delik ağzının işaretlenen yerden 10 cm </w:t>
      </w:r>
      <w:proofErr w:type="gramStart"/>
      <w:r>
        <w:rPr>
          <w:lang w:bidi="th-TH"/>
        </w:rPr>
        <w:t>geride,</w:t>
      </w:r>
      <w:proofErr w:type="gramEnd"/>
      <w:r>
        <w:rPr>
          <w:lang w:bidi="th-TH"/>
        </w:rPr>
        <w:t xml:space="preserve"> veya 5 cm önde veya 15 cm yan</w:t>
      </w:r>
      <w:r w:rsidR="006C59B9">
        <w:rPr>
          <w:lang w:bidi="th-TH"/>
        </w:rPr>
        <w:t xml:space="preserve"> taraft</w:t>
      </w:r>
      <w:r>
        <w:rPr>
          <w:lang w:bidi="th-TH"/>
        </w:rPr>
        <w:t xml:space="preserve">a delinmesi mümkündür. Buna </w:t>
      </w:r>
      <w:r w:rsidR="006C59B9">
        <w:rPr>
          <w:lang w:bidi="th-TH"/>
        </w:rPr>
        <w:t>“</w:t>
      </w:r>
      <w:r w:rsidRPr="006C59B9">
        <w:rPr>
          <w:b/>
          <w:lang w:bidi="th-TH"/>
        </w:rPr>
        <w:t>delik ağzı hata payı</w:t>
      </w:r>
      <w:r w:rsidR="006C59B9">
        <w:rPr>
          <w:lang w:bidi="th-TH"/>
        </w:rPr>
        <w:t>”</w:t>
      </w:r>
      <w:r>
        <w:rPr>
          <w:lang w:bidi="th-TH"/>
        </w:rPr>
        <w:t xml:space="preserve"> deni</w:t>
      </w:r>
      <w:r w:rsidR="00084461">
        <w:rPr>
          <w:lang w:bidi="th-TH"/>
        </w:rPr>
        <w:t>r. Ayrıca delme esnasında delgi dizisini</w:t>
      </w:r>
      <w:r>
        <w:rPr>
          <w:lang w:bidi="th-TH"/>
        </w:rPr>
        <w:t>n</w:t>
      </w:r>
      <w:r w:rsidR="006C59B9">
        <w:rPr>
          <w:lang w:bidi="th-TH"/>
        </w:rPr>
        <w:t>, jeolojik sebeple veya operatör hatası nedeniyle</w:t>
      </w:r>
      <w:r>
        <w:rPr>
          <w:lang w:bidi="th-TH"/>
        </w:rPr>
        <w:t xml:space="preserve"> sapması</w:t>
      </w:r>
      <w:r w:rsidR="006C59B9">
        <w:rPr>
          <w:lang w:bidi="th-TH"/>
        </w:rPr>
        <w:t>,</w:t>
      </w:r>
      <w:r>
        <w:rPr>
          <w:lang w:bidi="th-TH"/>
        </w:rPr>
        <w:t xml:space="preserve"> deliğin istenen doğrultuda</w:t>
      </w:r>
      <w:r w:rsidR="00084461">
        <w:rPr>
          <w:lang w:bidi="th-TH"/>
        </w:rPr>
        <w:t xml:space="preserve"> tam bir doğru çizgi</w:t>
      </w:r>
      <w:r w:rsidR="006C59B9">
        <w:rPr>
          <w:lang w:bidi="th-TH"/>
        </w:rPr>
        <w:t xml:space="preserve"> oluşturacak biçimde</w:t>
      </w:r>
      <w:r>
        <w:rPr>
          <w:lang w:bidi="th-TH"/>
        </w:rPr>
        <w:t xml:space="preserve"> delinememesi, bir başka deyişle</w:t>
      </w:r>
      <w:r w:rsidR="00B52AB2">
        <w:rPr>
          <w:lang w:bidi="th-TH"/>
        </w:rPr>
        <w:t xml:space="preserve"> </w:t>
      </w:r>
      <w:r>
        <w:rPr>
          <w:lang w:bidi="th-TH"/>
        </w:rPr>
        <w:t>az veya çok “</w:t>
      </w:r>
      <w:r w:rsidRPr="00730F93">
        <w:rPr>
          <w:b/>
          <w:lang w:bidi="th-TH"/>
        </w:rPr>
        <w:t>delik sapması</w:t>
      </w:r>
      <w:r>
        <w:rPr>
          <w:lang w:bidi="th-TH"/>
        </w:rPr>
        <w:t>” oluşması kaçınılmazdır.</w:t>
      </w:r>
      <w:r w:rsidR="006C59B9">
        <w:rPr>
          <w:lang w:bidi="th-TH"/>
        </w:rPr>
        <w:t xml:space="preserve"> Bu hataları telafi etmek ve başarılı bir patlatma gerçekleştirmek için ”</w:t>
      </w:r>
      <w:r w:rsidR="009C1989">
        <w:rPr>
          <w:b/>
          <w:lang w:bidi="th-TH"/>
        </w:rPr>
        <w:t>delme</w:t>
      </w:r>
      <w:r w:rsidR="006C59B9" w:rsidRPr="006C59B9">
        <w:rPr>
          <w:b/>
          <w:lang w:bidi="th-TH"/>
        </w:rPr>
        <w:t xml:space="preserve"> hatası</w:t>
      </w:r>
      <w:r w:rsidR="00375EE9">
        <w:rPr>
          <w:b/>
          <w:lang w:bidi="th-TH"/>
        </w:rPr>
        <w:t>, (E)</w:t>
      </w:r>
      <w:r w:rsidR="006C59B9">
        <w:rPr>
          <w:lang w:bidi="th-TH"/>
        </w:rPr>
        <w:t xml:space="preserve">” hesabı yapılmalı ve bu </w:t>
      </w:r>
      <w:r w:rsidR="00084461">
        <w:rPr>
          <w:lang w:bidi="th-TH"/>
        </w:rPr>
        <w:t xml:space="preserve">“delme </w:t>
      </w:r>
      <w:r w:rsidR="006C59B9">
        <w:rPr>
          <w:lang w:bidi="th-TH"/>
        </w:rPr>
        <w:t>hata</w:t>
      </w:r>
      <w:r w:rsidR="00084461">
        <w:rPr>
          <w:lang w:bidi="th-TH"/>
        </w:rPr>
        <w:t>sı”</w:t>
      </w:r>
      <w:r w:rsidR="006C59B9">
        <w:rPr>
          <w:lang w:bidi="th-TH"/>
        </w:rPr>
        <w:t xml:space="preserve"> azami yük mesafesinden düşülmelidir.</w:t>
      </w:r>
      <w:r w:rsidR="00B52AB2">
        <w:rPr>
          <w:lang w:bidi="th-TH"/>
        </w:rPr>
        <w:t xml:space="preserve"> </w:t>
      </w:r>
      <w:proofErr w:type="spellStart"/>
      <w:r w:rsidR="009C1989">
        <w:rPr>
          <w:lang w:bidi="th-TH"/>
        </w:rPr>
        <w:t>Olofsson</w:t>
      </w:r>
      <w:proofErr w:type="spellEnd"/>
      <w:r w:rsidR="009C1989">
        <w:rPr>
          <w:lang w:bidi="th-TH"/>
        </w:rPr>
        <w:t xml:space="preserve"> tarafından önerilen “delme</w:t>
      </w:r>
      <w:r w:rsidR="006C59B9">
        <w:rPr>
          <w:lang w:bidi="th-TH"/>
        </w:rPr>
        <w:t xml:space="preserve"> hatası</w:t>
      </w:r>
      <w:r w:rsidR="009C1989">
        <w:rPr>
          <w:lang w:bidi="th-TH"/>
        </w:rPr>
        <w:t>”</w:t>
      </w:r>
      <w:r w:rsidR="006C59B9">
        <w:rPr>
          <w:lang w:bidi="th-TH"/>
        </w:rPr>
        <w:t xml:space="preserve"> formülü aşağıda verilmiştir.</w:t>
      </w:r>
    </w:p>
    <w:p w14:paraId="47575827" w14:textId="77777777" w:rsidR="00375EE9" w:rsidRDefault="009C1989" w:rsidP="009C1989">
      <w:pPr>
        <w:jc w:val="center"/>
        <w:rPr>
          <w:lang w:bidi="th-TH"/>
        </w:rPr>
      </w:pPr>
      <w:r w:rsidRPr="009C1989">
        <w:rPr>
          <w:noProof/>
          <w:lang w:val="en-US"/>
        </w:rPr>
        <w:drawing>
          <wp:inline distT="0" distB="0" distL="0" distR="0" wp14:anchorId="1676BBE2" wp14:editId="6412836C">
            <wp:extent cx="3390900" cy="1012559"/>
            <wp:effectExtent l="0" t="0" r="0" b="0"/>
            <wp:docPr id="11" name="Picture 11" descr="C:\Users\abilgin\Desktop\Delme Hatası Düzel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ilgin\Desktop\Delme Hatası Düzeltm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1780" cy="1048655"/>
                    </a:xfrm>
                    <a:prstGeom prst="rect">
                      <a:avLst/>
                    </a:prstGeom>
                    <a:noFill/>
                    <a:ln>
                      <a:noFill/>
                    </a:ln>
                  </pic:spPr>
                </pic:pic>
              </a:graphicData>
            </a:graphic>
          </wp:inline>
        </w:drawing>
      </w:r>
    </w:p>
    <w:p w14:paraId="7CDDA7AE" w14:textId="77777777" w:rsidR="006C59B9" w:rsidRDefault="006C59B9" w:rsidP="00F0120E">
      <w:pPr>
        <w:rPr>
          <w:lang w:bidi="th-TH"/>
        </w:rPr>
      </w:pPr>
    </w:p>
    <w:p w14:paraId="5E76C468" w14:textId="77777777" w:rsidR="00F0697C" w:rsidRDefault="00F1234E" w:rsidP="00F0120E">
      <w:pPr>
        <w:rPr>
          <w:b/>
          <w:lang w:bidi="th-TH"/>
        </w:rPr>
      </w:pPr>
      <w:r w:rsidRPr="00CE70B2">
        <w:rPr>
          <w:b/>
          <w:lang w:bidi="th-TH"/>
        </w:rPr>
        <w:t xml:space="preserve">Uygulanacak yük mesafesi </w:t>
      </w:r>
      <w:r w:rsidR="00CE70B2" w:rsidRPr="00CE70B2">
        <w:rPr>
          <w:b/>
          <w:lang w:bidi="th-TH"/>
        </w:rPr>
        <w:t>hesabı</w:t>
      </w:r>
      <w:r w:rsidR="00DA3440">
        <w:rPr>
          <w:b/>
          <w:lang w:bidi="th-TH"/>
        </w:rPr>
        <w:t xml:space="preserve"> formülü:   B = </w:t>
      </w:r>
      <w:proofErr w:type="spellStart"/>
      <w:r w:rsidR="00DA3440" w:rsidRPr="00493D34">
        <w:rPr>
          <w:b/>
          <w:lang w:bidi="th-TH"/>
        </w:rPr>
        <w:t>B</w:t>
      </w:r>
      <w:r w:rsidR="00DA3440" w:rsidRPr="00493D34">
        <w:rPr>
          <w:b/>
          <w:vertAlign w:val="subscript"/>
          <w:lang w:bidi="th-TH"/>
        </w:rPr>
        <w:t>max</w:t>
      </w:r>
      <w:proofErr w:type="spellEnd"/>
      <w:r w:rsidR="00DA3440">
        <w:rPr>
          <w:b/>
          <w:lang w:bidi="th-TH"/>
        </w:rPr>
        <w:t xml:space="preserve">- E  </w:t>
      </w:r>
    </w:p>
    <w:p w14:paraId="0D59AFE9" w14:textId="77777777" w:rsidR="00F0697C" w:rsidRDefault="00F0697C" w:rsidP="00F0120E">
      <w:pPr>
        <w:rPr>
          <w:b/>
          <w:lang w:bidi="th-TH"/>
        </w:rPr>
      </w:pPr>
    </w:p>
    <w:p w14:paraId="44BE4739" w14:textId="77777777" w:rsidR="00F0697C" w:rsidRPr="00F0697C" w:rsidRDefault="00F0697C" w:rsidP="00F0120E">
      <w:pPr>
        <w:rPr>
          <w:b/>
          <w:lang w:bidi="th-TH"/>
        </w:rPr>
      </w:pPr>
      <w:r>
        <w:rPr>
          <w:b/>
          <w:lang w:bidi="th-TH"/>
        </w:rPr>
        <w:t>Delik aralığı</w:t>
      </w:r>
      <w:r w:rsidR="00800550">
        <w:rPr>
          <w:b/>
          <w:lang w:bidi="th-TH"/>
        </w:rPr>
        <w:t xml:space="preserve"> (S)</w:t>
      </w:r>
      <w:r>
        <w:rPr>
          <w:b/>
          <w:lang w:bidi="th-TH"/>
        </w:rPr>
        <w:t>:</w:t>
      </w:r>
    </w:p>
    <w:p w14:paraId="52BF3DC8" w14:textId="77777777" w:rsidR="00F0697C" w:rsidRDefault="00F0697C" w:rsidP="00F0120E">
      <w:pPr>
        <w:rPr>
          <w:lang w:bidi="th-TH"/>
        </w:rPr>
      </w:pPr>
      <w:r>
        <w:rPr>
          <w:lang w:bidi="th-TH"/>
        </w:rPr>
        <w:t>Aynı sırada bulunan ya da aynı gecikmede patlayacak olan delikler arasında bulunması ve eşit olması gereken uzaklığa delik aralığı denir. İsveç</w:t>
      </w:r>
      <w:r w:rsidR="00615BA3">
        <w:rPr>
          <w:lang w:bidi="th-TH"/>
        </w:rPr>
        <w:t>’</w:t>
      </w:r>
      <w:r>
        <w:rPr>
          <w:lang w:bidi="th-TH"/>
        </w:rPr>
        <w:t>te uygulanan düzende delik aralığı</w:t>
      </w:r>
      <w:r w:rsidR="00EC4277">
        <w:rPr>
          <w:lang w:bidi="th-TH"/>
        </w:rPr>
        <w:t>,</w:t>
      </w:r>
      <w:r>
        <w:rPr>
          <w:lang w:bidi="th-TH"/>
        </w:rPr>
        <w:t xml:space="preserve"> uygulama yük mesafesi 1,25 katsayısı ile çarpılarak belirlenir. Bu dur</w:t>
      </w:r>
      <w:r w:rsidR="00EC4277">
        <w:rPr>
          <w:lang w:bidi="th-TH"/>
        </w:rPr>
        <w:t>u</w:t>
      </w:r>
      <w:r>
        <w:rPr>
          <w:lang w:bidi="th-TH"/>
        </w:rPr>
        <w:t>mda delik aralığı aşağıdaki formül ile hesaplanır.</w:t>
      </w:r>
    </w:p>
    <w:p w14:paraId="0DB206F6" w14:textId="77777777" w:rsidR="00F0697C" w:rsidRPr="00F0697C" w:rsidRDefault="00F0697C" w:rsidP="00F0120E">
      <w:pPr>
        <w:rPr>
          <w:lang w:bidi="th-TH"/>
        </w:rPr>
      </w:pPr>
    </w:p>
    <w:p w14:paraId="01C1D507" w14:textId="77777777" w:rsidR="00F0697C" w:rsidRDefault="00F0697C" w:rsidP="00F0120E">
      <w:pPr>
        <w:rPr>
          <w:b/>
          <w:lang w:bidi="th-TH"/>
        </w:rPr>
      </w:pPr>
      <w:r>
        <w:rPr>
          <w:b/>
          <w:lang w:bidi="th-TH"/>
        </w:rPr>
        <w:t>Delik aralığı, S = 1,25 x B</w:t>
      </w:r>
    </w:p>
    <w:p w14:paraId="04160FDD" w14:textId="77777777" w:rsidR="00F0697C" w:rsidRDefault="00F0697C" w:rsidP="00F0120E">
      <w:pPr>
        <w:rPr>
          <w:b/>
          <w:lang w:bidi="th-TH"/>
        </w:rPr>
      </w:pPr>
    </w:p>
    <w:p w14:paraId="5D6B4C1B" w14:textId="77777777" w:rsidR="00F0697C" w:rsidRDefault="00F0697C" w:rsidP="00F0120E">
      <w:pPr>
        <w:rPr>
          <w:b/>
          <w:lang w:bidi="th-TH"/>
        </w:rPr>
      </w:pPr>
      <w:r>
        <w:rPr>
          <w:b/>
          <w:lang w:bidi="th-TH"/>
        </w:rPr>
        <w:t>Özgül delme</w:t>
      </w:r>
      <w:r w:rsidR="00800550">
        <w:rPr>
          <w:b/>
          <w:lang w:bidi="th-TH"/>
        </w:rPr>
        <w:t xml:space="preserve"> (b)</w:t>
      </w:r>
      <w:r>
        <w:rPr>
          <w:b/>
          <w:lang w:bidi="th-TH"/>
        </w:rPr>
        <w:t>:</w:t>
      </w:r>
    </w:p>
    <w:p w14:paraId="785388D4" w14:textId="71A375E0" w:rsidR="00946553" w:rsidRDefault="00F0697C" w:rsidP="00F0120E">
      <w:pPr>
        <w:rPr>
          <w:lang w:bidi="th-TH"/>
        </w:rPr>
      </w:pPr>
      <w:r>
        <w:rPr>
          <w:lang w:bidi="th-TH"/>
        </w:rPr>
        <w:t>Özgül delme</w:t>
      </w:r>
      <w:r w:rsidR="00946553">
        <w:rPr>
          <w:lang w:bidi="th-TH"/>
        </w:rPr>
        <w:t>, bir metreküp kaya parçalamak için kaç</w:t>
      </w:r>
      <w:r w:rsidR="00F32B55">
        <w:rPr>
          <w:lang w:bidi="th-TH"/>
        </w:rPr>
        <w:t xml:space="preserve"> metre</w:t>
      </w:r>
      <w:r w:rsidR="00946553">
        <w:rPr>
          <w:lang w:bidi="th-TH"/>
        </w:rPr>
        <w:t xml:space="preserve"> delik delinmesi gerektiğini belirler. Daha çok</w:t>
      </w:r>
      <w:r w:rsidR="008942D2">
        <w:rPr>
          <w:lang w:bidi="th-TH"/>
        </w:rPr>
        <w:t xml:space="preserve"> patlatılan birim k</w:t>
      </w:r>
      <w:r w:rsidR="00946553">
        <w:rPr>
          <w:lang w:bidi="th-TH"/>
        </w:rPr>
        <w:t xml:space="preserve">aya hacmi başına </w:t>
      </w:r>
      <w:r>
        <w:rPr>
          <w:lang w:bidi="th-TH"/>
        </w:rPr>
        <w:t>delik delme maliyetini hesaplamak için kullanılan bir parametredir. Patlatma tasarımı ile ve patlatmanın başarısı ile doğrudan il</w:t>
      </w:r>
      <w:r w:rsidR="00946553">
        <w:rPr>
          <w:lang w:bidi="th-TH"/>
        </w:rPr>
        <w:t>i</w:t>
      </w:r>
      <w:r>
        <w:rPr>
          <w:lang w:bidi="th-TH"/>
        </w:rPr>
        <w:t>şki</w:t>
      </w:r>
      <w:r w:rsidR="00946553">
        <w:rPr>
          <w:lang w:bidi="th-TH"/>
        </w:rPr>
        <w:t xml:space="preserve">si olmayan bir </w:t>
      </w:r>
      <w:r w:rsidR="00946553">
        <w:rPr>
          <w:lang w:bidi="th-TH"/>
        </w:rPr>
        <w:lastRenderedPageBreak/>
        <w:t>parametredir. Özgül delme aşağıdaki formül ile hesaplanır.</w:t>
      </w:r>
    </w:p>
    <w:p w14:paraId="37B5268D" w14:textId="77777777" w:rsidR="00946553" w:rsidRPr="00CE70B2" w:rsidRDefault="001478CC" w:rsidP="001478CC">
      <w:pPr>
        <w:jc w:val="center"/>
        <w:rPr>
          <w:b/>
          <w:lang w:bidi="th-TH"/>
        </w:rPr>
      </w:pPr>
      <w:r w:rsidRPr="001478CC">
        <w:rPr>
          <w:b/>
          <w:noProof/>
          <w:lang w:val="en-US"/>
        </w:rPr>
        <w:drawing>
          <wp:inline distT="0" distB="0" distL="0" distR="0" wp14:anchorId="3548BA86" wp14:editId="42287CEC">
            <wp:extent cx="1628775" cy="391329"/>
            <wp:effectExtent l="0" t="0" r="0" b="8890"/>
            <wp:docPr id="12" name="Picture 12" descr="C:\Users\abilgin\Desktop\Özgül del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ilgin\Desktop\Özgül delme-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7543" cy="403046"/>
                    </a:xfrm>
                    <a:prstGeom prst="rect">
                      <a:avLst/>
                    </a:prstGeom>
                    <a:noFill/>
                    <a:ln>
                      <a:noFill/>
                    </a:ln>
                  </pic:spPr>
                </pic:pic>
              </a:graphicData>
            </a:graphic>
          </wp:inline>
        </w:drawing>
      </w:r>
    </w:p>
    <w:p w14:paraId="3B94BAAD" w14:textId="172B8860" w:rsidR="008D4AD9" w:rsidRDefault="00701BD3" w:rsidP="00F0120E">
      <w:pPr>
        <w:rPr>
          <w:lang w:bidi="th-TH"/>
        </w:rPr>
      </w:pPr>
      <w:r>
        <w:rPr>
          <w:lang w:bidi="th-TH"/>
        </w:rPr>
        <w:t>Yukarıdaki formülde B x S x K çarpımı, metreküp birimi ile ifade edilen</w:t>
      </w:r>
      <w:r w:rsidR="008942D2">
        <w:rPr>
          <w:lang w:bidi="th-TH"/>
        </w:rPr>
        <w:t xml:space="preserve"> ve</w:t>
      </w:r>
      <w:r>
        <w:rPr>
          <w:lang w:bidi="th-TH"/>
        </w:rPr>
        <w:t xml:space="preserve"> bir delikten elde edilen kaya hacmi</w:t>
      </w:r>
      <w:r w:rsidR="008942D2">
        <w:rPr>
          <w:lang w:bidi="th-TH"/>
        </w:rPr>
        <w:t>ni</w:t>
      </w:r>
      <w:r>
        <w:rPr>
          <w:lang w:bidi="th-TH"/>
        </w:rPr>
        <w:t xml:space="preserve"> (</w:t>
      </w:r>
      <w:proofErr w:type="spellStart"/>
      <w:r w:rsidRPr="00701BD3">
        <w:rPr>
          <w:b/>
          <w:lang w:bidi="th-TH"/>
        </w:rPr>
        <w:t>V</w:t>
      </w:r>
      <w:r w:rsidRPr="00701BD3">
        <w:rPr>
          <w:b/>
          <w:vertAlign w:val="subscript"/>
          <w:lang w:bidi="th-TH"/>
        </w:rPr>
        <w:t>d</w:t>
      </w:r>
      <w:proofErr w:type="spellEnd"/>
      <w:r>
        <w:rPr>
          <w:lang w:bidi="th-TH"/>
        </w:rPr>
        <w:t xml:space="preserve">) </w:t>
      </w:r>
      <w:r w:rsidR="008942D2">
        <w:rPr>
          <w:lang w:bidi="th-TH"/>
        </w:rPr>
        <w:t>vermekte</w:t>
      </w:r>
      <w:r>
        <w:rPr>
          <w:lang w:bidi="th-TH"/>
        </w:rPr>
        <w:t>dir.</w:t>
      </w:r>
    </w:p>
    <w:p w14:paraId="53CA5550" w14:textId="77777777" w:rsidR="008E352A" w:rsidRDefault="008E352A" w:rsidP="00F0120E">
      <w:pPr>
        <w:rPr>
          <w:lang w:bidi="th-TH"/>
        </w:rPr>
      </w:pPr>
    </w:p>
    <w:p w14:paraId="1437CF6F" w14:textId="77777777" w:rsidR="008E352A" w:rsidRDefault="00EC4277" w:rsidP="00F0120E">
      <w:pPr>
        <w:rPr>
          <w:lang w:bidi="th-TH"/>
        </w:rPr>
      </w:pPr>
      <w:proofErr w:type="spellStart"/>
      <w:r>
        <w:rPr>
          <w:lang w:bidi="th-TH"/>
        </w:rPr>
        <w:t>Olofsson</w:t>
      </w:r>
      <w:proofErr w:type="spellEnd"/>
      <w:r>
        <w:rPr>
          <w:lang w:bidi="th-TH"/>
        </w:rPr>
        <w:t xml:space="preserve"> deliğe patlayıcı maddenin, Şekil 1’de gösterildiği gibi “dip şarjı” ve “kolon şarjı” olarak iki bölüm halinde doldurulmasını (şarj edilmesini) kabul etmektedir. Bunun nedenini, deliğin dip tarafında kayanın daha sıkışık durumda ve parçalanmasının güç olduğu, bu karşın basamak orta ve üst bölümlerindeki kayanın daha serbest ve kolay parçalanabilir olması olarak açıklamaktadır. Bu gerekçe ile dip şarj uzunluğunun aşağıdaki formül ile hesaplanmasını önermektedir.</w:t>
      </w:r>
    </w:p>
    <w:p w14:paraId="3C1D81FB" w14:textId="77777777" w:rsidR="00EC4277" w:rsidRDefault="00EC4277" w:rsidP="00F0120E">
      <w:pPr>
        <w:rPr>
          <w:lang w:bidi="th-TH"/>
        </w:rPr>
      </w:pPr>
    </w:p>
    <w:p w14:paraId="53105DEA" w14:textId="77777777" w:rsidR="00EC4277" w:rsidRDefault="00EC4277" w:rsidP="00F0120E">
      <w:pPr>
        <w:rPr>
          <w:b/>
          <w:vertAlign w:val="subscript"/>
          <w:lang w:bidi="th-TH"/>
        </w:rPr>
      </w:pPr>
      <w:r w:rsidRPr="00EC4277">
        <w:rPr>
          <w:b/>
          <w:lang w:bidi="th-TH"/>
        </w:rPr>
        <w:t xml:space="preserve">Dip şarj uzunluğu: </w:t>
      </w:r>
      <w:proofErr w:type="spellStart"/>
      <w:r w:rsidRPr="00EC4277">
        <w:rPr>
          <w:b/>
          <w:lang w:bidi="th-TH"/>
        </w:rPr>
        <w:t>h</w:t>
      </w:r>
      <w:r w:rsidRPr="00EC4277">
        <w:rPr>
          <w:b/>
          <w:vertAlign w:val="subscript"/>
          <w:lang w:bidi="th-TH"/>
        </w:rPr>
        <w:t>b</w:t>
      </w:r>
      <w:proofErr w:type="spellEnd"/>
      <w:r w:rsidRPr="00EC4277">
        <w:rPr>
          <w:b/>
          <w:lang w:bidi="th-TH"/>
        </w:rPr>
        <w:t xml:space="preserve">= 1,3 x </w:t>
      </w:r>
      <w:proofErr w:type="spellStart"/>
      <w:r w:rsidRPr="00EC4277">
        <w:rPr>
          <w:b/>
          <w:lang w:bidi="th-TH"/>
        </w:rPr>
        <w:t>B</w:t>
      </w:r>
      <w:r w:rsidRPr="00EC4277">
        <w:rPr>
          <w:b/>
          <w:vertAlign w:val="subscript"/>
          <w:lang w:bidi="th-TH"/>
        </w:rPr>
        <w:t>max</w:t>
      </w:r>
      <w:proofErr w:type="spellEnd"/>
    </w:p>
    <w:p w14:paraId="35EFAAC8" w14:textId="77777777" w:rsidR="00EC4277" w:rsidRDefault="00EC4277" w:rsidP="00F0120E">
      <w:pPr>
        <w:rPr>
          <w:b/>
          <w:vertAlign w:val="subscript"/>
          <w:lang w:bidi="th-TH"/>
        </w:rPr>
      </w:pPr>
    </w:p>
    <w:p w14:paraId="46778D27" w14:textId="467F4306" w:rsidR="00EC4277" w:rsidRDefault="00EC4277" w:rsidP="00F0120E">
      <w:pPr>
        <w:rPr>
          <w:lang w:bidi="th-TH"/>
        </w:rPr>
      </w:pPr>
      <w:r>
        <w:rPr>
          <w:lang w:bidi="th-TH"/>
        </w:rPr>
        <w:t xml:space="preserve">Bu durumda </w:t>
      </w:r>
      <w:r w:rsidRPr="00B20FF8">
        <w:rPr>
          <w:b/>
          <w:lang w:bidi="th-TH"/>
        </w:rPr>
        <w:t xml:space="preserve">dip şarj </w:t>
      </w:r>
      <w:proofErr w:type="spellStart"/>
      <w:proofErr w:type="gramStart"/>
      <w:r w:rsidRPr="00B20FF8">
        <w:rPr>
          <w:b/>
          <w:lang w:bidi="th-TH"/>
        </w:rPr>
        <w:t>miktarı:</w:t>
      </w:r>
      <w:r w:rsidRPr="00EC4277">
        <w:rPr>
          <w:b/>
          <w:lang w:bidi="th-TH"/>
        </w:rPr>
        <w:t>Q</w:t>
      </w:r>
      <w:r w:rsidRPr="00EC4277">
        <w:rPr>
          <w:b/>
          <w:vertAlign w:val="subscript"/>
          <w:lang w:bidi="th-TH"/>
        </w:rPr>
        <w:t>b</w:t>
      </w:r>
      <w:proofErr w:type="spellEnd"/>
      <w:proofErr w:type="gramEnd"/>
      <w:r w:rsidRPr="00EC4277">
        <w:rPr>
          <w:b/>
          <w:lang w:bidi="th-TH"/>
        </w:rPr>
        <w:t>=</w:t>
      </w:r>
      <w:proofErr w:type="spellStart"/>
      <w:r w:rsidRPr="007E52F6">
        <w:rPr>
          <w:b/>
          <w:lang w:bidi="th-TH"/>
        </w:rPr>
        <w:t>l</w:t>
      </w:r>
      <w:r w:rsidRPr="007E52F6">
        <w:rPr>
          <w:b/>
          <w:vertAlign w:val="subscript"/>
          <w:lang w:bidi="th-TH"/>
        </w:rPr>
        <w:t>b</w:t>
      </w:r>
      <w:r>
        <w:rPr>
          <w:lang w:bidi="th-TH"/>
        </w:rPr>
        <w:t>x</w:t>
      </w:r>
      <w:proofErr w:type="spellEnd"/>
      <w:r>
        <w:rPr>
          <w:lang w:bidi="th-TH"/>
        </w:rPr>
        <w:t xml:space="preserve"> </w:t>
      </w:r>
      <w:proofErr w:type="spellStart"/>
      <w:r w:rsidRPr="00EC4277">
        <w:rPr>
          <w:b/>
          <w:lang w:bidi="th-TH"/>
        </w:rPr>
        <w:t>h</w:t>
      </w:r>
      <w:r w:rsidRPr="00EC4277">
        <w:rPr>
          <w:b/>
          <w:vertAlign w:val="subscript"/>
          <w:lang w:bidi="th-TH"/>
        </w:rPr>
        <w:t>b</w:t>
      </w:r>
      <w:proofErr w:type="spellEnd"/>
      <w:r w:rsidR="008942D2" w:rsidRPr="008942D2">
        <w:rPr>
          <w:b/>
          <w:lang w:bidi="th-TH"/>
        </w:rPr>
        <w:t xml:space="preserve"> </w:t>
      </w:r>
      <w:r w:rsidR="00B20FF8">
        <w:rPr>
          <w:lang w:bidi="th-TH"/>
        </w:rPr>
        <w:t>formülü ile hesaplanır.</w:t>
      </w:r>
    </w:p>
    <w:p w14:paraId="736EEA7B" w14:textId="77777777" w:rsidR="00B20FF8" w:rsidRDefault="00B20FF8" w:rsidP="00F0120E">
      <w:pPr>
        <w:rPr>
          <w:lang w:bidi="th-TH"/>
        </w:rPr>
      </w:pPr>
    </w:p>
    <w:p w14:paraId="01265E4F" w14:textId="77777777" w:rsidR="00B20FF8" w:rsidRDefault="00B20FF8" w:rsidP="00F0120E">
      <w:pPr>
        <w:rPr>
          <w:lang w:bidi="th-TH"/>
        </w:rPr>
      </w:pPr>
      <w:proofErr w:type="spellStart"/>
      <w:r>
        <w:rPr>
          <w:lang w:bidi="th-TH"/>
        </w:rPr>
        <w:t>Olofsson</w:t>
      </w:r>
      <w:proofErr w:type="spellEnd"/>
      <w:r>
        <w:rPr>
          <w:lang w:bidi="th-TH"/>
        </w:rPr>
        <w:t xml:space="preserve">, patlayıcı enerjisinin tümüyle kayaya yöneltilebilmesi ve iyi bir parçalanma sağlanması, delik ağzından taş </w:t>
      </w:r>
      <w:r w:rsidR="00FA538A">
        <w:rPr>
          <w:lang w:bidi="th-TH"/>
        </w:rPr>
        <w:t>savrulması ve hava şoku oluşma</w:t>
      </w:r>
      <w:r>
        <w:rPr>
          <w:lang w:bidi="th-TH"/>
        </w:rPr>
        <w:t>sı</w:t>
      </w:r>
      <w:r w:rsidR="00FA538A">
        <w:rPr>
          <w:lang w:bidi="th-TH"/>
        </w:rPr>
        <w:t>nın önlenmesi</w:t>
      </w:r>
      <w:r>
        <w:rPr>
          <w:lang w:bidi="th-TH"/>
        </w:rPr>
        <w:t xml:space="preserve"> için </w:t>
      </w:r>
      <w:r w:rsidR="00FA538A">
        <w:rPr>
          <w:lang w:bidi="th-TH"/>
        </w:rPr>
        <w:t>pat</w:t>
      </w:r>
      <w:r>
        <w:rPr>
          <w:lang w:bidi="th-TH"/>
        </w:rPr>
        <w:t>latma delikleri</w:t>
      </w:r>
      <w:r w:rsidR="00FA538A">
        <w:rPr>
          <w:lang w:bidi="th-TH"/>
        </w:rPr>
        <w:t>nin</w:t>
      </w:r>
      <w:r>
        <w:rPr>
          <w:lang w:bidi="th-TH"/>
        </w:rPr>
        <w:t xml:space="preserve"> ağız kesiminin 4 mm-9 mm boyut aralığında </w:t>
      </w:r>
      <w:proofErr w:type="spellStart"/>
      <w:r>
        <w:rPr>
          <w:lang w:bidi="th-TH"/>
        </w:rPr>
        <w:t>kırmataş</w:t>
      </w:r>
      <w:proofErr w:type="spellEnd"/>
      <w:r>
        <w:rPr>
          <w:lang w:bidi="th-TH"/>
        </w:rPr>
        <w:t xml:space="preserve"> kullanılarak ve yeterli uzunlukta sıkılanmasını önermektedir. Sıkılama uzunluğunun</w:t>
      </w:r>
      <w:r w:rsidR="00FA538A">
        <w:rPr>
          <w:lang w:bidi="th-TH"/>
        </w:rPr>
        <w:t xml:space="preserve"> (</w:t>
      </w:r>
      <w:r w:rsidR="00FA538A" w:rsidRPr="00FA538A">
        <w:rPr>
          <w:b/>
          <w:lang w:bidi="th-TH"/>
        </w:rPr>
        <w:t>h</w:t>
      </w:r>
      <w:r w:rsidR="00FA538A" w:rsidRPr="00FA538A">
        <w:rPr>
          <w:b/>
          <w:vertAlign w:val="subscript"/>
          <w:lang w:bidi="th-TH"/>
        </w:rPr>
        <w:t>0</w:t>
      </w:r>
      <w:r w:rsidR="00FA538A">
        <w:rPr>
          <w:lang w:bidi="th-TH"/>
        </w:rPr>
        <w:t>)</w:t>
      </w:r>
      <w:r>
        <w:rPr>
          <w:lang w:bidi="th-TH"/>
        </w:rPr>
        <w:t>, uygulama yük mesafesine</w:t>
      </w:r>
      <w:r w:rsidR="00BC6364">
        <w:rPr>
          <w:lang w:bidi="th-TH"/>
        </w:rPr>
        <w:t xml:space="preserve"> eşit alınacağ</w:t>
      </w:r>
      <w:r w:rsidR="00FA538A">
        <w:rPr>
          <w:lang w:bidi="th-TH"/>
        </w:rPr>
        <w:t xml:space="preserve">ını ve </w:t>
      </w:r>
      <w:r w:rsidR="00FA538A" w:rsidRPr="00FA538A">
        <w:rPr>
          <w:b/>
          <w:lang w:bidi="th-TH"/>
        </w:rPr>
        <w:t>h</w:t>
      </w:r>
      <w:r w:rsidR="00FA538A" w:rsidRPr="00FA538A">
        <w:rPr>
          <w:b/>
          <w:vertAlign w:val="subscript"/>
          <w:lang w:bidi="th-TH"/>
        </w:rPr>
        <w:t>0</w:t>
      </w:r>
      <w:r w:rsidR="00FA538A">
        <w:rPr>
          <w:b/>
          <w:lang w:bidi="th-TH"/>
        </w:rPr>
        <w:t xml:space="preserve">= B </w:t>
      </w:r>
      <w:r w:rsidR="00FA538A" w:rsidRPr="00FA538A">
        <w:rPr>
          <w:lang w:bidi="th-TH"/>
        </w:rPr>
        <w:t>formülü</w:t>
      </w:r>
      <w:r w:rsidR="00FA538A">
        <w:rPr>
          <w:lang w:bidi="th-TH"/>
        </w:rPr>
        <w:t xml:space="preserve"> ile hesap edileceğini belirtmektedir.</w:t>
      </w:r>
    </w:p>
    <w:p w14:paraId="37FCA649" w14:textId="77777777" w:rsidR="00FA538A" w:rsidRDefault="00FA538A" w:rsidP="00F0120E">
      <w:pPr>
        <w:rPr>
          <w:lang w:bidi="th-TH"/>
        </w:rPr>
      </w:pPr>
    </w:p>
    <w:p w14:paraId="72841117" w14:textId="0F668D07" w:rsidR="00FA538A" w:rsidRDefault="00BC6364" w:rsidP="00D06193">
      <w:pPr>
        <w:rPr>
          <w:lang w:bidi="th-TH"/>
        </w:rPr>
      </w:pPr>
      <w:r>
        <w:rPr>
          <w:lang w:bidi="th-TH"/>
        </w:rPr>
        <w:t xml:space="preserve">Basamak orta ve üst bölümlerinde kayanın daha serbest ve kolay parçalanabilir olması gerekçesi ile kolon şarj yoğunluğunun düşük ve dip şarj yoğunluğunun </w:t>
      </w:r>
      <w:proofErr w:type="spellStart"/>
      <w:r>
        <w:rPr>
          <w:lang w:bidi="th-TH"/>
        </w:rPr>
        <w:t>yüzdeellisine</w:t>
      </w:r>
      <w:proofErr w:type="spellEnd"/>
      <w:r>
        <w:rPr>
          <w:lang w:bidi="th-TH"/>
        </w:rPr>
        <w:t xml:space="preserve"> eşit </w:t>
      </w:r>
      <w:r w:rsidR="00D06193">
        <w:rPr>
          <w:lang w:bidi="th-TH"/>
        </w:rPr>
        <w:t>(</w:t>
      </w:r>
      <w:r>
        <w:rPr>
          <w:lang w:bidi="th-TH"/>
        </w:rPr>
        <w:t>veya %40-%60</w:t>
      </w:r>
      <w:r w:rsidR="00D06193">
        <w:rPr>
          <w:lang w:bidi="th-TH"/>
        </w:rPr>
        <w:t xml:space="preserve"> x </w:t>
      </w:r>
      <w:proofErr w:type="spellStart"/>
      <w:r w:rsidR="00D06193" w:rsidRPr="007E52F6">
        <w:rPr>
          <w:b/>
          <w:lang w:bidi="th-TH"/>
        </w:rPr>
        <w:t>l</w:t>
      </w:r>
      <w:r w:rsidR="00D06193" w:rsidRPr="007E52F6">
        <w:rPr>
          <w:b/>
          <w:vertAlign w:val="subscript"/>
          <w:lang w:bidi="th-TH"/>
        </w:rPr>
        <w:t>b</w:t>
      </w:r>
      <w:proofErr w:type="spellEnd"/>
      <w:r w:rsidR="00D06193">
        <w:rPr>
          <w:lang w:bidi="th-TH"/>
        </w:rPr>
        <w:t>) alınmasının yeterli olacağını belirtmektedir. Bu durumda deliğin kolon bölümünde, delik dibine konulan patlayıcı maddeden daha zayıf (daha düşük enerjiye sahip) farklı bir patlayıcı madde kullanılması ya da delik dibine konulan aynı cins patlayıcı madde</w:t>
      </w:r>
      <w:r w:rsidR="006B74D8">
        <w:rPr>
          <w:lang w:bidi="th-TH"/>
        </w:rPr>
        <w:t xml:space="preserve"> kolon bölümünde de</w:t>
      </w:r>
      <w:r w:rsidR="00D06193">
        <w:rPr>
          <w:lang w:bidi="th-TH"/>
        </w:rPr>
        <w:t xml:space="preserve"> kullanılacak ise daha az miktarda konulması gerek</w:t>
      </w:r>
      <w:r w:rsidR="006B74D8">
        <w:rPr>
          <w:lang w:bidi="th-TH"/>
        </w:rPr>
        <w:t>mekted</w:t>
      </w:r>
      <w:r w:rsidR="00D06193">
        <w:rPr>
          <w:lang w:bidi="th-TH"/>
        </w:rPr>
        <w:t xml:space="preserve">ir. </w:t>
      </w:r>
      <w:r w:rsidR="00615BA3">
        <w:rPr>
          <w:lang w:bidi="th-TH"/>
        </w:rPr>
        <w:t>Oysaki</w:t>
      </w:r>
      <w:r w:rsidR="00D06193">
        <w:rPr>
          <w:lang w:bidi="th-TH"/>
        </w:rPr>
        <w:t xml:space="preserve"> </w:t>
      </w:r>
      <w:r w:rsidR="008942D2">
        <w:rPr>
          <w:lang w:bidi="th-TH"/>
        </w:rPr>
        <w:t xml:space="preserve">ülkemizdeki </w:t>
      </w:r>
      <w:r w:rsidR="00D06193">
        <w:rPr>
          <w:lang w:bidi="th-TH"/>
        </w:rPr>
        <w:t>uygulamada delik dibin</w:t>
      </w:r>
      <w:r w:rsidR="00615BA3">
        <w:rPr>
          <w:lang w:bidi="th-TH"/>
        </w:rPr>
        <w:t>d</w:t>
      </w:r>
      <w:r w:rsidR="00D06193">
        <w:rPr>
          <w:lang w:bidi="th-TH"/>
        </w:rPr>
        <w:t>e de, kolon bölümün</w:t>
      </w:r>
      <w:r w:rsidR="00615BA3">
        <w:rPr>
          <w:lang w:bidi="th-TH"/>
        </w:rPr>
        <w:t>d</w:t>
      </w:r>
      <w:r w:rsidR="00D06193">
        <w:rPr>
          <w:lang w:bidi="th-TH"/>
        </w:rPr>
        <w:t xml:space="preserve">e de aynı cins ve kudrette patlayıcı kullanılmaktadır. </w:t>
      </w:r>
      <w:r w:rsidR="006B74D8">
        <w:rPr>
          <w:lang w:bidi="th-TH"/>
        </w:rPr>
        <w:t xml:space="preserve">Bu konu aşağıda “örnek </w:t>
      </w:r>
      <w:proofErr w:type="spellStart"/>
      <w:r w:rsidR="006B74D8">
        <w:rPr>
          <w:lang w:bidi="th-TH"/>
        </w:rPr>
        <w:t>tasarım”da</w:t>
      </w:r>
      <w:proofErr w:type="spellEnd"/>
      <w:r w:rsidR="006B74D8">
        <w:rPr>
          <w:lang w:bidi="th-TH"/>
        </w:rPr>
        <w:t xml:space="preserve"> ele alınacaktır.</w:t>
      </w:r>
    </w:p>
    <w:p w14:paraId="4F908B1A" w14:textId="77777777" w:rsidR="006B74D8" w:rsidRDefault="006B74D8" w:rsidP="00D06193">
      <w:pPr>
        <w:rPr>
          <w:lang w:bidi="th-TH"/>
        </w:rPr>
      </w:pPr>
    </w:p>
    <w:p w14:paraId="77354613" w14:textId="77777777" w:rsidR="006B74D8" w:rsidRDefault="006B74D8" w:rsidP="00D06193">
      <w:pPr>
        <w:rPr>
          <w:b/>
          <w:vertAlign w:val="subscript"/>
          <w:lang w:bidi="th-TH"/>
        </w:rPr>
      </w:pPr>
      <w:r>
        <w:rPr>
          <w:lang w:bidi="th-TH"/>
        </w:rPr>
        <w:t xml:space="preserve">Kolon şarj yoğunluğu: </w:t>
      </w:r>
      <w:proofErr w:type="spellStart"/>
      <w:r w:rsidRPr="006B74D8">
        <w:rPr>
          <w:b/>
          <w:lang w:bidi="th-TH"/>
        </w:rPr>
        <w:t>l</w:t>
      </w:r>
      <w:r w:rsidRPr="006B74D8">
        <w:rPr>
          <w:b/>
          <w:vertAlign w:val="subscript"/>
          <w:lang w:bidi="th-TH"/>
        </w:rPr>
        <w:t>c</w:t>
      </w:r>
      <w:proofErr w:type="spellEnd"/>
      <w:r w:rsidRPr="006B74D8">
        <w:rPr>
          <w:b/>
          <w:lang w:bidi="th-TH"/>
        </w:rPr>
        <w:t xml:space="preserve">= % 40-60 </w:t>
      </w:r>
      <w:proofErr w:type="spellStart"/>
      <w:r w:rsidRPr="006B74D8">
        <w:rPr>
          <w:b/>
          <w:lang w:bidi="th-TH"/>
        </w:rPr>
        <w:t>x</w:t>
      </w:r>
      <w:r w:rsidRPr="007E52F6">
        <w:rPr>
          <w:b/>
          <w:lang w:bidi="th-TH"/>
        </w:rPr>
        <w:t>l</w:t>
      </w:r>
      <w:r w:rsidRPr="007E52F6">
        <w:rPr>
          <w:b/>
          <w:vertAlign w:val="subscript"/>
          <w:lang w:bidi="th-TH"/>
        </w:rPr>
        <w:t>b</w:t>
      </w:r>
      <w:proofErr w:type="spellEnd"/>
    </w:p>
    <w:p w14:paraId="51CE3ABE" w14:textId="77777777" w:rsidR="006B74D8" w:rsidRDefault="006B74D8" w:rsidP="00D06193">
      <w:pPr>
        <w:rPr>
          <w:b/>
          <w:vertAlign w:val="subscript"/>
          <w:lang w:bidi="th-TH"/>
        </w:rPr>
      </w:pPr>
    </w:p>
    <w:p w14:paraId="6FB05DF7" w14:textId="77777777" w:rsidR="006B74D8" w:rsidRDefault="006B74D8" w:rsidP="00D06193">
      <w:pPr>
        <w:rPr>
          <w:b/>
          <w:vertAlign w:val="subscript"/>
          <w:lang w:bidi="th-TH"/>
        </w:rPr>
      </w:pPr>
      <w:r>
        <w:rPr>
          <w:lang w:bidi="th-TH"/>
        </w:rPr>
        <w:t xml:space="preserve">Kolon şarj yüksekliği: </w:t>
      </w:r>
      <w:proofErr w:type="spellStart"/>
      <w:r w:rsidRPr="006B74D8">
        <w:rPr>
          <w:b/>
          <w:lang w:bidi="th-TH"/>
        </w:rPr>
        <w:t>h</w:t>
      </w:r>
      <w:r w:rsidRPr="006B74D8">
        <w:rPr>
          <w:b/>
          <w:vertAlign w:val="subscript"/>
          <w:lang w:bidi="th-TH"/>
        </w:rPr>
        <w:t>c</w:t>
      </w:r>
      <w:proofErr w:type="spellEnd"/>
      <w:r w:rsidRPr="006B74D8">
        <w:rPr>
          <w:b/>
          <w:lang w:bidi="th-TH"/>
        </w:rPr>
        <w:t xml:space="preserve">= H - </w:t>
      </w:r>
      <w:proofErr w:type="spellStart"/>
      <w:r w:rsidRPr="006B74D8">
        <w:rPr>
          <w:b/>
          <w:lang w:bidi="th-TH"/>
        </w:rPr>
        <w:t>h</w:t>
      </w:r>
      <w:r w:rsidRPr="006B74D8">
        <w:rPr>
          <w:b/>
          <w:vertAlign w:val="subscript"/>
          <w:lang w:bidi="th-TH"/>
        </w:rPr>
        <w:t>b</w:t>
      </w:r>
      <w:proofErr w:type="spellEnd"/>
      <w:r>
        <w:rPr>
          <w:b/>
          <w:lang w:bidi="th-TH"/>
        </w:rPr>
        <w:t>–</w:t>
      </w:r>
      <w:r w:rsidRPr="00FA538A">
        <w:rPr>
          <w:b/>
          <w:lang w:bidi="th-TH"/>
        </w:rPr>
        <w:t>h</w:t>
      </w:r>
      <w:r>
        <w:rPr>
          <w:b/>
          <w:vertAlign w:val="subscript"/>
          <w:lang w:bidi="th-TH"/>
        </w:rPr>
        <w:t>0</w:t>
      </w:r>
    </w:p>
    <w:p w14:paraId="5C11CFDB" w14:textId="77777777" w:rsidR="006B74D8" w:rsidRDefault="006B74D8" w:rsidP="00D06193">
      <w:pPr>
        <w:rPr>
          <w:b/>
          <w:vertAlign w:val="subscript"/>
          <w:lang w:bidi="th-TH"/>
        </w:rPr>
      </w:pPr>
    </w:p>
    <w:p w14:paraId="325FD99A" w14:textId="77777777" w:rsidR="006B74D8" w:rsidRDefault="006B74D8" w:rsidP="00D06193">
      <w:pPr>
        <w:rPr>
          <w:b/>
          <w:vertAlign w:val="subscript"/>
          <w:lang w:bidi="th-TH"/>
        </w:rPr>
      </w:pPr>
      <w:r>
        <w:rPr>
          <w:lang w:bidi="th-TH"/>
        </w:rPr>
        <w:t xml:space="preserve">Kolon şarjı miktarı: </w:t>
      </w:r>
      <w:proofErr w:type="spellStart"/>
      <w:r w:rsidRPr="006B74D8">
        <w:rPr>
          <w:b/>
          <w:lang w:bidi="th-TH"/>
        </w:rPr>
        <w:t>Q</w:t>
      </w:r>
      <w:r w:rsidRPr="006B74D8">
        <w:rPr>
          <w:b/>
          <w:vertAlign w:val="subscript"/>
          <w:lang w:bidi="th-TH"/>
        </w:rPr>
        <w:t>c</w:t>
      </w:r>
      <w:proofErr w:type="spellEnd"/>
      <w:r>
        <w:rPr>
          <w:lang w:bidi="th-TH"/>
        </w:rPr>
        <w:t xml:space="preserve">= </w:t>
      </w:r>
      <w:proofErr w:type="spellStart"/>
      <w:r w:rsidRPr="006B74D8">
        <w:rPr>
          <w:b/>
          <w:lang w:bidi="th-TH"/>
        </w:rPr>
        <w:t>l</w:t>
      </w:r>
      <w:r w:rsidRPr="006B74D8">
        <w:rPr>
          <w:b/>
          <w:vertAlign w:val="subscript"/>
          <w:lang w:bidi="th-TH"/>
        </w:rPr>
        <w:t>c</w:t>
      </w:r>
      <w:r>
        <w:rPr>
          <w:b/>
          <w:lang w:bidi="th-TH"/>
        </w:rPr>
        <w:t>x</w:t>
      </w:r>
      <w:proofErr w:type="spellEnd"/>
      <w:r>
        <w:rPr>
          <w:b/>
          <w:lang w:bidi="th-TH"/>
        </w:rPr>
        <w:t xml:space="preserve"> </w:t>
      </w:r>
      <w:proofErr w:type="spellStart"/>
      <w:r w:rsidRPr="006B74D8">
        <w:rPr>
          <w:b/>
          <w:lang w:bidi="th-TH"/>
        </w:rPr>
        <w:t>h</w:t>
      </w:r>
      <w:r w:rsidRPr="006B74D8">
        <w:rPr>
          <w:b/>
          <w:vertAlign w:val="subscript"/>
          <w:lang w:bidi="th-TH"/>
        </w:rPr>
        <w:t>c</w:t>
      </w:r>
      <w:proofErr w:type="spellEnd"/>
    </w:p>
    <w:p w14:paraId="222BC901" w14:textId="77777777" w:rsidR="006B74D8" w:rsidRDefault="006B74D8" w:rsidP="00D06193">
      <w:pPr>
        <w:rPr>
          <w:b/>
          <w:vertAlign w:val="subscript"/>
          <w:lang w:bidi="th-TH"/>
        </w:rPr>
      </w:pPr>
    </w:p>
    <w:p w14:paraId="04CAFFF6" w14:textId="77777777" w:rsidR="006B74D8" w:rsidRPr="006B74D8" w:rsidRDefault="006B74D8" w:rsidP="00D06193">
      <w:pPr>
        <w:rPr>
          <w:lang w:bidi="th-TH"/>
        </w:rPr>
      </w:pPr>
      <w:r>
        <w:rPr>
          <w:lang w:bidi="th-TH"/>
        </w:rPr>
        <w:t xml:space="preserve">Toplam şarj miktarı, </w:t>
      </w:r>
      <w:proofErr w:type="spellStart"/>
      <w:r w:rsidRPr="0042365E">
        <w:rPr>
          <w:b/>
          <w:lang w:bidi="th-TH"/>
        </w:rPr>
        <w:t>Q</w:t>
      </w:r>
      <w:r w:rsidRPr="0042365E">
        <w:rPr>
          <w:b/>
          <w:vertAlign w:val="subscript"/>
          <w:lang w:bidi="th-TH"/>
        </w:rPr>
        <w:t>top</w:t>
      </w:r>
      <w:proofErr w:type="spellEnd"/>
      <w:r w:rsidRPr="0042365E">
        <w:rPr>
          <w:b/>
          <w:lang w:bidi="th-TH"/>
        </w:rPr>
        <w:t xml:space="preserve"> =</w:t>
      </w:r>
      <w:proofErr w:type="spellStart"/>
      <w:r w:rsidRPr="006B74D8">
        <w:rPr>
          <w:b/>
          <w:lang w:bidi="th-TH"/>
        </w:rPr>
        <w:t>Q</w:t>
      </w:r>
      <w:r>
        <w:rPr>
          <w:b/>
          <w:vertAlign w:val="subscript"/>
          <w:lang w:bidi="th-TH"/>
        </w:rPr>
        <w:t>b</w:t>
      </w:r>
      <w:proofErr w:type="spellEnd"/>
      <w:r>
        <w:rPr>
          <w:b/>
          <w:lang w:bidi="th-TH"/>
        </w:rPr>
        <w:t xml:space="preserve">+ </w:t>
      </w:r>
      <w:proofErr w:type="spellStart"/>
      <w:r w:rsidRPr="006B74D8">
        <w:rPr>
          <w:b/>
          <w:lang w:bidi="th-TH"/>
        </w:rPr>
        <w:t>Q</w:t>
      </w:r>
      <w:r w:rsidRPr="006B74D8">
        <w:rPr>
          <w:b/>
          <w:vertAlign w:val="subscript"/>
          <w:lang w:bidi="th-TH"/>
        </w:rPr>
        <w:t>c</w:t>
      </w:r>
      <w:proofErr w:type="spellEnd"/>
    </w:p>
    <w:p w14:paraId="7ACA369D" w14:textId="77777777" w:rsidR="00EC4277" w:rsidRDefault="00EC4277" w:rsidP="00F0120E">
      <w:pPr>
        <w:rPr>
          <w:lang w:bidi="th-TH"/>
        </w:rPr>
      </w:pPr>
    </w:p>
    <w:p w14:paraId="3A9E125B" w14:textId="77777777" w:rsidR="00CD56CC" w:rsidRDefault="0042365E" w:rsidP="00F0120E">
      <w:pPr>
        <w:rPr>
          <w:lang w:bidi="th-TH"/>
        </w:rPr>
      </w:pPr>
      <w:proofErr w:type="spellStart"/>
      <w:r>
        <w:rPr>
          <w:lang w:bidi="th-TH"/>
        </w:rPr>
        <w:t>Olofsson</w:t>
      </w:r>
      <w:proofErr w:type="spellEnd"/>
      <w:r>
        <w:rPr>
          <w:lang w:bidi="th-TH"/>
        </w:rPr>
        <w:t>, b</w:t>
      </w:r>
      <w:r w:rsidR="00CD56CC">
        <w:rPr>
          <w:lang w:bidi="th-TH"/>
        </w:rPr>
        <w:t>irim hacim kaya parçalamak için kullanılan patlayıcı miktarı</w:t>
      </w:r>
      <w:r>
        <w:rPr>
          <w:lang w:bidi="th-TH"/>
        </w:rPr>
        <w:t>nı özgül şarj olarak tanımlamakta ve özgül delmeye benzer biçimde hesaplandığını söylemektedir.</w:t>
      </w:r>
    </w:p>
    <w:p w14:paraId="5D33077F" w14:textId="77777777" w:rsidR="00CD56CC" w:rsidRDefault="00CD56CC" w:rsidP="00F0120E">
      <w:pPr>
        <w:rPr>
          <w:lang w:bidi="th-TH"/>
        </w:rPr>
      </w:pPr>
    </w:p>
    <w:p w14:paraId="09B37632" w14:textId="77777777" w:rsidR="006B74D8" w:rsidRDefault="0042365E" w:rsidP="00F0120E">
      <w:pPr>
        <w:rPr>
          <w:b/>
          <w:lang w:bidi="th-TH"/>
        </w:rPr>
      </w:pPr>
      <w:r>
        <w:rPr>
          <w:lang w:bidi="th-TH"/>
        </w:rPr>
        <w:t xml:space="preserve">Özgül şarj: </w:t>
      </w:r>
      <w:r w:rsidRPr="0042365E">
        <w:rPr>
          <w:b/>
          <w:lang w:bidi="th-TH"/>
        </w:rPr>
        <w:t>q =</w:t>
      </w:r>
      <w:proofErr w:type="spellStart"/>
      <w:r w:rsidRPr="0042365E">
        <w:rPr>
          <w:b/>
          <w:lang w:bidi="th-TH"/>
        </w:rPr>
        <w:t>Q</w:t>
      </w:r>
      <w:r w:rsidRPr="0042365E">
        <w:rPr>
          <w:b/>
          <w:vertAlign w:val="subscript"/>
          <w:lang w:bidi="th-TH"/>
        </w:rPr>
        <w:t>top</w:t>
      </w:r>
      <w:proofErr w:type="spellEnd"/>
      <w:r>
        <w:rPr>
          <w:b/>
          <w:lang w:bidi="th-TH"/>
        </w:rPr>
        <w:t>/ B x S x K</w:t>
      </w:r>
    </w:p>
    <w:p w14:paraId="44CA1496" w14:textId="77777777" w:rsidR="0042365E" w:rsidRDefault="0042365E" w:rsidP="00F0120E">
      <w:pPr>
        <w:rPr>
          <w:b/>
          <w:lang w:bidi="th-TH"/>
        </w:rPr>
      </w:pPr>
    </w:p>
    <w:p w14:paraId="17848FB8" w14:textId="05CB08D7" w:rsidR="0042365E" w:rsidRPr="0042365E" w:rsidRDefault="00701BD3" w:rsidP="00F0120E">
      <w:pPr>
        <w:rPr>
          <w:lang w:bidi="th-TH"/>
        </w:rPr>
      </w:pPr>
      <w:r>
        <w:rPr>
          <w:lang w:bidi="th-TH"/>
        </w:rPr>
        <w:t>Yukarıdaki formülde B x S x K çarpımı, metreküp birimi ile ifade edilen</w:t>
      </w:r>
      <w:r w:rsidR="00697309">
        <w:rPr>
          <w:lang w:bidi="th-TH"/>
        </w:rPr>
        <w:t xml:space="preserve"> ve</w:t>
      </w:r>
      <w:r>
        <w:rPr>
          <w:lang w:bidi="th-TH"/>
        </w:rPr>
        <w:t xml:space="preserve"> bir delikten elde edilen kaya </w:t>
      </w:r>
      <w:r>
        <w:rPr>
          <w:lang w:bidi="th-TH"/>
        </w:rPr>
        <w:lastRenderedPageBreak/>
        <w:t>hacmi</w:t>
      </w:r>
      <w:r w:rsidR="00697309">
        <w:rPr>
          <w:lang w:bidi="th-TH"/>
        </w:rPr>
        <w:t>ni</w:t>
      </w:r>
      <w:r>
        <w:rPr>
          <w:lang w:bidi="th-TH"/>
        </w:rPr>
        <w:t xml:space="preserve"> (</w:t>
      </w:r>
      <w:proofErr w:type="spellStart"/>
      <w:r w:rsidRPr="00701BD3">
        <w:rPr>
          <w:b/>
          <w:lang w:bidi="th-TH"/>
        </w:rPr>
        <w:t>V</w:t>
      </w:r>
      <w:r w:rsidRPr="00701BD3">
        <w:rPr>
          <w:b/>
          <w:vertAlign w:val="subscript"/>
          <w:lang w:bidi="th-TH"/>
        </w:rPr>
        <w:t>d</w:t>
      </w:r>
      <w:proofErr w:type="spellEnd"/>
      <w:r>
        <w:rPr>
          <w:lang w:bidi="th-TH"/>
        </w:rPr>
        <w:t xml:space="preserve">) </w:t>
      </w:r>
      <w:r w:rsidR="00697309">
        <w:rPr>
          <w:lang w:bidi="th-TH"/>
        </w:rPr>
        <w:t>vermekte</w:t>
      </w:r>
      <w:r>
        <w:rPr>
          <w:lang w:bidi="th-TH"/>
        </w:rPr>
        <w:t>dir.</w:t>
      </w:r>
    </w:p>
    <w:p w14:paraId="538A356C" w14:textId="77777777" w:rsidR="006B74D8" w:rsidRDefault="006B74D8" w:rsidP="00F0120E">
      <w:pPr>
        <w:rPr>
          <w:lang w:bidi="th-TH"/>
        </w:rPr>
      </w:pPr>
    </w:p>
    <w:p w14:paraId="7830572F" w14:textId="77777777" w:rsidR="00D02ECC" w:rsidRDefault="00D02ECC" w:rsidP="00F0120E">
      <w:pPr>
        <w:rPr>
          <w:b/>
          <w:lang w:bidi="th-TH"/>
        </w:rPr>
      </w:pPr>
    </w:p>
    <w:p w14:paraId="718D95F1" w14:textId="77777777" w:rsidR="00D02ECC" w:rsidRDefault="00D02ECC" w:rsidP="00F0120E">
      <w:pPr>
        <w:rPr>
          <w:b/>
          <w:lang w:bidi="th-TH"/>
        </w:rPr>
      </w:pPr>
    </w:p>
    <w:p w14:paraId="5FBE1FBB" w14:textId="77777777" w:rsidR="00D3237E" w:rsidRDefault="001E17BC" w:rsidP="00F0120E">
      <w:pPr>
        <w:rPr>
          <w:b/>
          <w:lang w:bidi="th-TH"/>
        </w:rPr>
      </w:pPr>
      <w:r>
        <w:rPr>
          <w:b/>
          <w:lang w:bidi="th-TH"/>
        </w:rPr>
        <w:t xml:space="preserve">OLOFSSON FORMÜLLERİ İLE </w:t>
      </w:r>
      <w:r w:rsidR="00D3237E" w:rsidRPr="00D3237E">
        <w:rPr>
          <w:b/>
          <w:lang w:bidi="th-TH"/>
        </w:rPr>
        <w:t xml:space="preserve">ÖRNEK </w:t>
      </w:r>
      <w:r>
        <w:rPr>
          <w:b/>
          <w:lang w:bidi="th-TH"/>
        </w:rPr>
        <w:t xml:space="preserve">PATLATMA </w:t>
      </w:r>
      <w:r w:rsidR="00D3237E" w:rsidRPr="00D3237E">
        <w:rPr>
          <w:b/>
          <w:lang w:bidi="th-TH"/>
        </w:rPr>
        <w:t>TASARIM</w:t>
      </w:r>
      <w:r>
        <w:rPr>
          <w:b/>
          <w:lang w:bidi="th-TH"/>
        </w:rPr>
        <w:t>I</w:t>
      </w:r>
    </w:p>
    <w:p w14:paraId="1BD43967" w14:textId="77777777" w:rsidR="00D02ECC" w:rsidRDefault="00D02ECC" w:rsidP="00F0120E">
      <w:pPr>
        <w:rPr>
          <w:b/>
          <w:lang w:bidi="th-TH"/>
        </w:rPr>
      </w:pPr>
    </w:p>
    <w:p w14:paraId="37AAF08C" w14:textId="77777777" w:rsidR="00D02ECC" w:rsidRDefault="00D02ECC" w:rsidP="00F0120E">
      <w:pPr>
        <w:rPr>
          <w:b/>
          <w:lang w:bidi="th-TH"/>
        </w:rPr>
      </w:pPr>
      <w:r>
        <w:rPr>
          <w:b/>
          <w:lang w:bidi="th-TH"/>
        </w:rPr>
        <w:t>Veriler:</w:t>
      </w:r>
    </w:p>
    <w:p w14:paraId="33DAF351" w14:textId="77777777" w:rsidR="00326E89" w:rsidRDefault="00326E89" w:rsidP="00F0120E">
      <w:pPr>
        <w:rPr>
          <w:lang w:bidi="th-TH"/>
        </w:rPr>
      </w:pPr>
      <w:r>
        <w:rPr>
          <w:lang w:bidi="th-TH"/>
        </w:rPr>
        <w:t>Kaya cinsi:                 Kireçtaşı</w:t>
      </w:r>
    </w:p>
    <w:p w14:paraId="71B536B3" w14:textId="77777777" w:rsidR="00D02ECC" w:rsidRDefault="00385E30" w:rsidP="00F0120E">
      <w:pPr>
        <w:rPr>
          <w:lang w:bidi="th-TH"/>
        </w:rPr>
      </w:pPr>
      <w:r w:rsidRPr="00385E30">
        <w:rPr>
          <w:lang w:bidi="th-TH"/>
        </w:rPr>
        <w:t>Basamak</w:t>
      </w:r>
      <w:r>
        <w:rPr>
          <w:lang w:bidi="th-TH"/>
        </w:rPr>
        <w:t xml:space="preserve"> y</w:t>
      </w:r>
      <w:r w:rsidRPr="00385E30">
        <w:rPr>
          <w:lang w:bidi="th-TH"/>
        </w:rPr>
        <w:t>üksekliği</w:t>
      </w:r>
      <w:r w:rsidR="00326E89">
        <w:rPr>
          <w:lang w:bidi="th-TH"/>
        </w:rPr>
        <w:t>,  K = 10 m</w:t>
      </w:r>
    </w:p>
    <w:p w14:paraId="50006DC8" w14:textId="77777777" w:rsidR="00385E30" w:rsidRDefault="00385E30" w:rsidP="00F0120E">
      <w:pPr>
        <w:rPr>
          <w:lang w:bidi="th-TH"/>
        </w:rPr>
      </w:pPr>
      <w:r>
        <w:rPr>
          <w:lang w:bidi="th-TH"/>
        </w:rPr>
        <w:t xml:space="preserve">Delik </w:t>
      </w:r>
      <w:proofErr w:type="gramStart"/>
      <w:r>
        <w:rPr>
          <w:lang w:bidi="th-TH"/>
        </w:rPr>
        <w:t>ç</w:t>
      </w:r>
      <w:r w:rsidR="00326E89">
        <w:rPr>
          <w:lang w:bidi="th-TH"/>
        </w:rPr>
        <w:t>apı :                 d</w:t>
      </w:r>
      <w:proofErr w:type="gramEnd"/>
      <w:r w:rsidR="00326E89">
        <w:rPr>
          <w:lang w:bidi="th-TH"/>
        </w:rPr>
        <w:t xml:space="preserve"> = 89 mm</w:t>
      </w:r>
    </w:p>
    <w:p w14:paraId="3B807C21" w14:textId="77777777" w:rsidR="00326E89" w:rsidRDefault="00326E89" w:rsidP="00F0120E">
      <w:pPr>
        <w:rPr>
          <w:lang w:bidi="th-TH"/>
        </w:rPr>
      </w:pPr>
      <w:r>
        <w:rPr>
          <w:lang w:bidi="th-TH"/>
        </w:rPr>
        <w:t xml:space="preserve">Kaya </w:t>
      </w:r>
      <w:proofErr w:type="gramStart"/>
      <w:r>
        <w:rPr>
          <w:lang w:bidi="th-TH"/>
        </w:rPr>
        <w:t>sabiti :               c</w:t>
      </w:r>
      <w:proofErr w:type="gramEnd"/>
      <w:r>
        <w:rPr>
          <w:lang w:bidi="th-TH"/>
        </w:rPr>
        <w:t xml:space="preserve"> = 0,35</w:t>
      </w:r>
    </w:p>
    <w:p w14:paraId="4B26DC19" w14:textId="77777777" w:rsidR="00326E89" w:rsidRDefault="00326E89" w:rsidP="00F0120E">
      <w:pPr>
        <w:rPr>
          <w:lang w:bidi="th-TH"/>
        </w:rPr>
      </w:pPr>
      <w:r>
        <w:rPr>
          <w:lang w:bidi="th-TH"/>
        </w:rPr>
        <w:t xml:space="preserve">Delik </w:t>
      </w:r>
      <w:proofErr w:type="gramStart"/>
      <w:r>
        <w:rPr>
          <w:lang w:bidi="th-TH"/>
        </w:rPr>
        <w:t xml:space="preserve">eğimi : </w:t>
      </w:r>
      <w:r w:rsidR="003D7B8D">
        <w:rPr>
          <w:lang w:bidi="th-TH"/>
        </w:rPr>
        <w:t xml:space="preserve">              5</w:t>
      </w:r>
      <w:proofErr w:type="gramEnd"/>
      <w:r w:rsidR="003D7B8D">
        <w:rPr>
          <w:lang w:bidi="th-TH"/>
        </w:rPr>
        <w:t>/</w:t>
      </w:r>
      <w:r>
        <w:rPr>
          <w:lang w:bidi="th-TH"/>
        </w:rPr>
        <w:t>1</w:t>
      </w:r>
    </w:p>
    <w:p w14:paraId="2CD68A51" w14:textId="77777777" w:rsidR="00326E89" w:rsidRDefault="00326E89" w:rsidP="00F0120E">
      <w:pPr>
        <w:rPr>
          <w:lang w:bidi="th-TH"/>
        </w:rPr>
      </w:pPr>
      <w:r>
        <w:rPr>
          <w:lang w:bidi="th-TH"/>
        </w:rPr>
        <w:t xml:space="preserve">Patlayıcı </w:t>
      </w:r>
      <w:proofErr w:type="gramStart"/>
      <w:r>
        <w:rPr>
          <w:lang w:bidi="th-TH"/>
        </w:rPr>
        <w:t>madde :       ANFO</w:t>
      </w:r>
      <w:proofErr w:type="gramEnd"/>
    </w:p>
    <w:p w14:paraId="3D851A18" w14:textId="77777777" w:rsidR="00385E30" w:rsidRPr="00385E30" w:rsidRDefault="00326E89" w:rsidP="00F0120E">
      <w:pPr>
        <w:rPr>
          <w:lang w:bidi="th-TH"/>
        </w:rPr>
      </w:pPr>
      <w:r>
        <w:rPr>
          <w:lang w:bidi="th-TH"/>
        </w:rPr>
        <w:t xml:space="preserve">Delik </w:t>
      </w:r>
      <w:proofErr w:type="gramStart"/>
      <w:r>
        <w:rPr>
          <w:lang w:bidi="th-TH"/>
        </w:rPr>
        <w:t>koşulu :             Kuru</w:t>
      </w:r>
      <w:proofErr w:type="gramEnd"/>
    </w:p>
    <w:p w14:paraId="3646EE4D" w14:textId="77777777" w:rsidR="00D02ECC" w:rsidRDefault="00D02ECC" w:rsidP="00F0120E">
      <w:pPr>
        <w:rPr>
          <w:b/>
          <w:lang w:bidi="th-TH"/>
        </w:rPr>
      </w:pPr>
    </w:p>
    <w:p w14:paraId="5A30C2CF" w14:textId="77777777" w:rsidR="008F703E" w:rsidRPr="008F703E" w:rsidRDefault="00326E89" w:rsidP="00326E89">
      <w:pPr>
        <w:pStyle w:val="ListeParagraf"/>
        <w:numPr>
          <w:ilvl w:val="6"/>
          <w:numId w:val="2"/>
        </w:numPr>
        <w:rPr>
          <w:b/>
        </w:rPr>
      </w:pPr>
      <w:r>
        <w:rPr>
          <w:b/>
        </w:rPr>
        <w:t xml:space="preserve">Azami yük mesafesi,  </w:t>
      </w:r>
      <w:proofErr w:type="spellStart"/>
      <w:r>
        <w:rPr>
          <w:b/>
        </w:rPr>
        <w:t>B</w:t>
      </w:r>
      <w:r>
        <w:rPr>
          <w:b/>
          <w:vertAlign w:val="subscript"/>
        </w:rPr>
        <w:t>max</w:t>
      </w:r>
      <w:proofErr w:type="spellEnd"/>
      <w:r>
        <w:rPr>
          <w:b/>
        </w:rPr>
        <w:t xml:space="preserve">= 1,36 </w:t>
      </w:r>
      <w:r w:rsidR="0030213A">
        <w:rPr>
          <w:b/>
        </w:rPr>
        <w:t>√</w:t>
      </w:r>
      <w:r w:rsidR="00A13CF6" w:rsidRPr="007E52F6">
        <w:rPr>
          <w:b/>
        </w:rPr>
        <w:t>l</w:t>
      </w:r>
      <w:r w:rsidR="00A13CF6" w:rsidRPr="007E52F6">
        <w:rPr>
          <w:b/>
          <w:vertAlign w:val="subscript"/>
        </w:rPr>
        <w:t>b</w:t>
      </w:r>
      <w:r w:rsidR="00A13CF6">
        <w:rPr>
          <w:b/>
        </w:rPr>
        <w:t>R</w:t>
      </w:r>
      <w:r w:rsidR="00A13CF6">
        <w:rPr>
          <w:b/>
          <w:vertAlign w:val="subscript"/>
        </w:rPr>
        <w:t xml:space="preserve">1 </w:t>
      </w:r>
      <w:r w:rsidR="00A13CF6">
        <w:rPr>
          <w:b/>
        </w:rPr>
        <w:t>R</w:t>
      </w:r>
      <w:r w:rsidR="00A13CF6">
        <w:rPr>
          <w:b/>
          <w:vertAlign w:val="subscript"/>
        </w:rPr>
        <w:t>2</w:t>
      </w:r>
    </w:p>
    <w:p w14:paraId="1BAE59F1" w14:textId="77777777" w:rsidR="00D02ECC" w:rsidRPr="008F703E" w:rsidRDefault="008F703E" w:rsidP="008F703E">
      <w:pPr>
        <w:pStyle w:val="ListeParagraf"/>
        <w:numPr>
          <w:ilvl w:val="0"/>
          <w:numId w:val="0"/>
        </w:numPr>
      </w:pPr>
      <w:r>
        <w:t xml:space="preserve">Tablo 1’den 89 mm çap için ANFO satırından dolum yoğunluğu </w:t>
      </w:r>
      <w:proofErr w:type="spellStart"/>
      <w:r>
        <w:t>l</w:t>
      </w:r>
      <w:r>
        <w:rPr>
          <w:vertAlign w:val="subscript"/>
        </w:rPr>
        <w:t>b</w:t>
      </w:r>
      <w:proofErr w:type="spellEnd"/>
      <w:r>
        <w:t xml:space="preserve">=5,0 kg/m bulunur. Delik eğimi </w:t>
      </w:r>
      <w:proofErr w:type="gramStart"/>
      <w:r>
        <w:t>5:1</w:t>
      </w:r>
      <w:proofErr w:type="gramEnd"/>
      <w:r>
        <w:t xml:space="preserve"> için Tablo 2’den eğim düzeltme faktörü 0,98 olarak okunur. Tablo 3’ten </w:t>
      </w:r>
      <w:r w:rsidR="00906CDE">
        <w:t xml:space="preserve">0,35 </w:t>
      </w:r>
      <w:r>
        <w:t xml:space="preserve">kaya sabiti </w:t>
      </w:r>
      <w:r w:rsidR="00906CDE">
        <w:t xml:space="preserve">için </w:t>
      </w:r>
      <w:r>
        <w:t xml:space="preserve">düzeltme faktörü </w:t>
      </w:r>
      <w:proofErr w:type="spellStart"/>
      <w:r w:rsidR="00906CDE">
        <w:t>orantılama</w:t>
      </w:r>
      <w:proofErr w:type="spellEnd"/>
      <w:r w:rsidR="00906CDE">
        <w:t xml:space="preserve"> yöntemi ile 1,075</w:t>
      </w:r>
      <w:r>
        <w:t xml:space="preserve"> olarak bulunur. Bu değerler yukarıda verilen</w:t>
      </w:r>
      <w:r w:rsidR="00906CDE">
        <w:t xml:space="preserve"> formüle yerleştirilerek </w:t>
      </w:r>
      <w:proofErr w:type="spellStart"/>
      <w:r w:rsidR="00906CDE">
        <w:rPr>
          <w:b/>
        </w:rPr>
        <w:t>B</w:t>
      </w:r>
      <w:r w:rsidR="00906CDE">
        <w:rPr>
          <w:b/>
          <w:vertAlign w:val="subscript"/>
        </w:rPr>
        <w:t>max</w:t>
      </w:r>
      <w:proofErr w:type="spellEnd"/>
      <w:r w:rsidR="00906CDE">
        <w:rPr>
          <w:b/>
        </w:rPr>
        <w:t xml:space="preserve">= 1,36 x √5,0 x0,98 x1,075 = 3,20 m </w:t>
      </w:r>
      <w:r w:rsidR="00906CDE" w:rsidRPr="00906CDE">
        <w:t>hesaplanır.</w:t>
      </w:r>
    </w:p>
    <w:p w14:paraId="0ABD24C2" w14:textId="77777777" w:rsidR="008F703E" w:rsidRDefault="00906CDE" w:rsidP="00326E89">
      <w:pPr>
        <w:pStyle w:val="ListeParagraf"/>
        <w:numPr>
          <w:ilvl w:val="6"/>
          <w:numId w:val="2"/>
        </w:numPr>
        <w:rPr>
          <w:b/>
        </w:rPr>
      </w:pPr>
      <w:r>
        <w:rPr>
          <w:b/>
        </w:rPr>
        <w:t xml:space="preserve">Alt delme, </w:t>
      </w:r>
      <w:r w:rsidRPr="00493D34">
        <w:rPr>
          <w:b/>
        </w:rPr>
        <w:t xml:space="preserve">U=0,3 x </w:t>
      </w:r>
      <w:proofErr w:type="spellStart"/>
      <w:r w:rsidRPr="00493D34">
        <w:rPr>
          <w:b/>
        </w:rPr>
        <w:t>B</w:t>
      </w:r>
      <w:r w:rsidRPr="00493D34">
        <w:rPr>
          <w:b/>
          <w:vertAlign w:val="subscript"/>
        </w:rPr>
        <w:t>max</w:t>
      </w:r>
      <w:proofErr w:type="spellEnd"/>
      <w:r>
        <w:t>= 0,3 x 3,20 = 0,96 m</w:t>
      </w:r>
    </w:p>
    <w:p w14:paraId="1537CE6B" w14:textId="77777777" w:rsidR="0007434C" w:rsidRPr="004E76F7" w:rsidRDefault="00906CDE" w:rsidP="0007434C">
      <w:pPr>
        <w:pStyle w:val="ListeParagraf"/>
        <w:numPr>
          <w:ilvl w:val="6"/>
          <w:numId w:val="2"/>
        </w:numPr>
      </w:pPr>
      <w:r w:rsidRPr="004E76F7">
        <w:t xml:space="preserve">Delik Derinliği, </w:t>
      </w:r>
      <w:r w:rsidR="0007434C" w:rsidRPr="004E76F7">
        <w:t>H = k (K + U)</w:t>
      </w:r>
    </w:p>
    <w:p w14:paraId="18F68B3B" w14:textId="77777777" w:rsidR="0007434C" w:rsidRPr="0007434C" w:rsidRDefault="003D7B8D" w:rsidP="0007434C">
      <w:pPr>
        <w:pStyle w:val="ListeParagraf"/>
        <w:numPr>
          <w:ilvl w:val="0"/>
          <w:numId w:val="0"/>
        </w:numPr>
        <w:rPr>
          <w:b/>
        </w:rPr>
      </w:pPr>
      <w:r>
        <w:rPr>
          <w:b/>
        </w:rPr>
        <w:t xml:space="preserve">5/1 </w:t>
      </w:r>
      <w:r>
        <w:t xml:space="preserve">delik eğimi için delik boyu hesabında kullanılacak </w:t>
      </w:r>
      <w:r>
        <w:rPr>
          <w:b/>
        </w:rPr>
        <w:t>“k”</w:t>
      </w:r>
      <w:r>
        <w:t xml:space="preserve"> düzeltme faktörü Tablo 4’ten 1,02 olarak okunur ve diğer parametrelerle birlikte</w:t>
      </w:r>
      <w:r w:rsidR="001E1E7D">
        <w:t xml:space="preserve"> formüle yerleştirilir ve 5/1 eğimli delik derinliği (uzunluğu) H = 1,02 (10 + 0,96) = 11,18 m hesaplanır.</w:t>
      </w:r>
    </w:p>
    <w:p w14:paraId="45481E4A" w14:textId="77777777" w:rsidR="0007434C" w:rsidRDefault="001E1E7D" w:rsidP="0007434C">
      <w:pPr>
        <w:pStyle w:val="ListeParagraf"/>
        <w:numPr>
          <w:ilvl w:val="6"/>
          <w:numId w:val="2"/>
        </w:numPr>
        <w:rPr>
          <w:b/>
        </w:rPr>
      </w:pPr>
      <w:r>
        <w:rPr>
          <w:b/>
        </w:rPr>
        <w:t>Delme hatası, E = (d/1000) + 0,03 x H</w:t>
      </w:r>
    </w:p>
    <w:p w14:paraId="7ABEDE23" w14:textId="21A74E55" w:rsidR="008F703E" w:rsidRPr="00B63F05" w:rsidRDefault="00AD7234" w:rsidP="00E27651">
      <w:pPr>
        <w:pStyle w:val="ListeParagraf"/>
        <w:numPr>
          <w:ilvl w:val="0"/>
          <w:numId w:val="0"/>
        </w:numPr>
        <w:rPr>
          <w:color w:val="000000" w:themeColor="text1"/>
        </w:rPr>
      </w:pPr>
      <w:r w:rsidRPr="00B63F05">
        <w:rPr>
          <w:color w:val="000000" w:themeColor="text1"/>
        </w:rPr>
        <w:t xml:space="preserve">89 mm delik çapı ve 11,18 m delik uzunluğu formüle yerleştirilerek E=(89/1000)+0,03x11,18=0,42 m </w:t>
      </w:r>
      <w:r w:rsidR="00620942" w:rsidRPr="00B63F05">
        <w:rPr>
          <w:color w:val="000000" w:themeColor="text1"/>
        </w:rPr>
        <w:t>(</w:t>
      </w:r>
      <w:r w:rsidR="00B80F12" w:rsidRPr="00B63F05">
        <w:rPr>
          <w:color w:val="000000" w:themeColor="text1"/>
        </w:rPr>
        <w:t xml:space="preserve">≈0,4m) </w:t>
      </w:r>
      <w:r w:rsidRPr="00B63F05">
        <w:rPr>
          <w:color w:val="000000" w:themeColor="text1"/>
        </w:rPr>
        <w:t>hesaplanır</w:t>
      </w:r>
      <w:r w:rsidR="0083773B" w:rsidRPr="00B63F05">
        <w:rPr>
          <w:color w:val="000000" w:themeColor="text1"/>
        </w:rPr>
        <w:t>.</w:t>
      </w:r>
      <w:r w:rsidR="00620942" w:rsidRPr="00B63F05">
        <w:rPr>
          <w:color w:val="000000" w:themeColor="text1"/>
        </w:rPr>
        <w:t xml:space="preserve"> Bu durumda uygulama yük mesafesi </w:t>
      </w:r>
      <w:r w:rsidR="00620942" w:rsidRPr="00B63F05">
        <w:rPr>
          <w:b/>
          <w:color w:val="000000" w:themeColor="text1"/>
        </w:rPr>
        <w:t xml:space="preserve">B= </w:t>
      </w:r>
      <w:proofErr w:type="spellStart"/>
      <w:r w:rsidR="00620942" w:rsidRPr="00B63F05">
        <w:rPr>
          <w:b/>
          <w:color w:val="000000" w:themeColor="text1"/>
        </w:rPr>
        <w:t>B</w:t>
      </w:r>
      <w:r w:rsidR="00620942" w:rsidRPr="00B63F05">
        <w:rPr>
          <w:b/>
          <w:color w:val="000000" w:themeColor="text1"/>
          <w:vertAlign w:val="subscript"/>
        </w:rPr>
        <w:t>max</w:t>
      </w:r>
      <w:proofErr w:type="spellEnd"/>
      <w:r w:rsidR="00620942" w:rsidRPr="00B63F05">
        <w:rPr>
          <w:b/>
          <w:color w:val="000000" w:themeColor="text1"/>
        </w:rPr>
        <w:t>-E =</w:t>
      </w:r>
      <w:r w:rsidR="00620942" w:rsidRPr="00B63F05">
        <w:rPr>
          <w:color w:val="000000" w:themeColor="text1"/>
        </w:rPr>
        <w:t>3,20 m – 0,40 m = 2,80 m bulunur</w:t>
      </w:r>
      <w:r w:rsidR="00B80F12" w:rsidRPr="00B63F05">
        <w:rPr>
          <w:color w:val="000000" w:themeColor="text1"/>
        </w:rPr>
        <w:t>.</w:t>
      </w:r>
    </w:p>
    <w:p w14:paraId="075CDC14" w14:textId="77777777" w:rsidR="0083773B" w:rsidRDefault="00C642E3" w:rsidP="00326E89">
      <w:pPr>
        <w:pStyle w:val="ListeParagraf"/>
        <w:numPr>
          <w:ilvl w:val="6"/>
          <w:numId w:val="2"/>
        </w:numPr>
        <w:rPr>
          <w:b/>
        </w:rPr>
      </w:pPr>
      <w:r>
        <w:rPr>
          <w:b/>
        </w:rPr>
        <w:t xml:space="preserve">Uygulama delik aralığı, S = 1,25 x B </w:t>
      </w:r>
      <w:r>
        <w:t xml:space="preserve">= 1,25 x 2,80 = </w:t>
      </w:r>
      <w:r w:rsidR="005711DD">
        <w:t>3,50 m hesaplanır.</w:t>
      </w:r>
    </w:p>
    <w:p w14:paraId="1073AC62" w14:textId="77777777" w:rsidR="0083773B" w:rsidRDefault="00537F64" w:rsidP="00326E89">
      <w:pPr>
        <w:pStyle w:val="ListeParagraf"/>
        <w:numPr>
          <w:ilvl w:val="6"/>
          <w:numId w:val="2"/>
        </w:numPr>
        <w:rPr>
          <w:b/>
        </w:rPr>
      </w:pPr>
      <w:r>
        <w:rPr>
          <w:b/>
        </w:rPr>
        <w:t xml:space="preserve">Bir delikten elde edilecek kaya hacmi, </w:t>
      </w:r>
      <w:proofErr w:type="spellStart"/>
      <w:r>
        <w:rPr>
          <w:b/>
        </w:rPr>
        <w:t>V</w:t>
      </w:r>
      <w:r>
        <w:rPr>
          <w:b/>
          <w:vertAlign w:val="subscript"/>
        </w:rPr>
        <w:t>d</w:t>
      </w:r>
      <w:proofErr w:type="spellEnd"/>
      <w:r>
        <w:rPr>
          <w:b/>
        </w:rPr>
        <w:t xml:space="preserve">= B x S x K </w:t>
      </w:r>
    </w:p>
    <w:p w14:paraId="40A8D929" w14:textId="19E20E94" w:rsidR="000F6D2C" w:rsidRPr="00535352" w:rsidRDefault="00537F64" w:rsidP="00537F64">
      <w:pPr>
        <w:pStyle w:val="ListeParagraf"/>
        <w:numPr>
          <w:ilvl w:val="0"/>
          <w:numId w:val="0"/>
        </w:numPr>
      </w:pPr>
      <w:proofErr w:type="spellStart"/>
      <w:r>
        <w:rPr>
          <w:b/>
        </w:rPr>
        <w:t>V</w:t>
      </w:r>
      <w:r>
        <w:rPr>
          <w:b/>
          <w:vertAlign w:val="subscript"/>
        </w:rPr>
        <w:t>d</w:t>
      </w:r>
      <w:proofErr w:type="spellEnd"/>
      <w:r>
        <w:t>= 2,80m x 3,5m x 10m = 98 m</w:t>
      </w:r>
      <w:r>
        <w:rPr>
          <w:vertAlign w:val="superscript"/>
        </w:rPr>
        <w:t>3</w:t>
      </w:r>
      <w:r w:rsidR="00A37416" w:rsidRPr="00A37416">
        <w:t xml:space="preserve"> </w:t>
      </w:r>
      <w:r w:rsidR="00535352">
        <w:t>hesaplanır.</w:t>
      </w:r>
    </w:p>
    <w:p w14:paraId="289FBE28" w14:textId="108B383E" w:rsidR="004E76F7" w:rsidRPr="004E76F7" w:rsidRDefault="004E76F7" w:rsidP="004E76F7">
      <w:pPr>
        <w:pStyle w:val="ListeParagraf"/>
        <w:numPr>
          <w:ilvl w:val="6"/>
          <w:numId w:val="2"/>
        </w:numPr>
        <w:rPr>
          <w:b/>
        </w:rPr>
      </w:pPr>
      <w:r>
        <w:rPr>
          <w:b/>
        </w:rPr>
        <w:t xml:space="preserve">Özgül delme, b = H / </w:t>
      </w:r>
      <w:proofErr w:type="spellStart"/>
      <w:r>
        <w:rPr>
          <w:b/>
        </w:rPr>
        <w:t>BxSxK</w:t>
      </w:r>
      <w:proofErr w:type="spellEnd"/>
      <w:r>
        <w:t>= H/</w:t>
      </w:r>
      <w:proofErr w:type="spellStart"/>
      <w:r w:rsidRPr="004E76F7">
        <w:t>V</w:t>
      </w:r>
      <w:r w:rsidRPr="004E76F7">
        <w:rPr>
          <w:vertAlign w:val="subscript"/>
        </w:rPr>
        <w:t>d</w:t>
      </w:r>
      <w:proofErr w:type="spellEnd"/>
      <w:r w:rsidRPr="004E76F7">
        <w:t>=</w:t>
      </w:r>
      <w:r>
        <w:t xml:space="preserve"> 11,18 m / 98 m</w:t>
      </w:r>
      <w:r>
        <w:rPr>
          <w:vertAlign w:val="superscript"/>
        </w:rPr>
        <w:t>3</w:t>
      </w:r>
      <w:r>
        <w:t>=0,114 m/m</w:t>
      </w:r>
      <w:r>
        <w:rPr>
          <w:vertAlign w:val="superscript"/>
        </w:rPr>
        <w:t>3</w:t>
      </w:r>
      <w:r w:rsidR="00A37416" w:rsidRPr="00A37416">
        <w:t xml:space="preserve"> </w:t>
      </w:r>
      <w:r>
        <w:t>bulunur.</w:t>
      </w:r>
    </w:p>
    <w:p w14:paraId="134ECA38" w14:textId="77777777" w:rsidR="004E76F7" w:rsidRPr="004E76F7" w:rsidRDefault="004E76F7" w:rsidP="004E76F7">
      <w:pPr>
        <w:pStyle w:val="ListeParagraf"/>
        <w:numPr>
          <w:ilvl w:val="6"/>
          <w:numId w:val="2"/>
        </w:numPr>
        <w:rPr>
          <w:b/>
        </w:rPr>
      </w:pPr>
      <w:r w:rsidRPr="004E76F7">
        <w:rPr>
          <w:b/>
        </w:rPr>
        <w:t xml:space="preserve">Dip şarj uzunluğu, </w:t>
      </w:r>
      <w:proofErr w:type="spellStart"/>
      <w:r w:rsidRPr="004E76F7">
        <w:rPr>
          <w:b/>
        </w:rPr>
        <w:t>h</w:t>
      </w:r>
      <w:r w:rsidRPr="004E76F7">
        <w:rPr>
          <w:b/>
          <w:vertAlign w:val="subscript"/>
        </w:rPr>
        <w:t>b</w:t>
      </w:r>
      <w:proofErr w:type="spellEnd"/>
      <w:r w:rsidRPr="004E76F7">
        <w:rPr>
          <w:b/>
        </w:rPr>
        <w:t xml:space="preserve">= 1,3 x </w:t>
      </w:r>
      <w:proofErr w:type="spellStart"/>
      <w:r w:rsidRPr="004E76F7">
        <w:rPr>
          <w:b/>
        </w:rPr>
        <w:t>B</w:t>
      </w:r>
      <w:r w:rsidRPr="004E76F7">
        <w:rPr>
          <w:b/>
          <w:vertAlign w:val="subscript"/>
        </w:rPr>
        <w:t>max</w:t>
      </w:r>
      <w:proofErr w:type="spellEnd"/>
      <w:r>
        <w:t xml:space="preserve">= 1,3 x </w:t>
      </w:r>
      <w:r w:rsidR="00093A70">
        <w:t>3,20 m = 4,16 m hesaplanır.</w:t>
      </w:r>
    </w:p>
    <w:p w14:paraId="50B076F9" w14:textId="77777777" w:rsidR="0007434C" w:rsidRPr="00631555" w:rsidRDefault="00631555" w:rsidP="00326E89">
      <w:pPr>
        <w:pStyle w:val="ListeParagraf"/>
        <w:numPr>
          <w:ilvl w:val="6"/>
          <w:numId w:val="2"/>
        </w:numPr>
        <w:rPr>
          <w:b/>
        </w:rPr>
      </w:pPr>
      <w:r>
        <w:rPr>
          <w:b/>
        </w:rPr>
        <w:t xml:space="preserve">Dip şarj miktarı, </w:t>
      </w:r>
      <w:proofErr w:type="spellStart"/>
      <w:r w:rsidRPr="00EC4277">
        <w:rPr>
          <w:b/>
        </w:rPr>
        <w:t>Q</w:t>
      </w:r>
      <w:r w:rsidRPr="00EC4277">
        <w:rPr>
          <w:b/>
          <w:vertAlign w:val="subscript"/>
        </w:rPr>
        <w:t>b</w:t>
      </w:r>
      <w:proofErr w:type="spellEnd"/>
      <w:r w:rsidRPr="00EC4277">
        <w:rPr>
          <w:b/>
        </w:rPr>
        <w:t>=</w:t>
      </w:r>
      <w:proofErr w:type="spellStart"/>
      <w:r w:rsidRPr="007E52F6">
        <w:rPr>
          <w:b/>
        </w:rPr>
        <w:t>l</w:t>
      </w:r>
      <w:r w:rsidRPr="007E52F6">
        <w:rPr>
          <w:b/>
          <w:vertAlign w:val="subscript"/>
        </w:rPr>
        <w:t>b</w:t>
      </w:r>
      <w:r>
        <w:t>x</w:t>
      </w:r>
      <w:proofErr w:type="spellEnd"/>
      <w:r>
        <w:t xml:space="preserve"> </w:t>
      </w:r>
      <w:proofErr w:type="spellStart"/>
      <w:r w:rsidRPr="00EC4277">
        <w:rPr>
          <w:b/>
        </w:rPr>
        <w:t>h</w:t>
      </w:r>
      <w:r w:rsidRPr="00EC4277">
        <w:rPr>
          <w:b/>
          <w:vertAlign w:val="subscript"/>
        </w:rPr>
        <w:t>b</w:t>
      </w:r>
      <w:proofErr w:type="spellEnd"/>
      <w:r>
        <w:t>= 5,0 kg/m x 4,16 m =20,8 kg hesaplanır.</w:t>
      </w:r>
    </w:p>
    <w:p w14:paraId="1CD103E1" w14:textId="77777777" w:rsidR="00631555" w:rsidRPr="00D46C11" w:rsidRDefault="00D46C11" w:rsidP="00D46C11">
      <w:pPr>
        <w:pStyle w:val="ListeParagraf"/>
        <w:numPr>
          <w:ilvl w:val="6"/>
          <w:numId w:val="2"/>
        </w:numPr>
        <w:rPr>
          <w:b/>
        </w:rPr>
      </w:pPr>
      <w:r>
        <w:rPr>
          <w:b/>
        </w:rPr>
        <w:t xml:space="preserve">Sıkılama uzunluğu, </w:t>
      </w:r>
      <w:r w:rsidRPr="00FA538A">
        <w:rPr>
          <w:b/>
        </w:rPr>
        <w:t>h</w:t>
      </w:r>
      <w:r w:rsidRPr="00FA538A">
        <w:rPr>
          <w:b/>
          <w:vertAlign w:val="subscript"/>
        </w:rPr>
        <w:t>0</w:t>
      </w:r>
      <w:r>
        <w:rPr>
          <w:b/>
        </w:rPr>
        <w:t xml:space="preserve">= B </w:t>
      </w:r>
      <w:r>
        <w:t>= 2,80 m bulunur.</w:t>
      </w:r>
    </w:p>
    <w:p w14:paraId="198E84EA" w14:textId="77777777" w:rsidR="00D46C11" w:rsidRPr="00910EE9" w:rsidRDefault="004771A1" w:rsidP="00910EE9">
      <w:pPr>
        <w:pStyle w:val="ListeParagraf"/>
        <w:numPr>
          <w:ilvl w:val="6"/>
          <w:numId w:val="2"/>
        </w:numPr>
        <w:rPr>
          <w:b/>
        </w:rPr>
      </w:pPr>
      <w:r>
        <w:rPr>
          <w:b/>
        </w:rPr>
        <w:t xml:space="preserve">Kolon şarj dolum yoğunluğu, </w:t>
      </w:r>
      <w:proofErr w:type="spellStart"/>
      <w:r w:rsidR="00910EE9" w:rsidRPr="006B74D8">
        <w:rPr>
          <w:b/>
        </w:rPr>
        <w:t>l</w:t>
      </w:r>
      <w:r w:rsidR="00910EE9" w:rsidRPr="006B74D8">
        <w:rPr>
          <w:b/>
          <w:vertAlign w:val="subscript"/>
        </w:rPr>
        <w:t>c</w:t>
      </w:r>
      <w:proofErr w:type="spellEnd"/>
      <w:r w:rsidR="00910EE9" w:rsidRPr="006B74D8">
        <w:rPr>
          <w:b/>
        </w:rPr>
        <w:t xml:space="preserve">= % 40-60 </w:t>
      </w:r>
      <w:proofErr w:type="spellStart"/>
      <w:r w:rsidR="00910EE9" w:rsidRPr="006B74D8">
        <w:rPr>
          <w:b/>
        </w:rPr>
        <w:t>x</w:t>
      </w:r>
      <w:r w:rsidR="00910EE9" w:rsidRPr="007E52F6">
        <w:rPr>
          <w:b/>
        </w:rPr>
        <w:t>l</w:t>
      </w:r>
      <w:r w:rsidR="00910EE9" w:rsidRPr="007E52F6">
        <w:rPr>
          <w:b/>
          <w:vertAlign w:val="subscript"/>
        </w:rPr>
        <w:t>b</w:t>
      </w:r>
      <w:proofErr w:type="spellEnd"/>
    </w:p>
    <w:p w14:paraId="0B8DC500" w14:textId="77777777" w:rsidR="00910EE9" w:rsidRDefault="00910EE9" w:rsidP="003915F3">
      <w:pPr>
        <w:pStyle w:val="ListeParagraf"/>
        <w:numPr>
          <w:ilvl w:val="0"/>
          <w:numId w:val="0"/>
        </w:numPr>
        <w:rPr>
          <w:b/>
        </w:rPr>
      </w:pPr>
      <w:proofErr w:type="spellStart"/>
      <w:r>
        <w:t>Olofsson</w:t>
      </w:r>
      <w:proofErr w:type="spellEnd"/>
      <w:r>
        <w:t xml:space="preserve">, dip şarj yoğunluğunun yaklaşık %50’sini önermektedir. </w:t>
      </w:r>
      <w:r w:rsidR="003915F3">
        <w:t xml:space="preserve">Buna göre </w:t>
      </w:r>
      <w:proofErr w:type="spellStart"/>
      <w:r w:rsidR="003915F3" w:rsidRPr="006B74D8">
        <w:rPr>
          <w:b/>
        </w:rPr>
        <w:t>l</w:t>
      </w:r>
      <w:r w:rsidR="003915F3" w:rsidRPr="006B74D8">
        <w:rPr>
          <w:b/>
          <w:vertAlign w:val="subscript"/>
        </w:rPr>
        <w:t>c</w:t>
      </w:r>
      <w:proofErr w:type="spellEnd"/>
      <w:r w:rsidR="003915F3">
        <w:t xml:space="preserve">= 0,5 x 5,0 = 2,5 kg/m olarak hesaplanır. </w:t>
      </w:r>
      <w:r>
        <w:t xml:space="preserve">Bununla birlikte ülkemizde, dünyada da olduğu gibi, kolonda da dipte uygulanan patlayıcı cinsi ve </w:t>
      </w:r>
      <w:r w:rsidR="003915F3">
        <w:t xml:space="preserve">dip şarj yoğunluğu uygulanmaktadır. Bu nedenle, </w:t>
      </w:r>
      <w:proofErr w:type="spellStart"/>
      <w:r w:rsidR="003915F3" w:rsidRPr="006B74D8">
        <w:rPr>
          <w:b/>
        </w:rPr>
        <w:t>l</w:t>
      </w:r>
      <w:r w:rsidR="003915F3" w:rsidRPr="006B74D8">
        <w:rPr>
          <w:b/>
          <w:vertAlign w:val="subscript"/>
        </w:rPr>
        <w:t>c</w:t>
      </w:r>
      <w:proofErr w:type="spellEnd"/>
      <w:r w:rsidR="003915F3" w:rsidRPr="006B74D8">
        <w:rPr>
          <w:b/>
        </w:rPr>
        <w:t>=</w:t>
      </w:r>
      <w:proofErr w:type="spellStart"/>
      <w:r w:rsidR="003915F3" w:rsidRPr="003915F3">
        <w:rPr>
          <w:b/>
        </w:rPr>
        <w:t>l</w:t>
      </w:r>
      <w:r w:rsidR="003915F3" w:rsidRPr="003915F3">
        <w:rPr>
          <w:b/>
          <w:vertAlign w:val="subscript"/>
        </w:rPr>
        <w:t>b</w:t>
      </w:r>
      <w:proofErr w:type="spellEnd"/>
      <w:r w:rsidR="003915F3">
        <w:t>= 5,0 kg/m alalım.</w:t>
      </w:r>
    </w:p>
    <w:p w14:paraId="58CB491F" w14:textId="77777777" w:rsidR="000F6D2C" w:rsidRPr="003915F3" w:rsidRDefault="00E27651" w:rsidP="00326E89">
      <w:pPr>
        <w:pStyle w:val="ListeParagraf"/>
        <w:numPr>
          <w:ilvl w:val="6"/>
          <w:numId w:val="2"/>
        </w:numPr>
        <w:rPr>
          <w:b/>
        </w:rPr>
      </w:pPr>
      <w:r>
        <w:rPr>
          <w:b/>
        </w:rPr>
        <w:t>Kolon şarj yüksekliği</w:t>
      </w:r>
      <w:r w:rsidR="003915F3">
        <w:rPr>
          <w:b/>
        </w:rPr>
        <w:t xml:space="preserve">, </w:t>
      </w:r>
      <w:proofErr w:type="spellStart"/>
      <w:r w:rsidR="003915F3" w:rsidRPr="006B74D8">
        <w:rPr>
          <w:b/>
        </w:rPr>
        <w:t>h</w:t>
      </w:r>
      <w:r w:rsidR="003915F3" w:rsidRPr="006B74D8">
        <w:rPr>
          <w:b/>
          <w:vertAlign w:val="subscript"/>
        </w:rPr>
        <w:t>c</w:t>
      </w:r>
      <w:proofErr w:type="spellEnd"/>
      <w:r w:rsidR="003915F3" w:rsidRPr="006B74D8">
        <w:rPr>
          <w:b/>
        </w:rPr>
        <w:t xml:space="preserve">= H - </w:t>
      </w:r>
      <w:proofErr w:type="spellStart"/>
      <w:r w:rsidR="003915F3" w:rsidRPr="006B74D8">
        <w:rPr>
          <w:b/>
        </w:rPr>
        <w:t>h</w:t>
      </w:r>
      <w:r w:rsidR="003915F3" w:rsidRPr="006B74D8">
        <w:rPr>
          <w:b/>
          <w:vertAlign w:val="subscript"/>
        </w:rPr>
        <w:t>b</w:t>
      </w:r>
      <w:proofErr w:type="spellEnd"/>
      <w:r w:rsidR="003915F3">
        <w:rPr>
          <w:b/>
        </w:rPr>
        <w:t>–</w:t>
      </w:r>
      <w:r w:rsidR="003915F3" w:rsidRPr="00FA538A">
        <w:rPr>
          <w:b/>
        </w:rPr>
        <w:t>h</w:t>
      </w:r>
      <w:r w:rsidR="003915F3">
        <w:rPr>
          <w:b/>
          <w:vertAlign w:val="subscript"/>
        </w:rPr>
        <w:t xml:space="preserve">0 </w:t>
      </w:r>
      <w:r w:rsidR="003915F3">
        <w:t>= 11,18 – 4,16 – 2,80 = 4,22 m bulunur.</w:t>
      </w:r>
    </w:p>
    <w:p w14:paraId="09C105FA" w14:textId="77777777" w:rsidR="003915F3" w:rsidRPr="00E27651" w:rsidRDefault="00E27651" w:rsidP="00326E89">
      <w:pPr>
        <w:pStyle w:val="ListeParagraf"/>
        <w:numPr>
          <w:ilvl w:val="6"/>
          <w:numId w:val="2"/>
        </w:numPr>
        <w:rPr>
          <w:b/>
        </w:rPr>
      </w:pPr>
      <w:r>
        <w:rPr>
          <w:b/>
        </w:rPr>
        <w:t xml:space="preserve">Kolon şarj miktarı, </w:t>
      </w:r>
      <w:proofErr w:type="spellStart"/>
      <w:r w:rsidRPr="006B74D8">
        <w:rPr>
          <w:b/>
        </w:rPr>
        <w:t>Q</w:t>
      </w:r>
      <w:r w:rsidRPr="006B74D8">
        <w:rPr>
          <w:b/>
          <w:vertAlign w:val="subscript"/>
        </w:rPr>
        <w:t>c</w:t>
      </w:r>
      <w:proofErr w:type="spellEnd"/>
      <w:r>
        <w:t xml:space="preserve">= </w:t>
      </w:r>
      <w:proofErr w:type="spellStart"/>
      <w:r w:rsidRPr="006B74D8">
        <w:rPr>
          <w:b/>
        </w:rPr>
        <w:t>l</w:t>
      </w:r>
      <w:r w:rsidRPr="006B74D8">
        <w:rPr>
          <w:b/>
          <w:vertAlign w:val="subscript"/>
        </w:rPr>
        <w:t>c</w:t>
      </w:r>
      <w:r>
        <w:rPr>
          <w:b/>
        </w:rPr>
        <w:t>x</w:t>
      </w:r>
      <w:proofErr w:type="spellEnd"/>
      <w:r>
        <w:rPr>
          <w:b/>
        </w:rPr>
        <w:t xml:space="preserve"> </w:t>
      </w:r>
      <w:proofErr w:type="spellStart"/>
      <w:r w:rsidRPr="006B74D8">
        <w:rPr>
          <w:b/>
        </w:rPr>
        <w:t>h</w:t>
      </w:r>
      <w:r w:rsidRPr="006B74D8">
        <w:rPr>
          <w:b/>
          <w:vertAlign w:val="subscript"/>
        </w:rPr>
        <w:t>c</w:t>
      </w:r>
      <w:proofErr w:type="spellEnd"/>
      <w:r>
        <w:t>= 5,0 kg/m x 4,22 m = 21,10 kg hesaplanır.</w:t>
      </w:r>
    </w:p>
    <w:p w14:paraId="4D0F07E2" w14:textId="77777777" w:rsidR="00E27651" w:rsidRDefault="00E27651" w:rsidP="00326E89">
      <w:pPr>
        <w:pStyle w:val="ListeParagraf"/>
        <w:numPr>
          <w:ilvl w:val="6"/>
          <w:numId w:val="2"/>
        </w:numPr>
        <w:rPr>
          <w:b/>
        </w:rPr>
      </w:pPr>
      <w:r>
        <w:rPr>
          <w:b/>
        </w:rPr>
        <w:lastRenderedPageBreak/>
        <w:t xml:space="preserve">Toplam şarj miktarı, </w:t>
      </w:r>
      <w:proofErr w:type="spellStart"/>
      <w:r w:rsidRPr="0042365E">
        <w:rPr>
          <w:b/>
        </w:rPr>
        <w:t>Q</w:t>
      </w:r>
      <w:r w:rsidRPr="0042365E">
        <w:rPr>
          <w:b/>
          <w:vertAlign w:val="subscript"/>
        </w:rPr>
        <w:t>top</w:t>
      </w:r>
      <w:proofErr w:type="spellEnd"/>
      <w:r w:rsidRPr="0042365E">
        <w:rPr>
          <w:b/>
        </w:rPr>
        <w:t xml:space="preserve"> =</w:t>
      </w:r>
      <w:proofErr w:type="spellStart"/>
      <w:r w:rsidRPr="006B74D8">
        <w:rPr>
          <w:b/>
        </w:rPr>
        <w:t>Q</w:t>
      </w:r>
      <w:r>
        <w:rPr>
          <w:b/>
          <w:vertAlign w:val="subscript"/>
        </w:rPr>
        <w:t>b</w:t>
      </w:r>
      <w:proofErr w:type="spellEnd"/>
      <w:r>
        <w:rPr>
          <w:b/>
        </w:rPr>
        <w:t xml:space="preserve">+ </w:t>
      </w:r>
      <w:proofErr w:type="spellStart"/>
      <w:r w:rsidRPr="006B74D8">
        <w:rPr>
          <w:b/>
        </w:rPr>
        <w:t>Q</w:t>
      </w:r>
      <w:r w:rsidRPr="006B74D8">
        <w:rPr>
          <w:b/>
          <w:vertAlign w:val="subscript"/>
        </w:rPr>
        <w:t>c</w:t>
      </w:r>
      <w:proofErr w:type="spellEnd"/>
      <w:r>
        <w:t>= 20,8 kg + 21,10 kg = 41,90 kg bulunur.</w:t>
      </w:r>
    </w:p>
    <w:p w14:paraId="54AE4E8E" w14:textId="77777777" w:rsidR="003915F3" w:rsidRDefault="00E27651" w:rsidP="00326E89">
      <w:pPr>
        <w:pStyle w:val="ListeParagraf"/>
        <w:numPr>
          <w:ilvl w:val="6"/>
          <w:numId w:val="2"/>
        </w:numPr>
        <w:rPr>
          <w:b/>
        </w:rPr>
      </w:pPr>
      <w:r>
        <w:rPr>
          <w:b/>
        </w:rPr>
        <w:t xml:space="preserve">Özgül şarj, </w:t>
      </w:r>
      <w:r w:rsidRPr="0042365E">
        <w:rPr>
          <w:b/>
        </w:rPr>
        <w:t>q =</w:t>
      </w:r>
      <w:proofErr w:type="spellStart"/>
      <w:r w:rsidRPr="0042365E">
        <w:rPr>
          <w:b/>
        </w:rPr>
        <w:t>Q</w:t>
      </w:r>
      <w:r w:rsidRPr="0042365E">
        <w:rPr>
          <w:b/>
          <w:vertAlign w:val="subscript"/>
        </w:rPr>
        <w:t>top</w:t>
      </w:r>
      <w:proofErr w:type="spellEnd"/>
      <w:r>
        <w:rPr>
          <w:b/>
        </w:rPr>
        <w:t>/ B x S x K</w:t>
      </w:r>
    </w:p>
    <w:p w14:paraId="3E08752D" w14:textId="7B51DEF4" w:rsidR="00E27651" w:rsidRDefault="00E27651" w:rsidP="00E27651">
      <w:pPr>
        <w:pStyle w:val="ListeParagraf"/>
        <w:numPr>
          <w:ilvl w:val="0"/>
          <w:numId w:val="0"/>
        </w:numPr>
      </w:pPr>
      <w:proofErr w:type="gramStart"/>
      <w:r w:rsidRPr="0042365E">
        <w:rPr>
          <w:b/>
        </w:rPr>
        <w:t>q</w:t>
      </w:r>
      <w:proofErr w:type="gramEnd"/>
      <w:r w:rsidRPr="0042365E">
        <w:rPr>
          <w:b/>
        </w:rPr>
        <w:t xml:space="preserve"> =</w:t>
      </w:r>
      <w:proofErr w:type="spellStart"/>
      <w:r w:rsidRPr="00E27651">
        <w:t>Q</w:t>
      </w:r>
      <w:r w:rsidRPr="00E27651">
        <w:rPr>
          <w:vertAlign w:val="subscript"/>
        </w:rPr>
        <w:t>top</w:t>
      </w:r>
      <w:proofErr w:type="spellEnd"/>
      <w:r w:rsidRPr="00E27651">
        <w:t>/ B x S x K</w:t>
      </w:r>
      <w:r>
        <w:t xml:space="preserve"> =</w:t>
      </w:r>
      <w:proofErr w:type="spellStart"/>
      <w:r w:rsidRPr="00E27651">
        <w:t>Q</w:t>
      </w:r>
      <w:r w:rsidRPr="00E27651">
        <w:rPr>
          <w:vertAlign w:val="subscript"/>
        </w:rPr>
        <w:t>top</w:t>
      </w:r>
      <w:proofErr w:type="spellEnd"/>
      <w:r w:rsidRPr="00E27651">
        <w:t>/</w:t>
      </w:r>
      <w:proofErr w:type="spellStart"/>
      <w:r w:rsidRPr="004E76F7">
        <w:t>V</w:t>
      </w:r>
      <w:r w:rsidRPr="004E76F7">
        <w:rPr>
          <w:vertAlign w:val="subscript"/>
        </w:rPr>
        <w:t>d</w:t>
      </w:r>
      <w:proofErr w:type="spellEnd"/>
      <w:r>
        <w:t>= 41,90 kg/98 m</w:t>
      </w:r>
      <w:r>
        <w:rPr>
          <w:vertAlign w:val="superscript"/>
        </w:rPr>
        <w:t>3</w:t>
      </w:r>
      <w:r>
        <w:t>=0,427 kg/m</w:t>
      </w:r>
      <w:r>
        <w:rPr>
          <w:vertAlign w:val="superscript"/>
        </w:rPr>
        <w:t>3</w:t>
      </w:r>
      <w:r w:rsidR="00604EB1" w:rsidRPr="00604EB1">
        <w:t xml:space="preserve"> </w:t>
      </w:r>
      <w:r w:rsidR="00864C01">
        <w:t>hesaplanır. Bu değer öngörülen kaya sabiti 0,35 kg/m</w:t>
      </w:r>
      <w:r w:rsidR="00864C01">
        <w:rPr>
          <w:vertAlign w:val="superscript"/>
        </w:rPr>
        <w:t>3</w:t>
      </w:r>
      <w:r w:rsidR="00C250F4">
        <w:t>’</w:t>
      </w:r>
      <w:r w:rsidR="00864C01">
        <w:t xml:space="preserve">den yüksektir. Aşırı ince parçalanma ve parçalanan kitlenin fazla ileri hareketine </w:t>
      </w:r>
      <w:r w:rsidR="00CD098F">
        <w:t>h</w:t>
      </w:r>
      <w:r w:rsidR="00864C01">
        <w:t>a</w:t>
      </w:r>
      <w:r w:rsidR="00CD098F">
        <w:t>tta</w:t>
      </w:r>
      <w:r w:rsidR="009E09ED">
        <w:t xml:space="preserve"> </w:t>
      </w:r>
      <w:r w:rsidR="00C250F4">
        <w:t xml:space="preserve">basamak aynasından (ön yüzünden) </w:t>
      </w:r>
      <w:r w:rsidR="00CD098F">
        <w:t xml:space="preserve">ocak içine doğru </w:t>
      </w:r>
      <w:r w:rsidR="00864C01">
        <w:t>taş savrulması</w:t>
      </w:r>
      <w:r w:rsidR="00CD098F">
        <w:t xml:space="preserve"> benzeri f</w:t>
      </w:r>
      <w:r w:rsidR="00864C01">
        <w:t>a</w:t>
      </w:r>
      <w:r w:rsidR="00CD098F">
        <w:t>zla ötelemeye</w:t>
      </w:r>
      <w:r w:rsidR="00864C01">
        <w:t xml:space="preserve"> yol açabilir. Eğer ince parça boyutu isteniyor ve taş savrulması sorunu bulunmuyorsa </w:t>
      </w:r>
      <w:r w:rsidR="00CD098F">
        <w:t>0,427 kg/m</w:t>
      </w:r>
      <w:r w:rsidR="00CD098F">
        <w:rPr>
          <w:vertAlign w:val="superscript"/>
        </w:rPr>
        <w:t xml:space="preserve">3 </w:t>
      </w:r>
      <w:r w:rsidR="00CD098F">
        <w:t>değeri</w:t>
      </w:r>
      <w:r w:rsidR="00864C01">
        <w:t xml:space="preserve"> kabul edilebilir. Nitekim 15 Eylül 2017 günü Baştaş Çimento fabrikası taş ocağına Bakanlık personeli ile </w:t>
      </w:r>
      <w:r w:rsidR="00CD098F">
        <w:t>yapılan teknik gezideki pat</w:t>
      </w:r>
      <w:r w:rsidR="00864C01">
        <w:t>la</w:t>
      </w:r>
      <w:r w:rsidR="00CD098F">
        <w:t>t</w:t>
      </w:r>
      <w:r w:rsidR="00864C01">
        <w:t>ma</w:t>
      </w:r>
      <w:r w:rsidR="00CD098F">
        <w:t xml:space="preserve"> uygulamasın</w:t>
      </w:r>
      <w:r w:rsidR="00864C01">
        <w:t>da özgül şarj 0,490 kg/m</w:t>
      </w:r>
      <w:r w:rsidR="00864C01">
        <w:rPr>
          <w:vertAlign w:val="superscript"/>
        </w:rPr>
        <w:t>3</w:t>
      </w:r>
      <w:r w:rsidR="00864C01">
        <w:t xml:space="preserve"> dolayında saptanmıştır. </w:t>
      </w:r>
    </w:p>
    <w:p w14:paraId="65842626" w14:textId="77777777" w:rsidR="00864C01" w:rsidRDefault="00864C01" w:rsidP="00864C01">
      <w:pPr>
        <w:pStyle w:val="ListeParagraf"/>
        <w:numPr>
          <w:ilvl w:val="0"/>
          <w:numId w:val="0"/>
        </w:numPr>
      </w:pPr>
      <w:r>
        <w:t xml:space="preserve">             Ülkemizdeki kireçtaşları için özgül şarj değerinin 0,30 – 0,35 kg/m</w:t>
      </w:r>
      <w:r>
        <w:rPr>
          <w:vertAlign w:val="superscript"/>
        </w:rPr>
        <w:t>3</w:t>
      </w:r>
      <w:r>
        <w:t xml:space="preserve"> aralığında değiştiği</w:t>
      </w:r>
      <w:r w:rsidR="00C250F4">
        <w:t xml:space="preserve"> ve</w:t>
      </w:r>
      <w:r w:rsidR="00CD098F">
        <w:t xml:space="preserve"> makul düzeyde parçalanma için</w:t>
      </w:r>
      <w:r w:rsidR="00C250F4">
        <w:t xml:space="preserve"> yeterli olduğu</w:t>
      </w:r>
      <w:r>
        <w:t xml:space="preserve"> bil</w:t>
      </w:r>
      <w:r w:rsidR="00C250F4">
        <w:t>i</w:t>
      </w:r>
      <w:r>
        <w:t>nmektedir. Bu nedenle eğer yukarıda hesaplanan 0,427 kg/m</w:t>
      </w:r>
      <w:r>
        <w:rPr>
          <w:vertAlign w:val="superscript"/>
        </w:rPr>
        <w:t>3</w:t>
      </w:r>
      <w:r>
        <w:t xml:space="preserve"> değeri, öngörülen kaya sabiti değeri olan 0,35 değerine yaklaştırılmak istenirse, aşağıdaki gibi bir düzeltme yapılabilir.</w:t>
      </w:r>
    </w:p>
    <w:p w14:paraId="19B861BD" w14:textId="1C041BA5" w:rsidR="00E92A34" w:rsidRDefault="00F01D9F" w:rsidP="00864C01">
      <w:pPr>
        <w:pStyle w:val="ListeParagraf"/>
        <w:numPr>
          <w:ilvl w:val="0"/>
          <w:numId w:val="0"/>
        </w:numPr>
      </w:pPr>
      <w:r>
        <w:t xml:space="preserve">             </w:t>
      </w:r>
      <w:r w:rsidR="00864C01">
        <w:t>Düzeltme için bir delikten alınacak kaya hacmini artırmak, bir başka deyişle uygulama yük mesafesi</w:t>
      </w:r>
      <w:r w:rsidR="00C250F4">
        <w:t xml:space="preserve"> ve uygulama delik </w:t>
      </w:r>
      <w:proofErr w:type="gramStart"/>
      <w:r w:rsidR="00C250F4">
        <w:t>aralığını</w:t>
      </w:r>
      <w:proofErr w:type="gramEnd"/>
      <w:r w:rsidR="00C250F4">
        <w:t xml:space="preserve"> %7</w:t>
      </w:r>
      <w:r w:rsidR="00864C01">
        <w:t xml:space="preserve"> dolayında artırmak gereklidir.</w:t>
      </w:r>
      <w:r w:rsidR="00C250F4">
        <w:t xml:space="preserve"> Buna göre B = 1.07 x 2,80 m = 3,0 m; S = 1.25 x 3,0 m = 3,75 m alınabilir. Bu dur</w:t>
      </w:r>
      <w:r w:rsidR="00E92A34">
        <w:t>u</w:t>
      </w:r>
      <w:r w:rsidR="00C250F4">
        <w:t>mda bir de</w:t>
      </w:r>
      <w:r w:rsidR="00E92A34">
        <w:t>likten elde edilecek kaya hacmi;</w:t>
      </w:r>
    </w:p>
    <w:p w14:paraId="518A52A5" w14:textId="11FDE4C0" w:rsidR="00CD098F" w:rsidRDefault="00C250F4" w:rsidP="00E92A34">
      <w:pPr>
        <w:pStyle w:val="ListeParagraf"/>
        <w:numPr>
          <w:ilvl w:val="0"/>
          <w:numId w:val="0"/>
        </w:numPr>
      </w:pPr>
      <w:proofErr w:type="spellStart"/>
      <w:r>
        <w:t>V</w:t>
      </w:r>
      <w:r>
        <w:rPr>
          <w:vertAlign w:val="subscript"/>
        </w:rPr>
        <w:t>d</w:t>
      </w:r>
      <w:proofErr w:type="spellEnd"/>
      <w:r w:rsidR="00E92A34">
        <w:t>=B x S x K = 3,0 m x 3,75 m x 10 m = 112,5 m</w:t>
      </w:r>
      <w:r w:rsidR="00E92A34">
        <w:rPr>
          <w:vertAlign w:val="superscript"/>
        </w:rPr>
        <w:t>3</w:t>
      </w:r>
      <w:r w:rsidR="00F01D9F" w:rsidRPr="00F01D9F">
        <w:t xml:space="preserve"> </w:t>
      </w:r>
      <w:r w:rsidR="00E92A34">
        <w:t>hesaplanır. Buna göre özgül şarj</w:t>
      </w:r>
      <w:r w:rsidR="00CD098F">
        <w:t xml:space="preserve"> hesaplandığında</w:t>
      </w:r>
      <w:r w:rsidR="00E92A34">
        <w:t xml:space="preserve"> q=</w:t>
      </w:r>
      <w:proofErr w:type="spellStart"/>
      <w:r w:rsidR="00E92A34" w:rsidRPr="00E27651">
        <w:t>Q</w:t>
      </w:r>
      <w:r w:rsidR="00E92A34" w:rsidRPr="00E27651">
        <w:rPr>
          <w:vertAlign w:val="subscript"/>
        </w:rPr>
        <w:t>top</w:t>
      </w:r>
      <w:proofErr w:type="spellEnd"/>
      <w:r w:rsidR="00E92A34" w:rsidRPr="00E27651">
        <w:t>/</w:t>
      </w:r>
      <w:proofErr w:type="spellStart"/>
      <w:r w:rsidR="00E92A34" w:rsidRPr="004E76F7">
        <w:t>V</w:t>
      </w:r>
      <w:r w:rsidR="00E92A34" w:rsidRPr="004E76F7">
        <w:rPr>
          <w:vertAlign w:val="subscript"/>
        </w:rPr>
        <w:t>d</w:t>
      </w:r>
      <w:proofErr w:type="spellEnd"/>
      <w:r w:rsidR="00E92A34">
        <w:t>= 41,90 kg / 112,50 m</w:t>
      </w:r>
      <w:r w:rsidR="00E92A34">
        <w:rPr>
          <w:vertAlign w:val="superscript"/>
        </w:rPr>
        <w:t>3</w:t>
      </w:r>
      <w:r w:rsidR="00E92A34">
        <w:t>= 0,372 kg/m</w:t>
      </w:r>
      <w:r w:rsidR="00E92A34">
        <w:rPr>
          <w:vertAlign w:val="superscript"/>
        </w:rPr>
        <w:t xml:space="preserve">3 </w:t>
      </w:r>
      <w:r w:rsidR="00CD098F">
        <w:t>bulunu</w:t>
      </w:r>
      <w:r w:rsidR="00E92A34">
        <w:t>r. Hesaplanan bu değer öngörülen 0,35 kaya sabiti değerine yakın</w:t>
      </w:r>
      <w:r w:rsidR="006F29D7">
        <w:t xml:space="preserve"> ve makul</w:t>
      </w:r>
      <w:r w:rsidR="00E92A34">
        <w:t xml:space="preserve"> bir değerdir.</w:t>
      </w:r>
    </w:p>
    <w:p w14:paraId="3DFF0BF2" w14:textId="50781645" w:rsidR="008D595E" w:rsidRDefault="008D595E" w:rsidP="00CD098F">
      <w:pPr>
        <w:pStyle w:val="ListeParagraf"/>
        <w:numPr>
          <w:ilvl w:val="0"/>
          <w:numId w:val="0"/>
        </w:numPr>
      </w:pPr>
    </w:p>
    <w:p w14:paraId="42916C9E" w14:textId="2A4541EE" w:rsidR="00CD098F" w:rsidRPr="00E05A36" w:rsidRDefault="006F29D7" w:rsidP="00CD098F">
      <w:pPr>
        <w:pStyle w:val="ListeParagraf"/>
        <w:numPr>
          <w:ilvl w:val="0"/>
          <w:numId w:val="0"/>
        </w:numPr>
      </w:pPr>
      <w:r>
        <w:t xml:space="preserve">Esasen patlatma tasarımı, aynı maden veya agrega ocağı içerisinde dahi kaya malzemesi ve kaya kitle yapısı az veya çok değişkenlik gösterdiğinden sabit ve değiştirilmez değildir. Bu nedenle </w:t>
      </w:r>
      <w:r w:rsidR="00CD098F">
        <w:t xml:space="preserve">patlatma sonuçlarını oluşan parça boyutu, ötelenme mesafesi, yığın </w:t>
      </w:r>
      <w:proofErr w:type="gramStart"/>
      <w:r w:rsidR="00CD098F">
        <w:t>profili</w:t>
      </w:r>
      <w:proofErr w:type="gramEnd"/>
      <w:r w:rsidR="00CD098F">
        <w:t xml:space="preserve"> vb. açılardan değerlendirmek ve memnun kalınıp kalınmadığı dikkate alınarak, </w:t>
      </w:r>
      <w:r>
        <w:t>tasarımı deneme yanılma (</w:t>
      </w:r>
      <w:proofErr w:type="spellStart"/>
      <w:r w:rsidRPr="00EE35DF">
        <w:rPr>
          <w:i/>
        </w:rPr>
        <w:t>trial</w:t>
      </w:r>
      <w:proofErr w:type="spellEnd"/>
      <w:r w:rsidR="00F01D9F">
        <w:rPr>
          <w:i/>
        </w:rPr>
        <w:t xml:space="preserve"> </w:t>
      </w:r>
      <w:proofErr w:type="spellStart"/>
      <w:r w:rsidRPr="00EE35DF">
        <w:rPr>
          <w:i/>
        </w:rPr>
        <w:t>and</w:t>
      </w:r>
      <w:proofErr w:type="spellEnd"/>
      <w:r w:rsidR="00F01D9F">
        <w:rPr>
          <w:i/>
        </w:rPr>
        <w:t xml:space="preserve"> </w:t>
      </w:r>
      <w:proofErr w:type="spellStart"/>
      <w:r w:rsidRPr="00EE35DF">
        <w:rPr>
          <w:i/>
        </w:rPr>
        <w:t>error</w:t>
      </w:r>
      <w:proofErr w:type="spellEnd"/>
      <w:r>
        <w:t>) yöntemi ile sürekli değiştirmek</w:t>
      </w:r>
      <w:r w:rsidR="00CD098F">
        <w:t>, geliştirmek</w:t>
      </w:r>
      <w:r>
        <w:t xml:space="preserve"> ve değişen kaya malzemesi ve kaya yapısı koşullarına uyarlamak gereklidir. </w:t>
      </w:r>
    </w:p>
    <w:p w14:paraId="4E421A15" w14:textId="617952D7" w:rsidR="008D595E" w:rsidRPr="00E34649" w:rsidRDefault="008D595E" w:rsidP="00F0120E">
      <w:pPr>
        <w:rPr>
          <w:lang w:bidi="th-TH"/>
        </w:rPr>
      </w:pPr>
    </w:p>
    <w:p w14:paraId="16E1BD42" w14:textId="77777777" w:rsidR="00F0120E" w:rsidRDefault="00F0120E" w:rsidP="00F0120E">
      <w:pPr>
        <w:pStyle w:val="Balk2"/>
        <w:rPr>
          <w:lang w:bidi="th-TH"/>
        </w:rPr>
      </w:pPr>
      <w:bookmarkStart w:id="40" w:name="_Toc500721811"/>
      <w:r>
        <w:rPr>
          <w:lang w:bidi="th-TH"/>
        </w:rPr>
        <w:t>Yer Titreşimi Tahmin Formülleri ve Örnek Problem Çözümü</w:t>
      </w:r>
      <w:bookmarkEnd w:id="40"/>
    </w:p>
    <w:p w14:paraId="6D2658A7" w14:textId="77777777" w:rsidR="00F0120E" w:rsidRDefault="00F0120E" w:rsidP="00F0120E">
      <w:pPr>
        <w:rPr>
          <w:lang w:bidi="th-TH"/>
        </w:rPr>
      </w:pPr>
    </w:p>
    <w:p w14:paraId="7323EA0A" w14:textId="1334E016" w:rsidR="00BE3556" w:rsidRDefault="00F56D32" w:rsidP="00F0120E">
      <w:pPr>
        <w:rPr>
          <w:color w:val="000000" w:themeColor="text1"/>
          <w:lang w:bidi="th-TH"/>
        </w:rPr>
      </w:pPr>
      <w:r w:rsidRPr="00F56D32">
        <w:rPr>
          <w:color w:val="000000" w:themeColor="text1"/>
          <w:lang w:bidi="th-TH"/>
        </w:rPr>
        <w:t>Bu</w:t>
      </w:r>
      <w:r>
        <w:rPr>
          <w:color w:val="000000" w:themeColor="text1"/>
          <w:lang w:bidi="th-TH"/>
        </w:rPr>
        <w:t xml:space="preserve"> bölüm Uluslararası Patlayıcı Mühendisleri Derneği (International </w:t>
      </w:r>
      <w:proofErr w:type="spellStart"/>
      <w:r>
        <w:rPr>
          <w:color w:val="000000" w:themeColor="text1"/>
          <w:lang w:bidi="th-TH"/>
        </w:rPr>
        <w:t>Society</w:t>
      </w:r>
      <w:proofErr w:type="spellEnd"/>
      <w:r>
        <w:rPr>
          <w:color w:val="000000" w:themeColor="text1"/>
          <w:lang w:bidi="th-TH"/>
        </w:rPr>
        <w:t xml:space="preserve"> of </w:t>
      </w:r>
      <w:proofErr w:type="spellStart"/>
      <w:r>
        <w:rPr>
          <w:color w:val="000000" w:themeColor="text1"/>
          <w:lang w:bidi="th-TH"/>
        </w:rPr>
        <w:t>Blasting</w:t>
      </w:r>
      <w:proofErr w:type="spellEnd"/>
      <w:r w:rsidR="00172776">
        <w:rPr>
          <w:color w:val="000000" w:themeColor="text1"/>
          <w:lang w:bidi="th-TH"/>
        </w:rPr>
        <w:t xml:space="preserve"> </w:t>
      </w:r>
      <w:proofErr w:type="spellStart"/>
      <w:r>
        <w:rPr>
          <w:color w:val="000000" w:themeColor="text1"/>
          <w:lang w:bidi="th-TH"/>
        </w:rPr>
        <w:t>Engineers</w:t>
      </w:r>
      <w:proofErr w:type="spellEnd"/>
      <w:r>
        <w:rPr>
          <w:color w:val="000000" w:themeColor="text1"/>
          <w:lang w:bidi="th-TH"/>
        </w:rPr>
        <w:t>) tarafından 18. Basımı yapılmış bulunan Patlatma El Kitabı (</w:t>
      </w:r>
      <w:proofErr w:type="spellStart"/>
      <w:r>
        <w:rPr>
          <w:color w:val="000000" w:themeColor="text1"/>
          <w:lang w:bidi="th-TH"/>
        </w:rPr>
        <w:t>Blasters</w:t>
      </w:r>
      <w:proofErr w:type="spellEnd"/>
      <w:r>
        <w:rPr>
          <w:color w:val="000000" w:themeColor="text1"/>
          <w:lang w:bidi="th-TH"/>
        </w:rPr>
        <w:t xml:space="preserve">’ </w:t>
      </w:r>
      <w:proofErr w:type="spellStart"/>
      <w:r>
        <w:rPr>
          <w:color w:val="000000" w:themeColor="text1"/>
          <w:lang w:bidi="th-TH"/>
        </w:rPr>
        <w:t>Handbook</w:t>
      </w:r>
      <w:proofErr w:type="spellEnd"/>
      <w:r>
        <w:rPr>
          <w:color w:val="000000" w:themeColor="text1"/>
          <w:lang w:bidi="th-TH"/>
        </w:rPr>
        <w:t>) isimli kitaptan yararlanarak hazırlanmıştır. Gerek ABD ve ger</w:t>
      </w:r>
      <w:r w:rsidR="007233C8">
        <w:rPr>
          <w:color w:val="000000" w:themeColor="text1"/>
          <w:lang w:bidi="th-TH"/>
        </w:rPr>
        <w:t>ek</w:t>
      </w:r>
      <w:r>
        <w:rPr>
          <w:color w:val="000000" w:themeColor="text1"/>
          <w:lang w:bidi="th-TH"/>
        </w:rPr>
        <w:t>se diğer ülkelerde yapılmış binlerce ölçüm</w:t>
      </w:r>
      <w:r w:rsidR="007233C8">
        <w:rPr>
          <w:color w:val="000000" w:themeColor="text1"/>
          <w:lang w:bidi="th-TH"/>
        </w:rPr>
        <w:t>,</w:t>
      </w:r>
      <w:r>
        <w:rPr>
          <w:color w:val="000000" w:themeColor="text1"/>
          <w:lang w:bidi="th-TH"/>
        </w:rPr>
        <w:t xml:space="preserve"> izleme</w:t>
      </w:r>
      <w:r w:rsidR="007233C8">
        <w:rPr>
          <w:color w:val="000000" w:themeColor="text1"/>
          <w:lang w:bidi="th-TH"/>
        </w:rPr>
        <w:t xml:space="preserve"> ve istatistik</w:t>
      </w:r>
      <w:r w:rsidR="0047086F">
        <w:rPr>
          <w:color w:val="000000" w:themeColor="text1"/>
          <w:lang w:bidi="th-TH"/>
        </w:rPr>
        <w:t>i analiz</w:t>
      </w:r>
      <w:r>
        <w:rPr>
          <w:color w:val="000000" w:themeColor="text1"/>
          <w:lang w:bidi="th-TH"/>
        </w:rPr>
        <w:t xml:space="preserve"> sonucunda patlatma kaynaklı yer titreşimi tahmin formülünün genel formu </w:t>
      </w:r>
      <w:r w:rsidR="00B729F3">
        <w:rPr>
          <w:color w:val="000000" w:themeColor="text1"/>
          <w:lang w:bidi="th-TH"/>
        </w:rPr>
        <w:t xml:space="preserve">sözü edilen Patlatma El Kitabında </w:t>
      </w:r>
      <w:r>
        <w:rPr>
          <w:color w:val="000000" w:themeColor="text1"/>
          <w:lang w:bidi="th-TH"/>
        </w:rPr>
        <w:t>aşağıda sunulan formül şeklinde verilmektedir.</w:t>
      </w:r>
    </w:p>
    <w:p w14:paraId="43D666B6" w14:textId="77777777" w:rsidR="00F56D32" w:rsidRDefault="00F56D32" w:rsidP="00F0120E">
      <w:pPr>
        <w:rPr>
          <w:color w:val="000000" w:themeColor="text1"/>
          <w:lang w:bidi="th-TH"/>
        </w:rPr>
      </w:pPr>
    </w:p>
    <w:p w14:paraId="132F2F4F" w14:textId="0791D3A7" w:rsidR="00854D17" w:rsidRDefault="00085221" w:rsidP="00F56D32">
      <w:pPr>
        <w:jc w:val="center"/>
        <w:rPr>
          <w:rFonts w:cs="Arial"/>
          <w:color w:val="000000" w:themeColor="text1"/>
          <w:sz w:val="32"/>
          <w:szCs w:val="32"/>
          <w:vertAlign w:val="superscript"/>
          <w:lang w:bidi="th-TH"/>
        </w:rPr>
      </w:pPr>
      <w:r>
        <w:rPr>
          <w:color w:val="000000" w:themeColor="text1"/>
          <w:sz w:val="32"/>
          <w:szCs w:val="32"/>
          <w:lang w:bidi="th-TH"/>
        </w:rPr>
        <w:t>PPV = k</w:t>
      </w:r>
      <w:r w:rsidR="00037F97">
        <w:rPr>
          <w:color w:val="000000" w:themeColor="text1"/>
          <w:sz w:val="32"/>
          <w:szCs w:val="32"/>
          <w:lang w:bidi="th-TH"/>
        </w:rPr>
        <w:t xml:space="preserve"> (D/</w:t>
      </w:r>
      <w:r w:rsidR="00037F97">
        <w:rPr>
          <w:rFonts w:cs="Arial"/>
          <w:color w:val="000000" w:themeColor="text1"/>
          <w:sz w:val="32"/>
          <w:szCs w:val="32"/>
          <w:lang w:bidi="th-TH"/>
        </w:rPr>
        <w:t>√</w:t>
      </w:r>
      <w:r w:rsidR="00037F97">
        <w:rPr>
          <w:color w:val="000000" w:themeColor="text1"/>
          <w:sz w:val="32"/>
          <w:szCs w:val="32"/>
          <w:lang w:bidi="th-TH"/>
        </w:rPr>
        <w:t>W)</w:t>
      </w:r>
      <w:r w:rsidR="00037F97">
        <w:rPr>
          <w:color w:val="000000" w:themeColor="text1"/>
          <w:sz w:val="32"/>
          <w:szCs w:val="32"/>
          <w:vertAlign w:val="superscript"/>
          <w:lang w:bidi="th-TH"/>
        </w:rPr>
        <w:t>-</w:t>
      </w:r>
      <w:r w:rsidR="00037F97">
        <w:rPr>
          <w:rFonts w:cs="Arial"/>
          <w:color w:val="000000" w:themeColor="text1"/>
          <w:sz w:val="32"/>
          <w:szCs w:val="32"/>
          <w:vertAlign w:val="superscript"/>
          <w:lang w:bidi="th-TH"/>
        </w:rPr>
        <w:t>β</w:t>
      </w:r>
    </w:p>
    <w:p w14:paraId="14369F5A" w14:textId="77777777" w:rsidR="00F56D32" w:rsidRDefault="00854D17" w:rsidP="00854D17">
      <w:pPr>
        <w:rPr>
          <w:rFonts w:cs="Arial"/>
          <w:color w:val="000000" w:themeColor="text1"/>
          <w:szCs w:val="20"/>
          <w:lang w:bidi="th-TH"/>
        </w:rPr>
      </w:pPr>
      <w:r>
        <w:rPr>
          <w:rFonts w:cs="Arial"/>
          <w:color w:val="000000" w:themeColor="text1"/>
          <w:szCs w:val="20"/>
          <w:lang w:bidi="th-TH"/>
        </w:rPr>
        <w:t>Bu formülde;</w:t>
      </w:r>
    </w:p>
    <w:p w14:paraId="0E8BF546" w14:textId="77777777" w:rsidR="00854D17" w:rsidRPr="00854D17" w:rsidRDefault="00D71D7F" w:rsidP="00854D17">
      <w:pPr>
        <w:rPr>
          <w:color w:val="000000" w:themeColor="text1"/>
          <w:szCs w:val="20"/>
          <w:lang w:bidi="th-TH"/>
        </w:rPr>
      </w:pPr>
      <w:proofErr w:type="gramStart"/>
      <w:r w:rsidRPr="0047086F">
        <w:rPr>
          <w:rFonts w:cs="Arial"/>
          <w:b/>
          <w:color w:val="000000" w:themeColor="text1"/>
          <w:szCs w:val="20"/>
          <w:lang w:bidi="th-TH"/>
        </w:rPr>
        <w:t>PPV</w:t>
      </w:r>
      <w:r>
        <w:rPr>
          <w:rFonts w:cs="Arial"/>
          <w:color w:val="000000" w:themeColor="text1"/>
          <w:szCs w:val="20"/>
          <w:lang w:bidi="th-TH"/>
        </w:rPr>
        <w:t xml:space="preserve"> : Tahmin</w:t>
      </w:r>
      <w:proofErr w:type="gramEnd"/>
      <w:r>
        <w:rPr>
          <w:rFonts w:cs="Arial"/>
          <w:color w:val="000000" w:themeColor="text1"/>
          <w:szCs w:val="20"/>
          <w:lang w:bidi="th-TH"/>
        </w:rPr>
        <w:t xml:space="preserve"> edilecek olan</w:t>
      </w:r>
      <w:r w:rsidR="00854D17">
        <w:rPr>
          <w:rFonts w:cs="Arial"/>
          <w:color w:val="000000" w:themeColor="text1"/>
          <w:szCs w:val="20"/>
          <w:lang w:bidi="th-TH"/>
        </w:rPr>
        <w:t xml:space="preserve"> (veya ölçülen) en yüksek (tepe) titreşim seviyesidir. Birimi metrik sistemde mm/s (</w:t>
      </w:r>
      <w:proofErr w:type="spellStart"/>
      <w:r w:rsidR="00854D17">
        <w:rPr>
          <w:rFonts w:cs="Arial"/>
          <w:color w:val="000000" w:themeColor="text1"/>
          <w:szCs w:val="20"/>
          <w:lang w:bidi="th-TH"/>
        </w:rPr>
        <w:t>milimetrebölüsaniye</w:t>
      </w:r>
      <w:proofErr w:type="spellEnd"/>
      <w:r w:rsidR="00854D17">
        <w:rPr>
          <w:rFonts w:cs="Arial"/>
          <w:color w:val="000000" w:themeColor="text1"/>
          <w:szCs w:val="20"/>
          <w:lang w:bidi="th-TH"/>
        </w:rPr>
        <w:t>)’</w:t>
      </w:r>
      <w:proofErr w:type="spellStart"/>
      <w:r w:rsidR="00854D17">
        <w:rPr>
          <w:rFonts w:cs="Arial"/>
          <w:color w:val="000000" w:themeColor="text1"/>
          <w:szCs w:val="20"/>
          <w:lang w:bidi="th-TH"/>
        </w:rPr>
        <w:t>dir</w:t>
      </w:r>
      <w:proofErr w:type="spellEnd"/>
      <w:r w:rsidR="00854D17">
        <w:rPr>
          <w:rFonts w:cs="Arial"/>
          <w:color w:val="000000" w:themeColor="text1"/>
          <w:szCs w:val="20"/>
          <w:lang w:bidi="th-TH"/>
        </w:rPr>
        <w:t>.</w:t>
      </w:r>
      <w:r>
        <w:rPr>
          <w:rFonts w:cs="Arial"/>
          <w:color w:val="000000" w:themeColor="text1"/>
          <w:szCs w:val="20"/>
          <w:lang w:bidi="th-TH"/>
        </w:rPr>
        <w:t xml:space="preserve"> PPV kısaltması </w:t>
      </w:r>
      <w:r w:rsidR="00D6246E">
        <w:rPr>
          <w:rFonts w:cs="Arial"/>
          <w:color w:val="000000" w:themeColor="text1"/>
          <w:szCs w:val="20"/>
          <w:lang w:bidi="th-TH"/>
        </w:rPr>
        <w:t>İ</w:t>
      </w:r>
      <w:r>
        <w:rPr>
          <w:rFonts w:cs="Arial"/>
          <w:color w:val="000000" w:themeColor="text1"/>
          <w:szCs w:val="20"/>
          <w:lang w:bidi="th-TH"/>
        </w:rPr>
        <w:t>ngilizce tanım</w:t>
      </w:r>
      <w:r w:rsidR="00854D17">
        <w:rPr>
          <w:rFonts w:cs="Arial"/>
          <w:color w:val="000000" w:themeColor="text1"/>
          <w:szCs w:val="20"/>
          <w:lang w:bidi="th-TH"/>
        </w:rPr>
        <w:t xml:space="preserve"> (</w:t>
      </w:r>
      <w:proofErr w:type="spellStart"/>
      <w:r w:rsidR="00854D17" w:rsidRPr="00854D17">
        <w:rPr>
          <w:rFonts w:cs="Arial"/>
          <w:b/>
          <w:color w:val="000000" w:themeColor="text1"/>
          <w:szCs w:val="20"/>
          <w:lang w:bidi="th-TH"/>
        </w:rPr>
        <w:t>P</w:t>
      </w:r>
      <w:r w:rsidR="00854D17">
        <w:rPr>
          <w:rFonts w:cs="Arial"/>
          <w:color w:val="000000" w:themeColor="text1"/>
          <w:szCs w:val="20"/>
          <w:lang w:bidi="th-TH"/>
        </w:rPr>
        <w:t>eak</w:t>
      </w:r>
      <w:r w:rsidR="00854D17" w:rsidRPr="00854D17">
        <w:rPr>
          <w:rFonts w:cs="Arial"/>
          <w:b/>
          <w:color w:val="000000" w:themeColor="text1"/>
          <w:szCs w:val="20"/>
          <w:lang w:bidi="th-TH"/>
        </w:rPr>
        <w:t>P</w:t>
      </w:r>
      <w:r w:rsidR="00854D17">
        <w:rPr>
          <w:rFonts w:cs="Arial"/>
          <w:color w:val="000000" w:themeColor="text1"/>
          <w:szCs w:val="20"/>
          <w:lang w:bidi="th-TH"/>
        </w:rPr>
        <w:t>article</w:t>
      </w:r>
      <w:r w:rsidR="00854D17" w:rsidRPr="00854D17">
        <w:rPr>
          <w:rFonts w:cs="Arial"/>
          <w:b/>
          <w:color w:val="000000" w:themeColor="text1"/>
          <w:szCs w:val="20"/>
          <w:lang w:bidi="th-TH"/>
        </w:rPr>
        <w:t>V</w:t>
      </w:r>
      <w:r w:rsidR="00854D17">
        <w:rPr>
          <w:rFonts w:cs="Arial"/>
          <w:color w:val="000000" w:themeColor="text1"/>
          <w:szCs w:val="20"/>
          <w:lang w:bidi="th-TH"/>
        </w:rPr>
        <w:t>elocity</w:t>
      </w:r>
      <w:proofErr w:type="spellEnd"/>
      <w:r w:rsidR="00854D17">
        <w:rPr>
          <w:rFonts w:cs="Arial"/>
          <w:color w:val="000000" w:themeColor="text1"/>
          <w:szCs w:val="20"/>
          <w:lang w:bidi="th-TH"/>
        </w:rPr>
        <w:t>) sözcüklerinin baş harflerinden oluşmaktadır.</w:t>
      </w:r>
    </w:p>
    <w:p w14:paraId="2A4D2D09" w14:textId="77777777" w:rsidR="00F51204" w:rsidRDefault="00F51204" w:rsidP="00F0120E">
      <w:pPr>
        <w:rPr>
          <w:lang w:bidi="th-TH"/>
        </w:rPr>
      </w:pPr>
      <w:proofErr w:type="gramStart"/>
      <w:r w:rsidRPr="0047086F">
        <w:rPr>
          <w:b/>
          <w:lang w:bidi="th-TH"/>
        </w:rPr>
        <w:t>k</w:t>
      </w:r>
      <w:r>
        <w:rPr>
          <w:lang w:bidi="th-TH"/>
        </w:rPr>
        <w:t xml:space="preserve"> : Patlatma</w:t>
      </w:r>
      <w:proofErr w:type="gramEnd"/>
      <w:r>
        <w:rPr>
          <w:lang w:bidi="th-TH"/>
        </w:rPr>
        <w:t xml:space="preserve"> sonucu oluşan </w:t>
      </w:r>
      <w:proofErr w:type="spellStart"/>
      <w:r>
        <w:rPr>
          <w:lang w:bidi="th-TH"/>
        </w:rPr>
        <w:t>sonik</w:t>
      </w:r>
      <w:proofErr w:type="spellEnd"/>
      <w:r>
        <w:rPr>
          <w:lang w:bidi="th-TH"/>
        </w:rPr>
        <w:t xml:space="preserve"> (sismik) dalgaların inceleme konusu zeminde yayılması ile ilgili bir katsayıdır. Bu katsayı, herhangi bir maden işletmesinde yapılacak çok sayıda (örneğin 20 veya 30 adet) </w:t>
      </w:r>
      <w:r w:rsidR="007233C8">
        <w:rPr>
          <w:lang w:bidi="th-TH"/>
        </w:rPr>
        <w:t xml:space="preserve">titreşim </w:t>
      </w:r>
      <w:r>
        <w:rPr>
          <w:lang w:bidi="th-TH"/>
        </w:rPr>
        <w:t>ölçüm</w:t>
      </w:r>
      <w:r w:rsidR="007233C8">
        <w:rPr>
          <w:lang w:bidi="th-TH"/>
        </w:rPr>
        <w:t>ü</w:t>
      </w:r>
      <w:r>
        <w:rPr>
          <w:lang w:bidi="th-TH"/>
        </w:rPr>
        <w:t xml:space="preserve"> sonucu</w:t>
      </w:r>
      <w:r w:rsidR="007233C8">
        <w:rPr>
          <w:lang w:bidi="th-TH"/>
        </w:rPr>
        <w:t>n</w:t>
      </w:r>
      <w:r>
        <w:rPr>
          <w:lang w:bidi="th-TH"/>
        </w:rPr>
        <w:t>da ölçülen PPV değeri ile</w:t>
      </w:r>
      <w:r w:rsidR="00D71D7F">
        <w:rPr>
          <w:lang w:bidi="th-TH"/>
        </w:rPr>
        <w:t xml:space="preserve"> ölçülen</w:t>
      </w:r>
      <w:r>
        <w:rPr>
          <w:lang w:bidi="th-TH"/>
        </w:rPr>
        <w:t xml:space="preserve"> mesafe ve </w:t>
      </w:r>
      <w:r w:rsidR="00D71D7F">
        <w:rPr>
          <w:lang w:bidi="th-TH"/>
        </w:rPr>
        <w:t xml:space="preserve">uygulamada </w:t>
      </w:r>
      <w:r>
        <w:rPr>
          <w:lang w:bidi="th-TH"/>
        </w:rPr>
        <w:t xml:space="preserve">anlık (gecikme başına) patlayan patlayıcı madde miktarını esas alan istatistik analiz sonucunda, o madendeki zemin </w:t>
      </w:r>
      <w:r>
        <w:rPr>
          <w:lang w:bidi="th-TH"/>
        </w:rPr>
        <w:lastRenderedPageBreak/>
        <w:t>koşulları için</w:t>
      </w:r>
      <w:r w:rsidR="00D71D7F">
        <w:rPr>
          <w:lang w:bidi="th-TH"/>
        </w:rPr>
        <w:t xml:space="preserve"> geçerli bir katsayı</w:t>
      </w:r>
      <w:r>
        <w:rPr>
          <w:lang w:bidi="th-TH"/>
        </w:rPr>
        <w:t xml:space="preserve"> olarak saptanır.</w:t>
      </w:r>
      <w:r w:rsidR="007233C8">
        <w:rPr>
          <w:lang w:bidi="th-TH"/>
        </w:rPr>
        <w:t xml:space="preserve"> İstatistik analiz ile çizilen </w:t>
      </w:r>
      <w:r w:rsidR="000A7CEA">
        <w:rPr>
          <w:lang w:bidi="th-TH"/>
        </w:rPr>
        <w:t xml:space="preserve">logaritmik </w:t>
      </w:r>
      <w:r w:rsidR="007233C8">
        <w:rPr>
          <w:lang w:bidi="th-TH"/>
        </w:rPr>
        <w:t>grafikte, saptanan doğrunun y-eksenini kestiği</w:t>
      </w:r>
      <w:r w:rsidR="00DA294A">
        <w:rPr>
          <w:lang w:bidi="th-TH"/>
        </w:rPr>
        <w:t xml:space="preserve"> değer “</w:t>
      </w:r>
      <w:r w:rsidR="00DA294A" w:rsidRPr="003A73B8">
        <w:rPr>
          <w:b/>
          <w:lang w:bidi="th-TH"/>
        </w:rPr>
        <w:t>k</w:t>
      </w:r>
      <w:r w:rsidR="00DA294A">
        <w:rPr>
          <w:lang w:bidi="th-TH"/>
        </w:rPr>
        <w:t>” katsayısını verir.</w:t>
      </w:r>
    </w:p>
    <w:p w14:paraId="6DC58B5B" w14:textId="4D8F31FF" w:rsidR="00F51204" w:rsidRDefault="00F51204" w:rsidP="00F0120E">
      <w:pPr>
        <w:rPr>
          <w:lang w:bidi="th-TH"/>
        </w:rPr>
      </w:pPr>
      <w:proofErr w:type="gramStart"/>
      <w:r w:rsidRPr="00583236">
        <w:rPr>
          <w:b/>
          <w:lang w:bidi="th-TH"/>
        </w:rPr>
        <w:t>D</w:t>
      </w:r>
      <w:r>
        <w:rPr>
          <w:lang w:bidi="th-TH"/>
        </w:rPr>
        <w:t xml:space="preserve"> : Patlatma</w:t>
      </w:r>
      <w:proofErr w:type="gramEnd"/>
      <w:r>
        <w:rPr>
          <w:lang w:bidi="th-TH"/>
        </w:rPr>
        <w:t xml:space="preserve"> noktası ile </w:t>
      </w:r>
      <w:proofErr w:type="spellStart"/>
      <w:r>
        <w:rPr>
          <w:lang w:bidi="th-TH"/>
        </w:rPr>
        <w:t>sözkonusu</w:t>
      </w:r>
      <w:proofErr w:type="spellEnd"/>
      <w:r>
        <w:rPr>
          <w:lang w:bidi="th-TH"/>
        </w:rPr>
        <w:t xml:space="preserve"> inceleme noktası (veya ölçüm noktası veya hasar görmesi olası </w:t>
      </w:r>
      <w:r w:rsidR="00583236">
        <w:rPr>
          <w:lang w:bidi="th-TH"/>
        </w:rPr>
        <w:t xml:space="preserve">ve incelenen </w:t>
      </w:r>
      <w:r>
        <w:rPr>
          <w:lang w:bidi="th-TH"/>
        </w:rPr>
        <w:t xml:space="preserve">yapı) arasındaki fiziki uzaklık olup, metrik sistemde birimi </w:t>
      </w:r>
      <w:proofErr w:type="spellStart"/>
      <w:r>
        <w:rPr>
          <w:lang w:bidi="th-TH"/>
        </w:rPr>
        <w:t>metre’dir</w:t>
      </w:r>
      <w:proofErr w:type="spellEnd"/>
      <w:r>
        <w:rPr>
          <w:lang w:bidi="th-TH"/>
        </w:rPr>
        <w:t>.</w:t>
      </w:r>
      <w:r w:rsidR="00B76C29">
        <w:rPr>
          <w:lang w:bidi="th-TH"/>
        </w:rPr>
        <w:t xml:space="preserve"> D sembolü</w:t>
      </w:r>
      <w:r w:rsidR="0091409D">
        <w:rPr>
          <w:lang w:bidi="th-TH"/>
        </w:rPr>
        <w:t xml:space="preserve"> </w:t>
      </w:r>
      <w:r w:rsidR="00D6246E">
        <w:rPr>
          <w:lang w:bidi="th-TH"/>
        </w:rPr>
        <w:t xml:space="preserve">İngilizce </w:t>
      </w:r>
      <w:r w:rsidR="00F863A3">
        <w:rPr>
          <w:lang w:bidi="th-TH"/>
        </w:rPr>
        <w:t>tanım (</w:t>
      </w:r>
      <w:proofErr w:type="spellStart"/>
      <w:r w:rsidR="00F863A3" w:rsidRPr="00583236">
        <w:rPr>
          <w:b/>
          <w:lang w:bidi="th-TH"/>
        </w:rPr>
        <w:t>D</w:t>
      </w:r>
      <w:r>
        <w:rPr>
          <w:lang w:bidi="th-TH"/>
        </w:rPr>
        <w:t>istance</w:t>
      </w:r>
      <w:proofErr w:type="spellEnd"/>
      <w:r>
        <w:rPr>
          <w:lang w:bidi="th-TH"/>
        </w:rPr>
        <w:t>) sözcüğünün baş harfidir.</w:t>
      </w:r>
    </w:p>
    <w:p w14:paraId="4E802123" w14:textId="77777777" w:rsidR="00F51204" w:rsidRDefault="00F51204" w:rsidP="00F0120E">
      <w:pPr>
        <w:rPr>
          <w:lang w:bidi="th-TH"/>
        </w:rPr>
      </w:pPr>
      <w:r w:rsidRPr="00583236">
        <w:rPr>
          <w:b/>
          <w:lang w:bidi="th-TH"/>
        </w:rPr>
        <w:t xml:space="preserve">W </w:t>
      </w:r>
      <w:r>
        <w:rPr>
          <w:lang w:bidi="th-TH"/>
        </w:rPr>
        <w:t xml:space="preserve">: Patlatma yapılan madende anlık (gecikme başına) patlatılan patlayıcı madde miktarı olup, metrik sistemde birimi kilogram (kg) </w:t>
      </w:r>
      <w:proofErr w:type="spellStart"/>
      <w:proofErr w:type="gramStart"/>
      <w:r>
        <w:rPr>
          <w:lang w:bidi="th-TH"/>
        </w:rPr>
        <w:t>dır</w:t>
      </w:r>
      <w:proofErr w:type="spellEnd"/>
      <w:proofErr w:type="gramEnd"/>
      <w:r>
        <w:rPr>
          <w:lang w:bidi="th-TH"/>
        </w:rPr>
        <w:t>.</w:t>
      </w:r>
      <w:r w:rsidR="00B76C29">
        <w:rPr>
          <w:lang w:bidi="th-TH"/>
        </w:rPr>
        <w:t xml:space="preserve"> Formüle yerleştirilirken </w:t>
      </w:r>
      <w:r w:rsidR="00B76C29" w:rsidRPr="00510AFD">
        <w:rPr>
          <w:b/>
          <w:lang w:bidi="th-TH"/>
        </w:rPr>
        <w:t>karekökü</w:t>
      </w:r>
      <w:r w:rsidR="00B76C29">
        <w:rPr>
          <w:lang w:bidi="th-TH"/>
        </w:rPr>
        <w:t xml:space="preserve"> </w:t>
      </w:r>
      <w:proofErr w:type="spellStart"/>
      <w:proofErr w:type="gramStart"/>
      <w:r w:rsidR="00B76C29">
        <w:rPr>
          <w:lang w:bidi="th-TH"/>
        </w:rPr>
        <w:t>alınır.W</w:t>
      </w:r>
      <w:proofErr w:type="spellEnd"/>
      <w:proofErr w:type="gramEnd"/>
      <w:r w:rsidR="00B76C29">
        <w:rPr>
          <w:lang w:bidi="th-TH"/>
        </w:rPr>
        <w:t xml:space="preserve"> sembolü </w:t>
      </w:r>
      <w:proofErr w:type="spellStart"/>
      <w:r w:rsidR="00B76C29">
        <w:rPr>
          <w:lang w:bidi="th-TH"/>
        </w:rPr>
        <w:t>ingilizce</w:t>
      </w:r>
      <w:proofErr w:type="spellEnd"/>
      <w:r w:rsidR="00B76C29">
        <w:rPr>
          <w:lang w:bidi="th-TH"/>
        </w:rPr>
        <w:t xml:space="preserve"> tanım (</w:t>
      </w:r>
      <w:proofErr w:type="spellStart"/>
      <w:r w:rsidR="00B76C29" w:rsidRPr="00583236">
        <w:rPr>
          <w:b/>
          <w:lang w:bidi="th-TH"/>
        </w:rPr>
        <w:t>W</w:t>
      </w:r>
      <w:r w:rsidR="00B76C29">
        <w:rPr>
          <w:lang w:bidi="th-TH"/>
        </w:rPr>
        <w:t>eight</w:t>
      </w:r>
      <w:proofErr w:type="spellEnd"/>
      <w:r w:rsidR="00B76C29">
        <w:rPr>
          <w:lang w:bidi="th-TH"/>
        </w:rPr>
        <w:t>) sözcüğünün baş harfidir.</w:t>
      </w:r>
    </w:p>
    <w:p w14:paraId="248417F4" w14:textId="77777777" w:rsidR="00F863A3" w:rsidRDefault="006A47D4" w:rsidP="00F0120E">
      <w:pPr>
        <w:rPr>
          <w:lang w:bidi="th-TH"/>
        </w:rPr>
      </w:pPr>
      <w:r w:rsidRPr="00583236">
        <w:rPr>
          <w:rFonts w:cs="Arial"/>
          <w:b/>
          <w:lang w:bidi="th-TH"/>
        </w:rPr>
        <w:t>β</w:t>
      </w:r>
      <w:r w:rsidR="00F51204">
        <w:rPr>
          <w:lang w:bidi="th-TH"/>
        </w:rPr>
        <w:t>: İstatistik analiz son</w:t>
      </w:r>
      <w:r w:rsidR="00F83CB2">
        <w:rPr>
          <w:lang w:bidi="th-TH"/>
        </w:rPr>
        <w:t xml:space="preserve">ucu saptanan doğrunun eğimidir. Patlatma sonucu oluşan </w:t>
      </w:r>
      <w:proofErr w:type="spellStart"/>
      <w:r w:rsidR="00F83CB2">
        <w:rPr>
          <w:lang w:bidi="th-TH"/>
        </w:rPr>
        <w:t>sonik</w:t>
      </w:r>
      <w:proofErr w:type="spellEnd"/>
      <w:r w:rsidR="00F83CB2">
        <w:rPr>
          <w:lang w:bidi="th-TH"/>
        </w:rPr>
        <w:t xml:space="preserve"> (sismik) dalgaların inceleme konusu zeminde sönü</w:t>
      </w:r>
      <w:r w:rsidR="00F863A3">
        <w:rPr>
          <w:lang w:bidi="th-TH"/>
        </w:rPr>
        <w:t>m</w:t>
      </w:r>
      <w:r w:rsidR="00F83CB2">
        <w:rPr>
          <w:lang w:bidi="th-TH"/>
        </w:rPr>
        <w:t xml:space="preserve">lenmesi ile ilgili bir katsayıdır. </w:t>
      </w:r>
      <w:r w:rsidR="00F863A3">
        <w:rPr>
          <w:lang w:bidi="th-TH"/>
        </w:rPr>
        <w:t>Bu katsayı, herhangi bir maden işletmesinde yapılacak çok sayıda (örneğin 20 veya 30 adet) titreşim ölçümü sonucunda ölçülen PPV değeri ile ölçülen mesafe ve uygulamada anlık (gecikme başına) patlayan patlayıcı madde miktarını esas alan istatistik analiz sonucunda, o madendeki zemin koşulları için geçerli bir katsayı olarak saptanır.</w:t>
      </w:r>
    </w:p>
    <w:p w14:paraId="7A97B61E" w14:textId="77777777" w:rsidR="00F863A3" w:rsidRDefault="00F863A3" w:rsidP="00F0120E">
      <w:pPr>
        <w:rPr>
          <w:lang w:bidi="th-TH"/>
        </w:rPr>
      </w:pPr>
    </w:p>
    <w:p w14:paraId="29328BDE" w14:textId="1199E3AE" w:rsidR="00270B66" w:rsidRDefault="00270B66" w:rsidP="00F0120E">
      <w:pPr>
        <w:rPr>
          <w:lang w:bidi="th-TH"/>
        </w:rPr>
      </w:pPr>
      <w:r>
        <w:rPr>
          <w:lang w:bidi="th-TH"/>
        </w:rPr>
        <w:t>Ölçekli mesafe (</w:t>
      </w:r>
      <w:proofErr w:type="spellStart"/>
      <w:r w:rsidRPr="00583236">
        <w:rPr>
          <w:b/>
          <w:lang w:bidi="th-TH"/>
        </w:rPr>
        <w:t>S</w:t>
      </w:r>
      <w:r>
        <w:rPr>
          <w:lang w:bidi="th-TH"/>
        </w:rPr>
        <w:t>caled</w:t>
      </w:r>
      <w:proofErr w:type="spellEnd"/>
      <w:r w:rsidR="0091409D">
        <w:rPr>
          <w:lang w:bidi="th-TH"/>
        </w:rPr>
        <w:t xml:space="preserve"> </w:t>
      </w:r>
      <w:proofErr w:type="spellStart"/>
      <w:r w:rsidRPr="00583236">
        <w:rPr>
          <w:b/>
          <w:lang w:bidi="th-TH"/>
        </w:rPr>
        <w:t>D</w:t>
      </w:r>
      <w:r>
        <w:rPr>
          <w:lang w:bidi="th-TH"/>
        </w:rPr>
        <w:t>istance</w:t>
      </w:r>
      <w:proofErr w:type="spellEnd"/>
      <w:r>
        <w:rPr>
          <w:lang w:bidi="th-TH"/>
        </w:rPr>
        <w:t>) tanımı, fiziki mesafe (</w:t>
      </w:r>
      <w:r w:rsidRPr="00583236">
        <w:rPr>
          <w:b/>
          <w:lang w:bidi="th-TH"/>
        </w:rPr>
        <w:t>D</w:t>
      </w:r>
      <w:r>
        <w:rPr>
          <w:lang w:bidi="th-TH"/>
        </w:rPr>
        <w:t>)’</w:t>
      </w:r>
      <w:proofErr w:type="spellStart"/>
      <w:r>
        <w:rPr>
          <w:lang w:bidi="th-TH"/>
        </w:rPr>
        <w:t>nin</w:t>
      </w:r>
      <w:proofErr w:type="spellEnd"/>
      <w:r>
        <w:rPr>
          <w:lang w:bidi="th-TH"/>
        </w:rPr>
        <w:t xml:space="preserve"> uygulamada anlık patlatılan miktar (</w:t>
      </w:r>
      <w:r w:rsidRPr="00583236">
        <w:rPr>
          <w:b/>
          <w:lang w:bidi="th-TH"/>
        </w:rPr>
        <w:t>W</w:t>
      </w:r>
      <w:r>
        <w:rPr>
          <w:lang w:bidi="th-TH"/>
        </w:rPr>
        <w:t>)’</w:t>
      </w:r>
      <w:proofErr w:type="spellStart"/>
      <w:r>
        <w:rPr>
          <w:lang w:bidi="th-TH"/>
        </w:rPr>
        <w:t>ın</w:t>
      </w:r>
      <w:proofErr w:type="spellEnd"/>
      <w:r w:rsidR="0091409D">
        <w:rPr>
          <w:lang w:bidi="th-TH"/>
        </w:rPr>
        <w:t xml:space="preserve"> </w:t>
      </w:r>
      <w:r w:rsidRPr="00583236">
        <w:rPr>
          <w:b/>
          <w:lang w:bidi="th-TH"/>
        </w:rPr>
        <w:t>kareköküne</w:t>
      </w:r>
      <w:r>
        <w:rPr>
          <w:lang w:bidi="th-TH"/>
        </w:rPr>
        <w:t xml:space="preserve"> bölümü ile elde edilir. Kısaca SD (İngilizce tanımının baş harfleri ile) sembolü ile ve aşağıdaki gibi gösterilir.</w:t>
      </w:r>
    </w:p>
    <w:p w14:paraId="132C9DF1" w14:textId="77777777" w:rsidR="00364CBD" w:rsidRPr="00E05A36" w:rsidRDefault="00270B66" w:rsidP="00270B66">
      <w:pPr>
        <w:jc w:val="center"/>
        <w:rPr>
          <w:sz w:val="24"/>
          <w:szCs w:val="24"/>
          <w:lang w:bidi="th-TH"/>
        </w:rPr>
      </w:pPr>
      <w:r w:rsidRPr="00E05A36">
        <w:rPr>
          <w:color w:val="000000" w:themeColor="text1"/>
          <w:sz w:val="24"/>
          <w:szCs w:val="24"/>
          <w:lang w:bidi="th-TH"/>
        </w:rPr>
        <w:t>D/</w:t>
      </w:r>
      <w:r w:rsidRPr="00E05A36">
        <w:rPr>
          <w:rFonts w:cs="Arial"/>
          <w:color w:val="000000" w:themeColor="text1"/>
          <w:sz w:val="24"/>
          <w:szCs w:val="24"/>
          <w:lang w:bidi="th-TH"/>
        </w:rPr>
        <w:t>√</w:t>
      </w:r>
      <w:r w:rsidRPr="00E05A36">
        <w:rPr>
          <w:color w:val="000000" w:themeColor="text1"/>
          <w:sz w:val="24"/>
          <w:szCs w:val="24"/>
          <w:lang w:bidi="th-TH"/>
        </w:rPr>
        <w:t>W</w:t>
      </w:r>
    </w:p>
    <w:p w14:paraId="31B3D54F" w14:textId="77777777" w:rsidR="00364CBD" w:rsidRDefault="00364CBD" w:rsidP="00EF2262">
      <w:pPr>
        <w:rPr>
          <w:lang w:bidi="th-TH"/>
        </w:rPr>
      </w:pPr>
    </w:p>
    <w:p w14:paraId="5B0AF85C" w14:textId="77777777" w:rsidR="00270B66" w:rsidRDefault="00270B66" w:rsidP="00EF2262">
      <w:pPr>
        <w:rPr>
          <w:lang w:bidi="th-TH"/>
        </w:rPr>
      </w:pPr>
      <w:r>
        <w:rPr>
          <w:lang w:bidi="th-TH"/>
        </w:rPr>
        <w:t xml:space="preserve">Bir örnek ile açıklamak gerekirse, uygulamada anlık olarak (gecikme başına) 25 kg patlatılıyor ve patlatma noktası ile inceleme konusu bina arasındaki uzaklık 200 m ise; </w:t>
      </w:r>
      <w:r w:rsidR="000E7443">
        <w:rPr>
          <w:lang w:bidi="th-TH"/>
        </w:rPr>
        <w:t xml:space="preserve">SD= </w:t>
      </w:r>
      <w:r>
        <w:rPr>
          <w:lang w:bidi="th-TH"/>
        </w:rPr>
        <w:t>200/</w:t>
      </w:r>
      <w:r>
        <w:rPr>
          <w:rFonts w:cs="Arial"/>
          <w:lang w:bidi="th-TH"/>
        </w:rPr>
        <w:t>√</w:t>
      </w:r>
      <w:r>
        <w:rPr>
          <w:lang w:bidi="th-TH"/>
        </w:rPr>
        <w:t>25 = 40 olarak bulunur.</w:t>
      </w:r>
    </w:p>
    <w:p w14:paraId="4EE6D842" w14:textId="77777777" w:rsidR="00270B66" w:rsidRDefault="00270B66" w:rsidP="00EF2262">
      <w:pPr>
        <w:rPr>
          <w:lang w:bidi="th-TH"/>
        </w:rPr>
      </w:pPr>
    </w:p>
    <w:p w14:paraId="090338F7" w14:textId="7FBBCB1D" w:rsidR="00270B66" w:rsidRDefault="00033A22" w:rsidP="00EF2262">
      <w:pPr>
        <w:rPr>
          <w:lang w:bidi="th-TH"/>
        </w:rPr>
      </w:pPr>
      <w:proofErr w:type="gramStart"/>
      <w:r>
        <w:rPr>
          <w:lang w:bidi="th-TH"/>
        </w:rPr>
        <w:t>ABD’</w:t>
      </w:r>
      <w:r w:rsidR="004A55B8">
        <w:rPr>
          <w:lang w:bidi="th-TH"/>
        </w:rPr>
        <w:t xml:space="preserve">nde, şimdi lağvedilmiş olan Birleşik Devletler Maden Genel Müdürlüğü (USBM) ve </w:t>
      </w:r>
      <w:r w:rsidR="00562E5D">
        <w:rPr>
          <w:lang w:bidi="th-TH"/>
        </w:rPr>
        <w:t xml:space="preserve">halen faal olan </w:t>
      </w:r>
      <w:r w:rsidR="004A55B8">
        <w:rPr>
          <w:lang w:bidi="th-TH"/>
        </w:rPr>
        <w:t>Açık Ocak Madencilik Rehabilitasyon ve Denetim Ofisi (OSMRE) tarafından yapılan</w:t>
      </w:r>
      <w:r w:rsidR="00562E5D">
        <w:rPr>
          <w:lang w:bidi="th-TH"/>
        </w:rPr>
        <w:t xml:space="preserve"> veya yaptırılan veya </w:t>
      </w:r>
      <w:r w:rsidR="004A55B8">
        <w:rPr>
          <w:lang w:bidi="th-TH"/>
        </w:rPr>
        <w:t>yararlanılan çok sayıda titreşim ölçüm sonuçlarının analizi sonucunda bazı madencilik türleri ve patlatma yapılan işkollarında geçerli, yer titreşimi tahmin formülleri</w:t>
      </w:r>
      <w:r w:rsidR="0063260B">
        <w:rPr>
          <w:lang w:bidi="th-TH"/>
        </w:rPr>
        <w:t xml:space="preserve"> </w:t>
      </w:r>
      <w:proofErr w:type="spellStart"/>
      <w:r w:rsidR="00562E5D">
        <w:rPr>
          <w:lang w:bidi="th-TH"/>
        </w:rPr>
        <w:t>Blasters</w:t>
      </w:r>
      <w:proofErr w:type="spellEnd"/>
      <w:r w:rsidR="00562E5D">
        <w:rPr>
          <w:lang w:bidi="th-TH"/>
        </w:rPr>
        <w:t xml:space="preserve">’ </w:t>
      </w:r>
      <w:proofErr w:type="spellStart"/>
      <w:r w:rsidR="00562E5D">
        <w:rPr>
          <w:lang w:bidi="th-TH"/>
        </w:rPr>
        <w:t>Handbook</w:t>
      </w:r>
      <w:proofErr w:type="spellEnd"/>
      <w:r w:rsidR="00562E5D">
        <w:rPr>
          <w:lang w:bidi="th-TH"/>
        </w:rPr>
        <w:t xml:space="preserve"> isimli kitapta verilmiş olup;</w:t>
      </w:r>
      <w:r w:rsidR="004A55B8">
        <w:rPr>
          <w:lang w:bidi="th-TH"/>
        </w:rPr>
        <w:t xml:space="preserve"> aşağıda Tablo 5’te sunulmuştur.</w:t>
      </w:r>
      <w:r w:rsidR="0063260B">
        <w:rPr>
          <w:lang w:bidi="th-TH"/>
        </w:rPr>
        <w:t xml:space="preserve"> </w:t>
      </w:r>
      <w:proofErr w:type="gramEnd"/>
      <w:r w:rsidR="00007901">
        <w:rPr>
          <w:lang w:bidi="th-TH"/>
        </w:rPr>
        <w:t xml:space="preserve">Burada verilen formüller </w:t>
      </w:r>
      <w:r w:rsidR="00007901" w:rsidRPr="00007901">
        <w:rPr>
          <w:b/>
          <w:lang w:bidi="th-TH"/>
        </w:rPr>
        <w:t>metrik</w:t>
      </w:r>
      <w:r w:rsidR="00007901">
        <w:rPr>
          <w:lang w:bidi="th-TH"/>
        </w:rPr>
        <w:t xml:space="preserve"> ölçü sistemi için geçerlidir. Çünkü formüllerde yer alan “</w:t>
      </w:r>
      <w:r w:rsidR="00007901" w:rsidRPr="00007901">
        <w:rPr>
          <w:b/>
          <w:lang w:bidi="th-TH"/>
        </w:rPr>
        <w:t>k</w:t>
      </w:r>
      <w:r w:rsidR="00007901">
        <w:rPr>
          <w:lang w:bidi="th-TH"/>
        </w:rPr>
        <w:t>” ve “</w:t>
      </w:r>
      <w:r w:rsidR="00007901" w:rsidRPr="00007901">
        <w:rPr>
          <w:rFonts w:cs="Arial"/>
          <w:b/>
          <w:lang w:bidi="th-TH"/>
        </w:rPr>
        <w:t>β</w:t>
      </w:r>
      <w:r w:rsidR="00007901">
        <w:rPr>
          <w:rFonts w:cs="Arial"/>
          <w:lang w:bidi="th-TH"/>
        </w:rPr>
        <w:t>” katsayıları metrik sisteme göre uyarlanmıştır.</w:t>
      </w:r>
    </w:p>
    <w:p w14:paraId="5BAD1F2A" w14:textId="77777777" w:rsidR="00501919" w:rsidRDefault="00501919" w:rsidP="00EF2262">
      <w:pPr>
        <w:rPr>
          <w:lang w:bidi="th-TH"/>
        </w:rPr>
      </w:pPr>
    </w:p>
    <w:p w14:paraId="1B917A62" w14:textId="77777777" w:rsidR="00007901" w:rsidRDefault="00007901" w:rsidP="00EF2262">
      <w:pPr>
        <w:rPr>
          <w:lang w:bidi="th-TH"/>
        </w:rPr>
      </w:pPr>
      <w:r>
        <w:rPr>
          <w:lang w:bidi="th-TH"/>
        </w:rPr>
        <w:t xml:space="preserve">Bazı örnekler vererek Tablo 5’te sunulan eşitliklerin, yer titreşim hızı tahmini için kullanımını açıklayalım. </w:t>
      </w:r>
      <w:r w:rsidRPr="00007901">
        <w:rPr>
          <w:lang w:bidi="th-TH"/>
        </w:rPr>
        <w:t>Patlatma yeri ile</w:t>
      </w:r>
      <w:r>
        <w:rPr>
          <w:lang w:bidi="th-TH"/>
        </w:rPr>
        <w:t xml:space="preserve"> inceleme altındaki bir bin</w:t>
      </w:r>
      <w:r w:rsidR="00C95995">
        <w:rPr>
          <w:lang w:bidi="th-TH"/>
        </w:rPr>
        <w:t>a arasındaki fiziki uzaklığı D=1</w:t>
      </w:r>
      <w:r>
        <w:rPr>
          <w:lang w:bidi="th-TH"/>
        </w:rPr>
        <w:t>00 m alalım. Anlık (gecikme başına</w:t>
      </w:r>
      <w:r w:rsidR="00562E5D">
        <w:rPr>
          <w:lang w:bidi="th-TH"/>
        </w:rPr>
        <w:t>)</w:t>
      </w:r>
      <w:r>
        <w:rPr>
          <w:lang w:bidi="th-TH"/>
        </w:rPr>
        <w:t xml:space="preserve"> patlatılan patlayıcı madde mik</w:t>
      </w:r>
      <w:r w:rsidR="00C95995">
        <w:rPr>
          <w:lang w:bidi="th-TH"/>
        </w:rPr>
        <w:t>tarını W=38</w:t>
      </w:r>
      <w:r>
        <w:rPr>
          <w:lang w:bidi="th-TH"/>
        </w:rPr>
        <w:t xml:space="preserve"> kg kabul edelim. B</w:t>
      </w:r>
      <w:r w:rsidR="00C95995">
        <w:rPr>
          <w:lang w:bidi="th-TH"/>
        </w:rPr>
        <w:t>u durumda ölçekli mesafe, SD = 1</w:t>
      </w:r>
      <w:r>
        <w:rPr>
          <w:lang w:bidi="th-TH"/>
        </w:rPr>
        <w:t xml:space="preserve">00 m / </w:t>
      </w:r>
      <w:r>
        <w:rPr>
          <w:rFonts w:cs="Arial"/>
          <w:lang w:bidi="th-TH"/>
        </w:rPr>
        <w:t>√</w:t>
      </w:r>
      <w:r w:rsidR="00C95995">
        <w:rPr>
          <w:lang w:bidi="th-TH"/>
        </w:rPr>
        <w:t xml:space="preserve">38 </w:t>
      </w:r>
      <w:r w:rsidR="00562E5D">
        <w:rPr>
          <w:lang w:bidi="th-TH"/>
        </w:rPr>
        <w:t xml:space="preserve">kg </w:t>
      </w:r>
      <w:r w:rsidR="00C95995">
        <w:rPr>
          <w:lang w:bidi="th-TH"/>
        </w:rPr>
        <w:t>= 16,2221</w:t>
      </w:r>
      <w:r>
        <w:rPr>
          <w:lang w:bidi="th-TH"/>
        </w:rPr>
        <w:t xml:space="preserve"> olacaktır. </w:t>
      </w:r>
    </w:p>
    <w:p w14:paraId="3710B933" w14:textId="77777777" w:rsidR="00007901" w:rsidRDefault="00007901" w:rsidP="00EF2262">
      <w:pPr>
        <w:rPr>
          <w:lang w:bidi="th-TH"/>
        </w:rPr>
      </w:pPr>
    </w:p>
    <w:p w14:paraId="179DAAD4" w14:textId="60D0A3D0" w:rsidR="005B065B" w:rsidRDefault="00007901" w:rsidP="00EF2262">
      <w:pPr>
        <w:rPr>
          <w:rFonts w:cs="Arial"/>
          <w:lang w:bidi="th-TH"/>
        </w:rPr>
      </w:pPr>
      <w:r>
        <w:rPr>
          <w:lang w:bidi="th-TH"/>
        </w:rPr>
        <w:t xml:space="preserve">Bu patlatmanın </w:t>
      </w:r>
      <w:r w:rsidRPr="005B065B">
        <w:rPr>
          <w:b/>
          <w:lang w:bidi="th-TH"/>
        </w:rPr>
        <w:t>herhangi bir yerde</w:t>
      </w:r>
      <w:r>
        <w:rPr>
          <w:lang w:bidi="th-TH"/>
        </w:rPr>
        <w:t xml:space="preserve"> yapıldığı varsayılır ise, Tablo 5 ilk satırında yer alan “Genel” formül kullanılacaktır. Bu formül PPV = 1140 x SD</w:t>
      </w:r>
      <w:r>
        <w:rPr>
          <w:vertAlign w:val="superscript"/>
          <w:lang w:bidi="th-TH"/>
        </w:rPr>
        <w:t>-1,6</w:t>
      </w:r>
      <w:r w:rsidR="008272CD" w:rsidRPr="008272CD">
        <w:rPr>
          <w:lang w:bidi="th-TH"/>
        </w:rPr>
        <w:t xml:space="preserve"> </w:t>
      </w:r>
      <w:r w:rsidR="005B065B">
        <w:rPr>
          <w:lang w:bidi="th-TH"/>
        </w:rPr>
        <w:t xml:space="preserve">şeklindedir. </w:t>
      </w:r>
      <w:proofErr w:type="gramStart"/>
      <w:r w:rsidR="005B065B">
        <w:rPr>
          <w:lang w:bidi="th-TH"/>
        </w:rPr>
        <w:t>k</w:t>
      </w:r>
      <w:proofErr w:type="gramEnd"/>
      <w:r w:rsidR="005B065B">
        <w:rPr>
          <w:lang w:bidi="th-TH"/>
        </w:rPr>
        <w:t xml:space="preserve">=1140, </w:t>
      </w:r>
      <w:r w:rsidR="005B065B">
        <w:rPr>
          <w:rFonts w:cs="Arial"/>
          <w:lang w:bidi="th-TH"/>
        </w:rPr>
        <w:t>β</w:t>
      </w:r>
      <w:r w:rsidR="005B065B">
        <w:rPr>
          <w:lang w:bidi="th-TH"/>
        </w:rPr>
        <w:t xml:space="preserve">=-1,6’dır. SD, k ve </w:t>
      </w:r>
      <w:r w:rsidR="005B065B">
        <w:rPr>
          <w:rFonts w:cs="Arial"/>
          <w:lang w:bidi="th-TH"/>
        </w:rPr>
        <w:t>β değerleri formüle yer</w:t>
      </w:r>
      <w:r w:rsidR="00C95995">
        <w:rPr>
          <w:rFonts w:cs="Arial"/>
          <w:lang w:bidi="th-TH"/>
        </w:rPr>
        <w:t>leştirildiğinde PPV = 1140 x (16,2</w:t>
      </w:r>
      <w:r w:rsidR="005B065B">
        <w:rPr>
          <w:rFonts w:cs="Arial"/>
          <w:lang w:bidi="th-TH"/>
        </w:rPr>
        <w:t>2</w:t>
      </w:r>
      <w:r w:rsidR="00C95995">
        <w:rPr>
          <w:rFonts w:cs="Arial"/>
          <w:lang w:bidi="th-TH"/>
        </w:rPr>
        <w:t>21</w:t>
      </w:r>
      <w:r w:rsidR="005B065B">
        <w:rPr>
          <w:rFonts w:cs="Arial"/>
          <w:lang w:bidi="th-TH"/>
        </w:rPr>
        <w:t>)</w:t>
      </w:r>
      <w:r w:rsidR="005B065B">
        <w:rPr>
          <w:rFonts w:cs="Arial"/>
          <w:vertAlign w:val="superscript"/>
          <w:lang w:bidi="th-TH"/>
        </w:rPr>
        <w:t xml:space="preserve">-1,6 </w:t>
      </w:r>
      <w:r w:rsidR="005B065B">
        <w:rPr>
          <w:rFonts w:cs="Arial"/>
          <w:lang w:bidi="th-TH"/>
        </w:rPr>
        <w:t>=</w:t>
      </w:r>
      <w:r w:rsidR="00C95995">
        <w:rPr>
          <w:rFonts w:cs="Arial"/>
          <w:lang w:bidi="th-TH"/>
        </w:rPr>
        <w:t>13,20</w:t>
      </w:r>
      <w:r w:rsidR="005B065B">
        <w:rPr>
          <w:rFonts w:cs="Arial"/>
          <w:lang w:bidi="th-TH"/>
        </w:rPr>
        <w:t xml:space="preserve"> mm/s bulunur.</w:t>
      </w:r>
      <w:r w:rsidR="00C95995">
        <w:rPr>
          <w:rFonts w:cs="Arial"/>
          <w:lang w:bidi="th-TH"/>
        </w:rPr>
        <w:t xml:space="preserve"> Oluşan sismik dalgaların </w:t>
      </w:r>
      <w:proofErr w:type="gramStart"/>
      <w:r w:rsidR="00C95995">
        <w:rPr>
          <w:rFonts w:cs="Arial"/>
          <w:lang w:bidi="th-TH"/>
        </w:rPr>
        <w:t>hakim</w:t>
      </w:r>
      <w:proofErr w:type="gramEnd"/>
      <w:r w:rsidR="00C95995">
        <w:rPr>
          <w:rFonts w:cs="Arial"/>
          <w:lang w:bidi="th-TH"/>
        </w:rPr>
        <w:t xml:space="preserve"> (baskın) frekansı, mesafenin kısa (100 m) ve zeminin sert, sağlam kaya olması</w:t>
      </w:r>
      <w:r w:rsidR="00562E5D">
        <w:rPr>
          <w:rFonts w:cs="Arial"/>
          <w:lang w:bidi="th-TH"/>
        </w:rPr>
        <w:t xml:space="preserve"> durumunda</w:t>
      </w:r>
      <w:r w:rsidR="00C95995">
        <w:rPr>
          <w:rFonts w:cs="Arial"/>
          <w:lang w:bidi="th-TH"/>
        </w:rPr>
        <w:t>, 4 Hz (Hertz) veya daha yüksek oluşması halinde ülkemiz yönetmeliği 19 mm/s titreşim hızına izin verdiğinden ve hesapla öngörülen (veya ölçülen) değer 13,20 mm/s</w:t>
      </w:r>
      <w:r w:rsidR="00562E5D">
        <w:rPr>
          <w:rFonts w:cs="Arial"/>
          <w:lang w:bidi="th-TH"/>
        </w:rPr>
        <w:t>;</w:t>
      </w:r>
      <w:r w:rsidR="00C95995">
        <w:rPr>
          <w:rFonts w:cs="Arial"/>
          <w:lang w:bidi="th-TH"/>
        </w:rPr>
        <w:t xml:space="preserve"> yönetmelikte aşılmaması istenilen değerden düşük olduğundan binada hasar oluşmayacaktır tahmininde bulunulur. </w:t>
      </w:r>
    </w:p>
    <w:p w14:paraId="16AF3D91" w14:textId="77777777" w:rsidR="005B065B" w:rsidRDefault="005B065B" w:rsidP="00EF2262">
      <w:pPr>
        <w:rPr>
          <w:rFonts w:cs="Arial"/>
          <w:lang w:bidi="th-TH"/>
        </w:rPr>
      </w:pPr>
    </w:p>
    <w:p w14:paraId="5BD9A024" w14:textId="40EAC948" w:rsidR="00C95995" w:rsidRDefault="00C95995" w:rsidP="009711DE">
      <w:pPr>
        <w:rPr>
          <w:rFonts w:cs="Arial"/>
          <w:lang w:bidi="th-TH"/>
        </w:rPr>
      </w:pPr>
      <w:r>
        <w:rPr>
          <w:rFonts w:cs="Arial"/>
          <w:lang w:bidi="th-TH"/>
        </w:rPr>
        <w:t xml:space="preserve">Bu patlatmanın herhangi bir yerde değil de bir baraj </w:t>
      </w:r>
      <w:r w:rsidR="00CA2C0B">
        <w:rPr>
          <w:rFonts w:cs="Arial"/>
          <w:lang w:bidi="th-TH"/>
        </w:rPr>
        <w:t>inşaatı (</w:t>
      </w:r>
      <w:r>
        <w:rPr>
          <w:rFonts w:cs="Arial"/>
          <w:lang w:bidi="th-TH"/>
        </w:rPr>
        <w:t>otoyol veya bina temel kazısı</w:t>
      </w:r>
      <w:r w:rsidR="00CA2C0B">
        <w:rPr>
          <w:rFonts w:cs="Arial"/>
          <w:lang w:bidi="th-TH"/>
        </w:rPr>
        <w:t xml:space="preserve"> inşaatı</w:t>
      </w:r>
      <w:r w:rsidR="00562E5D">
        <w:rPr>
          <w:rFonts w:cs="Arial"/>
          <w:lang w:bidi="th-TH"/>
        </w:rPr>
        <w:t>)</w:t>
      </w:r>
      <w:r w:rsidR="00CA2C0B">
        <w:rPr>
          <w:rFonts w:cs="Arial"/>
          <w:lang w:bidi="th-TH"/>
        </w:rPr>
        <w:t xml:space="preserve"> </w:t>
      </w:r>
      <w:r w:rsidR="00CA2C0B">
        <w:rPr>
          <w:rFonts w:cs="Arial"/>
          <w:lang w:bidi="th-TH"/>
        </w:rPr>
        <w:lastRenderedPageBreak/>
        <w:t>işyerinde yapıldığı ve titreşim hızının en yüksek değerinin ne olabileceği sorusuna cevap arandığında Tablo 5, 3. Satırda verilen PPV = 1730 x SD</w:t>
      </w:r>
      <w:r w:rsidR="00CA2C0B">
        <w:rPr>
          <w:vertAlign w:val="superscript"/>
          <w:lang w:bidi="th-TH"/>
        </w:rPr>
        <w:t xml:space="preserve">-1,6 </w:t>
      </w:r>
      <w:r w:rsidR="00CA2C0B">
        <w:rPr>
          <w:lang w:bidi="th-TH"/>
        </w:rPr>
        <w:t xml:space="preserve">formülü kullanılacaktır. Bu durumda, değerler formüle yerleştirildiğinde </w:t>
      </w:r>
      <w:r w:rsidR="00CA2C0B">
        <w:rPr>
          <w:rFonts w:cs="Arial"/>
          <w:lang w:bidi="th-TH"/>
        </w:rPr>
        <w:t>PPV = 1730 x (16,2221)</w:t>
      </w:r>
      <w:r w:rsidR="00CA2C0B">
        <w:rPr>
          <w:rFonts w:cs="Arial"/>
          <w:vertAlign w:val="superscript"/>
          <w:lang w:bidi="th-TH"/>
        </w:rPr>
        <w:t xml:space="preserve">-1,6 </w:t>
      </w:r>
      <w:r w:rsidR="00CA2C0B">
        <w:rPr>
          <w:rFonts w:cs="Arial"/>
          <w:lang w:bidi="th-TH"/>
        </w:rPr>
        <w:t xml:space="preserve">=20,04 mm/s bulunur. Bu değer yönetmeliğin izin verdiği 19 mm/s değerinden yüksek </w:t>
      </w:r>
      <w:r w:rsidR="0085630D">
        <w:rPr>
          <w:rFonts w:cs="Arial"/>
          <w:lang w:bidi="th-TH"/>
        </w:rPr>
        <w:t xml:space="preserve">olduğundan bina da sıva çatlağı gibi kozmetik (görünüm bozucu) ve eşik düzeyde bir hasar oluşabileceği anlaşılır. Bu eşik (kozmetik) hasar tehlikesi giderilmek istenirse anlık (gecikme başına) patlatılan patlayıcı miktarını düşürmek gerekir. Patlatma yerinden 100 m uzaklıkta bulunan bina içindeki kişilerin rahatsız olmaması için ABD Federal Tüzüğü günde bir patlatma yapılıyor ise 12,70 mm/s; günde iki ile </w:t>
      </w:r>
      <w:proofErr w:type="spellStart"/>
      <w:r w:rsidR="0085630D">
        <w:rPr>
          <w:rFonts w:cs="Arial"/>
          <w:lang w:bidi="th-TH"/>
        </w:rPr>
        <w:t>oniki</w:t>
      </w:r>
      <w:proofErr w:type="spellEnd"/>
      <w:r w:rsidR="0085630D">
        <w:rPr>
          <w:rFonts w:cs="Arial"/>
          <w:lang w:bidi="th-TH"/>
        </w:rPr>
        <w:t xml:space="preserve"> adet arasında patlatma yapılıyor ise 6,35 mm/s titreşim hızının bina zemininde aşılmaması şartını koymuştur. </w:t>
      </w:r>
      <w:r w:rsidR="00220F6E">
        <w:rPr>
          <w:rFonts w:cs="Arial"/>
          <w:lang w:bidi="th-TH"/>
        </w:rPr>
        <w:t>P</w:t>
      </w:r>
      <w:r w:rsidR="008B54D2">
        <w:rPr>
          <w:rFonts w:cs="Arial"/>
          <w:lang w:bidi="th-TH"/>
        </w:rPr>
        <w:t>atlatma</w:t>
      </w:r>
      <w:r w:rsidR="00220F6E">
        <w:rPr>
          <w:rFonts w:cs="Arial"/>
          <w:lang w:bidi="th-TH"/>
        </w:rPr>
        <w:t xml:space="preserve"> sırasın</w:t>
      </w:r>
      <w:r w:rsidR="008B54D2">
        <w:rPr>
          <w:rFonts w:cs="Arial"/>
          <w:lang w:bidi="th-TH"/>
        </w:rPr>
        <w:t>da kişilerin rahatsız olmaması için a</w:t>
      </w:r>
      <w:r w:rsidR="0085630D">
        <w:rPr>
          <w:rFonts w:cs="Arial"/>
          <w:lang w:bidi="th-TH"/>
        </w:rPr>
        <w:t>şılmaması gereken titreşim hızı PPV=12,70 mm/s, patlatma yeri ile bina arasındaki uzaklık D=100 m alınırsa, aşağıda verilen formül ile anlık patlatılabilecek güvenli patlayıcı miktarını bulmak mümkündür.</w:t>
      </w:r>
    </w:p>
    <w:p w14:paraId="46E17552" w14:textId="77777777" w:rsidR="0085630D" w:rsidRDefault="0085630D" w:rsidP="009711DE">
      <w:pPr>
        <w:rPr>
          <w:rFonts w:cs="Arial"/>
          <w:lang w:bidi="th-TH"/>
        </w:rPr>
      </w:pPr>
    </w:p>
    <w:p w14:paraId="525EA860" w14:textId="77777777" w:rsidR="00B576C2" w:rsidRPr="000E7443" w:rsidRDefault="00B576C2" w:rsidP="009711DE">
      <w:pPr>
        <w:rPr>
          <w:rFonts w:eastAsiaTheme="minorEastAsia" w:cs="Arial"/>
          <w:lang w:bidi="th-TH"/>
        </w:rPr>
      </w:pPr>
      <m:oMathPara>
        <m:oMath>
          <m:r>
            <w:rPr>
              <w:rFonts w:ascii="Cambria Math" w:hAnsi="Cambria Math" w:cs="Arial"/>
              <w:lang w:bidi="th-TH"/>
            </w:rPr>
            <m:t>W=</m:t>
          </m:r>
          <m:sSup>
            <m:sSupPr>
              <m:ctrlPr>
                <w:rPr>
                  <w:rFonts w:ascii="Cambria Math" w:hAnsi="Cambria Math" w:cs="Arial"/>
                  <w:i/>
                  <w:lang w:bidi="th-TH"/>
                </w:rPr>
              </m:ctrlPr>
            </m:sSupPr>
            <m:e>
              <m:d>
                <m:dPr>
                  <m:begChr m:val="["/>
                  <m:endChr m:val="]"/>
                  <m:ctrlPr>
                    <w:rPr>
                      <w:rFonts w:ascii="Cambria Math" w:hAnsi="Cambria Math" w:cs="Arial"/>
                      <w:i/>
                      <w:lang w:bidi="th-TH"/>
                    </w:rPr>
                  </m:ctrlPr>
                </m:dPr>
                <m:e>
                  <m:f>
                    <m:fPr>
                      <m:ctrlPr>
                        <w:rPr>
                          <w:rFonts w:ascii="Cambria Math" w:hAnsi="Cambria Math" w:cs="Arial"/>
                          <w:i/>
                          <w:lang w:bidi="th-TH"/>
                        </w:rPr>
                      </m:ctrlPr>
                    </m:fPr>
                    <m:num>
                      <m:r>
                        <w:rPr>
                          <w:rFonts w:ascii="Cambria Math" w:hAnsi="Cambria Math" w:cs="Arial"/>
                          <w:lang w:bidi="th-TH"/>
                        </w:rPr>
                        <m:t>D</m:t>
                      </m:r>
                    </m:num>
                    <m:den>
                      <m:d>
                        <m:dPr>
                          <m:ctrlPr>
                            <w:rPr>
                              <w:rFonts w:ascii="Cambria Math" w:hAnsi="Cambria Math" w:cs="Arial"/>
                              <w:i/>
                              <w:lang w:bidi="th-TH"/>
                            </w:rPr>
                          </m:ctrlPr>
                        </m:dPr>
                        <m:e>
                          <m:sSup>
                            <m:sSupPr>
                              <m:ctrlPr>
                                <w:rPr>
                                  <w:rFonts w:ascii="Cambria Math" w:hAnsi="Cambria Math" w:cs="Arial"/>
                                  <w:i/>
                                  <w:lang w:bidi="th-TH"/>
                                </w:rPr>
                              </m:ctrlPr>
                            </m:sSupPr>
                            <m:e>
                              <m:d>
                                <m:dPr>
                                  <m:ctrlPr>
                                    <w:rPr>
                                      <w:rFonts w:ascii="Cambria Math" w:hAnsi="Cambria Math" w:cs="Arial"/>
                                      <w:i/>
                                      <w:lang w:bidi="th-TH"/>
                                    </w:rPr>
                                  </m:ctrlPr>
                                </m:dPr>
                                <m:e>
                                  <m:f>
                                    <m:fPr>
                                      <m:ctrlPr>
                                        <w:rPr>
                                          <w:rFonts w:ascii="Cambria Math" w:hAnsi="Cambria Math" w:cs="Arial"/>
                                          <w:i/>
                                          <w:lang w:bidi="th-TH"/>
                                        </w:rPr>
                                      </m:ctrlPr>
                                    </m:fPr>
                                    <m:num>
                                      <m:r>
                                        <w:rPr>
                                          <w:rFonts w:ascii="Cambria Math" w:hAnsi="Cambria Math" w:cs="Arial"/>
                                          <w:lang w:bidi="th-TH"/>
                                        </w:rPr>
                                        <m:t>PPV</m:t>
                                      </m:r>
                                    </m:num>
                                    <m:den>
                                      <m:r>
                                        <w:rPr>
                                          <w:rFonts w:ascii="Cambria Math" w:hAnsi="Cambria Math" w:cs="Arial"/>
                                          <w:lang w:bidi="th-TH"/>
                                        </w:rPr>
                                        <m:t>1730</m:t>
                                      </m:r>
                                    </m:den>
                                  </m:f>
                                </m:e>
                              </m:d>
                            </m:e>
                            <m:sup>
                              <m:d>
                                <m:dPr>
                                  <m:ctrlPr>
                                    <w:rPr>
                                      <w:rFonts w:ascii="Cambria Math" w:hAnsi="Cambria Math" w:cs="Arial"/>
                                      <w:i/>
                                      <w:lang w:bidi="th-TH"/>
                                    </w:rPr>
                                  </m:ctrlPr>
                                </m:dPr>
                                <m:e>
                                  <m:f>
                                    <m:fPr>
                                      <m:type m:val="skw"/>
                                      <m:ctrlPr>
                                        <w:rPr>
                                          <w:rFonts w:ascii="Cambria Math" w:hAnsi="Cambria Math" w:cs="Arial"/>
                                          <w:i/>
                                          <w:lang w:bidi="th-TH"/>
                                        </w:rPr>
                                      </m:ctrlPr>
                                    </m:fPr>
                                    <m:num>
                                      <m:r>
                                        <w:rPr>
                                          <w:rFonts w:ascii="Cambria Math" w:hAnsi="Cambria Math" w:cs="Arial"/>
                                          <w:lang w:bidi="th-TH"/>
                                        </w:rPr>
                                        <m:t>1</m:t>
                                      </m:r>
                                    </m:num>
                                    <m:den>
                                      <m:r>
                                        <w:rPr>
                                          <w:rFonts w:ascii="Cambria Math" w:hAnsi="Cambria Math" w:cs="Arial"/>
                                          <w:lang w:bidi="th-TH"/>
                                        </w:rPr>
                                        <m:t>-1,6</m:t>
                                      </m:r>
                                    </m:den>
                                  </m:f>
                                </m:e>
                              </m:d>
                            </m:sup>
                          </m:sSup>
                        </m:e>
                      </m:d>
                    </m:den>
                  </m:f>
                </m:e>
              </m:d>
            </m:e>
            <m:sup>
              <m:r>
                <w:rPr>
                  <w:rFonts w:ascii="Cambria Math" w:hAnsi="Cambria Math" w:cs="Arial"/>
                  <w:lang w:bidi="th-TH"/>
                </w:rPr>
                <m:t>2</m:t>
              </m:r>
            </m:sup>
          </m:sSup>
        </m:oMath>
      </m:oMathPara>
    </w:p>
    <w:p w14:paraId="146E3FB2" w14:textId="77777777" w:rsidR="000E7443" w:rsidRPr="00B576C2" w:rsidRDefault="000E7443" w:rsidP="009711DE">
      <w:pPr>
        <w:rPr>
          <w:rFonts w:eastAsiaTheme="minorEastAsia" w:cs="Arial"/>
          <w:lang w:bidi="th-TH"/>
        </w:rPr>
      </w:pPr>
    </w:p>
    <w:p w14:paraId="648E5AD1" w14:textId="77777777" w:rsidR="00B576C2" w:rsidRDefault="0032779F" w:rsidP="009711DE">
      <w:pPr>
        <w:rPr>
          <w:rFonts w:cs="Arial"/>
          <w:lang w:bidi="th-TH"/>
        </w:rPr>
      </w:pPr>
      <w:r>
        <w:rPr>
          <w:rFonts w:cs="Arial"/>
          <w:lang w:bidi="th-TH"/>
        </w:rPr>
        <w:t>D=100 m uzaklık ve aşılmaması gereken PPV=12,70 mm/s değerlerini formüle yerleştirdiğimizde</w:t>
      </w:r>
    </w:p>
    <w:p w14:paraId="443EE4E2" w14:textId="77777777" w:rsidR="0032779F" w:rsidRPr="00B576C2" w:rsidRDefault="0032779F" w:rsidP="0032779F">
      <w:pPr>
        <w:rPr>
          <w:rFonts w:eastAsiaTheme="minorEastAsia" w:cs="Arial"/>
          <w:lang w:bidi="th-TH"/>
        </w:rPr>
      </w:pPr>
      <m:oMathPara>
        <m:oMath>
          <m:r>
            <w:rPr>
              <w:rFonts w:ascii="Cambria Math" w:hAnsi="Cambria Math" w:cs="Arial"/>
              <w:lang w:bidi="th-TH"/>
            </w:rPr>
            <m:t>W=</m:t>
          </m:r>
          <m:sSup>
            <m:sSupPr>
              <m:ctrlPr>
                <w:rPr>
                  <w:rFonts w:ascii="Cambria Math" w:hAnsi="Cambria Math" w:cs="Arial"/>
                  <w:i/>
                  <w:lang w:bidi="th-TH"/>
                </w:rPr>
              </m:ctrlPr>
            </m:sSupPr>
            <m:e>
              <m:d>
                <m:dPr>
                  <m:begChr m:val="["/>
                  <m:endChr m:val="]"/>
                  <m:ctrlPr>
                    <w:rPr>
                      <w:rFonts w:ascii="Cambria Math" w:hAnsi="Cambria Math" w:cs="Arial"/>
                      <w:i/>
                      <w:lang w:bidi="th-TH"/>
                    </w:rPr>
                  </m:ctrlPr>
                </m:dPr>
                <m:e>
                  <m:f>
                    <m:fPr>
                      <m:ctrlPr>
                        <w:rPr>
                          <w:rFonts w:ascii="Cambria Math" w:hAnsi="Cambria Math" w:cs="Arial"/>
                          <w:i/>
                          <w:lang w:bidi="th-TH"/>
                        </w:rPr>
                      </m:ctrlPr>
                    </m:fPr>
                    <m:num>
                      <m:r>
                        <w:rPr>
                          <w:rFonts w:ascii="Cambria Math" w:hAnsi="Cambria Math" w:cs="Arial"/>
                          <w:lang w:bidi="th-TH"/>
                        </w:rPr>
                        <m:t>100</m:t>
                      </m:r>
                    </m:num>
                    <m:den>
                      <m:d>
                        <m:dPr>
                          <m:ctrlPr>
                            <w:rPr>
                              <w:rFonts w:ascii="Cambria Math" w:hAnsi="Cambria Math" w:cs="Arial"/>
                              <w:i/>
                              <w:lang w:bidi="th-TH"/>
                            </w:rPr>
                          </m:ctrlPr>
                        </m:dPr>
                        <m:e>
                          <m:sSup>
                            <m:sSupPr>
                              <m:ctrlPr>
                                <w:rPr>
                                  <w:rFonts w:ascii="Cambria Math" w:hAnsi="Cambria Math" w:cs="Arial"/>
                                  <w:i/>
                                  <w:lang w:bidi="th-TH"/>
                                </w:rPr>
                              </m:ctrlPr>
                            </m:sSupPr>
                            <m:e>
                              <m:d>
                                <m:dPr>
                                  <m:ctrlPr>
                                    <w:rPr>
                                      <w:rFonts w:ascii="Cambria Math" w:hAnsi="Cambria Math" w:cs="Arial"/>
                                      <w:i/>
                                      <w:lang w:bidi="th-TH"/>
                                    </w:rPr>
                                  </m:ctrlPr>
                                </m:dPr>
                                <m:e>
                                  <m:f>
                                    <m:fPr>
                                      <m:ctrlPr>
                                        <w:rPr>
                                          <w:rFonts w:ascii="Cambria Math" w:hAnsi="Cambria Math" w:cs="Arial"/>
                                          <w:i/>
                                          <w:lang w:bidi="th-TH"/>
                                        </w:rPr>
                                      </m:ctrlPr>
                                    </m:fPr>
                                    <m:num>
                                      <m:r>
                                        <w:rPr>
                                          <w:rFonts w:ascii="Cambria Math" w:hAnsi="Cambria Math" w:cs="Arial"/>
                                          <w:lang w:bidi="th-TH"/>
                                        </w:rPr>
                                        <m:t>12.70</m:t>
                                      </m:r>
                                    </m:num>
                                    <m:den>
                                      <m:r>
                                        <w:rPr>
                                          <w:rFonts w:ascii="Cambria Math" w:hAnsi="Cambria Math" w:cs="Arial"/>
                                          <w:lang w:bidi="th-TH"/>
                                        </w:rPr>
                                        <m:t>1730</m:t>
                                      </m:r>
                                    </m:den>
                                  </m:f>
                                </m:e>
                              </m:d>
                            </m:e>
                            <m:sup>
                              <m:d>
                                <m:dPr>
                                  <m:ctrlPr>
                                    <w:rPr>
                                      <w:rFonts w:ascii="Cambria Math" w:hAnsi="Cambria Math" w:cs="Arial"/>
                                      <w:i/>
                                      <w:lang w:bidi="th-TH"/>
                                    </w:rPr>
                                  </m:ctrlPr>
                                </m:dPr>
                                <m:e>
                                  <m:f>
                                    <m:fPr>
                                      <m:type m:val="skw"/>
                                      <m:ctrlPr>
                                        <w:rPr>
                                          <w:rFonts w:ascii="Cambria Math" w:hAnsi="Cambria Math" w:cs="Arial"/>
                                          <w:i/>
                                          <w:lang w:bidi="th-TH"/>
                                        </w:rPr>
                                      </m:ctrlPr>
                                    </m:fPr>
                                    <m:num>
                                      <m:r>
                                        <w:rPr>
                                          <w:rFonts w:ascii="Cambria Math" w:hAnsi="Cambria Math" w:cs="Arial"/>
                                          <w:lang w:bidi="th-TH"/>
                                        </w:rPr>
                                        <m:t>1</m:t>
                                      </m:r>
                                    </m:num>
                                    <m:den>
                                      <m:r>
                                        <w:rPr>
                                          <w:rFonts w:ascii="Cambria Math" w:hAnsi="Cambria Math" w:cs="Arial"/>
                                          <w:lang w:bidi="th-TH"/>
                                        </w:rPr>
                                        <m:t>-1,6</m:t>
                                      </m:r>
                                    </m:den>
                                  </m:f>
                                </m:e>
                              </m:d>
                            </m:sup>
                          </m:sSup>
                        </m:e>
                      </m:d>
                    </m:den>
                  </m:f>
                </m:e>
              </m:d>
            </m:e>
            <m:sup>
              <m:r>
                <w:rPr>
                  <w:rFonts w:ascii="Cambria Math" w:hAnsi="Cambria Math" w:cs="Arial"/>
                  <w:lang w:bidi="th-TH"/>
                </w:rPr>
                <m:t>2</m:t>
              </m:r>
            </m:sup>
          </m:sSup>
          <m:r>
            <w:rPr>
              <w:rFonts w:ascii="Cambria Math" w:eastAsiaTheme="minorEastAsia" w:hAnsi="Cambria Math" w:cs="Arial"/>
              <w:lang w:bidi="th-TH"/>
            </w:rPr>
            <m:t>= 21,48 kg bulunur</m:t>
          </m:r>
        </m:oMath>
      </m:oMathPara>
    </w:p>
    <w:p w14:paraId="3BDF8D97" w14:textId="51E11A8D" w:rsidR="00E67C47" w:rsidRPr="00710C70" w:rsidRDefault="00710C70" w:rsidP="00EF2262">
      <w:pPr>
        <w:rPr>
          <w:lang w:bidi="th-TH"/>
        </w:rPr>
      </w:pPr>
      <w:r w:rsidRPr="00710C70">
        <w:rPr>
          <w:lang w:bidi="th-TH"/>
        </w:rPr>
        <w:t>Bir başka deyişle</w:t>
      </w:r>
      <w:r>
        <w:rPr>
          <w:lang w:bidi="th-TH"/>
        </w:rPr>
        <w:t>,</w:t>
      </w:r>
      <w:r w:rsidR="00C917CB">
        <w:rPr>
          <w:lang w:bidi="th-TH"/>
        </w:rPr>
        <w:t xml:space="preserve"> anlık patlatılan miktar 21 kg’ı</w:t>
      </w:r>
      <w:r>
        <w:rPr>
          <w:lang w:bidi="th-TH"/>
        </w:rPr>
        <w:t xml:space="preserve"> </w:t>
      </w:r>
      <w:r w:rsidR="00C917CB">
        <w:rPr>
          <w:lang w:bidi="th-TH"/>
        </w:rPr>
        <w:t>aşmadığı</w:t>
      </w:r>
      <w:r>
        <w:rPr>
          <w:lang w:bidi="th-TH"/>
        </w:rPr>
        <w:t xml:space="preserve"> takdirde 12,70 mm/s hız sınırı aşılmaz.</w:t>
      </w:r>
    </w:p>
    <w:p w14:paraId="0A47AB62" w14:textId="77777777" w:rsidR="00710C70" w:rsidRDefault="00710C70" w:rsidP="00EF2262">
      <w:pPr>
        <w:rPr>
          <w:b/>
          <w:lang w:bidi="th-TH"/>
        </w:rPr>
      </w:pPr>
    </w:p>
    <w:p w14:paraId="7A8673B0" w14:textId="77777777" w:rsidR="009711DE" w:rsidRDefault="00501919" w:rsidP="00EF2262">
      <w:pPr>
        <w:rPr>
          <w:lang w:bidi="th-TH"/>
        </w:rPr>
      </w:pPr>
      <w:r w:rsidRPr="00501919">
        <w:rPr>
          <w:b/>
          <w:lang w:bidi="th-TH"/>
        </w:rPr>
        <w:t>Tablo 5</w:t>
      </w:r>
      <w:r>
        <w:rPr>
          <w:lang w:bidi="th-TH"/>
        </w:rPr>
        <w:t xml:space="preserve"> Farklı madencilik türleri ve patlatma yapılan işkolları için geç</w:t>
      </w:r>
      <w:r w:rsidR="00710C70">
        <w:rPr>
          <w:lang w:bidi="th-TH"/>
        </w:rPr>
        <w:t>erli titreşim tahmin formülleri</w:t>
      </w:r>
    </w:p>
    <w:tbl>
      <w:tblPr>
        <w:tblW w:w="5000" w:type="pct"/>
        <w:tblCellMar>
          <w:left w:w="0" w:type="dxa"/>
          <w:right w:w="0" w:type="dxa"/>
        </w:tblCellMar>
        <w:tblLook w:val="04A0" w:firstRow="1" w:lastRow="0" w:firstColumn="1" w:lastColumn="0" w:noHBand="0" w:noVBand="1"/>
      </w:tblPr>
      <w:tblGrid>
        <w:gridCol w:w="1952"/>
        <w:gridCol w:w="1985"/>
        <w:gridCol w:w="3685"/>
        <w:gridCol w:w="1664"/>
      </w:tblGrid>
      <w:tr w:rsidR="009932FB" w:rsidRPr="009932FB" w14:paraId="5A6E4383" w14:textId="77777777" w:rsidTr="007F7140">
        <w:tc>
          <w:tcPr>
            <w:tcW w:w="1051"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131123C5"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b/>
                <w:bCs/>
                <w:color w:val="FFFFFF"/>
                <w:kern w:val="24"/>
                <w:szCs w:val="20"/>
                <w:lang w:eastAsia="tr-TR"/>
              </w:rPr>
              <w:t>PATLATMA TÜRÜ</w:t>
            </w:r>
          </w:p>
        </w:tc>
        <w:tc>
          <w:tcPr>
            <w:tcW w:w="1069"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139607B9"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b/>
                <w:bCs/>
                <w:color w:val="FFFFFF"/>
                <w:kern w:val="24"/>
                <w:szCs w:val="20"/>
                <w:lang w:eastAsia="tr-TR"/>
              </w:rPr>
              <w:t xml:space="preserve">METRİK </w:t>
            </w:r>
          </w:p>
          <w:p w14:paraId="7DB2FECC"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b/>
                <w:bCs/>
                <w:color w:val="FFFFFF"/>
                <w:kern w:val="24"/>
                <w:szCs w:val="20"/>
                <w:lang w:eastAsia="tr-TR"/>
              </w:rPr>
              <w:t>FORMÜL, mm/</w:t>
            </w:r>
            <w:proofErr w:type="spellStart"/>
            <w:r w:rsidRPr="009932FB">
              <w:rPr>
                <w:rFonts w:eastAsia="Times New Roman" w:cs="Arial"/>
                <w:b/>
                <w:bCs/>
                <w:color w:val="FFFFFF"/>
                <w:kern w:val="24"/>
                <w:szCs w:val="20"/>
                <w:lang w:eastAsia="tr-TR"/>
              </w:rPr>
              <w:t>sec</w:t>
            </w:r>
            <w:proofErr w:type="spellEnd"/>
          </w:p>
        </w:tc>
        <w:tc>
          <w:tcPr>
            <w:tcW w:w="1984"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56E5D9F6"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b/>
                <w:bCs/>
                <w:color w:val="FFFFFF"/>
                <w:kern w:val="24"/>
                <w:szCs w:val="20"/>
                <w:lang w:eastAsia="tr-TR"/>
              </w:rPr>
              <w:t>GÜVENİRLİK</w:t>
            </w:r>
          </w:p>
          <w:p w14:paraId="4AE783F7"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b/>
                <w:bCs/>
                <w:color w:val="FFFFFF"/>
                <w:kern w:val="24"/>
                <w:szCs w:val="20"/>
                <w:lang w:eastAsia="tr-TR"/>
              </w:rPr>
              <w:t>DERECESİ</w:t>
            </w:r>
          </w:p>
        </w:tc>
        <w:tc>
          <w:tcPr>
            <w:tcW w:w="897"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2EBE6D27"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b/>
                <w:bCs/>
                <w:color w:val="FFFFFF"/>
                <w:kern w:val="24"/>
                <w:szCs w:val="20"/>
                <w:lang w:eastAsia="tr-TR"/>
              </w:rPr>
              <w:t>KAYNAK</w:t>
            </w:r>
          </w:p>
        </w:tc>
      </w:tr>
      <w:tr w:rsidR="009932FB" w:rsidRPr="009932FB" w14:paraId="49F6BB36" w14:textId="77777777" w:rsidTr="007F7140">
        <w:tc>
          <w:tcPr>
            <w:tcW w:w="1051" w:type="pct"/>
            <w:tcBorders>
              <w:top w:val="single" w:sz="24"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5320EA55" w14:textId="77777777" w:rsidR="009932FB" w:rsidRPr="009932FB" w:rsidRDefault="009932FB" w:rsidP="009932FB">
            <w:pPr>
              <w:widowControl/>
              <w:tabs>
                <w:tab w:val="clear" w:pos="567"/>
              </w:tabs>
              <w:spacing w:line="276" w:lineRule="auto"/>
              <w:jc w:val="left"/>
              <w:rPr>
                <w:rFonts w:eastAsia="Times New Roman" w:cs="Arial"/>
                <w:b/>
                <w:bCs/>
                <w:color w:val="FFFFFF"/>
                <w:kern w:val="24"/>
                <w:szCs w:val="20"/>
                <w:lang w:eastAsia="tr-TR"/>
              </w:rPr>
            </w:pPr>
            <w:r w:rsidRPr="009932FB">
              <w:rPr>
                <w:rFonts w:eastAsia="Times New Roman" w:cs="Arial"/>
                <w:b/>
                <w:bCs/>
                <w:color w:val="FFFFFF"/>
                <w:kern w:val="24"/>
                <w:szCs w:val="20"/>
                <w:lang w:eastAsia="tr-TR"/>
              </w:rPr>
              <w:t>Genel</w:t>
            </w:r>
          </w:p>
        </w:tc>
        <w:tc>
          <w:tcPr>
            <w:tcW w:w="1069"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30CA8E61"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1140 x SD</w:t>
            </w:r>
            <w:r w:rsidRPr="009932FB">
              <w:rPr>
                <w:rFonts w:eastAsia="Times New Roman" w:cs="Arial"/>
                <w:color w:val="000080"/>
                <w:kern w:val="24"/>
                <w:position w:val="7"/>
                <w:szCs w:val="20"/>
                <w:vertAlign w:val="superscript"/>
                <w:lang w:eastAsia="tr-TR"/>
              </w:rPr>
              <w:t>-</w:t>
            </w:r>
            <w:proofErr w:type="gramStart"/>
            <w:r w:rsidRPr="009932FB">
              <w:rPr>
                <w:rFonts w:eastAsia="Times New Roman" w:cs="Arial"/>
                <w:color w:val="000080"/>
                <w:kern w:val="24"/>
                <w:position w:val="7"/>
                <w:szCs w:val="20"/>
                <w:vertAlign w:val="superscript"/>
                <w:lang w:eastAsia="tr-TR"/>
              </w:rPr>
              <w:t>1.6</w:t>
            </w:r>
            <w:proofErr w:type="gramEnd"/>
          </w:p>
        </w:tc>
        <w:tc>
          <w:tcPr>
            <w:tcW w:w="1984"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65C4EE5C"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En iyi uyum</w:t>
            </w:r>
            <w:r w:rsidR="002D32B3">
              <w:rPr>
                <w:rFonts w:eastAsia="Times New Roman" w:cs="Arial"/>
                <w:color w:val="000080"/>
                <w:kern w:val="24"/>
                <w:szCs w:val="20"/>
                <w:lang w:eastAsia="tr-TR"/>
              </w:rPr>
              <w:t xml:space="preserve"> (%50 güvenirlik)</w:t>
            </w:r>
          </w:p>
        </w:tc>
        <w:tc>
          <w:tcPr>
            <w:tcW w:w="897"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EF9386E" w14:textId="77777777" w:rsidR="009932FB" w:rsidRPr="009932FB" w:rsidRDefault="009932FB" w:rsidP="009932FB">
            <w:pPr>
              <w:widowControl/>
              <w:tabs>
                <w:tab w:val="clear" w:pos="567"/>
              </w:tabs>
              <w:spacing w:line="276" w:lineRule="auto"/>
              <w:jc w:val="left"/>
              <w:rPr>
                <w:rFonts w:eastAsia="Times New Roman" w:cs="Arial"/>
                <w:szCs w:val="20"/>
                <w:lang w:eastAsia="tr-TR"/>
              </w:rPr>
            </w:pPr>
            <w:proofErr w:type="spellStart"/>
            <w:r w:rsidRPr="009932FB">
              <w:rPr>
                <w:rFonts w:eastAsia="Times New Roman" w:cs="Arial"/>
                <w:color w:val="000080"/>
                <w:kern w:val="24"/>
                <w:szCs w:val="20"/>
                <w:lang w:eastAsia="tr-TR"/>
              </w:rPr>
              <w:t>Dupont</w:t>
            </w:r>
            <w:proofErr w:type="spellEnd"/>
          </w:p>
        </w:tc>
      </w:tr>
      <w:tr w:rsidR="009932FB" w:rsidRPr="009932FB" w14:paraId="4C34300B"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1978EBFF" w14:textId="77777777" w:rsidR="009932FB" w:rsidRPr="009932FB" w:rsidRDefault="009932FB" w:rsidP="009932FB">
            <w:pPr>
              <w:widowControl/>
              <w:tabs>
                <w:tab w:val="clear" w:pos="567"/>
              </w:tabs>
              <w:spacing w:line="276" w:lineRule="auto"/>
              <w:jc w:val="left"/>
              <w:rPr>
                <w:rFonts w:eastAsia="Times New Roman" w:cs="Arial"/>
                <w:b/>
                <w:bCs/>
                <w:color w:val="FFFFFF"/>
                <w:kern w:val="24"/>
                <w:szCs w:val="20"/>
                <w:lang w:eastAsia="tr-TR"/>
              </w:rPr>
            </w:pPr>
            <w:r w:rsidRPr="009932FB">
              <w:rPr>
                <w:rFonts w:eastAsia="Times New Roman" w:cs="Arial"/>
                <w:b/>
                <w:bCs/>
                <w:color w:val="FFFFFF"/>
                <w:kern w:val="24"/>
                <w:szCs w:val="20"/>
                <w:lang w:eastAsia="tr-TR"/>
              </w:rPr>
              <w:t>İnşaat</w:t>
            </w:r>
          </w:p>
        </w:tc>
        <w:tc>
          <w:tcPr>
            <w:tcW w:w="1069"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4F026642"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173 x SD</w:t>
            </w:r>
            <w:r w:rsidRPr="009932FB">
              <w:rPr>
                <w:rFonts w:eastAsia="Times New Roman" w:cs="Arial"/>
                <w:color w:val="000080"/>
                <w:kern w:val="24"/>
                <w:position w:val="7"/>
                <w:szCs w:val="20"/>
                <w:vertAlign w:val="superscript"/>
                <w:lang w:eastAsia="tr-TR"/>
              </w:rPr>
              <w:t>-</w:t>
            </w:r>
            <w:proofErr w:type="gramStart"/>
            <w:r w:rsidRPr="009932FB">
              <w:rPr>
                <w:rFonts w:eastAsia="Times New Roman" w:cs="Arial"/>
                <w:color w:val="000080"/>
                <w:kern w:val="24"/>
                <w:position w:val="7"/>
                <w:szCs w:val="20"/>
                <w:vertAlign w:val="superscript"/>
                <w:lang w:eastAsia="tr-TR"/>
              </w:rPr>
              <w:t>1.6</w:t>
            </w:r>
            <w:proofErr w:type="gramEnd"/>
          </w:p>
        </w:tc>
        <w:tc>
          <w:tcPr>
            <w:tcW w:w="1984"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2A19DCE7"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Alt sınır eşitliği</w:t>
            </w:r>
            <w:r w:rsidR="002D32B3">
              <w:rPr>
                <w:rFonts w:eastAsia="Times New Roman" w:cs="Arial"/>
                <w:color w:val="000080"/>
                <w:kern w:val="24"/>
                <w:szCs w:val="20"/>
                <w:lang w:eastAsia="tr-TR"/>
              </w:rPr>
              <w:t xml:space="preserve"> (%50’den az</w:t>
            </w:r>
            <w:r w:rsidR="007F7140">
              <w:rPr>
                <w:rFonts w:eastAsia="Times New Roman" w:cs="Arial"/>
                <w:color w:val="000080"/>
                <w:kern w:val="24"/>
                <w:szCs w:val="20"/>
                <w:lang w:eastAsia="tr-TR"/>
              </w:rPr>
              <w:t xml:space="preserve"> güvenirlik)</w:t>
            </w:r>
          </w:p>
        </w:tc>
        <w:tc>
          <w:tcPr>
            <w:tcW w:w="897"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3D3C451D" w14:textId="77777777" w:rsidR="009932FB" w:rsidRPr="009932FB" w:rsidRDefault="009932FB" w:rsidP="009932FB">
            <w:pPr>
              <w:widowControl/>
              <w:tabs>
                <w:tab w:val="clear" w:pos="567"/>
              </w:tabs>
              <w:spacing w:line="276" w:lineRule="auto"/>
              <w:jc w:val="left"/>
              <w:rPr>
                <w:rFonts w:eastAsia="Times New Roman" w:cs="Arial"/>
                <w:szCs w:val="20"/>
                <w:lang w:eastAsia="tr-TR"/>
              </w:rPr>
            </w:pPr>
            <w:proofErr w:type="spellStart"/>
            <w:r w:rsidRPr="009932FB">
              <w:rPr>
                <w:rFonts w:eastAsia="Times New Roman" w:cs="Arial"/>
                <w:color w:val="000080"/>
                <w:kern w:val="24"/>
                <w:szCs w:val="20"/>
                <w:lang w:eastAsia="tr-TR"/>
              </w:rPr>
              <w:t>Oriard</w:t>
            </w:r>
            <w:proofErr w:type="spellEnd"/>
          </w:p>
        </w:tc>
      </w:tr>
      <w:tr w:rsidR="009932FB" w:rsidRPr="009932FB" w14:paraId="7F696704"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0923ECEB" w14:textId="77777777" w:rsidR="009932FB" w:rsidRPr="009932FB" w:rsidRDefault="009932FB" w:rsidP="009932FB">
            <w:pPr>
              <w:widowControl/>
              <w:tabs>
                <w:tab w:val="clear" w:pos="567"/>
              </w:tabs>
              <w:spacing w:line="276" w:lineRule="auto"/>
              <w:jc w:val="left"/>
              <w:rPr>
                <w:rFonts w:eastAsia="Times New Roman" w:cs="Arial"/>
                <w:b/>
                <w:bCs/>
                <w:color w:val="FFFFFF"/>
                <w:kern w:val="24"/>
                <w:szCs w:val="20"/>
                <w:lang w:eastAsia="tr-TR"/>
              </w:rPr>
            </w:pPr>
            <w:r w:rsidRPr="009932FB">
              <w:rPr>
                <w:rFonts w:eastAsia="Times New Roman" w:cs="Arial"/>
                <w:b/>
                <w:bCs/>
                <w:color w:val="FFFFFF"/>
                <w:kern w:val="24"/>
                <w:szCs w:val="20"/>
                <w:lang w:eastAsia="tr-TR"/>
              </w:rPr>
              <w:t>İnşaat</w:t>
            </w:r>
          </w:p>
        </w:tc>
        <w:tc>
          <w:tcPr>
            <w:tcW w:w="1069"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2449B75"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1730 x SD</w:t>
            </w:r>
            <w:r w:rsidRPr="009932FB">
              <w:rPr>
                <w:rFonts w:eastAsia="Times New Roman" w:cs="Arial"/>
                <w:color w:val="000080"/>
                <w:kern w:val="24"/>
                <w:position w:val="7"/>
                <w:szCs w:val="20"/>
                <w:vertAlign w:val="superscript"/>
                <w:lang w:eastAsia="tr-TR"/>
              </w:rPr>
              <w:t>-</w:t>
            </w:r>
            <w:proofErr w:type="gramStart"/>
            <w:r w:rsidRPr="009932FB">
              <w:rPr>
                <w:rFonts w:eastAsia="Times New Roman" w:cs="Arial"/>
                <w:color w:val="000080"/>
                <w:kern w:val="24"/>
                <w:position w:val="7"/>
                <w:szCs w:val="20"/>
                <w:vertAlign w:val="superscript"/>
                <w:lang w:eastAsia="tr-TR"/>
              </w:rPr>
              <w:t>1.6</w:t>
            </w:r>
            <w:proofErr w:type="gramEnd"/>
          </w:p>
        </w:tc>
        <w:tc>
          <w:tcPr>
            <w:tcW w:w="1984"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tcPr>
          <w:p w14:paraId="5D0CB829"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Üst sınır eşitliği</w:t>
            </w:r>
            <w:r w:rsidR="002D32B3">
              <w:rPr>
                <w:rFonts w:eastAsia="Times New Roman" w:cs="Arial"/>
                <w:color w:val="000080"/>
                <w:kern w:val="24"/>
                <w:szCs w:val="20"/>
                <w:lang w:eastAsia="tr-TR"/>
              </w:rPr>
              <w:t xml:space="preserve"> %95 güvenirlik</w:t>
            </w:r>
            <w:proofErr w:type="gramStart"/>
            <w:r w:rsidR="002D32B3">
              <w:rPr>
                <w:rFonts w:eastAsia="Times New Roman" w:cs="Arial"/>
                <w:color w:val="000080"/>
                <w:kern w:val="24"/>
                <w:szCs w:val="20"/>
                <w:lang w:eastAsia="tr-TR"/>
              </w:rPr>
              <w:t>)</w:t>
            </w:r>
            <w:proofErr w:type="gramEnd"/>
          </w:p>
        </w:tc>
        <w:tc>
          <w:tcPr>
            <w:tcW w:w="897"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tcPr>
          <w:p w14:paraId="4C01E2DF" w14:textId="77777777" w:rsidR="009932FB" w:rsidRPr="009932FB" w:rsidRDefault="009932FB" w:rsidP="009932FB">
            <w:pPr>
              <w:widowControl/>
              <w:tabs>
                <w:tab w:val="clear" w:pos="567"/>
              </w:tabs>
              <w:spacing w:line="276" w:lineRule="auto"/>
              <w:jc w:val="left"/>
              <w:rPr>
                <w:rFonts w:eastAsia="Times New Roman" w:cs="Arial"/>
                <w:szCs w:val="20"/>
                <w:lang w:eastAsia="tr-TR"/>
              </w:rPr>
            </w:pPr>
            <w:proofErr w:type="spellStart"/>
            <w:r w:rsidRPr="009932FB">
              <w:rPr>
                <w:rFonts w:eastAsia="Times New Roman" w:cs="Arial"/>
                <w:color w:val="000080"/>
                <w:kern w:val="24"/>
                <w:szCs w:val="20"/>
                <w:lang w:eastAsia="tr-TR"/>
              </w:rPr>
              <w:t>Oriard</w:t>
            </w:r>
            <w:proofErr w:type="spellEnd"/>
            <w:r w:rsidRPr="009932FB">
              <w:rPr>
                <w:rFonts w:eastAsia="Times New Roman" w:cs="Arial"/>
                <w:color w:val="000080"/>
                <w:kern w:val="24"/>
                <w:szCs w:val="20"/>
                <w:lang w:eastAsia="tr-TR"/>
              </w:rPr>
              <w:t xml:space="preserve"> (2005)</w:t>
            </w:r>
          </w:p>
        </w:tc>
      </w:tr>
      <w:tr w:rsidR="009932FB" w:rsidRPr="009932FB" w14:paraId="5C93A9E7"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09A1F4C6"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b/>
                <w:bCs/>
                <w:color w:val="FFFFFF"/>
                <w:kern w:val="24"/>
                <w:szCs w:val="20"/>
                <w:lang w:eastAsia="tr-TR"/>
              </w:rPr>
              <w:t>İnşaat</w:t>
            </w:r>
          </w:p>
        </w:tc>
        <w:tc>
          <w:tcPr>
            <w:tcW w:w="1069"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25380E32"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4320 x SD</w:t>
            </w:r>
            <w:r w:rsidRPr="009932FB">
              <w:rPr>
                <w:rFonts w:eastAsia="Times New Roman" w:cs="Arial"/>
                <w:color w:val="000080"/>
                <w:kern w:val="24"/>
                <w:position w:val="7"/>
                <w:szCs w:val="20"/>
                <w:vertAlign w:val="superscript"/>
                <w:lang w:eastAsia="tr-TR"/>
              </w:rPr>
              <w:t>-1,6</w:t>
            </w:r>
          </w:p>
        </w:tc>
        <w:tc>
          <w:tcPr>
            <w:tcW w:w="1984"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72856BD4"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Üst sınır- yüksek hapsetme</w:t>
            </w:r>
            <w:r w:rsidR="00501E8B">
              <w:rPr>
                <w:rFonts w:eastAsia="Times New Roman" w:cs="Arial"/>
                <w:color w:val="000080"/>
                <w:kern w:val="24"/>
                <w:szCs w:val="20"/>
                <w:lang w:eastAsia="tr-TR"/>
              </w:rPr>
              <w:t>/patlayıcı fazla gömülmüş</w:t>
            </w:r>
            <w:r w:rsidR="002D32B3">
              <w:rPr>
                <w:rFonts w:eastAsia="Times New Roman" w:cs="Arial"/>
                <w:color w:val="000080"/>
                <w:kern w:val="24"/>
                <w:szCs w:val="20"/>
                <w:lang w:eastAsia="tr-TR"/>
              </w:rPr>
              <w:t xml:space="preserve"> (%95 güvenirlik)</w:t>
            </w:r>
          </w:p>
        </w:tc>
        <w:tc>
          <w:tcPr>
            <w:tcW w:w="897"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038691CA" w14:textId="77777777" w:rsidR="009932FB" w:rsidRPr="009932FB" w:rsidRDefault="009932FB" w:rsidP="009932FB">
            <w:pPr>
              <w:widowControl/>
              <w:tabs>
                <w:tab w:val="clear" w:pos="567"/>
              </w:tabs>
              <w:spacing w:line="276" w:lineRule="auto"/>
              <w:jc w:val="left"/>
              <w:rPr>
                <w:rFonts w:eastAsia="Times New Roman" w:cs="Arial"/>
                <w:szCs w:val="20"/>
                <w:lang w:eastAsia="tr-TR"/>
              </w:rPr>
            </w:pPr>
            <w:proofErr w:type="spellStart"/>
            <w:r w:rsidRPr="009932FB">
              <w:rPr>
                <w:rFonts w:eastAsia="Times New Roman" w:cs="Arial"/>
                <w:color w:val="000080"/>
                <w:kern w:val="24"/>
                <w:szCs w:val="20"/>
                <w:lang w:eastAsia="tr-TR"/>
              </w:rPr>
              <w:t>Oriard</w:t>
            </w:r>
            <w:proofErr w:type="spellEnd"/>
            <w:r w:rsidRPr="009932FB">
              <w:rPr>
                <w:rFonts w:eastAsia="Times New Roman" w:cs="Arial"/>
                <w:color w:val="000080"/>
                <w:kern w:val="24"/>
                <w:szCs w:val="20"/>
                <w:lang w:eastAsia="tr-TR"/>
              </w:rPr>
              <w:t xml:space="preserve"> (2005)</w:t>
            </w:r>
          </w:p>
        </w:tc>
      </w:tr>
      <w:tr w:rsidR="009932FB" w:rsidRPr="009932FB" w14:paraId="5CF42E9F"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27E9F39D"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b/>
                <w:bCs/>
                <w:color w:val="FFFFFF"/>
                <w:kern w:val="24"/>
                <w:szCs w:val="20"/>
                <w:lang w:eastAsia="tr-TR"/>
              </w:rPr>
              <w:t>İnşaat</w:t>
            </w:r>
          </w:p>
        </w:tc>
        <w:tc>
          <w:tcPr>
            <w:tcW w:w="1069"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553388B4"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53 x SD</w:t>
            </w:r>
            <w:r w:rsidRPr="009932FB">
              <w:rPr>
                <w:rFonts w:eastAsia="Times New Roman" w:cs="Arial"/>
                <w:color w:val="000080"/>
                <w:kern w:val="24"/>
                <w:position w:val="7"/>
                <w:szCs w:val="20"/>
                <w:vertAlign w:val="superscript"/>
                <w:lang w:eastAsia="tr-TR"/>
              </w:rPr>
              <w:t>-1.09</w:t>
            </w:r>
          </w:p>
        </w:tc>
        <w:tc>
          <w:tcPr>
            <w:tcW w:w="1984"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351043D9"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En iyi uyum</w:t>
            </w:r>
            <w:r w:rsidR="002D32B3">
              <w:rPr>
                <w:rFonts w:eastAsia="Times New Roman" w:cs="Arial"/>
                <w:color w:val="000080"/>
                <w:kern w:val="24"/>
                <w:szCs w:val="20"/>
                <w:lang w:eastAsia="tr-TR"/>
              </w:rPr>
              <w:t xml:space="preserve"> (%50 güvenirlik)</w:t>
            </w:r>
          </w:p>
        </w:tc>
        <w:tc>
          <w:tcPr>
            <w:tcW w:w="897"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4C07A93C"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USBM RI 8507</w:t>
            </w:r>
          </w:p>
        </w:tc>
      </w:tr>
      <w:tr w:rsidR="009932FB" w:rsidRPr="009932FB" w14:paraId="7F16F7E7"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1EAD8313"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b/>
                <w:bCs/>
                <w:color w:val="FFFFFF"/>
                <w:kern w:val="24"/>
                <w:szCs w:val="20"/>
                <w:lang w:eastAsia="tr-TR"/>
              </w:rPr>
              <w:t>Taş ocağı</w:t>
            </w:r>
          </w:p>
        </w:tc>
        <w:tc>
          <w:tcPr>
            <w:tcW w:w="1069"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018A264E"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1090 x SD</w:t>
            </w:r>
            <w:r w:rsidRPr="009932FB">
              <w:rPr>
                <w:rFonts w:eastAsia="Times New Roman" w:cs="Arial"/>
                <w:color w:val="000080"/>
                <w:kern w:val="24"/>
                <w:position w:val="7"/>
                <w:szCs w:val="20"/>
                <w:vertAlign w:val="superscript"/>
                <w:lang w:eastAsia="tr-TR"/>
              </w:rPr>
              <w:t>-1.82</w:t>
            </w:r>
          </w:p>
        </w:tc>
        <w:tc>
          <w:tcPr>
            <w:tcW w:w="1984"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2BEC2CDE"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En iyi uyum</w:t>
            </w:r>
            <w:r w:rsidR="002D32B3">
              <w:rPr>
                <w:rFonts w:eastAsia="Times New Roman" w:cs="Arial"/>
                <w:color w:val="000080"/>
                <w:kern w:val="24"/>
                <w:szCs w:val="20"/>
                <w:lang w:eastAsia="tr-TR"/>
              </w:rPr>
              <w:t xml:space="preserve"> (%50 güvenirlik) </w:t>
            </w:r>
          </w:p>
        </w:tc>
        <w:tc>
          <w:tcPr>
            <w:tcW w:w="897"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1E8212C6"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USBM Bülten 656</w:t>
            </w:r>
          </w:p>
        </w:tc>
      </w:tr>
      <w:tr w:rsidR="009932FB" w:rsidRPr="009932FB" w14:paraId="609C24C8"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2F31436E"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b/>
                <w:bCs/>
                <w:color w:val="FFFFFF"/>
                <w:kern w:val="24"/>
                <w:szCs w:val="20"/>
                <w:lang w:eastAsia="tr-TR"/>
              </w:rPr>
              <w:t>Kömür madeni</w:t>
            </w:r>
          </w:p>
        </w:tc>
        <w:tc>
          <w:tcPr>
            <w:tcW w:w="1069"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0FF4A16A"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905 x SD</w:t>
            </w:r>
            <w:r w:rsidRPr="009932FB">
              <w:rPr>
                <w:rFonts w:eastAsia="Times New Roman" w:cs="Arial"/>
                <w:color w:val="000080"/>
                <w:kern w:val="24"/>
                <w:position w:val="7"/>
                <w:szCs w:val="20"/>
                <w:vertAlign w:val="superscript"/>
                <w:lang w:eastAsia="tr-TR"/>
              </w:rPr>
              <w:t>-1.52</w:t>
            </w:r>
          </w:p>
        </w:tc>
        <w:tc>
          <w:tcPr>
            <w:tcW w:w="1984"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36E119CE" w14:textId="77777777" w:rsidR="009932FB" w:rsidRPr="009932FB" w:rsidRDefault="009932FB" w:rsidP="009932FB">
            <w:pPr>
              <w:widowControl/>
              <w:tabs>
                <w:tab w:val="clear" w:pos="567"/>
              </w:tabs>
              <w:spacing w:line="276" w:lineRule="auto"/>
              <w:jc w:val="center"/>
              <w:rPr>
                <w:rFonts w:eastAsia="Times New Roman" w:cs="Arial"/>
                <w:szCs w:val="20"/>
                <w:lang w:eastAsia="tr-TR"/>
              </w:rPr>
            </w:pPr>
            <w:r w:rsidRPr="009932FB">
              <w:rPr>
                <w:rFonts w:eastAsia="Times New Roman" w:cs="Arial"/>
                <w:color w:val="000080"/>
                <w:kern w:val="24"/>
                <w:szCs w:val="20"/>
                <w:lang w:eastAsia="tr-TR"/>
              </w:rPr>
              <w:t>En iyi uyum</w:t>
            </w:r>
            <w:r w:rsidR="002D32B3">
              <w:rPr>
                <w:rFonts w:eastAsia="Times New Roman" w:cs="Arial"/>
                <w:color w:val="000080"/>
                <w:kern w:val="24"/>
                <w:szCs w:val="20"/>
                <w:lang w:eastAsia="tr-TR"/>
              </w:rPr>
              <w:t xml:space="preserve"> (%50 güvenirlik)</w:t>
            </w:r>
          </w:p>
        </w:tc>
        <w:tc>
          <w:tcPr>
            <w:tcW w:w="897"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hideMark/>
          </w:tcPr>
          <w:p w14:paraId="74A7B372"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USBM RI 8507</w:t>
            </w:r>
          </w:p>
        </w:tc>
      </w:tr>
      <w:tr w:rsidR="009932FB" w:rsidRPr="009932FB" w14:paraId="57D4F814"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613BFCF9"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b/>
                <w:bCs/>
                <w:color w:val="FFFFFF"/>
                <w:kern w:val="24"/>
                <w:szCs w:val="20"/>
                <w:lang w:eastAsia="tr-TR"/>
              </w:rPr>
              <w:t>Kömür madeni</w:t>
            </w:r>
          </w:p>
        </w:tc>
        <w:tc>
          <w:tcPr>
            <w:tcW w:w="1069"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5564C103"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P = 3330 x SD</w:t>
            </w:r>
            <w:r w:rsidRPr="009932FB">
              <w:rPr>
                <w:rFonts w:eastAsia="Times New Roman" w:cs="Arial"/>
                <w:color w:val="000080"/>
                <w:kern w:val="24"/>
                <w:position w:val="7"/>
                <w:szCs w:val="20"/>
                <w:vertAlign w:val="superscript"/>
                <w:lang w:eastAsia="tr-TR"/>
              </w:rPr>
              <w:t>-1.52</w:t>
            </w:r>
          </w:p>
        </w:tc>
        <w:tc>
          <w:tcPr>
            <w:tcW w:w="1984"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154D60CA" w14:textId="77777777" w:rsidR="002D32B3" w:rsidRPr="009932FB" w:rsidRDefault="009932FB" w:rsidP="007F7140">
            <w:pPr>
              <w:widowControl/>
              <w:tabs>
                <w:tab w:val="clear" w:pos="567"/>
              </w:tabs>
              <w:spacing w:line="276" w:lineRule="auto"/>
              <w:jc w:val="center"/>
              <w:rPr>
                <w:rFonts w:eastAsia="Times New Roman" w:cs="Arial"/>
                <w:color w:val="000080"/>
                <w:kern w:val="24"/>
                <w:szCs w:val="20"/>
                <w:lang w:eastAsia="tr-TR"/>
              </w:rPr>
            </w:pPr>
            <w:r w:rsidRPr="009932FB">
              <w:rPr>
                <w:rFonts w:eastAsia="Times New Roman" w:cs="Arial"/>
                <w:color w:val="000080"/>
                <w:kern w:val="24"/>
                <w:szCs w:val="20"/>
                <w:lang w:eastAsia="tr-TR"/>
              </w:rPr>
              <w:t>Üst sınır eşitliği</w:t>
            </w:r>
            <w:r w:rsidR="002D32B3">
              <w:rPr>
                <w:rFonts w:eastAsia="Times New Roman" w:cs="Arial"/>
                <w:color w:val="000080"/>
                <w:kern w:val="24"/>
                <w:szCs w:val="20"/>
                <w:lang w:eastAsia="tr-TR"/>
              </w:rPr>
              <w:t xml:space="preserve"> (%95</w:t>
            </w:r>
            <w:r w:rsidR="007F7140">
              <w:rPr>
                <w:rFonts w:eastAsia="Times New Roman" w:cs="Arial"/>
                <w:color w:val="000080"/>
                <w:kern w:val="24"/>
                <w:szCs w:val="20"/>
                <w:lang w:eastAsia="tr-TR"/>
              </w:rPr>
              <w:t xml:space="preserve"> g</w:t>
            </w:r>
            <w:r w:rsidR="002D32B3">
              <w:rPr>
                <w:rFonts w:eastAsia="Times New Roman" w:cs="Arial"/>
                <w:color w:val="000080"/>
                <w:kern w:val="24"/>
                <w:szCs w:val="20"/>
                <w:lang w:eastAsia="tr-TR"/>
              </w:rPr>
              <w:t>üvenirlik)</w:t>
            </w:r>
          </w:p>
        </w:tc>
        <w:tc>
          <w:tcPr>
            <w:tcW w:w="897"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hideMark/>
          </w:tcPr>
          <w:p w14:paraId="5486F0E9" w14:textId="77777777" w:rsidR="009932FB" w:rsidRPr="009932FB" w:rsidRDefault="009932FB" w:rsidP="009932FB">
            <w:pPr>
              <w:widowControl/>
              <w:tabs>
                <w:tab w:val="clear" w:pos="567"/>
              </w:tabs>
              <w:spacing w:line="276" w:lineRule="auto"/>
              <w:jc w:val="left"/>
              <w:rPr>
                <w:rFonts w:eastAsia="Times New Roman" w:cs="Arial"/>
                <w:szCs w:val="20"/>
                <w:lang w:eastAsia="tr-TR"/>
              </w:rPr>
            </w:pPr>
            <w:r w:rsidRPr="009932FB">
              <w:rPr>
                <w:rFonts w:eastAsia="Times New Roman" w:cs="Arial"/>
                <w:color w:val="000080"/>
                <w:kern w:val="24"/>
                <w:szCs w:val="20"/>
                <w:lang w:eastAsia="tr-TR"/>
              </w:rPr>
              <w:t>USBM RI 8507</w:t>
            </w:r>
          </w:p>
        </w:tc>
      </w:tr>
      <w:tr w:rsidR="009932FB" w:rsidRPr="009932FB" w14:paraId="4C81E74F" w14:textId="77777777" w:rsidTr="007F7140">
        <w:tc>
          <w:tcPr>
            <w:tcW w:w="1051"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tcPr>
          <w:p w14:paraId="203E0483" w14:textId="77777777" w:rsidR="009932FB" w:rsidRPr="009932FB" w:rsidRDefault="009932FB" w:rsidP="009932FB">
            <w:pPr>
              <w:widowControl/>
              <w:tabs>
                <w:tab w:val="clear" w:pos="567"/>
              </w:tabs>
              <w:spacing w:line="276" w:lineRule="auto"/>
              <w:jc w:val="left"/>
              <w:rPr>
                <w:rFonts w:eastAsia="Times New Roman" w:cs="Arial"/>
                <w:b/>
                <w:bCs/>
                <w:color w:val="FFFFFF"/>
                <w:kern w:val="24"/>
                <w:szCs w:val="20"/>
                <w:lang w:eastAsia="tr-TR"/>
              </w:rPr>
            </w:pPr>
            <w:r w:rsidRPr="009932FB">
              <w:rPr>
                <w:rFonts w:eastAsia="Times New Roman" w:cs="Arial"/>
                <w:b/>
                <w:bCs/>
                <w:color w:val="FFFFFF"/>
                <w:kern w:val="24"/>
                <w:szCs w:val="20"/>
                <w:lang w:eastAsia="tr-TR"/>
              </w:rPr>
              <w:t>Kömür (düşük frekanslı sahalar)</w:t>
            </w:r>
          </w:p>
        </w:tc>
        <w:tc>
          <w:tcPr>
            <w:tcW w:w="1069"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063FE8FD" w14:textId="77777777" w:rsidR="009932FB" w:rsidRPr="009932FB" w:rsidRDefault="009932FB" w:rsidP="009932FB">
            <w:pPr>
              <w:widowControl/>
              <w:tabs>
                <w:tab w:val="clear" w:pos="567"/>
              </w:tabs>
              <w:spacing w:line="276" w:lineRule="auto"/>
              <w:jc w:val="left"/>
              <w:rPr>
                <w:rFonts w:eastAsia="Times New Roman" w:cs="Arial"/>
                <w:color w:val="000080"/>
                <w:kern w:val="24"/>
                <w:szCs w:val="20"/>
                <w:lang w:eastAsia="tr-TR"/>
              </w:rPr>
            </w:pPr>
            <w:r w:rsidRPr="009932FB">
              <w:rPr>
                <w:rFonts w:eastAsia="Times New Roman" w:cs="Arial"/>
                <w:color w:val="000080"/>
                <w:kern w:val="24"/>
                <w:szCs w:val="20"/>
                <w:lang w:eastAsia="tr-TR"/>
              </w:rPr>
              <w:t>P = 1252 x SD</w:t>
            </w:r>
            <w:r w:rsidRPr="009932FB">
              <w:rPr>
                <w:rFonts w:eastAsia="Times New Roman" w:cs="Arial"/>
                <w:color w:val="000080"/>
                <w:kern w:val="24"/>
                <w:position w:val="7"/>
                <w:szCs w:val="20"/>
                <w:vertAlign w:val="superscript"/>
                <w:lang w:eastAsia="tr-TR"/>
              </w:rPr>
              <w:t>-1.31</w:t>
            </w:r>
          </w:p>
        </w:tc>
        <w:tc>
          <w:tcPr>
            <w:tcW w:w="1984"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5CD9EBC1" w14:textId="77777777" w:rsidR="009932FB" w:rsidRPr="009932FB" w:rsidRDefault="009932FB" w:rsidP="009932FB">
            <w:pPr>
              <w:widowControl/>
              <w:tabs>
                <w:tab w:val="clear" w:pos="567"/>
              </w:tabs>
              <w:spacing w:line="276" w:lineRule="auto"/>
              <w:jc w:val="center"/>
              <w:rPr>
                <w:rFonts w:eastAsia="Times New Roman" w:cs="Arial"/>
                <w:color w:val="000080"/>
                <w:kern w:val="24"/>
                <w:szCs w:val="20"/>
                <w:lang w:eastAsia="tr-TR"/>
              </w:rPr>
            </w:pPr>
            <w:r w:rsidRPr="009932FB">
              <w:rPr>
                <w:rFonts w:eastAsia="Times New Roman" w:cs="Arial"/>
                <w:color w:val="000080"/>
                <w:kern w:val="24"/>
                <w:szCs w:val="20"/>
                <w:lang w:eastAsia="tr-TR"/>
              </w:rPr>
              <w:t>En iyi uyum</w:t>
            </w:r>
            <w:r w:rsidR="002D32B3">
              <w:rPr>
                <w:rFonts w:eastAsia="Times New Roman" w:cs="Arial"/>
                <w:color w:val="000080"/>
                <w:kern w:val="24"/>
                <w:szCs w:val="20"/>
                <w:lang w:eastAsia="tr-TR"/>
              </w:rPr>
              <w:t xml:space="preserve"> (%50 güvenirlik) </w:t>
            </w:r>
          </w:p>
        </w:tc>
        <w:tc>
          <w:tcPr>
            <w:tcW w:w="897"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tcPr>
          <w:p w14:paraId="2F362DA5" w14:textId="77777777" w:rsidR="009932FB" w:rsidRPr="009932FB" w:rsidRDefault="009932FB" w:rsidP="009932FB">
            <w:pPr>
              <w:widowControl/>
              <w:tabs>
                <w:tab w:val="clear" w:pos="567"/>
              </w:tabs>
              <w:spacing w:line="276" w:lineRule="auto"/>
              <w:jc w:val="left"/>
              <w:rPr>
                <w:rFonts w:eastAsia="Times New Roman" w:cs="Arial"/>
                <w:color w:val="000080"/>
                <w:kern w:val="24"/>
                <w:szCs w:val="20"/>
                <w:lang w:eastAsia="tr-TR"/>
              </w:rPr>
            </w:pPr>
            <w:r w:rsidRPr="009932FB">
              <w:rPr>
                <w:rFonts w:eastAsia="Times New Roman" w:cs="Arial"/>
                <w:color w:val="000080"/>
                <w:kern w:val="24"/>
                <w:szCs w:val="20"/>
                <w:lang w:eastAsia="tr-TR"/>
              </w:rPr>
              <w:t>USBM RI 9226</w:t>
            </w:r>
          </w:p>
        </w:tc>
      </w:tr>
    </w:tbl>
    <w:p w14:paraId="2E93AFC5" w14:textId="77777777" w:rsidR="009932FB" w:rsidRDefault="009932FB" w:rsidP="00EF2262">
      <w:pPr>
        <w:rPr>
          <w:lang w:bidi="th-TH"/>
        </w:rPr>
      </w:pPr>
    </w:p>
    <w:p w14:paraId="72CAEBE2" w14:textId="77777777" w:rsidR="00685FB8" w:rsidRDefault="00685FB8" w:rsidP="00685FB8">
      <w:pPr>
        <w:rPr>
          <w:rFonts w:cs="Arial"/>
          <w:lang w:bidi="th-TH"/>
        </w:rPr>
      </w:pPr>
      <w:r>
        <w:rPr>
          <w:rFonts w:cs="Arial"/>
          <w:lang w:bidi="th-TH"/>
        </w:rPr>
        <w:t xml:space="preserve">Başka bir patlatmanın düşük frekansa sahip dalgaların oluştuğu bir kömür madeninde yapıldığını, anlık patlatılacak miktarın W=100 kg ve patlatma yapılacak yer ile en yakın köy evi arasındaki fiziki </w:t>
      </w:r>
      <w:r>
        <w:rPr>
          <w:rFonts w:cs="Arial"/>
          <w:lang w:bidi="th-TH"/>
        </w:rPr>
        <w:lastRenderedPageBreak/>
        <w:t>uzaklığın 800 m olduğunu kabul edelim. Bu durumda ölçekli mesafe SD = 800 / √100 =80 hesap edilir. Düşük frekanslı sismik dalgalar için Tablo 5 son satırındaki formül kullanılacaktır. Değerleri formüle yerleştirdiğimizde PPV = 1252 x (80)</w:t>
      </w:r>
      <w:r>
        <w:rPr>
          <w:rFonts w:cs="Arial"/>
          <w:vertAlign w:val="superscript"/>
          <w:lang w:bidi="th-TH"/>
        </w:rPr>
        <w:t xml:space="preserve">-1,31 </w:t>
      </w:r>
      <w:r w:rsidR="00862512">
        <w:rPr>
          <w:rFonts w:cs="Arial"/>
          <w:lang w:bidi="th-TH"/>
        </w:rPr>
        <w:t>=4,02 mm/s bulunur. Ü</w:t>
      </w:r>
      <w:r>
        <w:rPr>
          <w:rFonts w:cs="Arial"/>
          <w:lang w:bidi="th-TH"/>
        </w:rPr>
        <w:t>lkemiz yönetmeliği 1 Hz frekansa sahip dalgalar için 5 mm/s titreşim hızının aşılmaması şartını getirdiğinden ve hesaplanan 4,02 mm/s değeri yönetmeliğin izin verdiği değerden düşük olduğundan köydeki binada eşik düzeyde hasar oluşmayacağı anlaşılır.</w:t>
      </w:r>
    </w:p>
    <w:p w14:paraId="6DC83CB4" w14:textId="77777777" w:rsidR="009932FB" w:rsidRDefault="00E35848" w:rsidP="00EF2262">
      <w:pPr>
        <w:rPr>
          <w:lang w:bidi="th-TH"/>
        </w:rPr>
      </w:pPr>
      <w:r>
        <w:rPr>
          <w:lang w:bidi="th-TH"/>
        </w:rPr>
        <w:t>04.06.2010 tarih ve 27601 sayılı Resmi Gazetede yayınlanmış ve halen yürürlükte olan “Çevresel Gürültünün Değerlendirilmesi ve Yönetimi Yönetmeliği</w:t>
      </w:r>
      <w:r w:rsidR="0013059F">
        <w:rPr>
          <w:lang w:bidi="th-TH"/>
        </w:rPr>
        <w:t>”</w:t>
      </w:r>
      <w:r>
        <w:rPr>
          <w:lang w:bidi="th-TH"/>
        </w:rPr>
        <w:t xml:space="preserve"> Madde.25 aşağıda aynen verilmiştir.</w:t>
      </w:r>
    </w:p>
    <w:p w14:paraId="35CDAC1E" w14:textId="77777777" w:rsidR="00E35848" w:rsidRDefault="00E35848" w:rsidP="00EF2262">
      <w:pPr>
        <w:rPr>
          <w:lang w:bidi="th-TH"/>
        </w:rPr>
      </w:pPr>
    </w:p>
    <w:p w14:paraId="2E50D5F0" w14:textId="77777777" w:rsidR="001301F2" w:rsidRPr="001301F2" w:rsidRDefault="001301F2" w:rsidP="001301F2">
      <w:pPr>
        <w:rPr>
          <w:lang w:bidi="th-TH"/>
        </w:rPr>
      </w:pPr>
      <w:r w:rsidRPr="001301F2">
        <w:rPr>
          <w:lang w:bidi="th-TH"/>
        </w:rPr>
        <w:t xml:space="preserve">“Yapılarda çevresel titreşim </w:t>
      </w:r>
      <w:proofErr w:type="gramStart"/>
      <w:r w:rsidRPr="001301F2">
        <w:rPr>
          <w:lang w:bidi="th-TH"/>
        </w:rPr>
        <w:t>kriterleri</w:t>
      </w:r>
      <w:proofErr w:type="gramEnd"/>
    </w:p>
    <w:p w14:paraId="6E2C2643" w14:textId="77777777" w:rsidR="001301F2" w:rsidRPr="001301F2" w:rsidRDefault="001301F2" w:rsidP="001301F2">
      <w:pPr>
        <w:rPr>
          <w:lang w:bidi="th-TH"/>
        </w:rPr>
      </w:pPr>
      <w:r w:rsidRPr="001301F2">
        <w:rPr>
          <w:lang w:bidi="th-TH"/>
        </w:rPr>
        <w:t>MADDE 25 – (1) Çeşitli titreşim kaynaklarının neden olacağı çevresel titreşimin kontrol altına alınmasına ilişkin esaslar aşağıda belirtilmiştir:</w:t>
      </w:r>
    </w:p>
    <w:p w14:paraId="2EC4BC85" w14:textId="77777777" w:rsidR="001301F2" w:rsidRDefault="001301F2" w:rsidP="001301F2">
      <w:pPr>
        <w:tabs>
          <w:tab w:val="num" w:pos="426"/>
        </w:tabs>
        <w:rPr>
          <w:lang w:bidi="th-TH"/>
        </w:rPr>
      </w:pPr>
      <w:r w:rsidRPr="001301F2">
        <w:rPr>
          <w:lang w:bidi="th-TH"/>
        </w:rPr>
        <w:t>Maden ve taş ocakları ile benzeri faaliyette bulunulan alanlardaki patlatmaların çevredeki çok hassas kullanımlarda oluşturduğu zemin titreşim seviyesi bu Yönetmeliğin ekindeki Ek-</w:t>
      </w:r>
      <w:proofErr w:type="spellStart"/>
      <w:r w:rsidRPr="001301F2">
        <w:rPr>
          <w:lang w:bidi="th-TH"/>
        </w:rPr>
        <w:t>VII’de</w:t>
      </w:r>
      <w:proofErr w:type="spellEnd"/>
      <w:r w:rsidRPr="001301F2">
        <w:rPr>
          <w:lang w:bidi="th-TH"/>
        </w:rPr>
        <w:t xml:space="preserve"> yer alan Tablo-6’da verilen sınır değerleri aşamaz.” </w:t>
      </w:r>
    </w:p>
    <w:p w14:paraId="4C810E9C" w14:textId="77777777" w:rsidR="001301F2" w:rsidRDefault="001301F2" w:rsidP="001301F2">
      <w:pPr>
        <w:tabs>
          <w:tab w:val="num" w:pos="426"/>
        </w:tabs>
        <w:rPr>
          <w:lang w:bidi="th-TH"/>
        </w:rPr>
      </w:pPr>
    </w:p>
    <w:p w14:paraId="0E1A5DC7" w14:textId="77777777" w:rsidR="001301F2" w:rsidRDefault="001301F2" w:rsidP="001301F2">
      <w:pPr>
        <w:tabs>
          <w:tab w:val="num" w:pos="426"/>
        </w:tabs>
        <w:rPr>
          <w:lang w:bidi="th-TH"/>
        </w:rPr>
      </w:pPr>
      <w:r>
        <w:rPr>
          <w:lang w:bidi="th-TH"/>
        </w:rPr>
        <w:t>Yönetmelik Ek-</w:t>
      </w:r>
      <w:proofErr w:type="spellStart"/>
      <w:r>
        <w:rPr>
          <w:lang w:bidi="th-TH"/>
        </w:rPr>
        <w:t>VII’de</w:t>
      </w:r>
      <w:proofErr w:type="spellEnd"/>
      <w:r>
        <w:rPr>
          <w:lang w:bidi="th-TH"/>
        </w:rPr>
        <w:t xml:space="preserve"> yer verilen Tablo-6 aşağıda sunulmuştur.</w:t>
      </w:r>
    </w:p>
    <w:p w14:paraId="248C4C5F" w14:textId="77777777" w:rsidR="001301F2" w:rsidRDefault="001301F2" w:rsidP="001301F2">
      <w:pPr>
        <w:tabs>
          <w:tab w:val="num" w:pos="426"/>
        </w:tabs>
        <w:rPr>
          <w:lang w:bidi="th-TH"/>
        </w:rPr>
      </w:pPr>
    </w:p>
    <w:p w14:paraId="355AB161" w14:textId="77777777" w:rsidR="0013059F" w:rsidRPr="0013059F" w:rsidRDefault="0013059F" w:rsidP="0013059F">
      <w:pPr>
        <w:rPr>
          <w:lang w:bidi="th-TH"/>
        </w:rPr>
      </w:pPr>
      <w:r w:rsidRPr="0013059F">
        <w:rPr>
          <w:lang w:bidi="th-TH"/>
        </w:rPr>
        <w:t>“Ek-VII, Tablo–6: Maden ve Taş Ocakları ile Benzeri Alanlarda Patlama Nedeniyle Oluşacak Titreşimlerin En Yakın Çok Hassas Kullanım Alanının Dışında Yaratacağı Zemin Titreşimlerinin İzin Verilen En Yüksek Değerleri</w:t>
      </w:r>
    </w:p>
    <w:tbl>
      <w:tblPr>
        <w:tblW w:w="7629" w:type="dxa"/>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974"/>
        <w:gridCol w:w="5655"/>
      </w:tblGrid>
      <w:tr w:rsidR="0013059F" w:rsidRPr="0013059F" w14:paraId="3F373061" w14:textId="77777777" w:rsidTr="0013059F">
        <w:trPr>
          <w:trHeight w:val="680"/>
          <w:jc w:val="center"/>
        </w:trPr>
        <w:tc>
          <w:tcPr>
            <w:tcW w:w="1974" w:type="dxa"/>
            <w:tcBorders>
              <w:top w:val="single" w:sz="6" w:space="0" w:color="auto"/>
              <w:left w:val="single" w:sz="6" w:space="0" w:color="auto"/>
              <w:bottom w:val="single" w:sz="6" w:space="0" w:color="auto"/>
              <w:right w:val="single" w:sz="6" w:space="0" w:color="auto"/>
            </w:tcBorders>
            <w:vAlign w:val="center"/>
          </w:tcPr>
          <w:p w14:paraId="73539A0C" w14:textId="77777777" w:rsidR="0013059F" w:rsidRPr="0013059F" w:rsidRDefault="0013059F" w:rsidP="0013059F">
            <w:pPr>
              <w:jc w:val="center"/>
              <w:rPr>
                <w:lang w:bidi="th-TH"/>
              </w:rPr>
            </w:pPr>
            <w:r w:rsidRPr="0013059F">
              <w:rPr>
                <w:lang w:bidi="th-TH"/>
              </w:rPr>
              <w:t>Titreşim Frekansı(Hz)</w:t>
            </w:r>
          </w:p>
        </w:tc>
        <w:tc>
          <w:tcPr>
            <w:tcW w:w="5655" w:type="dxa"/>
            <w:tcBorders>
              <w:top w:val="single" w:sz="6" w:space="0" w:color="auto"/>
              <w:left w:val="single" w:sz="6" w:space="0" w:color="auto"/>
              <w:bottom w:val="single" w:sz="6" w:space="0" w:color="auto"/>
              <w:right w:val="single" w:sz="6" w:space="0" w:color="auto"/>
            </w:tcBorders>
            <w:vAlign w:val="center"/>
          </w:tcPr>
          <w:p w14:paraId="6949A6F5" w14:textId="77777777" w:rsidR="0013059F" w:rsidRPr="0013059F" w:rsidRDefault="0013059F" w:rsidP="0013059F">
            <w:pPr>
              <w:jc w:val="center"/>
              <w:rPr>
                <w:lang w:bidi="th-TH"/>
              </w:rPr>
            </w:pPr>
            <w:r w:rsidRPr="0013059F">
              <w:rPr>
                <w:lang w:bidi="th-TH"/>
              </w:rPr>
              <w:t>İzin Verilen En Yüksek Titreşim Hızı</w:t>
            </w:r>
          </w:p>
          <w:p w14:paraId="4996F4B9" w14:textId="77777777" w:rsidR="0013059F" w:rsidRPr="0013059F" w:rsidRDefault="0013059F" w:rsidP="0013059F">
            <w:pPr>
              <w:jc w:val="center"/>
              <w:rPr>
                <w:lang w:bidi="th-TH"/>
              </w:rPr>
            </w:pPr>
            <w:r w:rsidRPr="0013059F">
              <w:rPr>
                <w:lang w:bidi="th-TH"/>
              </w:rPr>
              <w:t>(Tepe Değeri-mm/s)</w:t>
            </w:r>
          </w:p>
        </w:tc>
      </w:tr>
      <w:tr w:rsidR="0013059F" w:rsidRPr="0013059F" w14:paraId="7E9ECCC9" w14:textId="77777777" w:rsidTr="0013059F">
        <w:trPr>
          <w:trHeight w:val="340"/>
          <w:jc w:val="center"/>
        </w:trPr>
        <w:tc>
          <w:tcPr>
            <w:tcW w:w="1974" w:type="dxa"/>
            <w:tcBorders>
              <w:top w:val="single" w:sz="6" w:space="0" w:color="auto"/>
              <w:left w:val="single" w:sz="6" w:space="0" w:color="auto"/>
              <w:bottom w:val="single" w:sz="6" w:space="0" w:color="auto"/>
              <w:right w:val="single" w:sz="6" w:space="0" w:color="auto"/>
            </w:tcBorders>
            <w:vAlign w:val="center"/>
          </w:tcPr>
          <w:p w14:paraId="4347C48B" w14:textId="77777777" w:rsidR="0013059F" w:rsidRPr="0013059F" w:rsidRDefault="0013059F" w:rsidP="0013059F">
            <w:pPr>
              <w:jc w:val="center"/>
              <w:rPr>
                <w:lang w:bidi="th-TH"/>
              </w:rPr>
            </w:pPr>
            <w:r w:rsidRPr="0013059F">
              <w:rPr>
                <w:lang w:bidi="th-TH"/>
              </w:rPr>
              <w:t>1</w:t>
            </w:r>
          </w:p>
        </w:tc>
        <w:tc>
          <w:tcPr>
            <w:tcW w:w="5655" w:type="dxa"/>
            <w:tcBorders>
              <w:top w:val="single" w:sz="6" w:space="0" w:color="auto"/>
              <w:left w:val="single" w:sz="6" w:space="0" w:color="auto"/>
              <w:bottom w:val="single" w:sz="6" w:space="0" w:color="auto"/>
              <w:right w:val="single" w:sz="6" w:space="0" w:color="auto"/>
            </w:tcBorders>
            <w:vAlign w:val="center"/>
          </w:tcPr>
          <w:p w14:paraId="334BD107" w14:textId="77777777" w:rsidR="0013059F" w:rsidRPr="0013059F" w:rsidRDefault="0013059F" w:rsidP="0013059F">
            <w:pPr>
              <w:jc w:val="center"/>
              <w:rPr>
                <w:lang w:bidi="th-TH"/>
              </w:rPr>
            </w:pPr>
            <w:r w:rsidRPr="0013059F">
              <w:rPr>
                <w:lang w:bidi="th-TH"/>
              </w:rPr>
              <w:t>5</w:t>
            </w:r>
          </w:p>
        </w:tc>
      </w:tr>
      <w:tr w:rsidR="0013059F" w:rsidRPr="0013059F" w14:paraId="13FC1A6A" w14:textId="77777777" w:rsidTr="0013059F">
        <w:trPr>
          <w:trHeight w:val="340"/>
          <w:jc w:val="center"/>
        </w:trPr>
        <w:tc>
          <w:tcPr>
            <w:tcW w:w="1974" w:type="dxa"/>
            <w:tcBorders>
              <w:top w:val="single" w:sz="6" w:space="0" w:color="auto"/>
              <w:left w:val="single" w:sz="6" w:space="0" w:color="auto"/>
              <w:bottom w:val="single" w:sz="6" w:space="0" w:color="auto"/>
              <w:right w:val="single" w:sz="6" w:space="0" w:color="auto"/>
            </w:tcBorders>
            <w:vAlign w:val="center"/>
          </w:tcPr>
          <w:p w14:paraId="2D2333A8" w14:textId="77777777" w:rsidR="0013059F" w:rsidRPr="0013059F" w:rsidRDefault="0013059F" w:rsidP="0013059F">
            <w:pPr>
              <w:jc w:val="center"/>
              <w:rPr>
                <w:lang w:bidi="th-TH"/>
              </w:rPr>
            </w:pPr>
            <w:r w:rsidRPr="0013059F">
              <w:rPr>
                <w:lang w:bidi="th-TH"/>
              </w:rPr>
              <w:t>4-10</w:t>
            </w:r>
          </w:p>
        </w:tc>
        <w:tc>
          <w:tcPr>
            <w:tcW w:w="5655" w:type="dxa"/>
            <w:tcBorders>
              <w:top w:val="single" w:sz="6" w:space="0" w:color="auto"/>
              <w:left w:val="single" w:sz="6" w:space="0" w:color="auto"/>
              <w:bottom w:val="single" w:sz="6" w:space="0" w:color="auto"/>
              <w:right w:val="single" w:sz="6" w:space="0" w:color="auto"/>
            </w:tcBorders>
            <w:vAlign w:val="center"/>
          </w:tcPr>
          <w:p w14:paraId="3A817897" w14:textId="77777777" w:rsidR="0013059F" w:rsidRPr="0013059F" w:rsidRDefault="0013059F" w:rsidP="0013059F">
            <w:pPr>
              <w:jc w:val="center"/>
              <w:rPr>
                <w:lang w:bidi="th-TH"/>
              </w:rPr>
            </w:pPr>
            <w:r w:rsidRPr="0013059F">
              <w:rPr>
                <w:lang w:bidi="th-TH"/>
              </w:rPr>
              <w:t>19</w:t>
            </w:r>
          </w:p>
        </w:tc>
      </w:tr>
      <w:tr w:rsidR="0013059F" w:rsidRPr="0013059F" w14:paraId="3D1EEDF6" w14:textId="77777777" w:rsidTr="0013059F">
        <w:trPr>
          <w:trHeight w:val="340"/>
          <w:jc w:val="center"/>
        </w:trPr>
        <w:tc>
          <w:tcPr>
            <w:tcW w:w="1974" w:type="dxa"/>
            <w:tcBorders>
              <w:top w:val="single" w:sz="6" w:space="0" w:color="auto"/>
              <w:left w:val="single" w:sz="6" w:space="0" w:color="auto"/>
              <w:bottom w:val="single" w:sz="6" w:space="0" w:color="auto"/>
              <w:right w:val="single" w:sz="6" w:space="0" w:color="auto"/>
            </w:tcBorders>
            <w:vAlign w:val="center"/>
          </w:tcPr>
          <w:p w14:paraId="498E1B04" w14:textId="77777777" w:rsidR="0013059F" w:rsidRPr="0013059F" w:rsidRDefault="0013059F" w:rsidP="0013059F">
            <w:pPr>
              <w:jc w:val="center"/>
              <w:rPr>
                <w:lang w:bidi="th-TH"/>
              </w:rPr>
            </w:pPr>
            <w:r w:rsidRPr="0013059F">
              <w:rPr>
                <w:lang w:bidi="th-TH"/>
              </w:rPr>
              <w:t>30-100</w:t>
            </w:r>
          </w:p>
        </w:tc>
        <w:tc>
          <w:tcPr>
            <w:tcW w:w="5655" w:type="dxa"/>
            <w:tcBorders>
              <w:top w:val="single" w:sz="6" w:space="0" w:color="auto"/>
              <w:left w:val="single" w:sz="6" w:space="0" w:color="auto"/>
              <w:bottom w:val="single" w:sz="6" w:space="0" w:color="auto"/>
              <w:right w:val="single" w:sz="6" w:space="0" w:color="auto"/>
            </w:tcBorders>
            <w:vAlign w:val="center"/>
          </w:tcPr>
          <w:p w14:paraId="6BAF3F5E" w14:textId="77777777" w:rsidR="0013059F" w:rsidRPr="0013059F" w:rsidRDefault="0013059F" w:rsidP="0013059F">
            <w:pPr>
              <w:jc w:val="center"/>
              <w:rPr>
                <w:lang w:bidi="th-TH"/>
              </w:rPr>
            </w:pPr>
            <w:r w:rsidRPr="0013059F">
              <w:rPr>
                <w:lang w:bidi="th-TH"/>
              </w:rPr>
              <w:t>50</w:t>
            </w:r>
          </w:p>
        </w:tc>
      </w:tr>
    </w:tbl>
    <w:p w14:paraId="669BD719" w14:textId="77777777" w:rsidR="0013059F" w:rsidRPr="0013059F" w:rsidRDefault="0013059F" w:rsidP="0013059F">
      <w:pPr>
        <w:rPr>
          <w:lang w:bidi="th-TH"/>
        </w:rPr>
      </w:pPr>
      <w:r w:rsidRPr="0013059F">
        <w:rPr>
          <w:lang w:bidi="th-TH"/>
        </w:rPr>
        <w:t>(1 Hz- 4 Hz arasında 5 mm/s’den 19 mm/s’ye; 10 Hz- 30 Hz arasında 19 mm/s’den 50 mm/s’ye, logaritmik çizilen grafikte doğrusal olarak yükselmektedir)”</w:t>
      </w:r>
    </w:p>
    <w:p w14:paraId="0397C708" w14:textId="77777777" w:rsidR="001301F2" w:rsidRPr="001301F2" w:rsidRDefault="001301F2" w:rsidP="0013059F">
      <w:pPr>
        <w:rPr>
          <w:lang w:bidi="th-TH"/>
        </w:rPr>
      </w:pPr>
    </w:p>
    <w:p w14:paraId="70BB356D" w14:textId="77777777" w:rsidR="00E35848" w:rsidRDefault="0013059F" w:rsidP="00EF2262">
      <w:pPr>
        <w:rPr>
          <w:lang w:bidi="th-TH"/>
        </w:rPr>
      </w:pPr>
      <w:r>
        <w:rPr>
          <w:lang w:bidi="th-TH"/>
        </w:rPr>
        <w:t xml:space="preserve">Tablo-6’nın altında sözel olarak ifade edilen logaritmik grafik çizilmiş ve Tablo-6’da verilen frekanslar dışındaki </w:t>
      </w:r>
      <w:r w:rsidR="00562E5D">
        <w:rPr>
          <w:lang w:bidi="th-TH"/>
        </w:rPr>
        <w:t xml:space="preserve">değişik </w:t>
      </w:r>
      <w:r>
        <w:rPr>
          <w:lang w:bidi="th-TH"/>
        </w:rPr>
        <w:t xml:space="preserve">sismik dalga frekansları için yer titreşim hızı tepe (en yüksek) değerinin kaç mm/s değerini aşmaması gerektiği hesaplanmış ve Tablo 7’de sunulmuştur. </w:t>
      </w:r>
    </w:p>
    <w:p w14:paraId="58FD874A" w14:textId="77777777" w:rsidR="0013059F" w:rsidRDefault="0013059F" w:rsidP="00EF2262">
      <w:pPr>
        <w:rPr>
          <w:lang w:bidi="th-TH"/>
        </w:rPr>
      </w:pPr>
    </w:p>
    <w:p w14:paraId="113C02EB" w14:textId="77777777" w:rsidR="0013059F" w:rsidRDefault="0013059F" w:rsidP="00EF2262">
      <w:pPr>
        <w:rPr>
          <w:lang w:bidi="th-TH"/>
        </w:rPr>
      </w:pPr>
      <w:r>
        <w:rPr>
          <w:lang w:bidi="th-TH"/>
        </w:rPr>
        <w:t>Elbette Tablo’</w:t>
      </w:r>
      <w:r w:rsidR="00562E5D">
        <w:rPr>
          <w:lang w:bidi="th-TH"/>
        </w:rPr>
        <w:t>7’</w:t>
      </w:r>
      <w:r>
        <w:rPr>
          <w:lang w:bidi="th-TH"/>
        </w:rPr>
        <w:t>ye göre değerlendirme yapabilmek için, incelem</w:t>
      </w:r>
      <w:r w:rsidR="00562E5D">
        <w:rPr>
          <w:lang w:bidi="th-TH"/>
        </w:rPr>
        <w:t>e</w:t>
      </w:r>
      <w:r>
        <w:rPr>
          <w:lang w:bidi="th-TH"/>
        </w:rPr>
        <w:t xml:space="preserve"> konusu maden işletmesinde </w:t>
      </w:r>
      <w:r w:rsidR="00562E5D">
        <w:rPr>
          <w:lang w:bidi="th-TH"/>
        </w:rPr>
        <w:t xml:space="preserve">titreşim </w:t>
      </w:r>
      <w:r>
        <w:rPr>
          <w:lang w:bidi="th-TH"/>
        </w:rPr>
        <w:t>ölçüm</w:t>
      </w:r>
      <w:r w:rsidR="00562E5D">
        <w:rPr>
          <w:lang w:bidi="th-TH"/>
        </w:rPr>
        <w:t>ü</w:t>
      </w:r>
      <w:r>
        <w:rPr>
          <w:lang w:bidi="th-TH"/>
        </w:rPr>
        <w:t xml:space="preserve"> yapılmış, sismik dalgalar kaydedilmiş</w:t>
      </w:r>
      <w:r w:rsidR="00562E5D">
        <w:rPr>
          <w:lang w:bidi="th-TH"/>
        </w:rPr>
        <w:t xml:space="preserve"> ve incelenmiş</w:t>
      </w:r>
      <w:r>
        <w:rPr>
          <w:lang w:bidi="th-TH"/>
        </w:rPr>
        <w:t xml:space="preserve">, sismik dalganın </w:t>
      </w:r>
      <w:proofErr w:type="gramStart"/>
      <w:r>
        <w:rPr>
          <w:lang w:bidi="th-TH"/>
        </w:rPr>
        <w:t>hakim</w:t>
      </w:r>
      <w:proofErr w:type="gramEnd"/>
      <w:r>
        <w:rPr>
          <w:lang w:bidi="th-TH"/>
        </w:rPr>
        <w:t xml:space="preserve"> (baskın) frekansı tespit edilmiş olması gerekir. </w:t>
      </w:r>
    </w:p>
    <w:p w14:paraId="4648AD77" w14:textId="77777777" w:rsidR="0013059F" w:rsidRDefault="0013059F" w:rsidP="00EF2262">
      <w:pPr>
        <w:rPr>
          <w:lang w:bidi="th-TH"/>
        </w:rPr>
      </w:pPr>
    </w:p>
    <w:p w14:paraId="6D337BA1" w14:textId="7E00A028" w:rsidR="00721AAC" w:rsidRDefault="00721AAC" w:rsidP="00EF2262">
      <w:pPr>
        <w:rPr>
          <w:lang w:bidi="th-TH"/>
        </w:rPr>
      </w:pPr>
      <w:r>
        <w:rPr>
          <w:lang w:bidi="th-TH"/>
        </w:rPr>
        <w:t>“Çevresel Gürültünün Değerlendirilmesi ve Yönetimi Yönetmeliği” Madde 25 sadece hassas kullanımlardan söz etmekte ve bunlar için aşılmaması gereken üst sınır değerleri vermektedir.</w:t>
      </w:r>
      <w:r w:rsidR="00562E5D">
        <w:rPr>
          <w:lang w:bidi="th-TH"/>
        </w:rPr>
        <w:t xml:space="preserve"> Hassas kullanımlar; konut, okul, </w:t>
      </w:r>
      <w:proofErr w:type="spellStart"/>
      <w:r w:rsidR="00562E5D">
        <w:rPr>
          <w:lang w:bidi="th-TH"/>
        </w:rPr>
        <w:t>hastahane</w:t>
      </w:r>
      <w:proofErr w:type="spellEnd"/>
      <w:r w:rsidR="00562E5D">
        <w:rPr>
          <w:lang w:bidi="th-TH"/>
        </w:rPr>
        <w:t>, kütüphane, ibadethane vb. yapılardır.</w:t>
      </w:r>
      <w:r>
        <w:rPr>
          <w:lang w:bidi="th-TH"/>
        </w:rPr>
        <w:t xml:space="preserve"> Ancak</w:t>
      </w:r>
      <w:r w:rsidR="00562E5D">
        <w:rPr>
          <w:lang w:bidi="th-TH"/>
        </w:rPr>
        <w:t xml:space="preserve"> yönetmelik,</w:t>
      </w:r>
      <w:r>
        <w:rPr>
          <w:lang w:bidi="th-TH"/>
        </w:rPr>
        <w:t xml:space="preserve"> bina içinde bulunan kişilerin titreşimden rahatsız olmaması için üst sınır değer vermemektedir. Bu </w:t>
      </w:r>
      <w:r w:rsidR="003C15DF">
        <w:rPr>
          <w:lang w:bidi="th-TH"/>
        </w:rPr>
        <w:t xml:space="preserve">konuda ABD Federal Tüzüğünde </w:t>
      </w:r>
      <w:r>
        <w:rPr>
          <w:lang w:bidi="th-TH"/>
        </w:rPr>
        <w:t xml:space="preserve">günde bir patlatma </w:t>
      </w:r>
      <w:r w:rsidR="003C15DF">
        <w:rPr>
          <w:lang w:bidi="th-TH"/>
        </w:rPr>
        <w:t>yapılması hali</w:t>
      </w:r>
      <w:r>
        <w:rPr>
          <w:lang w:bidi="th-TH"/>
        </w:rPr>
        <w:t>n</w:t>
      </w:r>
      <w:r w:rsidR="003C15DF">
        <w:rPr>
          <w:lang w:bidi="th-TH"/>
        </w:rPr>
        <w:t>de</w:t>
      </w:r>
      <w:r>
        <w:rPr>
          <w:lang w:bidi="th-TH"/>
        </w:rPr>
        <w:t xml:space="preserve"> </w:t>
      </w:r>
      <w:r w:rsidR="003C15DF">
        <w:rPr>
          <w:lang w:bidi="th-TH"/>
        </w:rPr>
        <w:t>izin verilen 12,70 mm/s ve</w:t>
      </w:r>
      <w:r>
        <w:rPr>
          <w:lang w:bidi="th-TH"/>
        </w:rPr>
        <w:t xml:space="preserve"> günde iki ile </w:t>
      </w:r>
      <w:proofErr w:type="spellStart"/>
      <w:r>
        <w:rPr>
          <w:lang w:bidi="th-TH"/>
        </w:rPr>
        <w:t>oniki</w:t>
      </w:r>
      <w:proofErr w:type="spellEnd"/>
      <w:r>
        <w:rPr>
          <w:lang w:bidi="th-TH"/>
        </w:rPr>
        <w:t xml:space="preserve"> adet ara</w:t>
      </w:r>
      <w:r w:rsidR="003C15DF">
        <w:rPr>
          <w:lang w:bidi="th-TH"/>
        </w:rPr>
        <w:t>sında patlatma yapılması durumunda izin verilen</w:t>
      </w:r>
      <w:r>
        <w:rPr>
          <w:lang w:bidi="th-TH"/>
        </w:rPr>
        <w:t xml:space="preserve"> 6,35 mm/s üst sınır değer</w:t>
      </w:r>
      <w:r w:rsidR="003C15DF">
        <w:rPr>
          <w:lang w:bidi="th-TH"/>
        </w:rPr>
        <w:t>ler</w:t>
      </w:r>
      <w:r>
        <w:rPr>
          <w:lang w:bidi="th-TH"/>
        </w:rPr>
        <w:t>in</w:t>
      </w:r>
      <w:r w:rsidR="003C15DF">
        <w:rPr>
          <w:lang w:bidi="th-TH"/>
        </w:rPr>
        <w:t>in</w:t>
      </w:r>
      <w:r>
        <w:rPr>
          <w:lang w:bidi="th-TH"/>
        </w:rPr>
        <w:t xml:space="preserve"> aşılmaması </w:t>
      </w:r>
      <w:r w:rsidR="003C15DF">
        <w:rPr>
          <w:lang w:bidi="th-TH"/>
        </w:rPr>
        <w:t>şartları,</w:t>
      </w:r>
      <w:r w:rsidR="006D00C7">
        <w:rPr>
          <w:lang w:bidi="th-TH"/>
        </w:rPr>
        <w:t xml:space="preserve"> kişilerin rahatsız olmaması için ölçüt (kıstas) olarak</w:t>
      </w:r>
      <w:r w:rsidR="003C15DF">
        <w:rPr>
          <w:lang w:bidi="th-TH"/>
        </w:rPr>
        <w:t xml:space="preserve"> ülkemizde de kullanılması</w:t>
      </w:r>
      <w:r w:rsidR="006D00C7">
        <w:rPr>
          <w:lang w:bidi="th-TH"/>
        </w:rPr>
        <w:t xml:space="preserve"> </w:t>
      </w:r>
      <w:r>
        <w:rPr>
          <w:lang w:bidi="th-TH"/>
        </w:rPr>
        <w:lastRenderedPageBreak/>
        <w:t>önerilir.</w:t>
      </w:r>
    </w:p>
    <w:p w14:paraId="6B1AC1AD" w14:textId="77777777" w:rsidR="006D00C7" w:rsidRDefault="006D00C7" w:rsidP="00721AAC">
      <w:pPr>
        <w:rPr>
          <w:lang w:bidi="th-TH"/>
        </w:rPr>
      </w:pPr>
    </w:p>
    <w:p w14:paraId="7C850327" w14:textId="77777777" w:rsidR="006D3DE2" w:rsidRPr="00B563F7" w:rsidRDefault="006D3DE2" w:rsidP="006D3DE2">
      <w:pPr>
        <w:rPr>
          <w:color w:val="000000"/>
        </w:rPr>
      </w:pPr>
      <w:r>
        <w:rPr>
          <w:lang w:bidi="th-TH"/>
        </w:rPr>
        <w:t>Patlatma sonucu oluşan tipik sismik dalga formu örnekleri Şekil 2’de verilmiştir (</w:t>
      </w:r>
      <w:proofErr w:type="spellStart"/>
      <w:r w:rsidRPr="00351D54">
        <w:rPr>
          <w:color w:val="000000"/>
        </w:rPr>
        <w:t>Siskind</w:t>
      </w:r>
      <w:proofErr w:type="spellEnd"/>
      <w:r w:rsidRPr="00351D54">
        <w:rPr>
          <w:color w:val="000000"/>
        </w:rPr>
        <w:t>, 2000)</w:t>
      </w:r>
      <w:r>
        <w:rPr>
          <w:color w:val="000000"/>
        </w:rPr>
        <w:t>. Bir doğal taş (agrega) ocağında yapılan bir patlatmanın kaydı örnek olarak Şekil 3’te; bu ocak patlatmaları için hesaplanmış ölçekli mesafe değerleri ve ölçülen titreşim hızı değerlerini dikkate alarak çizilen ve bu sahada titreşim dalgalarının sönümlenme formülünü veren logaritmik grafik Şekil 4’te sunulmuştur.</w:t>
      </w:r>
    </w:p>
    <w:p w14:paraId="15D6F25F" w14:textId="77777777" w:rsidR="00E05A36" w:rsidRDefault="00E05A36" w:rsidP="00721AAC">
      <w:pPr>
        <w:rPr>
          <w:b/>
          <w:lang w:bidi="th-TH"/>
        </w:rPr>
      </w:pPr>
    </w:p>
    <w:p w14:paraId="721CDC15" w14:textId="77777777" w:rsidR="00721AAC" w:rsidRDefault="00721AAC" w:rsidP="00721AAC">
      <w:pPr>
        <w:rPr>
          <w:lang w:bidi="th-TH"/>
        </w:rPr>
      </w:pPr>
      <w:r>
        <w:rPr>
          <w:b/>
          <w:lang w:bidi="th-TH"/>
        </w:rPr>
        <w:t>Tablo 7</w:t>
      </w:r>
      <w:r>
        <w:rPr>
          <w:lang w:bidi="th-TH"/>
        </w:rPr>
        <w:t xml:space="preserve"> Çevresel Gürültünün Değerlendirilmesi ve Yönetimi Yönetmeliği Ek-VII, Tablo-6 altında yer verilen sözel ifade uyarınca hesaplanmış ve Tablo-6’da belirtilenden farklı dalga frekansları için izin verilen (aşılmaması gereken) üst sınır zemin titreşim hızları</w:t>
      </w:r>
    </w:p>
    <w:p w14:paraId="58340CF6" w14:textId="77777777" w:rsidR="00721AAC" w:rsidRDefault="00721AAC" w:rsidP="00721AAC">
      <w:pPr>
        <w:rPr>
          <w:lang w:bidi="th-T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3572"/>
      </w:tblGrid>
      <w:tr w:rsidR="002A2C8F" w:rsidRPr="002A2C8F" w14:paraId="71DB735C" w14:textId="77777777" w:rsidTr="002A2C8F">
        <w:trPr>
          <w:jc w:val="center"/>
        </w:trPr>
        <w:tc>
          <w:tcPr>
            <w:tcW w:w="2891" w:type="dxa"/>
            <w:shd w:val="clear" w:color="auto" w:fill="auto"/>
          </w:tcPr>
          <w:p w14:paraId="5FE2129B" w14:textId="77777777" w:rsidR="002A2C8F" w:rsidRPr="002A2C8F" w:rsidRDefault="002A2C8F" w:rsidP="002A2C8F">
            <w:pPr>
              <w:widowControl/>
              <w:tabs>
                <w:tab w:val="clear" w:pos="567"/>
              </w:tabs>
              <w:spacing w:line="240" w:lineRule="auto"/>
              <w:jc w:val="center"/>
              <w:rPr>
                <w:lang w:bidi="th-TH"/>
              </w:rPr>
            </w:pPr>
            <w:r w:rsidRPr="002A2C8F">
              <w:rPr>
                <w:lang w:bidi="th-TH"/>
              </w:rPr>
              <w:t xml:space="preserve">Sismik Dalga </w:t>
            </w:r>
            <w:proofErr w:type="gramStart"/>
            <w:r w:rsidRPr="002A2C8F">
              <w:rPr>
                <w:lang w:bidi="th-TH"/>
              </w:rPr>
              <w:t>Hakim</w:t>
            </w:r>
            <w:proofErr w:type="gramEnd"/>
            <w:r w:rsidRPr="002A2C8F">
              <w:rPr>
                <w:lang w:bidi="th-TH"/>
              </w:rPr>
              <w:t xml:space="preserve"> Frekansı, Hz</w:t>
            </w:r>
          </w:p>
        </w:tc>
        <w:tc>
          <w:tcPr>
            <w:tcW w:w="3572" w:type="dxa"/>
            <w:shd w:val="clear" w:color="auto" w:fill="auto"/>
          </w:tcPr>
          <w:p w14:paraId="7EF0AAF5" w14:textId="77777777" w:rsidR="002A2C8F" w:rsidRPr="002A2C8F" w:rsidRDefault="002A2C8F" w:rsidP="002A2C8F">
            <w:pPr>
              <w:widowControl/>
              <w:tabs>
                <w:tab w:val="clear" w:pos="567"/>
              </w:tabs>
              <w:spacing w:line="240" w:lineRule="auto"/>
              <w:jc w:val="center"/>
              <w:rPr>
                <w:lang w:bidi="th-TH"/>
              </w:rPr>
            </w:pPr>
            <w:r w:rsidRPr="002A2C8F">
              <w:rPr>
                <w:lang w:bidi="th-TH"/>
              </w:rPr>
              <w:t>Bina Zemininde İzin Verilen Yer Titreşim Hızı, mm/s</w:t>
            </w:r>
          </w:p>
        </w:tc>
      </w:tr>
      <w:tr w:rsidR="002A2C8F" w:rsidRPr="002A2C8F" w14:paraId="55DFDB94" w14:textId="77777777" w:rsidTr="002A2C8F">
        <w:trPr>
          <w:jc w:val="center"/>
        </w:trPr>
        <w:tc>
          <w:tcPr>
            <w:tcW w:w="2891" w:type="dxa"/>
            <w:shd w:val="clear" w:color="auto" w:fill="auto"/>
          </w:tcPr>
          <w:p w14:paraId="0AE58217" w14:textId="77777777" w:rsidR="002A2C8F" w:rsidRPr="002A2C8F" w:rsidRDefault="002A2C8F" w:rsidP="002A2C8F">
            <w:pPr>
              <w:widowControl/>
              <w:tabs>
                <w:tab w:val="clear" w:pos="567"/>
              </w:tabs>
              <w:spacing w:line="240" w:lineRule="auto"/>
              <w:jc w:val="center"/>
              <w:rPr>
                <w:lang w:bidi="th-TH"/>
              </w:rPr>
            </w:pPr>
            <w:r w:rsidRPr="002A2C8F">
              <w:rPr>
                <w:lang w:bidi="th-TH"/>
              </w:rPr>
              <w:t>1,0</w:t>
            </w:r>
          </w:p>
        </w:tc>
        <w:tc>
          <w:tcPr>
            <w:tcW w:w="3572" w:type="dxa"/>
            <w:shd w:val="clear" w:color="auto" w:fill="auto"/>
          </w:tcPr>
          <w:p w14:paraId="21BC74F7"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5,00</w:t>
            </w:r>
          </w:p>
        </w:tc>
      </w:tr>
      <w:tr w:rsidR="002A2C8F" w:rsidRPr="002A2C8F" w14:paraId="1FFA7CA7" w14:textId="77777777" w:rsidTr="002A2C8F">
        <w:trPr>
          <w:jc w:val="center"/>
        </w:trPr>
        <w:tc>
          <w:tcPr>
            <w:tcW w:w="2891" w:type="dxa"/>
            <w:shd w:val="clear" w:color="auto" w:fill="auto"/>
          </w:tcPr>
          <w:p w14:paraId="07F7B148" w14:textId="77777777" w:rsidR="002A2C8F" w:rsidRPr="002A2C8F" w:rsidRDefault="002A2C8F" w:rsidP="002A2C8F">
            <w:pPr>
              <w:widowControl/>
              <w:tabs>
                <w:tab w:val="clear" w:pos="567"/>
              </w:tabs>
              <w:spacing w:line="240" w:lineRule="auto"/>
              <w:jc w:val="center"/>
              <w:rPr>
                <w:lang w:bidi="th-TH"/>
              </w:rPr>
            </w:pPr>
            <w:r w:rsidRPr="002A2C8F">
              <w:rPr>
                <w:lang w:bidi="th-TH"/>
              </w:rPr>
              <w:t>1,5</w:t>
            </w:r>
          </w:p>
        </w:tc>
        <w:tc>
          <w:tcPr>
            <w:tcW w:w="3572" w:type="dxa"/>
            <w:shd w:val="clear" w:color="auto" w:fill="auto"/>
          </w:tcPr>
          <w:p w14:paraId="4458DBF1"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6,95</w:t>
            </w:r>
          </w:p>
        </w:tc>
      </w:tr>
      <w:tr w:rsidR="002A2C8F" w:rsidRPr="002A2C8F" w14:paraId="76BB4131" w14:textId="77777777" w:rsidTr="002A2C8F">
        <w:trPr>
          <w:jc w:val="center"/>
        </w:trPr>
        <w:tc>
          <w:tcPr>
            <w:tcW w:w="2891" w:type="dxa"/>
            <w:shd w:val="clear" w:color="auto" w:fill="auto"/>
          </w:tcPr>
          <w:p w14:paraId="678CCCCF" w14:textId="77777777" w:rsidR="002A2C8F" w:rsidRPr="002A2C8F" w:rsidRDefault="002A2C8F" w:rsidP="002A2C8F">
            <w:pPr>
              <w:widowControl/>
              <w:tabs>
                <w:tab w:val="clear" w:pos="567"/>
              </w:tabs>
              <w:spacing w:line="240" w:lineRule="auto"/>
              <w:jc w:val="center"/>
              <w:rPr>
                <w:lang w:bidi="th-TH"/>
              </w:rPr>
            </w:pPr>
            <w:r w:rsidRPr="002A2C8F">
              <w:rPr>
                <w:lang w:bidi="th-TH"/>
              </w:rPr>
              <w:t>2,0</w:t>
            </w:r>
          </w:p>
        </w:tc>
        <w:tc>
          <w:tcPr>
            <w:tcW w:w="3572" w:type="dxa"/>
            <w:shd w:val="clear" w:color="auto" w:fill="auto"/>
          </w:tcPr>
          <w:p w14:paraId="1F9A1F9B"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9,35</w:t>
            </w:r>
          </w:p>
        </w:tc>
      </w:tr>
      <w:tr w:rsidR="002A2C8F" w:rsidRPr="002A2C8F" w14:paraId="59E8B3CD" w14:textId="77777777" w:rsidTr="002A2C8F">
        <w:trPr>
          <w:jc w:val="center"/>
        </w:trPr>
        <w:tc>
          <w:tcPr>
            <w:tcW w:w="2891" w:type="dxa"/>
            <w:shd w:val="clear" w:color="auto" w:fill="auto"/>
          </w:tcPr>
          <w:p w14:paraId="08C0E45F" w14:textId="77777777" w:rsidR="002A2C8F" w:rsidRPr="002A2C8F" w:rsidRDefault="002A2C8F" w:rsidP="002A2C8F">
            <w:pPr>
              <w:widowControl/>
              <w:tabs>
                <w:tab w:val="clear" w:pos="567"/>
              </w:tabs>
              <w:spacing w:line="240" w:lineRule="auto"/>
              <w:jc w:val="center"/>
              <w:rPr>
                <w:lang w:bidi="th-TH"/>
              </w:rPr>
            </w:pPr>
            <w:r w:rsidRPr="002A2C8F">
              <w:rPr>
                <w:lang w:bidi="th-TH"/>
              </w:rPr>
              <w:t>2,5</w:t>
            </w:r>
          </w:p>
        </w:tc>
        <w:tc>
          <w:tcPr>
            <w:tcW w:w="3572" w:type="dxa"/>
            <w:shd w:val="clear" w:color="auto" w:fill="auto"/>
          </w:tcPr>
          <w:p w14:paraId="6B05D5D1"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11,60</w:t>
            </w:r>
          </w:p>
        </w:tc>
      </w:tr>
      <w:tr w:rsidR="002A2C8F" w:rsidRPr="002A2C8F" w14:paraId="318C5512" w14:textId="77777777" w:rsidTr="002A2C8F">
        <w:trPr>
          <w:jc w:val="center"/>
        </w:trPr>
        <w:tc>
          <w:tcPr>
            <w:tcW w:w="2891" w:type="dxa"/>
            <w:shd w:val="clear" w:color="auto" w:fill="auto"/>
          </w:tcPr>
          <w:p w14:paraId="4F46A97F" w14:textId="77777777" w:rsidR="002A2C8F" w:rsidRPr="002A2C8F" w:rsidRDefault="002A2C8F" w:rsidP="002A2C8F">
            <w:pPr>
              <w:widowControl/>
              <w:tabs>
                <w:tab w:val="clear" w:pos="567"/>
              </w:tabs>
              <w:spacing w:line="240" w:lineRule="auto"/>
              <w:jc w:val="center"/>
              <w:rPr>
                <w:lang w:bidi="th-TH"/>
              </w:rPr>
            </w:pPr>
            <w:r w:rsidRPr="002A2C8F">
              <w:rPr>
                <w:lang w:bidi="th-TH"/>
              </w:rPr>
              <w:t>3,0</w:t>
            </w:r>
          </w:p>
        </w:tc>
        <w:tc>
          <w:tcPr>
            <w:tcW w:w="3572" w:type="dxa"/>
            <w:shd w:val="clear" w:color="auto" w:fill="auto"/>
          </w:tcPr>
          <w:p w14:paraId="64E147CC"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13,86</w:t>
            </w:r>
          </w:p>
        </w:tc>
      </w:tr>
      <w:tr w:rsidR="002A2C8F" w:rsidRPr="002A2C8F" w14:paraId="34F717EF" w14:textId="77777777" w:rsidTr="002A2C8F">
        <w:trPr>
          <w:jc w:val="center"/>
        </w:trPr>
        <w:tc>
          <w:tcPr>
            <w:tcW w:w="2891" w:type="dxa"/>
            <w:shd w:val="clear" w:color="auto" w:fill="auto"/>
          </w:tcPr>
          <w:p w14:paraId="6FA865F5" w14:textId="77777777" w:rsidR="002A2C8F" w:rsidRPr="002A2C8F" w:rsidRDefault="002A2C8F" w:rsidP="002A2C8F">
            <w:pPr>
              <w:widowControl/>
              <w:tabs>
                <w:tab w:val="clear" w:pos="567"/>
              </w:tabs>
              <w:spacing w:line="240" w:lineRule="auto"/>
              <w:jc w:val="center"/>
              <w:rPr>
                <w:lang w:bidi="th-TH"/>
              </w:rPr>
            </w:pPr>
            <w:r w:rsidRPr="002A2C8F">
              <w:rPr>
                <w:lang w:bidi="th-TH"/>
              </w:rPr>
              <w:t>3,5</w:t>
            </w:r>
          </w:p>
        </w:tc>
        <w:tc>
          <w:tcPr>
            <w:tcW w:w="3572" w:type="dxa"/>
            <w:shd w:val="clear" w:color="auto" w:fill="auto"/>
          </w:tcPr>
          <w:p w14:paraId="2A5C60B7"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16,40</w:t>
            </w:r>
          </w:p>
        </w:tc>
      </w:tr>
      <w:tr w:rsidR="002A2C8F" w:rsidRPr="002A2C8F" w14:paraId="694AE445" w14:textId="77777777" w:rsidTr="002A2C8F">
        <w:trPr>
          <w:jc w:val="center"/>
        </w:trPr>
        <w:tc>
          <w:tcPr>
            <w:tcW w:w="2891" w:type="dxa"/>
            <w:shd w:val="clear" w:color="auto" w:fill="auto"/>
          </w:tcPr>
          <w:p w14:paraId="065E024C" w14:textId="77777777" w:rsidR="002A2C8F" w:rsidRPr="002A2C8F" w:rsidRDefault="002A2C8F" w:rsidP="002A2C8F">
            <w:pPr>
              <w:widowControl/>
              <w:tabs>
                <w:tab w:val="clear" w:pos="567"/>
              </w:tabs>
              <w:spacing w:line="240" w:lineRule="auto"/>
              <w:jc w:val="center"/>
              <w:rPr>
                <w:lang w:bidi="th-TH"/>
              </w:rPr>
            </w:pPr>
            <w:r w:rsidRPr="002A2C8F">
              <w:rPr>
                <w:lang w:bidi="th-TH"/>
              </w:rPr>
              <w:t>4-10</w:t>
            </w:r>
          </w:p>
        </w:tc>
        <w:tc>
          <w:tcPr>
            <w:tcW w:w="3572" w:type="dxa"/>
            <w:shd w:val="clear" w:color="auto" w:fill="auto"/>
          </w:tcPr>
          <w:p w14:paraId="5F8AC23F"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19,00</w:t>
            </w:r>
          </w:p>
        </w:tc>
      </w:tr>
      <w:tr w:rsidR="002A2C8F" w:rsidRPr="002A2C8F" w14:paraId="182248C0" w14:textId="77777777" w:rsidTr="002A2C8F">
        <w:trPr>
          <w:jc w:val="center"/>
        </w:trPr>
        <w:tc>
          <w:tcPr>
            <w:tcW w:w="2891" w:type="dxa"/>
            <w:shd w:val="clear" w:color="auto" w:fill="auto"/>
          </w:tcPr>
          <w:p w14:paraId="79240ECB" w14:textId="77777777" w:rsidR="002A2C8F" w:rsidRPr="002A2C8F" w:rsidRDefault="002A2C8F" w:rsidP="002A2C8F">
            <w:pPr>
              <w:widowControl/>
              <w:tabs>
                <w:tab w:val="clear" w:pos="567"/>
              </w:tabs>
              <w:spacing w:line="240" w:lineRule="auto"/>
              <w:jc w:val="center"/>
              <w:rPr>
                <w:lang w:bidi="th-TH"/>
              </w:rPr>
            </w:pPr>
            <w:r w:rsidRPr="002A2C8F">
              <w:rPr>
                <w:lang w:bidi="th-TH"/>
              </w:rPr>
              <w:t>12</w:t>
            </w:r>
          </w:p>
        </w:tc>
        <w:tc>
          <w:tcPr>
            <w:tcW w:w="3572" w:type="dxa"/>
            <w:shd w:val="clear" w:color="auto" w:fill="auto"/>
          </w:tcPr>
          <w:p w14:paraId="775878E1"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24,10</w:t>
            </w:r>
          </w:p>
        </w:tc>
      </w:tr>
      <w:tr w:rsidR="002A2C8F" w:rsidRPr="002A2C8F" w14:paraId="7E9869E1" w14:textId="77777777" w:rsidTr="002A2C8F">
        <w:trPr>
          <w:jc w:val="center"/>
        </w:trPr>
        <w:tc>
          <w:tcPr>
            <w:tcW w:w="2891" w:type="dxa"/>
            <w:shd w:val="clear" w:color="auto" w:fill="auto"/>
          </w:tcPr>
          <w:p w14:paraId="764DAEB6" w14:textId="77777777" w:rsidR="002A2C8F" w:rsidRPr="002A2C8F" w:rsidRDefault="002A2C8F" w:rsidP="002A2C8F">
            <w:pPr>
              <w:widowControl/>
              <w:tabs>
                <w:tab w:val="clear" w:pos="567"/>
              </w:tabs>
              <w:spacing w:line="240" w:lineRule="auto"/>
              <w:jc w:val="center"/>
              <w:rPr>
                <w:lang w:bidi="th-TH"/>
              </w:rPr>
            </w:pPr>
            <w:r w:rsidRPr="002A2C8F">
              <w:rPr>
                <w:lang w:bidi="th-TH"/>
              </w:rPr>
              <w:t>14</w:t>
            </w:r>
          </w:p>
        </w:tc>
        <w:tc>
          <w:tcPr>
            <w:tcW w:w="3572" w:type="dxa"/>
            <w:shd w:val="clear" w:color="auto" w:fill="auto"/>
          </w:tcPr>
          <w:p w14:paraId="1D346877"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26,00</w:t>
            </w:r>
          </w:p>
        </w:tc>
      </w:tr>
      <w:tr w:rsidR="002A2C8F" w:rsidRPr="002A2C8F" w14:paraId="23923B02" w14:textId="77777777" w:rsidTr="002A2C8F">
        <w:trPr>
          <w:jc w:val="center"/>
        </w:trPr>
        <w:tc>
          <w:tcPr>
            <w:tcW w:w="2891" w:type="dxa"/>
            <w:shd w:val="clear" w:color="auto" w:fill="auto"/>
          </w:tcPr>
          <w:p w14:paraId="3822D5F9" w14:textId="77777777" w:rsidR="002A2C8F" w:rsidRPr="002A2C8F" w:rsidRDefault="002A2C8F" w:rsidP="002A2C8F">
            <w:pPr>
              <w:widowControl/>
              <w:tabs>
                <w:tab w:val="clear" w:pos="567"/>
              </w:tabs>
              <w:spacing w:line="240" w:lineRule="auto"/>
              <w:jc w:val="center"/>
              <w:rPr>
                <w:lang w:bidi="th-TH"/>
              </w:rPr>
            </w:pPr>
            <w:r w:rsidRPr="002A2C8F">
              <w:rPr>
                <w:lang w:bidi="th-TH"/>
              </w:rPr>
              <w:t>16</w:t>
            </w:r>
          </w:p>
        </w:tc>
        <w:tc>
          <w:tcPr>
            <w:tcW w:w="3572" w:type="dxa"/>
            <w:shd w:val="clear" w:color="auto" w:fill="auto"/>
          </w:tcPr>
          <w:p w14:paraId="2B778767"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29,85</w:t>
            </w:r>
          </w:p>
        </w:tc>
      </w:tr>
      <w:tr w:rsidR="002A2C8F" w:rsidRPr="002A2C8F" w14:paraId="0CCCDC8F" w14:textId="77777777" w:rsidTr="002A2C8F">
        <w:trPr>
          <w:jc w:val="center"/>
        </w:trPr>
        <w:tc>
          <w:tcPr>
            <w:tcW w:w="2891" w:type="dxa"/>
            <w:shd w:val="clear" w:color="auto" w:fill="auto"/>
          </w:tcPr>
          <w:p w14:paraId="3BEE853B" w14:textId="77777777" w:rsidR="002A2C8F" w:rsidRPr="002A2C8F" w:rsidRDefault="002A2C8F" w:rsidP="002A2C8F">
            <w:pPr>
              <w:widowControl/>
              <w:tabs>
                <w:tab w:val="clear" w:pos="567"/>
              </w:tabs>
              <w:spacing w:line="240" w:lineRule="auto"/>
              <w:jc w:val="center"/>
              <w:rPr>
                <w:lang w:bidi="th-TH"/>
              </w:rPr>
            </w:pPr>
            <w:r w:rsidRPr="002A2C8F">
              <w:rPr>
                <w:lang w:bidi="th-TH"/>
              </w:rPr>
              <w:t>18</w:t>
            </w:r>
          </w:p>
        </w:tc>
        <w:tc>
          <w:tcPr>
            <w:tcW w:w="3572" w:type="dxa"/>
            <w:shd w:val="clear" w:color="auto" w:fill="auto"/>
          </w:tcPr>
          <w:p w14:paraId="487A098A"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32,35</w:t>
            </w:r>
          </w:p>
        </w:tc>
      </w:tr>
      <w:tr w:rsidR="002A2C8F" w:rsidRPr="002A2C8F" w14:paraId="618BEEA3" w14:textId="77777777" w:rsidTr="002A2C8F">
        <w:trPr>
          <w:jc w:val="center"/>
        </w:trPr>
        <w:tc>
          <w:tcPr>
            <w:tcW w:w="2891" w:type="dxa"/>
            <w:shd w:val="clear" w:color="auto" w:fill="auto"/>
          </w:tcPr>
          <w:p w14:paraId="2A36233B" w14:textId="77777777" w:rsidR="002A2C8F" w:rsidRPr="002A2C8F" w:rsidRDefault="002A2C8F" w:rsidP="002A2C8F">
            <w:pPr>
              <w:widowControl/>
              <w:tabs>
                <w:tab w:val="clear" w:pos="567"/>
              </w:tabs>
              <w:spacing w:line="240" w:lineRule="auto"/>
              <w:jc w:val="center"/>
              <w:rPr>
                <w:lang w:bidi="th-TH"/>
              </w:rPr>
            </w:pPr>
            <w:r w:rsidRPr="002A2C8F">
              <w:rPr>
                <w:lang w:bidi="th-TH"/>
              </w:rPr>
              <w:t>20</w:t>
            </w:r>
          </w:p>
        </w:tc>
        <w:tc>
          <w:tcPr>
            <w:tcW w:w="3572" w:type="dxa"/>
            <w:shd w:val="clear" w:color="auto" w:fill="auto"/>
          </w:tcPr>
          <w:p w14:paraId="79F25AA2"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35,05</w:t>
            </w:r>
          </w:p>
        </w:tc>
      </w:tr>
      <w:tr w:rsidR="002A2C8F" w:rsidRPr="002A2C8F" w14:paraId="3C967CB1" w14:textId="77777777" w:rsidTr="002A2C8F">
        <w:trPr>
          <w:jc w:val="center"/>
        </w:trPr>
        <w:tc>
          <w:tcPr>
            <w:tcW w:w="2891" w:type="dxa"/>
            <w:shd w:val="clear" w:color="auto" w:fill="auto"/>
          </w:tcPr>
          <w:p w14:paraId="504ED1BC" w14:textId="77777777" w:rsidR="002A2C8F" w:rsidRPr="002A2C8F" w:rsidRDefault="002A2C8F" w:rsidP="002A2C8F">
            <w:pPr>
              <w:widowControl/>
              <w:tabs>
                <w:tab w:val="clear" w:pos="567"/>
              </w:tabs>
              <w:spacing w:line="240" w:lineRule="auto"/>
              <w:jc w:val="center"/>
              <w:rPr>
                <w:lang w:bidi="th-TH"/>
              </w:rPr>
            </w:pPr>
            <w:r w:rsidRPr="002A2C8F">
              <w:rPr>
                <w:lang w:bidi="th-TH"/>
              </w:rPr>
              <w:t>25</w:t>
            </w:r>
          </w:p>
        </w:tc>
        <w:tc>
          <w:tcPr>
            <w:tcW w:w="3572" w:type="dxa"/>
            <w:shd w:val="clear" w:color="auto" w:fill="auto"/>
          </w:tcPr>
          <w:p w14:paraId="7AD0F010"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42,90</w:t>
            </w:r>
          </w:p>
        </w:tc>
      </w:tr>
      <w:tr w:rsidR="002A2C8F" w:rsidRPr="002A2C8F" w14:paraId="1321CF09" w14:textId="77777777" w:rsidTr="002A2C8F">
        <w:trPr>
          <w:jc w:val="center"/>
        </w:trPr>
        <w:tc>
          <w:tcPr>
            <w:tcW w:w="2891" w:type="dxa"/>
            <w:shd w:val="clear" w:color="auto" w:fill="auto"/>
          </w:tcPr>
          <w:p w14:paraId="743A54E9" w14:textId="77777777" w:rsidR="002A2C8F" w:rsidRPr="002A2C8F" w:rsidRDefault="002A2C8F" w:rsidP="002A2C8F">
            <w:pPr>
              <w:widowControl/>
              <w:tabs>
                <w:tab w:val="clear" w:pos="567"/>
              </w:tabs>
              <w:spacing w:line="240" w:lineRule="auto"/>
              <w:jc w:val="center"/>
              <w:rPr>
                <w:lang w:bidi="th-TH"/>
              </w:rPr>
            </w:pPr>
            <w:r w:rsidRPr="002A2C8F">
              <w:rPr>
                <w:lang w:bidi="th-TH"/>
              </w:rPr>
              <w:t>30 – 100</w:t>
            </w:r>
          </w:p>
        </w:tc>
        <w:tc>
          <w:tcPr>
            <w:tcW w:w="3572" w:type="dxa"/>
            <w:shd w:val="clear" w:color="auto" w:fill="auto"/>
          </w:tcPr>
          <w:p w14:paraId="7CD85AD6" w14:textId="77777777" w:rsidR="002A2C8F" w:rsidRPr="002A2C8F" w:rsidRDefault="002A2C8F" w:rsidP="002A2C8F">
            <w:pPr>
              <w:widowControl/>
              <w:tabs>
                <w:tab w:val="clear" w:pos="567"/>
              </w:tabs>
              <w:spacing w:line="240" w:lineRule="auto"/>
              <w:ind w:right="1393"/>
              <w:jc w:val="right"/>
              <w:rPr>
                <w:lang w:bidi="th-TH"/>
              </w:rPr>
            </w:pPr>
            <w:r w:rsidRPr="002A2C8F">
              <w:rPr>
                <w:lang w:bidi="th-TH"/>
              </w:rPr>
              <w:t>50,00</w:t>
            </w:r>
          </w:p>
        </w:tc>
      </w:tr>
    </w:tbl>
    <w:p w14:paraId="13105986" w14:textId="77777777" w:rsidR="00501919" w:rsidRDefault="00501919" w:rsidP="00EF2262">
      <w:pPr>
        <w:rPr>
          <w:lang w:bidi="th-TH"/>
        </w:rPr>
      </w:pPr>
    </w:p>
    <w:p w14:paraId="75472791" w14:textId="77777777" w:rsidR="004F2272" w:rsidRDefault="004F2272" w:rsidP="004F2272">
      <w:pPr>
        <w:jc w:val="center"/>
        <w:rPr>
          <w:rFonts w:ascii="Times New Roman" w:eastAsia="Times New Roman" w:hAnsi="Times New Roman" w:cs="Times New Roman"/>
          <w:noProof/>
          <w:sz w:val="24"/>
          <w:szCs w:val="24"/>
          <w:lang w:eastAsia="tr-TR"/>
        </w:rPr>
      </w:pPr>
    </w:p>
    <w:p w14:paraId="45C5E73A" w14:textId="77777777" w:rsidR="006D3DE2" w:rsidRDefault="006D3DE2" w:rsidP="006D3DE2">
      <w:pPr>
        <w:jc w:val="center"/>
        <w:rPr>
          <w:lang w:bidi="th-TH"/>
        </w:rPr>
      </w:pPr>
      <w:r w:rsidRPr="004F2272">
        <w:rPr>
          <w:rFonts w:ascii="Times New Roman" w:eastAsia="Times New Roman" w:hAnsi="Times New Roman" w:cs="Times New Roman"/>
          <w:noProof/>
          <w:sz w:val="24"/>
          <w:szCs w:val="24"/>
          <w:lang w:val="en-US"/>
        </w:rPr>
        <w:lastRenderedPageBreak/>
        <w:drawing>
          <wp:inline distT="0" distB="0" distL="0" distR="0" wp14:anchorId="264D4633" wp14:editId="7D8ACB8B">
            <wp:extent cx="4505325" cy="3886200"/>
            <wp:effectExtent l="0" t="0" r="9525" b="0"/>
            <wp:docPr id="13" name="Picture 13" descr="vib_blast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b_blast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5325" cy="3886200"/>
                    </a:xfrm>
                    <a:prstGeom prst="rect">
                      <a:avLst/>
                    </a:prstGeom>
                    <a:noFill/>
                    <a:ln>
                      <a:noFill/>
                    </a:ln>
                  </pic:spPr>
                </pic:pic>
              </a:graphicData>
            </a:graphic>
          </wp:inline>
        </w:drawing>
      </w:r>
    </w:p>
    <w:p w14:paraId="54447828" w14:textId="77777777" w:rsidR="006D3DE2" w:rsidRDefault="006D3DE2" w:rsidP="00833DCE">
      <w:pPr>
        <w:widowControl/>
        <w:tabs>
          <w:tab w:val="clear" w:pos="567"/>
        </w:tabs>
        <w:spacing w:line="240" w:lineRule="auto"/>
        <w:jc w:val="center"/>
        <w:rPr>
          <w:lang w:bidi="th-TH"/>
        </w:rPr>
      </w:pPr>
    </w:p>
    <w:p w14:paraId="61C2796F" w14:textId="77777777" w:rsidR="004F2272" w:rsidRDefault="00B563F7" w:rsidP="00833DCE">
      <w:pPr>
        <w:widowControl/>
        <w:tabs>
          <w:tab w:val="clear" w:pos="567"/>
        </w:tabs>
        <w:spacing w:line="240" w:lineRule="auto"/>
        <w:jc w:val="center"/>
        <w:rPr>
          <w:lang w:bidi="th-TH"/>
        </w:rPr>
      </w:pPr>
      <w:r w:rsidRPr="00D14609">
        <w:rPr>
          <w:b/>
          <w:lang w:bidi="th-TH"/>
        </w:rPr>
        <w:t>Şekil 2</w:t>
      </w:r>
      <w:r w:rsidRPr="00B563F7">
        <w:rPr>
          <w:lang w:bidi="th-TH"/>
        </w:rPr>
        <w:t xml:space="preserve"> Üstte inşaat patlatması, ortada 698 m ve altta 2292 m mesafelerde bir yerüstü kömür ocağında kaydedilmiş dalga formları (</w:t>
      </w:r>
      <w:proofErr w:type="spellStart"/>
      <w:r w:rsidRPr="00B563F7">
        <w:rPr>
          <w:lang w:bidi="th-TH"/>
        </w:rPr>
        <w:t>Siskind</w:t>
      </w:r>
      <w:proofErr w:type="spellEnd"/>
      <w:r w:rsidRPr="00B563F7">
        <w:rPr>
          <w:lang w:bidi="th-TH"/>
        </w:rPr>
        <w:t>, 2000)</w:t>
      </w:r>
    </w:p>
    <w:p w14:paraId="7CB98E88" w14:textId="77777777" w:rsidR="002A2C8F" w:rsidRDefault="00FC6E27" w:rsidP="00B563F7">
      <w:pPr>
        <w:jc w:val="center"/>
        <w:rPr>
          <w:lang w:bidi="th-TH"/>
        </w:rPr>
      </w:pPr>
      <w:r w:rsidRPr="00FC6E27">
        <w:rPr>
          <w:rFonts w:ascii="Times New Roman" w:eastAsia="Times New Roman" w:hAnsi="Times New Roman" w:cs="Times New Roman"/>
          <w:noProof/>
          <w:sz w:val="24"/>
          <w:szCs w:val="24"/>
          <w:lang w:val="en-US"/>
        </w:rPr>
        <w:lastRenderedPageBreak/>
        <w:drawing>
          <wp:inline distT="0" distB="0" distL="0" distR="0" wp14:anchorId="50AF9C77" wp14:editId="7C125C91">
            <wp:extent cx="5915025" cy="776629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0414" cy="7773369"/>
                    </a:xfrm>
                    <a:prstGeom prst="rect">
                      <a:avLst/>
                    </a:prstGeom>
                    <a:noFill/>
                    <a:ln>
                      <a:noFill/>
                    </a:ln>
                  </pic:spPr>
                </pic:pic>
              </a:graphicData>
            </a:graphic>
          </wp:inline>
        </w:drawing>
      </w:r>
    </w:p>
    <w:p w14:paraId="759DF73B" w14:textId="2EC519B0" w:rsidR="0059714E" w:rsidRDefault="0043436F" w:rsidP="006D00C7">
      <w:pPr>
        <w:widowControl/>
        <w:tabs>
          <w:tab w:val="clear" w:pos="567"/>
        </w:tabs>
        <w:spacing w:line="240" w:lineRule="auto"/>
        <w:jc w:val="center"/>
        <w:rPr>
          <w:lang w:bidi="th-TH"/>
        </w:rPr>
        <w:sectPr w:rsidR="0059714E" w:rsidSect="00B84235">
          <w:headerReference w:type="default" r:id="rId42"/>
          <w:footerReference w:type="default" r:id="rId43"/>
          <w:pgSz w:w="11906" w:h="16838" w:code="9"/>
          <w:pgMar w:top="563" w:right="1418" w:bottom="851" w:left="1418" w:header="426" w:footer="709" w:gutter="0"/>
          <w:pgNumType w:start="1"/>
          <w:cols w:space="708"/>
          <w:docGrid w:linePitch="360"/>
        </w:sectPr>
      </w:pPr>
      <w:r w:rsidRPr="004D24E3">
        <w:rPr>
          <w:b/>
          <w:lang w:bidi="th-TH"/>
        </w:rPr>
        <w:t>Şekil 3</w:t>
      </w:r>
      <w:r w:rsidRPr="0043436F">
        <w:rPr>
          <w:lang w:bidi="th-TH"/>
        </w:rPr>
        <w:t xml:space="preserve"> </w:t>
      </w:r>
      <w:r w:rsidR="0076290A">
        <w:rPr>
          <w:lang w:bidi="th-TH"/>
        </w:rPr>
        <w:t xml:space="preserve">Bir </w:t>
      </w:r>
      <w:proofErr w:type="spellStart"/>
      <w:r w:rsidR="0076290A">
        <w:rPr>
          <w:lang w:bidi="th-TH"/>
        </w:rPr>
        <w:t>doğal</w:t>
      </w:r>
      <w:r w:rsidR="00FC6E27">
        <w:rPr>
          <w:lang w:bidi="th-TH"/>
        </w:rPr>
        <w:t>taş</w:t>
      </w:r>
      <w:proofErr w:type="spellEnd"/>
      <w:r w:rsidR="00FC6E27">
        <w:rPr>
          <w:lang w:bidi="th-TH"/>
        </w:rPr>
        <w:t xml:space="preserve"> (agrega) ocağında doğal mağar</w:t>
      </w:r>
      <w:r w:rsidRPr="0043436F">
        <w:rPr>
          <w:lang w:bidi="th-TH"/>
        </w:rPr>
        <w:t>a</w:t>
      </w:r>
      <w:r w:rsidR="00FC6E27">
        <w:rPr>
          <w:lang w:bidi="th-TH"/>
        </w:rPr>
        <w:t xml:space="preserve"> ağzına 167</w:t>
      </w:r>
      <w:r w:rsidRPr="0043436F">
        <w:rPr>
          <w:lang w:bidi="th-TH"/>
        </w:rPr>
        <w:t>,</w:t>
      </w:r>
      <w:r w:rsidR="00FC6E27">
        <w:rPr>
          <w:lang w:bidi="th-TH"/>
        </w:rPr>
        <w:t>01</w:t>
      </w:r>
      <w:r w:rsidRPr="0043436F">
        <w:rPr>
          <w:lang w:bidi="th-TH"/>
        </w:rPr>
        <w:t xml:space="preserve"> m uzaklıkta</w:t>
      </w:r>
      <w:r w:rsidR="00FC6E27">
        <w:rPr>
          <w:lang w:bidi="th-TH"/>
        </w:rPr>
        <w:t>, 31,50 kg/gecikme anlık patlayıcı pat</w:t>
      </w:r>
      <w:r w:rsidRPr="0043436F">
        <w:rPr>
          <w:lang w:bidi="th-TH"/>
        </w:rPr>
        <w:t>la</w:t>
      </w:r>
      <w:r w:rsidR="00FC6E27">
        <w:rPr>
          <w:lang w:bidi="th-TH"/>
        </w:rPr>
        <w:t>tıldı</w:t>
      </w:r>
      <w:r w:rsidRPr="0043436F">
        <w:rPr>
          <w:lang w:bidi="th-TH"/>
        </w:rPr>
        <w:t>ğ</w:t>
      </w:r>
      <w:r w:rsidR="00FC6E27">
        <w:rPr>
          <w:lang w:bidi="th-TH"/>
        </w:rPr>
        <w:t>ında</w:t>
      </w:r>
      <w:r w:rsidR="00C479BB">
        <w:rPr>
          <w:lang w:bidi="th-TH"/>
        </w:rPr>
        <w:t xml:space="preserve"> </w:t>
      </w:r>
      <w:r w:rsidR="00FC6E27">
        <w:rPr>
          <w:lang w:bidi="th-TH"/>
        </w:rPr>
        <w:t>mağara ağzı</w:t>
      </w:r>
      <w:r w:rsidRPr="0043436F">
        <w:rPr>
          <w:lang w:bidi="th-TH"/>
        </w:rPr>
        <w:t xml:space="preserve"> zemininde</w:t>
      </w:r>
      <w:r w:rsidR="00FC6E27">
        <w:rPr>
          <w:lang w:bidi="th-TH"/>
        </w:rPr>
        <w:t xml:space="preserve"> alınmış</w:t>
      </w:r>
      <w:r w:rsidRPr="0043436F">
        <w:rPr>
          <w:lang w:bidi="th-TH"/>
        </w:rPr>
        <w:t xml:space="preserve"> titreşim ve gürültü kaydı</w:t>
      </w:r>
    </w:p>
    <w:p w14:paraId="48228E24" w14:textId="77777777" w:rsidR="00F1750B" w:rsidRDefault="0059714E" w:rsidP="0059714E">
      <w:pPr>
        <w:widowControl/>
        <w:tabs>
          <w:tab w:val="clear" w:pos="567"/>
        </w:tabs>
        <w:spacing w:line="240" w:lineRule="auto"/>
        <w:jc w:val="center"/>
        <w:rPr>
          <w:lang w:bidi="th-TH"/>
        </w:rPr>
      </w:pPr>
      <w:r w:rsidRPr="0059714E">
        <w:rPr>
          <w:rFonts w:ascii="Times New Roman" w:eastAsia="Times New Roman" w:hAnsi="Times New Roman" w:cs="Times New Roman"/>
          <w:noProof/>
          <w:sz w:val="24"/>
          <w:szCs w:val="24"/>
          <w:lang w:val="en-US"/>
        </w:rPr>
        <w:lastRenderedPageBreak/>
        <w:drawing>
          <wp:inline distT="0" distB="0" distL="0" distR="0" wp14:anchorId="6776109F" wp14:editId="37689DF8">
            <wp:extent cx="7191375" cy="4355812"/>
            <wp:effectExtent l="0" t="0" r="9525" b="6985"/>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B3D0B8" w14:textId="77777777" w:rsidR="0059714E" w:rsidRDefault="0059714E" w:rsidP="0059714E">
      <w:pPr>
        <w:widowControl/>
        <w:tabs>
          <w:tab w:val="clear" w:pos="567"/>
        </w:tabs>
        <w:spacing w:line="240" w:lineRule="auto"/>
        <w:jc w:val="center"/>
        <w:rPr>
          <w:lang w:bidi="th-TH"/>
        </w:rPr>
      </w:pPr>
    </w:p>
    <w:p w14:paraId="3D5B1449" w14:textId="77777777" w:rsidR="0059714E" w:rsidRDefault="0059714E" w:rsidP="0059714E">
      <w:pPr>
        <w:widowControl/>
        <w:tabs>
          <w:tab w:val="clear" w:pos="567"/>
        </w:tabs>
        <w:spacing w:line="240" w:lineRule="auto"/>
        <w:jc w:val="center"/>
        <w:rPr>
          <w:lang w:bidi="th-TH"/>
        </w:rPr>
      </w:pPr>
    </w:p>
    <w:p w14:paraId="6A260EA8" w14:textId="77777777" w:rsidR="00490E2C" w:rsidRDefault="00490E2C" w:rsidP="0059714E">
      <w:pPr>
        <w:widowControl/>
        <w:tabs>
          <w:tab w:val="clear" w:pos="567"/>
        </w:tabs>
        <w:spacing w:line="240" w:lineRule="auto"/>
        <w:jc w:val="center"/>
        <w:rPr>
          <w:lang w:bidi="th-TH"/>
        </w:rPr>
      </w:pPr>
    </w:p>
    <w:p w14:paraId="510D3093" w14:textId="21C89E04" w:rsidR="0059714E" w:rsidRDefault="00F1750B" w:rsidP="0059714E">
      <w:pPr>
        <w:widowControl/>
        <w:tabs>
          <w:tab w:val="clear" w:pos="567"/>
        </w:tabs>
        <w:spacing w:line="240" w:lineRule="auto"/>
        <w:jc w:val="center"/>
        <w:rPr>
          <w:lang w:bidi="th-TH"/>
        </w:rPr>
      </w:pPr>
      <w:r w:rsidRPr="00C479BB">
        <w:rPr>
          <w:b/>
          <w:lang w:bidi="th-TH"/>
        </w:rPr>
        <w:t>Şekil 4</w:t>
      </w:r>
      <w:r w:rsidR="00C479BB">
        <w:rPr>
          <w:lang w:bidi="th-TH"/>
        </w:rPr>
        <w:t xml:space="preserve"> </w:t>
      </w:r>
      <w:r>
        <w:rPr>
          <w:lang w:bidi="th-TH"/>
        </w:rPr>
        <w:t xml:space="preserve">Bir </w:t>
      </w:r>
      <w:proofErr w:type="spellStart"/>
      <w:r>
        <w:rPr>
          <w:lang w:bidi="th-TH"/>
        </w:rPr>
        <w:t>doğaltaş</w:t>
      </w:r>
      <w:proofErr w:type="spellEnd"/>
      <w:r>
        <w:rPr>
          <w:lang w:bidi="th-TH"/>
        </w:rPr>
        <w:t xml:space="preserve"> (agrega) </w:t>
      </w:r>
      <w:proofErr w:type="gramStart"/>
      <w:r>
        <w:rPr>
          <w:lang w:bidi="th-TH"/>
        </w:rPr>
        <w:t>ocağı</w:t>
      </w:r>
      <w:r w:rsidRPr="0043436F">
        <w:rPr>
          <w:lang w:bidi="th-TH"/>
        </w:rPr>
        <w:t>nd</w:t>
      </w:r>
      <w:r>
        <w:rPr>
          <w:lang w:bidi="th-TH"/>
        </w:rPr>
        <w:t>a</w:t>
      </w:r>
      <w:proofErr w:type="gramEnd"/>
      <w:r w:rsidR="00C479BB">
        <w:rPr>
          <w:lang w:bidi="th-TH"/>
        </w:rPr>
        <w:t xml:space="preserve"> </w:t>
      </w:r>
      <w:r w:rsidR="0021249B">
        <w:rPr>
          <w:lang w:bidi="th-TH"/>
        </w:rPr>
        <w:t>31.07.2017 ile 04.08.2017 günleri arasında yapılm</w:t>
      </w:r>
      <w:r w:rsidRPr="0043436F">
        <w:rPr>
          <w:lang w:bidi="th-TH"/>
        </w:rPr>
        <w:t>ı</w:t>
      </w:r>
      <w:r w:rsidR="0021249B">
        <w:rPr>
          <w:lang w:bidi="th-TH"/>
        </w:rPr>
        <w:t xml:space="preserve">ş 6 adet patlatmada kaydedilmiş 22 </w:t>
      </w:r>
      <w:r w:rsidRPr="0043436F">
        <w:rPr>
          <w:lang w:bidi="th-TH"/>
        </w:rPr>
        <w:t>a</w:t>
      </w:r>
      <w:r w:rsidR="0021249B">
        <w:rPr>
          <w:lang w:bidi="th-TH"/>
        </w:rPr>
        <w:t>det t</w:t>
      </w:r>
      <w:r w:rsidRPr="0043436F">
        <w:rPr>
          <w:lang w:bidi="th-TH"/>
        </w:rPr>
        <w:t>it</w:t>
      </w:r>
      <w:r w:rsidR="0021249B">
        <w:rPr>
          <w:lang w:bidi="th-TH"/>
        </w:rPr>
        <w:t xml:space="preserve">reşim </w:t>
      </w:r>
    </w:p>
    <w:p w14:paraId="020D66AD" w14:textId="22A91643" w:rsidR="00F1750B" w:rsidRDefault="00C479BB" w:rsidP="0059714E">
      <w:pPr>
        <w:widowControl/>
        <w:tabs>
          <w:tab w:val="clear" w:pos="567"/>
        </w:tabs>
        <w:spacing w:line="240" w:lineRule="auto"/>
        <w:jc w:val="center"/>
        <w:rPr>
          <w:lang w:bidi="th-TH"/>
        </w:rPr>
      </w:pPr>
      <w:proofErr w:type="gramStart"/>
      <w:r>
        <w:rPr>
          <w:lang w:bidi="th-TH"/>
        </w:rPr>
        <w:t>v</w:t>
      </w:r>
      <w:r w:rsidR="0021249B">
        <w:rPr>
          <w:lang w:bidi="th-TH"/>
        </w:rPr>
        <w:t>erisi</w:t>
      </w:r>
      <w:proofErr w:type="gramEnd"/>
      <w:r>
        <w:rPr>
          <w:lang w:bidi="th-TH"/>
        </w:rPr>
        <w:t xml:space="preserve"> </w:t>
      </w:r>
      <w:r w:rsidR="00F1750B" w:rsidRPr="0043436F">
        <w:rPr>
          <w:lang w:bidi="th-TH"/>
        </w:rPr>
        <w:t>k</w:t>
      </w:r>
      <w:r w:rsidR="0021249B">
        <w:rPr>
          <w:lang w:bidi="th-TH"/>
        </w:rPr>
        <w:t>ullanılara</w:t>
      </w:r>
      <w:r w:rsidR="00F1750B" w:rsidRPr="0043436F">
        <w:rPr>
          <w:lang w:bidi="th-TH"/>
        </w:rPr>
        <w:t>k</w:t>
      </w:r>
      <w:r w:rsidR="0021249B">
        <w:rPr>
          <w:lang w:bidi="th-TH"/>
        </w:rPr>
        <w:t xml:space="preserve"> çizilen </w:t>
      </w:r>
      <w:r w:rsidR="00F1750B" w:rsidRPr="0043436F">
        <w:rPr>
          <w:lang w:bidi="th-TH"/>
        </w:rPr>
        <w:t>l</w:t>
      </w:r>
      <w:r w:rsidR="0021249B">
        <w:rPr>
          <w:lang w:bidi="th-TH"/>
        </w:rPr>
        <w:t>ogaritmik grafik ve</w:t>
      </w:r>
      <w:r>
        <w:rPr>
          <w:lang w:bidi="th-TH"/>
        </w:rPr>
        <w:t xml:space="preserve"> </w:t>
      </w:r>
      <w:r w:rsidR="0021249B">
        <w:rPr>
          <w:lang w:bidi="th-TH"/>
        </w:rPr>
        <w:t>PPV=4902,1xSD</w:t>
      </w:r>
      <w:r w:rsidR="0021249B">
        <w:rPr>
          <w:vertAlign w:val="superscript"/>
          <w:lang w:bidi="th-TH"/>
        </w:rPr>
        <w:t>-1,768</w:t>
      </w:r>
      <w:r w:rsidR="0021249B">
        <w:rPr>
          <w:lang w:bidi="th-TH"/>
        </w:rPr>
        <w:t xml:space="preserve"> biçiminde saptanmış %95 güvenilir sönümlenme formülü</w:t>
      </w:r>
    </w:p>
    <w:p w14:paraId="5728A435" w14:textId="77777777" w:rsidR="0059714E" w:rsidRDefault="0059714E" w:rsidP="006D00C7">
      <w:pPr>
        <w:widowControl/>
        <w:tabs>
          <w:tab w:val="clear" w:pos="567"/>
        </w:tabs>
        <w:spacing w:line="240" w:lineRule="auto"/>
        <w:jc w:val="center"/>
        <w:rPr>
          <w:lang w:bidi="th-TH"/>
        </w:rPr>
        <w:sectPr w:rsidR="0059714E" w:rsidSect="00044E7E">
          <w:pgSz w:w="16838" w:h="11906" w:orient="landscape" w:code="9"/>
          <w:pgMar w:top="1418" w:right="851" w:bottom="1418" w:left="561" w:header="425" w:footer="709" w:gutter="0"/>
          <w:cols w:space="708"/>
          <w:docGrid w:linePitch="360"/>
        </w:sectPr>
      </w:pPr>
    </w:p>
    <w:p w14:paraId="4D306949" w14:textId="77777777" w:rsidR="00F057D4" w:rsidRDefault="00AE16D8" w:rsidP="00F057D4">
      <w:pPr>
        <w:pStyle w:val="Balk2"/>
        <w:rPr>
          <w:lang w:bidi="th-TH"/>
        </w:rPr>
      </w:pPr>
      <w:bookmarkStart w:id="41" w:name="_Toc500721812"/>
      <w:r>
        <w:rPr>
          <w:lang w:bidi="th-TH"/>
        </w:rPr>
        <w:lastRenderedPageBreak/>
        <w:t>Hava Ş</w:t>
      </w:r>
      <w:r w:rsidR="00F057D4">
        <w:rPr>
          <w:lang w:bidi="th-TH"/>
        </w:rPr>
        <w:t>oku Tahmin Formülleri ve Örnek Problem Çözümü</w:t>
      </w:r>
      <w:bookmarkEnd w:id="41"/>
    </w:p>
    <w:p w14:paraId="5543F2CE" w14:textId="77777777" w:rsidR="006236B7" w:rsidRPr="006236B7" w:rsidRDefault="006236B7" w:rsidP="006236B7">
      <w:pPr>
        <w:rPr>
          <w:color w:val="FF0000"/>
          <w:lang w:bidi="th-TH"/>
        </w:rPr>
      </w:pPr>
    </w:p>
    <w:p w14:paraId="2AC6A825" w14:textId="77777777" w:rsidR="008F4139" w:rsidRPr="008F4139" w:rsidRDefault="008F4139" w:rsidP="00901506">
      <w:pPr>
        <w:rPr>
          <w:color w:val="000000" w:themeColor="text1"/>
          <w:szCs w:val="20"/>
          <w:lang w:bidi="th-TH"/>
        </w:rPr>
      </w:pPr>
      <w:r>
        <w:rPr>
          <w:color w:val="000000" w:themeColor="text1"/>
          <w:szCs w:val="20"/>
          <w:lang w:bidi="th-TH"/>
        </w:rPr>
        <w:t>Patlatma sonucu oluşan ve atmosferde ilerleyen basınç</w:t>
      </w:r>
      <w:r w:rsidR="00595397">
        <w:rPr>
          <w:color w:val="000000" w:themeColor="text1"/>
          <w:szCs w:val="20"/>
          <w:lang w:bidi="th-TH"/>
        </w:rPr>
        <w:t xml:space="preserve"> (ses)</w:t>
      </w:r>
      <w:r>
        <w:rPr>
          <w:color w:val="000000" w:themeColor="text1"/>
          <w:szCs w:val="20"/>
          <w:lang w:bidi="th-TH"/>
        </w:rPr>
        <w:t xml:space="preserve"> dalgaları normal hava basıncından daha yüksek basınç oluşturur, bu nedenle hava şoku </w:t>
      </w:r>
      <w:r w:rsidR="00595397">
        <w:rPr>
          <w:color w:val="000000" w:themeColor="text1"/>
          <w:szCs w:val="20"/>
          <w:lang w:bidi="th-TH"/>
        </w:rPr>
        <w:t>(</w:t>
      </w:r>
      <w:proofErr w:type="spellStart"/>
      <w:r w:rsidR="00595397" w:rsidRPr="00EE35DF">
        <w:rPr>
          <w:i/>
          <w:color w:val="000000" w:themeColor="text1"/>
          <w:szCs w:val="20"/>
          <w:lang w:bidi="th-TH"/>
        </w:rPr>
        <w:t>air-blast</w:t>
      </w:r>
      <w:proofErr w:type="spellEnd"/>
      <w:r w:rsidR="00595397">
        <w:rPr>
          <w:color w:val="000000" w:themeColor="text1"/>
          <w:szCs w:val="20"/>
          <w:lang w:bidi="th-TH"/>
        </w:rPr>
        <w:t xml:space="preserve">) </w:t>
      </w:r>
      <w:r>
        <w:rPr>
          <w:color w:val="000000" w:themeColor="text1"/>
          <w:szCs w:val="20"/>
          <w:lang w:bidi="th-TH"/>
        </w:rPr>
        <w:t>olarak adlandırılır. Havada oluşan basınç dalgaları havada önce bir sıkıştırma (</w:t>
      </w:r>
      <w:proofErr w:type="spellStart"/>
      <w:r>
        <w:rPr>
          <w:color w:val="000000" w:themeColor="text1"/>
          <w:szCs w:val="20"/>
          <w:lang w:bidi="th-TH"/>
        </w:rPr>
        <w:t>positif</w:t>
      </w:r>
      <w:proofErr w:type="spellEnd"/>
      <w:r>
        <w:rPr>
          <w:color w:val="000000" w:themeColor="text1"/>
          <w:szCs w:val="20"/>
          <w:lang w:bidi="th-TH"/>
        </w:rPr>
        <w:t xml:space="preserve"> basınç) oluşturur, bunu bir çekme (negatif basınç) etkisi takip eder. Hava adeta bir </w:t>
      </w:r>
      <w:proofErr w:type="spellStart"/>
      <w:r>
        <w:rPr>
          <w:color w:val="000000" w:themeColor="text1"/>
          <w:szCs w:val="20"/>
          <w:lang w:bidi="th-TH"/>
        </w:rPr>
        <w:t>akordiyon</w:t>
      </w:r>
      <w:proofErr w:type="spellEnd"/>
      <w:r>
        <w:rPr>
          <w:color w:val="000000" w:themeColor="text1"/>
          <w:szCs w:val="20"/>
          <w:lang w:bidi="th-TH"/>
        </w:rPr>
        <w:t xml:space="preserve"> (müzik aleti) gibi sıkıştırılıp, çekiştirilir. </w:t>
      </w:r>
    </w:p>
    <w:p w14:paraId="222D6F15" w14:textId="77777777" w:rsidR="008F4139" w:rsidRDefault="008F4139" w:rsidP="00901506">
      <w:pPr>
        <w:rPr>
          <w:color w:val="000000" w:themeColor="text1"/>
          <w:lang w:bidi="th-TH"/>
        </w:rPr>
      </w:pPr>
    </w:p>
    <w:p w14:paraId="440B31B9" w14:textId="4306574C" w:rsidR="00901506" w:rsidRDefault="00901506" w:rsidP="00901506">
      <w:pPr>
        <w:rPr>
          <w:color w:val="000000" w:themeColor="text1"/>
          <w:lang w:bidi="th-TH"/>
        </w:rPr>
      </w:pPr>
      <w:r w:rsidRPr="00F56D32">
        <w:rPr>
          <w:color w:val="000000" w:themeColor="text1"/>
          <w:lang w:bidi="th-TH"/>
        </w:rPr>
        <w:t>Bu</w:t>
      </w:r>
      <w:r>
        <w:rPr>
          <w:color w:val="000000" w:themeColor="text1"/>
          <w:lang w:bidi="th-TH"/>
        </w:rPr>
        <w:t xml:space="preserve"> bölüm Uluslararası Patlayıcı Mühendisleri Derneği (International </w:t>
      </w:r>
      <w:proofErr w:type="spellStart"/>
      <w:r>
        <w:rPr>
          <w:color w:val="000000" w:themeColor="text1"/>
          <w:lang w:bidi="th-TH"/>
        </w:rPr>
        <w:t>Society</w:t>
      </w:r>
      <w:proofErr w:type="spellEnd"/>
      <w:r>
        <w:rPr>
          <w:color w:val="000000" w:themeColor="text1"/>
          <w:lang w:bidi="th-TH"/>
        </w:rPr>
        <w:t xml:space="preserve"> of </w:t>
      </w:r>
      <w:proofErr w:type="spellStart"/>
      <w:r>
        <w:rPr>
          <w:color w:val="000000" w:themeColor="text1"/>
          <w:lang w:bidi="th-TH"/>
        </w:rPr>
        <w:t>Blasting</w:t>
      </w:r>
      <w:proofErr w:type="spellEnd"/>
      <w:r w:rsidR="007F42BD">
        <w:rPr>
          <w:color w:val="000000" w:themeColor="text1"/>
          <w:lang w:bidi="th-TH"/>
        </w:rPr>
        <w:t xml:space="preserve"> </w:t>
      </w:r>
      <w:proofErr w:type="spellStart"/>
      <w:r>
        <w:rPr>
          <w:color w:val="000000" w:themeColor="text1"/>
          <w:lang w:bidi="th-TH"/>
        </w:rPr>
        <w:t>Engineers</w:t>
      </w:r>
      <w:proofErr w:type="spellEnd"/>
      <w:r>
        <w:rPr>
          <w:color w:val="000000" w:themeColor="text1"/>
          <w:lang w:bidi="th-TH"/>
        </w:rPr>
        <w:t>) tarafından 18. Basımı yapılmış bulunan Patlatma El Kitabı (</w:t>
      </w:r>
      <w:proofErr w:type="spellStart"/>
      <w:r>
        <w:rPr>
          <w:color w:val="000000" w:themeColor="text1"/>
          <w:lang w:bidi="th-TH"/>
        </w:rPr>
        <w:t>Blasters</w:t>
      </w:r>
      <w:proofErr w:type="spellEnd"/>
      <w:r>
        <w:rPr>
          <w:color w:val="000000" w:themeColor="text1"/>
          <w:lang w:bidi="th-TH"/>
        </w:rPr>
        <w:t xml:space="preserve">’ </w:t>
      </w:r>
      <w:proofErr w:type="spellStart"/>
      <w:r>
        <w:rPr>
          <w:color w:val="000000" w:themeColor="text1"/>
          <w:lang w:bidi="th-TH"/>
        </w:rPr>
        <w:t>Handbook</w:t>
      </w:r>
      <w:proofErr w:type="spellEnd"/>
      <w:r>
        <w:rPr>
          <w:color w:val="000000" w:themeColor="text1"/>
          <w:lang w:bidi="th-TH"/>
        </w:rPr>
        <w:t>) isimli kitaptan yararlanarak hazırlanmıştır. Gerek ABD ve gerekse diğer ülkelerde yapılmış binlerce ölçüm, izleme ve istatistik sonucunda patlatma kaynaklı hava şoku tahmin formülünün genel formu aşağıda sunulan formül şeklinde verilmektedir.</w:t>
      </w:r>
    </w:p>
    <w:p w14:paraId="7C7F6FC7" w14:textId="77777777" w:rsidR="00901506" w:rsidRDefault="00901506" w:rsidP="00901506">
      <w:pPr>
        <w:rPr>
          <w:color w:val="000000" w:themeColor="text1"/>
          <w:lang w:bidi="th-TH"/>
        </w:rPr>
      </w:pPr>
    </w:p>
    <w:p w14:paraId="3FF022E0" w14:textId="7A1CFE62" w:rsidR="00901506" w:rsidRDefault="00F40784" w:rsidP="00901506">
      <w:pPr>
        <w:jc w:val="center"/>
        <w:rPr>
          <w:rFonts w:cs="Arial"/>
          <w:color w:val="000000" w:themeColor="text1"/>
          <w:sz w:val="32"/>
          <w:szCs w:val="32"/>
          <w:vertAlign w:val="superscript"/>
          <w:lang w:bidi="th-TH"/>
        </w:rPr>
      </w:pPr>
      <w:r>
        <w:rPr>
          <w:color w:val="000000" w:themeColor="text1"/>
          <w:sz w:val="32"/>
          <w:szCs w:val="32"/>
          <w:lang w:bidi="th-TH"/>
        </w:rPr>
        <w:t>P = k</w:t>
      </w:r>
      <w:r w:rsidR="00901506">
        <w:rPr>
          <w:color w:val="000000" w:themeColor="text1"/>
          <w:sz w:val="32"/>
          <w:szCs w:val="32"/>
          <w:lang w:bidi="th-TH"/>
        </w:rPr>
        <w:t xml:space="preserve"> (D/W</w:t>
      </w:r>
      <w:r w:rsidR="00901506">
        <w:rPr>
          <w:rFonts w:cs="Arial"/>
          <w:color w:val="000000" w:themeColor="text1"/>
          <w:sz w:val="32"/>
          <w:szCs w:val="32"/>
          <w:lang w:bidi="th-TH"/>
        </w:rPr>
        <w:t>^</w:t>
      </w:r>
      <w:r w:rsidR="005506F8">
        <w:rPr>
          <w:rFonts w:cs="Arial"/>
          <w:color w:val="000000" w:themeColor="text1"/>
          <w:sz w:val="32"/>
          <w:szCs w:val="32"/>
          <w:lang w:bidi="th-TH"/>
        </w:rPr>
        <w:t>1/3</w:t>
      </w:r>
      <w:r w:rsidR="00901506">
        <w:rPr>
          <w:color w:val="000000" w:themeColor="text1"/>
          <w:sz w:val="32"/>
          <w:szCs w:val="32"/>
          <w:lang w:bidi="th-TH"/>
        </w:rPr>
        <w:t>)</w:t>
      </w:r>
      <w:r w:rsidR="00901506">
        <w:rPr>
          <w:color w:val="000000" w:themeColor="text1"/>
          <w:sz w:val="32"/>
          <w:szCs w:val="32"/>
          <w:vertAlign w:val="superscript"/>
          <w:lang w:bidi="th-TH"/>
        </w:rPr>
        <w:t>-</w:t>
      </w:r>
      <w:r w:rsidR="00901506">
        <w:rPr>
          <w:rFonts w:cs="Arial"/>
          <w:color w:val="000000" w:themeColor="text1"/>
          <w:sz w:val="32"/>
          <w:szCs w:val="32"/>
          <w:vertAlign w:val="superscript"/>
          <w:lang w:bidi="th-TH"/>
        </w:rPr>
        <w:t>β</w:t>
      </w:r>
    </w:p>
    <w:p w14:paraId="7A76AF55" w14:textId="77777777" w:rsidR="00901506" w:rsidRDefault="00901506" w:rsidP="00901506">
      <w:pPr>
        <w:rPr>
          <w:rFonts w:cs="Arial"/>
          <w:color w:val="000000" w:themeColor="text1"/>
          <w:szCs w:val="20"/>
          <w:lang w:bidi="th-TH"/>
        </w:rPr>
      </w:pPr>
      <w:r>
        <w:rPr>
          <w:rFonts w:cs="Arial"/>
          <w:color w:val="000000" w:themeColor="text1"/>
          <w:szCs w:val="20"/>
          <w:lang w:bidi="th-TH"/>
        </w:rPr>
        <w:t>Bu formülde;</w:t>
      </w:r>
    </w:p>
    <w:p w14:paraId="3631466B" w14:textId="0C4686B0" w:rsidR="00901506" w:rsidRDefault="00DE07AC" w:rsidP="00901506">
      <w:pPr>
        <w:rPr>
          <w:rFonts w:cs="Arial"/>
          <w:color w:val="000000" w:themeColor="text1"/>
          <w:szCs w:val="20"/>
          <w:lang w:bidi="th-TH"/>
        </w:rPr>
      </w:pPr>
      <w:proofErr w:type="gramStart"/>
      <w:r w:rsidRPr="00C55E40">
        <w:rPr>
          <w:rFonts w:cs="Arial"/>
          <w:b/>
          <w:color w:val="000000" w:themeColor="text1"/>
          <w:szCs w:val="20"/>
          <w:lang w:bidi="th-TH"/>
        </w:rPr>
        <w:t>P</w:t>
      </w:r>
      <w:r w:rsidR="00901506">
        <w:rPr>
          <w:rFonts w:cs="Arial"/>
          <w:color w:val="000000" w:themeColor="text1"/>
          <w:szCs w:val="20"/>
          <w:lang w:bidi="th-TH"/>
        </w:rPr>
        <w:t xml:space="preserve"> : Tahmin</w:t>
      </w:r>
      <w:proofErr w:type="gramEnd"/>
      <w:r w:rsidR="00901506">
        <w:rPr>
          <w:rFonts w:cs="Arial"/>
          <w:color w:val="000000" w:themeColor="text1"/>
          <w:szCs w:val="20"/>
          <w:lang w:bidi="th-TH"/>
        </w:rPr>
        <w:t xml:space="preserve"> edilecek olan (veya ölçülen) en yüksek (tepe</w:t>
      </w:r>
      <w:r>
        <w:rPr>
          <w:rFonts w:cs="Arial"/>
          <w:color w:val="000000" w:themeColor="text1"/>
          <w:szCs w:val="20"/>
          <w:lang w:bidi="th-TH"/>
        </w:rPr>
        <w:t>) hava şoku (hava bası</w:t>
      </w:r>
      <w:r w:rsidR="004579B3">
        <w:rPr>
          <w:rFonts w:cs="Arial"/>
          <w:color w:val="000000" w:themeColor="text1"/>
          <w:szCs w:val="20"/>
          <w:lang w:bidi="th-TH"/>
        </w:rPr>
        <w:t>ncı) seviyesidir. Hava şoku (ya da hava yüksek basıncı)</w:t>
      </w:r>
      <w:r>
        <w:rPr>
          <w:rFonts w:cs="Arial"/>
          <w:color w:val="000000" w:themeColor="text1"/>
          <w:szCs w:val="20"/>
          <w:lang w:bidi="th-TH"/>
        </w:rPr>
        <w:t>,</w:t>
      </w:r>
      <w:r w:rsidR="008F4139">
        <w:rPr>
          <w:rFonts w:cs="Arial"/>
          <w:color w:val="000000" w:themeColor="text1"/>
          <w:szCs w:val="20"/>
          <w:lang w:bidi="th-TH"/>
        </w:rPr>
        <w:t xml:space="preserve"> bir basınç birimi olan </w:t>
      </w:r>
      <w:r w:rsidR="004579B3">
        <w:rPr>
          <w:rFonts w:cs="Arial"/>
          <w:b/>
          <w:color w:val="000000" w:themeColor="text1"/>
          <w:szCs w:val="20"/>
          <w:lang w:bidi="th-TH"/>
        </w:rPr>
        <w:t>Pask</w:t>
      </w:r>
      <w:r w:rsidR="008F4139" w:rsidRPr="00B11DBF">
        <w:rPr>
          <w:rFonts w:cs="Arial"/>
          <w:b/>
          <w:color w:val="000000" w:themeColor="text1"/>
          <w:szCs w:val="20"/>
          <w:lang w:bidi="th-TH"/>
        </w:rPr>
        <w:t>al</w:t>
      </w:r>
      <w:r w:rsidR="004579B3">
        <w:rPr>
          <w:rFonts w:cs="Arial"/>
          <w:color w:val="000000" w:themeColor="text1"/>
          <w:szCs w:val="20"/>
          <w:lang w:bidi="th-TH"/>
        </w:rPr>
        <w:t xml:space="preserve"> (sembolü, </w:t>
      </w:r>
      <w:proofErr w:type="spellStart"/>
      <w:r w:rsidR="008F4139" w:rsidRPr="00B11DBF">
        <w:rPr>
          <w:rFonts w:cs="Arial"/>
          <w:b/>
          <w:color w:val="000000" w:themeColor="text1"/>
          <w:szCs w:val="20"/>
          <w:lang w:bidi="th-TH"/>
        </w:rPr>
        <w:t>Pa</w:t>
      </w:r>
      <w:proofErr w:type="spellEnd"/>
      <w:r w:rsidR="00923E5D">
        <w:rPr>
          <w:rFonts w:cs="Arial"/>
          <w:b/>
          <w:color w:val="000000" w:themeColor="text1"/>
          <w:szCs w:val="20"/>
          <w:lang w:bidi="th-TH"/>
        </w:rPr>
        <w:t xml:space="preserve"> </w:t>
      </w:r>
      <w:r w:rsidR="004579B3" w:rsidRPr="004579B3">
        <w:rPr>
          <w:rFonts w:cs="Arial"/>
          <w:color w:val="000000" w:themeColor="text1"/>
          <w:szCs w:val="20"/>
          <w:lang w:bidi="th-TH"/>
        </w:rPr>
        <w:t>veya</w:t>
      </w:r>
      <w:r w:rsidR="004579B3">
        <w:rPr>
          <w:rFonts w:cs="Arial"/>
          <w:b/>
          <w:color w:val="000000" w:themeColor="text1"/>
          <w:szCs w:val="20"/>
          <w:lang w:bidi="th-TH"/>
        </w:rPr>
        <w:t xml:space="preserve"> N/m</w:t>
      </w:r>
      <w:r w:rsidR="004579B3">
        <w:rPr>
          <w:rFonts w:cs="Arial"/>
          <w:b/>
          <w:color w:val="000000" w:themeColor="text1"/>
          <w:szCs w:val="20"/>
          <w:vertAlign w:val="superscript"/>
          <w:lang w:bidi="th-TH"/>
        </w:rPr>
        <w:t>2</w:t>
      </w:r>
      <w:r w:rsidR="008F4139">
        <w:rPr>
          <w:rFonts w:cs="Arial"/>
          <w:color w:val="000000" w:themeColor="text1"/>
          <w:szCs w:val="20"/>
          <w:lang w:bidi="th-TH"/>
        </w:rPr>
        <w:t>)</w:t>
      </w:r>
      <w:r w:rsidR="004579B3">
        <w:rPr>
          <w:rFonts w:cs="Arial"/>
          <w:color w:val="000000" w:themeColor="text1"/>
          <w:szCs w:val="20"/>
          <w:lang w:bidi="th-TH"/>
        </w:rPr>
        <w:t>,</w:t>
      </w:r>
      <w:r w:rsidR="008F4139">
        <w:rPr>
          <w:rFonts w:cs="Arial"/>
          <w:color w:val="000000" w:themeColor="text1"/>
          <w:szCs w:val="20"/>
          <w:lang w:bidi="th-TH"/>
        </w:rPr>
        <w:t xml:space="preserve"> veya</w:t>
      </w:r>
      <w:r w:rsidR="00B70E18">
        <w:rPr>
          <w:rFonts w:cs="Arial"/>
          <w:color w:val="000000" w:themeColor="text1"/>
          <w:szCs w:val="20"/>
          <w:lang w:bidi="th-TH"/>
        </w:rPr>
        <w:t xml:space="preserve"> d</w:t>
      </w:r>
      <w:r w:rsidR="004579B3">
        <w:rPr>
          <w:rFonts w:cs="Arial"/>
          <w:color w:val="000000" w:themeColor="text1"/>
          <w:szCs w:val="20"/>
          <w:lang w:bidi="th-TH"/>
        </w:rPr>
        <w:t>i</w:t>
      </w:r>
      <w:r w:rsidR="00B70E18">
        <w:rPr>
          <w:rFonts w:cs="Arial"/>
          <w:color w:val="000000" w:themeColor="text1"/>
          <w:szCs w:val="20"/>
          <w:lang w:bidi="th-TH"/>
        </w:rPr>
        <w:t>ğe</w:t>
      </w:r>
      <w:r w:rsidR="00923E5D">
        <w:rPr>
          <w:rFonts w:cs="Arial"/>
          <w:color w:val="000000" w:themeColor="text1"/>
          <w:szCs w:val="20"/>
          <w:lang w:bidi="th-TH"/>
        </w:rPr>
        <w:t xml:space="preserve">r </w:t>
      </w:r>
      <w:r w:rsidR="004579B3">
        <w:rPr>
          <w:rFonts w:cs="Arial"/>
          <w:color w:val="000000" w:themeColor="text1"/>
          <w:szCs w:val="20"/>
          <w:lang w:bidi="th-TH"/>
        </w:rPr>
        <w:t>basınç</w:t>
      </w:r>
      <w:r w:rsidR="008F4139">
        <w:rPr>
          <w:rFonts w:cs="Arial"/>
          <w:color w:val="000000" w:themeColor="text1"/>
          <w:szCs w:val="20"/>
          <w:lang w:bidi="th-TH"/>
        </w:rPr>
        <w:t xml:space="preserve"> birim</w:t>
      </w:r>
      <w:r w:rsidR="00B70E18">
        <w:rPr>
          <w:rFonts w:cs="Arial"/>
          <w:color w:val="000000" w:themeColor="text1"/>
          <w:szCs w:val="20"/>
          <w:lang w:bidi="th-TH"/>
        </w:rPr>
        <w:t>ler</w:t>
      </w:r>
      <w:r w:rsidR="008F4139">
        <w:rPr>
          <w:rFonts w:cs="Arial"/>
          <w:color w:val="000000" w:themeColor="text1"/>
          <w:szCs w:val="20"/>
          <w:lang w:bidi="th-TH"/>
        </w:rPr>
        <w:t>i</w:t>
      </w:r>
      <w:r w:rsidR="004579B3">
        <w:rPr>
          <w:rFonts w:cs="Arial"/>
          <w:color w:val="000000" w:themeColor="text1"/>
          <w:szCs w:val="20"/>
          <w:lang w:bidi="th-TH"/>
        </w:rPr>
        <w:t xml:space="preserve"> olan</w:t>
      </w:r>
      <w:r w:rsidR="00923E5D">
        <w:rPr>
          <w:rFonts w:cs="Arial"/>
          <w:color w:val="000000" w:themeColor="text1"/>
          <w:szCs w:val="20"/>
          <w:lang w:bidi="th-TH"/>
        </w:rPr>
        <w:t xml:space="preserve"> </w:t>
      </w:r>
      <w:r w:rsidR="008F4139" w:rsidRPr="00B11DBF">
        <w:rPr>
          <w:rFonts w:cs="Arial"/>
          <w:b/>
          <w:color w:val="000000" w:themeColor="text1"/>
          <w:szCs w:val="20"/>
          <w:lang w:bidi="th-TH"/>
        </w:rPr>
        <w:t>milibar</w:t>
      </w:r>
      <w:r w:rsidR="00923E5D">
        <w:rPr>
          <w:rFonts w:cs="Arial"/>
          <w:b/>
          <w:color w:val="000000" w:themeColor="text1"/>
          <w:szCs w:val="20"/>
          <w:lang w:bidi="th-TH"/>
        </w:rPr>
        <w:t xml:space="preserve"> </w:t>
      </w:r>
      <w:r w:rsidR="004579B3">
        <w:rPr>
          <w:rFonts w:cs="Arial"/>
          <w:color w:val="000000" w:themeColor="text1"/>
          <w:szCs w:val="20"/>
          <w:lang w:bidi="th-TH"/>
        </w:rPr>
        <w:t xml:space="preserve">(sembolü, </w:t>
      </w:r>
      <w:proofErr w:type="spellStart"/>
      <w:r w:rsidR="008F4139" w:rsidRPr="00B11DBF">
        <w:rPr>
          <w:rFonts w:cs="Arial"/>
          <w:b/>
          <w:color w:val="000000" w:themeColor="text1"/>
          <w:szCs w:val="20"/>
          <w:lang w:bidi="th-TH"/>
        </w:rPr>
        <w:t>mb</w:t>
      </w:r>
      <w:proofErr w:type="spellEnd"/>
      <w:r w:rsidR="008F4139">
        <w:rPr>
          <w:rFonts w:cs="Arial"/>
          <w:color w:val="000000" w:themeColor="text1"/>
          <w:szCs w:val="20"/>
          <w:lang w:bidi="th-TH"/>
        </w:rPr>
        <w:t>)</w:t>
      </w:r>
      <w:r w:rsidR="00923E5D">
        <w:rPr>
          <w:rFonts w:cs="Arial"/>
          <w:color w:val="000000" w:themeColor="text1"/>
          <w:szCs w:val="20"/>
          <w:lang w:bidi="th-TH"/>
        </w:rPr>
        <w:t xml:space="preserve"> </w:t>
      </w:r>
      <w:r w:rsidR="00B70E18">
        <w:rPr>
          <w:rFonts w:cs="Arial"/>
          <w:color w:val="000000" w:themeColor="text1"/>
          <w:szCs w:val="20"/>
          <w:lang w:bidi="th-TH"/>
        </w:rPr>
        <w:t>veya libre/</w:t>
      </w:r>
      <w:proofErr w:type="spellStart"/>
      <w:r w:rsidR="00B70E18">
        <w:rPr>
          <w:rFonts w:cs="Arial"/>
          <w:color w:val="000000" w:themeColor="text1"/>
          <w:szCs w:val="20"/>
          <w:lang w:bidi="th-TH"/>
        </w:rPr>
        <w:t>inçkare</w:t>
      </w:r>
      <w:proofErr w:type="spellEnd"/>
      <w:r w:rsidR="00B70E18">
        <w:rPr>
          <w:rFonts w:cs="Arial"/>
          <w:color w:val="000000" w:themeColor="text1"/>
          <w:szCs w:val="20"/>
          <w:lang w:bidi="th-TH"/>
        </w:rPr>
        <w:t xml:space="preserve"> (</w:t>
      </w:r>
      <w:proofErr w:type="spellStart"/>
      <w:r w:rsidR="00B70E18" w:rsidRPr="00B70E18">
        <w:rPr>
          <w:rFonts w:cs="Arial"/>
          <w:b/>
          <w:color w:val="000000" w:themeColor="text1"/>
          <w:szCs w:val="20"/>
          <w:lang w:bidi="th-TH"/>
        </w:rPr>
        <w:t>psi</w:t>
      </w:r>
      <w:proofErr w:type="spellEnd"/>
      <w:r w:rsidR="00B70E18">
        <w:rPr>
          <w:rFonts w:cs="Arial"/>
          <w:color w:val="000000" w:themeColor="text1"/>
          <w:szCs w:val="20"/>
          <w:lang w:bidi="th-TH"/>
        </w:rPr>
        <w:t xml:space="preserve">) </w:t>
      </w:r>
      <w:r w:rsidR="00595397">
        <w:rPr>
          <w:rFonts w:cs="Arial"/>
          <w:color w:val="000000" w:themeColor="text1"/>
          <w:szCs w:val="20"/>
          <w:lang w:bidi="th-TH"/>
        </w:rPr>
        <w:t>ile</w:t>
      </w:r>
      <w:r w:rsidR="004579B3">
        <w:rPr>
          <w:rFonts w:cs="Arial"/>
          <w:color w:val="000000" w:themeColor="text1"/>
          <w:szCs w:val="20"/>
          <w:lang w:bidi="th-TH"/>
        </w:rPr>
        <w:t xml:space="preserve"> ifade edil</w:t>
      </w:r>
      <w:r w:rsidR="008F4139">
        <w:rPr>
          <w:rFonts w:cs="Arial"/>
          <w:color w:val="000000" w:themeColor="text1"/>
          <w:szCs w:val="20"/>
          <w:lang w:bidi="th-TH"/>
        </w:rPr>
        <w:t>i</w:t>
      </w:r>
      <w:r>
        <w:rPr>
          <w:rFonts w:cs="Arial"/>
          <w:color w:val="000000" w:themeColor="text1"/>
          <w:szCs w:val="20"/>
          <w:lang w:bidi="th-TH"/>
        </w:rPr>
        <w:t>r. P</w:t>
      </w:r>
      <w:r w:rsidR="00901506">
        <w:rPr>
          <w:rFonts w:cs="Arial"/>
          <w:color w:val="000000" w:themeColor="text1"/>
          <w:szCs w:val="20"/>
          <w:lang w:bidi="th-TH"/>
        </w:rPr>
        <w:t xml:space="preserve"> kısaltması </w:t>
      </w:r>
      <w:proofErr w:type="spellStart"/>
      <w:r w:rsidR="00901506">
        <w:rPr>
          <w:rFonts w:cs="Arial"/>
          <w:color w:val="000000" w:themeColor="text1"/>
          <w:szCs w:val="20"/>
          <w:lang w:bidi="th-TH"/>
        </w:rPr>
        <w:t>ingilizce</w:t>
      </w:r>
      <w:proofErr w:type="spellEnd"/>
      <w:r w:rsidR="00901506">
        <w:rPr>
          <w:rFonts w:cs="Arial"/>
          <w:color w:val="000000" w:themeColor="text1"/>
          <w:szCs w:val="20"/>
          <w:lang w:bidi="th-TH"/>
        </w:rPr>
        <w:t xml:space="preserve"> tanım (</w:t>
      </w:r>
      <w:proofErr w:type="spellStart"/>
      <w:r w:rsidR="00901506" w:rsidRPr="00854D17">
        <w:rPr>
          <w:rFonts w:cs="Arial"/>
          <w:b/>
          <w:color w:val="000000" w:themeColor="text1"/>
          <w:szCs w:val="20"/>
          <w:lang w:bidi="th-TH"/>
        </w:rPr>
        <w:t>P</w:t>
      </w:r>
      <w:r w:rsidRPr="00DE07AC">
        <w:rPr>
          <w:rFonts w:cs="Arial"/>
          <w:color w:val="000000" w:themeColor="text1"/>
          <w:szCs w:val="20"/>
          <w:lang w:bidi="th-TH"/>
        </w:rPr>
        <w:t>r</w:t>
      </w:r>
      <w:r>
        <w:rPr>
          <w:rFonts w:cs="Arial"/>
          <w:color w:val="000000" w:themeColor="text1"/>
          <w:szCs w:val="20"/>
          <w:lang w:bidi="th-TH"/>
        </w:rPr>
        <w:t>essure</w:t>
      </w:r>
      <w:proofErr w:type="spellEnd"/>
      <w:r>
        <w:rPr>
          <w:rFonts w:cs="Arial"/>
          <w:color w:val="000000" w:themeColor="text1"/>
          <w:szCs w:val="20"/>
          <w:lang w:bidi="th-TH"/>
        </w:rPr>
        <w:t>) sözcüğünün baş harf</w:t>
      </w:r>
      <w:r w:rsidR="00901506">
        <w:rPr>
          <w:rFonts w:cs="Arial"/>
          <w:color w:val="000000" w:themeColor="text1"/>
          <w:szCs w:val="20"/>
          <w:lang w:bidi="th-TH"/>
        </w:rPr>
        <w:t>inden oluşmaktadır.</w:t>
      </w:r>
    </w:p>
    <w:p w14:paraId="1B673823" w14:textId="77777777" w:rsidR="008F4139" w:rsidRDefault="008F4139" w:rsidP="00901506">
      <w:pPr>
        <w:rPr>
          <w:rFonts w:cs="Arial"/>
          <w:color w:val="000000" w:themeColor="text1"/>
          <w:szCs w:val="20"/>
          <w:lang w:bidi="th-TH"/>
        </w:rPr>
      </w:pPr>
    </w:p>
    <w:p w14:paraId="61E15235" w14:textId="757F8AA9" w:rsidR="00DF2549" w:rsidRDefault="008F4139" w:rsidP="00901506">
      <w:pPr>
        <w:rPr>
          <w:color w:val="000000" w:themeColor="text1"/>
          <w:szCs w:val="20"/>
          <w:lang w:bidi="th-TH"/>
        </w:rPr>
      </w:pPr>
      <w:r>
        <w:rPr>
          <w:color w:val="000000" w:themeColor="text1"/>
          <w:szCs w:val="20"/>
          <w:lang w:bidi="th-TH"/>
        </w:rPr>
        <w:t xml:space="preserve">Patlatma kaynaklı yüksek hava basıncı; </w:t>
      </w:r>
      <w:r w:rsidRPr="004579B3">
        <w:rPr>
          <w:b/>
          <w:color w:val="000000" w:themeColor="text1"/>
          <w:szCs w:val="20"/>
          <w:lang w:bidi="th-TH"/>
        </w:rPr>
        <w:t>ses eşdeğeri</w:t>
      </w:r>
      <w:r>
        <w:rPr>
          <w:color w:val="000000" w:themeColor="text1"/>
          <w:szCs w:val="20"/>
          <w:lang w:bidi="th-TH"/>
        </w:rPr>
        <w:t xml:space="preserve"> olarak </w:t>
      </w:r>
      <w:r w:rsidRPr="004579B3">
        <w:rPr>
          <w:b/>
          <w:color w:val="000000" w:themeColor="text1"/>
          <w:szCs w:val="20"/>
          <w:lang w:bidi="th-TH"/>
        </w:rPr>
        <w:t>desibel</w:t>
      </w:r>
      <w:r>
        <w:rPr>
          <w:color w:val="000000" w:themeColor="text1"/>
          <w:szCs w:val="20"/>
          <w:lang w:bidi="th-TH"/>
        </w:rPr>
        <w:t xml:space="preserve"> birimi ve </w:t>
      </w:r>
      <w:proofErr w:type="spellStart"/>
      <w:r w:rsidRPr="004579B3">
        <w:rPr>
          <w:b/>
          <w:color w:val="000000" w:themeColor="text1"/>
          <w:szCs w:val="20"/>
          <w:lang w:bidi="th-TH"/>
        </w:rPr>
        <w:t>dB</w:t>
      </w:r>
      <w:proofErr w:type="spellEnd"/>
      <w:r>
        <w:rPr>
          <w:color w:val="000000" w:themeColor="text1"/>
          <w:szCs w:val="20"/>
          <w:lang w:bidi="th-TH"/>
        </w:rPr>
        <w:t xml:space="preserve"> sembolü ile de ifade edilebilir</w:t>
      </w:r>
      <w:r w:rsidR="00595397">
        <w:rPr>
          <w:color w:val="000000" w:themeColor="text1"/>
          <w:szCs w:val="20"/>
          <w:lang w:bidi="th-TH"/>
        </w:rPr>
        <w:t>. Ses eş</w:t>
      </w:r>
      <w:r w:rsidR="004579B3">
        <w:rPr>
          <w:color w:val="000000" w:themeColor="text1"/>
          <w:szCs w:val="20"/>
          <w:lang w:bidi="th-TH"/>
        </w:rPr>
        <w:t xml:space="preserve">değeri </w:t>
      </w:r>
      <w:r w:rsidR="004579B3" w:rsidRPr="004579B3">
        <w:rPr>
          <w:b/>
          <w:color w:val="000000" w:themeColor="text1"/>
          <w:szCs w:val="20"/>
          <w:lang w:bidi="th-TH"/>
        </w:rPr>
        <w:t>desibel</w:t>
      </w:r>
      <w:r w:rsidR="004579B3">
        <w:rPr>
          <w:color w:val="000000" w:themeColor="text1"/>
          <w:szCs w:val="20"/>
          <w:lang w:bidi="th-TH"/>
        </w:rPr>
        <w:t xml:space="preserve"> cinsinden,</w:t>
      </w:r>
      <w:r w:rsidR="00BB4A11">
        <w:rPr>
          <w:color w:val="000000" w:themeColor="text1"/>
          <w:szCs w:val="20"/>
          <w:lang w:bidi="th-TH"/>
        </w:rPr>
        <w:t xml:space="preserve"> </w:t>
      </w:r>
      <w:r w:rsidR="004579B3">
        <w:rPr>
          <w:color w:val="000000" w:themeColor="text1"/>
          <w:szCs w:val="20"/>
          <w:lang w:bidi="th-TH"/>
        </w:rPr>
        <w:t>patlatma sı</w:t>
      </w:r>
      <w:r w:rsidR="00595397">
        <w:rPr>
          <w:color w:val="000000" w:themeColor="text1"/>
          <w:szCs w:val="20"/>
          <w:lang w:bidi="th-TH"/>
        </w:rPr>
        <w:t>rasında ölçülmüş yüksek basınç</w:t>
      </w:r>
      <w:r w:rsidR="004579B3">
        <w:rPr>
          <w:color w:val="000000" w:themeColor="text1"/>
          <w:szCs w:val="20"/>
          <w:lang w:bidi="th-TH"/>
        </w:rPr>
        <w:t>, P</w:t>
      </w:r>
      <w:r w:rsidR="00595397">
        <w:rPr>
          <w:color w:val="000000" w:themeColor="text1"/>
          <w:szCs w:val="20"/>
          <w:lang w:bidi="th-TH"/>
        </w:rPr>
        <w:t>’nin</w:t>
      </w:r>
      <w:r w:rsidR="004579B3">
        <w:rPr>
          <w:color w:val="000000" w:themeColor="text1"/>
          <w:szCs w:val="20"/>
          <w:lang w:bidi="th-TH"/>
        </w:rPr>
        <w:t xml:space="preserve">, </w:t>
      </w:r>
      <w:r>
        <w:rPr>
          <w:color w:val="000000" w:themeColor="text1"/>
          <w:szCs w:val="20"/>
          <w:lang w:bidi="th-TH"/>
        </w:rPr>
        <w:t>patlatma öncesinde ölçülmüş normal hava basıncı</w:t>
      </w:r>
      <w:r w:rsidR="004579B3">
        <w:rPr>
          <w:color w:val="000000" w:themeColor="text1"/>
          <w:szCs w:val="20"/>
          <w:lang w:bidi="th-TH"/>
        </w:rPr>
        <w:t>, P</w:t>
      </w:r>
      <w:r w:rsidR="004579B3">
        <w:rPr>
          <w:color w:val="000000" w:themeColor="text1"/>
          <w:szCs w:val="20"/>
          <w:vertAlign w:val="subscript"/>
          <w:lang w:bidi="th-TH"/>
        </w:rPr>
        <w:t>0</w:t>
      </w:r>
      <w:r w:rsidR="00595397">
        <w:rPr>
          <w:color w:val="000000" w:themeColor="text1"/>
          <w:szCs w:val="20"/>
          <w:lang w:bidi="th-TH"/>
        </w:rPr>
        <w:t>’a</w:t>
      </w:r>
      <w:r w:rsidR="004579B3">
        <w:rPr>
          <w:color w:val="000000" w:themeColor="text1"/>
          <w:szCs w:val="20"/>
          <w:lang w:bidi="th-TH"/>
        </w:rPr>
        <w:t>,</w:t>
      </w:r>
      <w:r>
        <w:rPr>
          <w:color w:val="000000" w:themeColor="text1"/>
          <w:szCs w:val="20"/>
          <w:lang w:bidi="th-TH"/>
        </w:rPr>
        <w:t xml:space="preserve"> oran</w:t>
      </w:r>
      <w:r w:rsidR="004579B3">
        <w:rPr>
          <w:color w:val="000000" w:themeColor="text1"/>
          <w:szCs w:val="20"/>
          <w:lang w:bidi="th-TH"/>
        </w:rPr>
        <w:t>ının logarit</w:t>
      </w:r>
      <w:r>
        <w:rPr>
          <w:color w:val="000000" w:themeColor="text1"/>
          <w:szCs w:val="20"/>
          <w:lang w:bidi="th-TH"/>
        </w:rPr>
        <w:t>ması</w:t>
      </w:r>
      <w:r w:rsidR="004579B3">
        <w:rPr>
          <w:color w:val="000000" w:themeColor="text1"/>
          <w:szCs w:val="20"/>
          <w:lang w:bidi="th-TH"/>
        </w:rPr>
        <w:t>nın</w:t>
      </w:r>
      <w:r w:rsidR="00BB4A11">
        <w:rPr>
          <w:color w:val="000000" w:themeColor="text1"/>
          <w:szCs w:val="20"/>
          <w:lang w:bidi="th-TH"/>
        </w:rPr>
        <w:t xml:space="preserve"> </w:t>
      </w:r>
      <w:r w:rsidR="004579B3">
        <w:rPr>
          <w:color w:val="000000" w:themeColor="text1"/>
          <w:szCs w:val="20"/>
          <w:lang w:bidi="th-TH"/>
        </w:rPr>
        <w:t xml:space="preserve">20 </w:t>
      </w:r>
      <w:r>
        <w:rPr>
          <w:color w:val="000000" w:themeColor="text1"/>
          <w:szCs w:val="20"/>
          <w:lang w:bidi="th-TH"/>
        </w:rPr>
        <w:t xml:space="preserve">ile </w:t>
      </w:r>
      <w:r w:rsidR="004579B3">
        <w:rPr>
          <w:color w:val="000000" w:themeColor="text1"/>
          <w:szCs w:val="20"/>
          <w:lang w:bidi="th-TH"/>
        </w:rPr>
        <w:t xml:space="preserve">çarpımı şeklinde </w:t>
      </w:r>
      <w:r>
        <w:rPr>
          <w:color w:val="000000" w:themeColor="text1"/>
          <w:szCs w:val="20"/>
          <w:lang w:bidi="th-TH"/>
        </w:rPr>
        <w:t>ve aşağıda sun</w:t>
      </w:r>
      <w:r w:rsidR="00595397">
        <w:rPr>
          <w:color w:val="000000" w:themeColor="text1"/>
          <w:szCs w:val="20"/>
          <w:lang w:bidi="th-TH"/>
        </w:rPr>
        <w:t>ulan formül ile hesaplanabilir.</w:t>
      </w:r>
    </w:p>
    <w:p w14:paraId="1C1B9DA3" w14:textId="77777777" w:rsidR="008F4139" w:rsidRPr="00B11DBF" w:rsidRDefault="004F3D74" w:rsidP="00B11DBF">
      <w:pPr>
        <w:jc w:val="center"/>
        <w:rPr>
          <w:rFonts w:eastAsiaTheme="minorEastAsia"/>
          <w:color w:val="000000" w:themeColor="text1"/>
          <w:szCs w:val="20"/>
          <w:lang w:bidi="th-TH"/>
        </w:rPr>
      </w:pPr>
      <m:oMathPara>
        <m:oMathParaPr>
          <m:jc m:val="center"/>
        </m:oMathParaPr>
        <m:oMath>
          <m:sSub>
            <m:sSubPr>
              <m:ctrlPr>
                <w:rPr>
                  <w:rFonts w:ascii="Cambria Math" w:eastAsiaTheme="minorEastAsia" w:hAnsi="Cambria Math"/>
                  <w:i/>
                  <w:color w:val="000000" w:themeColor="text1"/>
                  <w:szCs w:val="20"/>
                  <w:lang w:bidi="th-TH"/>
                </w:rPr>
              </m:ctrlPr>
            </m:sSubPr>
            <m:e>
              <m:r>
                <w:rPr>
                  <w:rFonts w:ascii="Cambria Math" w:eastAsiaTheme="minorEastAsia" w:hAnsi="Cambria Math"/>
                  <w:color w:val="000000" w:themeColor="text1"/>
                  <w:szCs w:val="20"/>
                  <w:lang w:bidi="th-TH"/>
                </w:rPr>
                <m:t>P</m:t>
              </m:r>
            </m:e>
            <m:sub>
              <m:r>
                <w:rPr>
                  <w:rFonts w:ascii="Cambria Math" w:eastAsiaTheme="minorEastAsia" w:hAnsi="Cambria Math"/>
                  <w:color w:val="000000" w:themeColor="text1"/>
                  <w:szCs w:val="20"/>
                  <w:lang w:bidi="th-TH"/>
                </w:rPr>
                <m:t>s</m:t>
              </m:r>
            </m:sub>
          </m:sSub>
          <m:r>
            <w:rPr>
              <w:rFonts w:ascii="Cambria Math" w:hAnsi="Cambria Math"/>
              <w:color w:val="000000" w:themeColor="text1"/>
              <w:szCs w:val="20"/>
              <w:lang w:bidi="th-TH"/>
            </w:rPr>
            <m:t>=20×</m:t>
          </m:r>
          <m:func>
            <m:funcPr>
              <m:ctrlPr>
                <w:rPr>
                  <w:rFonts w:ascii="Cambria Math" w:hAnsi="Cambria Math"/>
                  <w:i/>
                  <w:color w:val="000000" w:themeColor="text1"/>
                  <w:szCs w:val="20"/>
                  <w:lang w:bidi="th-TH"/>
                </w:rPr>
              </m:ctrlPr>
            </m:funcPr>
            <m:fName>
              <m:r>
                <m:rPr>
                  <m:sty m:val="p"/>
                </m:rPr>
                <w:rPr>
                  <w:rFonts w:ascii="Cambria Math" w:hAnsi="Cambria Math"/>
                  <w:color w:val="000000" w:themeColor="text1"/>
                  <w:szCs w:val="20"/>
                  <w:lang w:bidi="th-TH"/>
                </w:rPr>
                <m:t>log</m:t>
              </m:r>
            </m:fName>
            <m:e>
              <m:d>
                <m:dPr>
                  <m:ctrlPr>
                    <w:rPr>
                      <w:rFonts w:ascii="Cambria Math" w:hAnsi="Cambria Math"/>
                      <w:i/>
                      <w:color w:val="000000" w:themeColor="text1"/>
                      <w:szCs w:val="20"/>
                      <w:lang w:bidi="th-TH"/>
                    </w:rPr>
                  </m:ctrlPr>
                </m:dPr>
                <m:e>
                  <m:f>
                    <m:fPr>
                      <m:ctrlPr>
                        <w:rPr>
                          <w:rFonts w:ascii="Cambria Math" w:hAnsi="Cambria Math"/>
                          <w:i/>
                          <w:color w:val="000000" w:themeColor="text1"/>
                          <w:szCs w:val="20"/>
                          <w:lang w:bidi="th-TH"/>
                        </w:rPr>
                      </m:ctrlPr>
                    </m:fPr>
                    <m:num>
                      <m:r>
                        <w:rPr>
                          <w:rFonts w:ascii="Cambria Math" w:hAnsi="Cambria Math"/>
                          <w:color w:val="000000" w:themeColor="text1"/>
                          <w:szCs w:val="20"/>
                          <w:lang w:bidi="th-TH"/>
                        </w:rPr>
                        <m:t>P</m:t>
                      </m:r>
                    </m:num>
                    <m:den>
                      <m:sSub>
                        <m:sSubPr>
                          <m:ctrlPr>
                            <w:rPr>
                              <w:rFonts w:ascii="Cambria Math" w:hAnsi="Cambria Math"/>
                              <w:i/>
                              <w:color w:val="000000" w:themeColor="text1"/>
                              <w:szCs w:val="20"/>
                              <w:lang w:bidi="th-TH"/>
                            </w:rPr>
                          </m:ctrlPr>
                        </m:sSubPr>
                        <m:e>
                          <m:r>
                            <w:rPr>
                              <w:rFonts w:ascii="Cambria Math" w:hAnsi="Cambria Math"/>
                              <w:color w:val="000000" w:themeColor="text1"/>
                              <w:szCs w:val="20"/>
                              <w:lang w:bidi="th-TH"/>
                            </w:rPr>
                            <m:t>P</m:t>
                          </m:r>
                        </m:e>
                        <m:sub>
                          <m:r>
                            <w:rPr>
                              <w:rFonts w:ascii="Cambria Math" w:hAnsi="Cambria Math"/>
                              <w:color w:val="000000" w:themeColor="text1"/>
                              <w:szCs w:val="20"/>
                              <w:lang w:bidi="th-TH"/>
                            </w:rPr>
                            <m:t>0</m:t>
                          </m:r>
                        </m:sub>
                      </m:sSub>
                    </m:den>
                  </m:f>
                </m:e>
              </m:d>
            </m:e>
          </m:func>
        </m:oMath>
      </m:oMathPara>
    </w:p>
    <w:p w14:paraId="6A7B3CA5" w14:textId="77777777" w:rsidR="00595397" w:rsidRDefault="00595397" w:rsidP="00B11DBF">
      <w:pPr>
        <w:rPr>
          <w:rFonts w:eastAsiaTheme="minorEastAsia"/>
          <w:color w:val="000000" w:themeColor="text1"/>
          <w:szCs w:val="20"/>
          <w:lang w:bidi="th-TH"/>
        </w:rPr>
      </w:pPr>
    </w:p>
    <w:p w14:paraId="14D27C42" w14:textId="618BE929" w:rsidR="00B11DBF" w:rsidRDefault="00B11DBF" w:rsidP="00B11DBF">
      <w:pPr>
        <w:rPr>
          <w:rFonts w:eastAsiaTheme="minorEastAsia"/>
          <w:color w:val="000000" w:themeColor="text1"/>
          <w:szCs w:val="20"/>
          <w:lang w:bidi="th-TH"/>
        </w:rPr>
      </w:pPr>
      <w:r>
        <w:rPr>
          <w:rFonts w:eastAsiaTheme="minorEastAsia"/>
          <w:color w:val="000000" w:themeColor="text1"/>
          <w:szCs w:val="20"/>
          <w:lang w:bidi="th-TH"/>
        </w:rPr>
        <w:t>Milibar cinsinden ölçülmüş hava şoku değerini</w:t>
      </w:r>
      <w:r w:rsidR="004579B3">
        <w:rPr>
          <w:rFonts w:eastAsiaTheme="minorEastAsia"/>
          <w:color w:val="000000" w:themeColor="text1"/>
          <w:szCs w:val="20"/>
          <w:lang w:bidi="th-TH"/>
        </w:rPr>
        <w:t xml:space="preserve"> desibele çevirmek için </w:t>
      </w:r>
      <w:proofErr w:type="spellStart"/>
      <w:r w:rsidR="004579B3" w:rsidRPr="00CA4A8E">
        <w:rPr>
          <w:rFonts w:eastAsiaTheme="minorEastAsia"/>
          <w:b/>
          <w:color w:val="000000" w:themeColor="text1"/>
          <w:szCs w:val="20"/>
          <w:lang w:bidi="th-TH"/>
        </w:rPr>
        <w:t>SPL</w:t>
      </w:r>
      <w:r w:rsidR="004579B3" w:rsidRPr="00CA4A8E">
        <w:rPr>
          <w:rFonts w:eastAsiaTheme="minorEastAsia"/>
          <w:b/>
          <w:color w:val="000000" w:themeColor="text1"/>
          <w:szCs w:val="20"/>
          <w:vertAlign w:val="subscript"/>
          <w:lang w:bidi="th-TH"/>
        </w:rPr>
        <w:t>dB</w:t>
      </w:r>
      <w:proofErr w:type="spellEnd"/>
      <w:r w:rsidR="004579B3" w:rsidRPr="00CA4A8E">
        <w:rPr>
          <w:rFonts w:eastAsiaTheme="minorEastAsia"/>
          <w:b/>
          <w:color w:val="000000" w:themeColor="text1"/>
          <w:szCs w:val="20"/>
          <w:lang w:bidi="th-TH"/>
        </w:rPr>
        <w:t xml:space="preserve">=20 x </w:t>
      </w:r>
      <w:proofErr w:type="spellStart"/>
      <w:r w:rsidR="004579B3" w:rsidRPr="00CA4A8E">
        <w:rPr>
          <w:rFonts w:eastAsiaTheme="minorEastAsia"/>
          <w:b/>
          <w:color w:val="000000" w:themeColor="text1"/>
          <w:szCs w:val="20"/>
          <w:lang w:bidi="th-TH"/>
        </w:rPr>
        <w:t>Log</w:t>
      </w:r>
      <w:proofErr w:type="spellEnd"/>
      <w:r w:rsidR="00BB4A11">
        <w:rPr>
          <w:rFonts w:eastAsiaTheme="minorEastAsia"/>
          <w:b/>
          <w:color w:val="000000" w:themeColor="text1"/>
          <w:szCs w:val="20"/>
          <w:lang w:bidi="th-TH"/>
        </w:rPr>
        <w:t xml:space="preserve"> </w:t>
      </w:r>
      <w:proofErr w:type="spellStart"/>
      <w:r w:rsidR="004579B3" w:rsidRPr="00CA4A8E">
        <w:rPr>
          <w:rFonts w:eastAsiaTheme="minorEastAsia"/>
          <w:b/>
          <w:color w:val="000000" w:themeColor="text1"/>
          <w:szCs w:val="20"/>
          <w:lang w:bidi="th-TH"/>
        </w:rPr>
        <w:t>P</w:t>
      </w:r>
      <w:r w:rsidR="004579B3" w:rsidRPr="00CA4A8E">
        <w:rPr>
          <w:rFonts w:eastAsiaTheme="minorEastAsia"/>
          <w:b/>
          <w:color w:val="000000" w:themeColor="text1"/>
          <w:szCs w:val="20"/>
          <w:vertAlign w:val="subscript"/>
          <w:lang w:bidi="th-TH"/>
        </w:rPr>
        <w:t>mb</w:t>
      </w:r>
      <w:proofErr w:type="spellEnd"/>
      <w:r w:rsidR="004579B3" w:rsidRPr="00CA4A8E">
        <w:rPr>
          <w:rFonts w:eastAsiaTheme="minorEastAsia"/>
          <w:b/>
          <w:color w:val="000000" w:themeColor="text1"/>
          <w:szCs w:val="20"/>
          <w:lang w:bidi="th-TH"/>
        </w:rPr>
        <w:t xml:space="preserve"> + 134,1</w:t>
      </w:r>
    </w:p>
    <w:p w14:paraId="69F59C2F" w14:textId="0F21A8B2" w:rsidR="008F4139" w:rsidRPr="00DF2549" w:rsidRDefault="004579B3" w:rsidP="00901506">
      <w:pPr>
        <w:rPr>
          <w:rFonts w:eastAsiaTheme="minorEastAsia"/>
          <w:color w:val="000000" w:themeColor="text1"/>
          <w:szCs w:val="20"/>
          <w:lang w:bidi="th-TH"/>
        </w:rPr>
      </w:pPr>
      <w:r>
        <w:rPr>
          <w:rFonts w:eastAsiaTheme="minorEastAsia"/>
          <w:color w:val="000000" w:themeColor="text1"/>
          <w:szCs w:val="20"/>
          <w:lang w:bidi="th-TH"/>
        </w:rPr>
        <w:t>Paskal</w:t>
      </w:r>
      <w:r w:rsidR="00BB4A11">
        <w:rPr>
          <w:rFonts w:eastAsiaTheme="minorEastAsia"/>
          <w:color w:val="000000" w:themeColor="text1"/>
          <w:szCs w:val="20"/>
          <w:lang w:bidi="th-TH"/>
        </w:rPr>
        <w:t xml:space="preserve"> </w:t>
      </w:r>
      <w:r>
        <w:rPr>
          <w:rFonts w:eastAsiaTheme="minorEastAsia"/>
          <w:color w:val="000000" w:themeColor="text1"/>
          <w:szCs w:val="20"/>
          <w:lang w:bidi="th-TH"/>
        </w:rPr>
        <w:t xml:space="preserve">cinsinden ölçülmüş hava şoku değerini desibele çevirmek için </w:t>
      </w:r>
      <w:proofErr w:type="spellStart"/>
      <w:r w:rsidRPr="00CA4A8E">
        <w:rPr>
          <w:rFonts w:eastAsiaTheme="minorEastAsia"/>
          <w:b/>
          <w:color w:val="000000" w:themeColor="text1"/>
          <w:szCs w:val="20"/>
          <w:lang w:bidi="th-TH"/>
        </w:rPr>
        <w:t>SPL</w:t>
      </w:r>
      <w:r w:rsidRPr="00CA4A8E">
        <w:rPr>
          <w:rFonts w:eastAsiaTheme="minorEastAsia"/>
          <w:b/>
          <w:color w:val="000000" w:themeColor="text1"/>
          <w:szCs w:val="20"/>
          <w:vertAlign w:val="subscript"/>
          <w:lang w:bidi="th-TH"/>
        </w:rPr>
        <w:t>dB</w:t>
      </w:r>
      <w:proofErr w:type="spellEnd"/>
      <w:r w:rsidRPr="00CA4A8E">
        <w:rPr>
          <w:rFonts w:eastAsiaTheme="minorEastAsia"/>
          <w:b/>
          <w:color w:val="000000" w:themeColor="text1"/>
          <w:szCs w:val="20"/>
          <w:lang w:bidi="th-TH"/>
        </w:rPr>
        <w:t xml:space="preserve">=20 x </w:t>
      </w:r>
      <w:proofErr w:type="spellStart"/>
      <w:r w:rsidRPr="00CA4A8E">
        <w:rPr>
          <w:rFonts w:eastAsiaTheme="minorEastAsia"/>
          <w:b/>
          <w:color w:val="000000" w:themeColor="text1"/>
          <w:szCs w:val="20"/>
          <w:lang w:bidi="th-TH"/>
        </w:rPr>
        <w:t>Log</w:t>
      </w:r>
      <w:proofErr w:type="spellEnd"/>
      <w:r w:rsidRPr="00CA4A8E">
        <w:rPr>
          <w:rFonts w:eastAsiaTheme="minorEastAsia"/>
          <w:b/>
          <w:color w:val="000000" w:themeColor="text1"/>
          <w:szCs w:val="20"/>
          <w:lang w:bidi="th-TH"/>
        </w:rPr>
        <w:t xml:space="preserve"> P</w:t>
      </w:r>
      <w:r w:rsidR="00A75E6F" w:rsidRPr="00CA4A8E">
        <w:rPr>
          <w:rFonts w:eastAsiaTheme="minorEastAsia"/>
          <w:b/>
          <w:color w:val="000000" w:themeColor="text1"/>
          <w:szCs w:val="20"/>
          <w:vertAlign w:val="subscript"/>
          <w:lang w:bidi="th-TH"/>
        </w:rPr>
        <w:t>N /m</w:t>
      </w:r>
      <w:r w:rsidR="00A75E6F" w:rsidRPr="00CA4A8E">
        <w:rPr>
          <w:rFonts w:eastAsiaTheme="minorEastAsia"/>
          <w:b/>
          <w:color w:val="000000" w:themeColor="text1"/>
          <w:szCs w:val="20"/>
          <w:vertAlign w:val="superscript"/>
          <w:lang w:bidi="th-TH"/>
        </w:rPr>
        <w:t>2</w:t>
      </w:r>
      <w:r w:rsidR="00A75E6F" w:rsidRPr="00CA4A8E">
        <w:rPr>
          <w:rFonts w:eastAsiaTheme="minorEastAsia"/>
          <w:b/>
          <w:color w:val="000000" w:themeColor="text1"/>
          <w:szCs w:val="20"/>
          <w:lang w:bidi="th-TH"/>
        </w:rPr>
        <w:t xml:space="preserve"> + 94</w:t>
      </w:r>
      <w:r w:rsidR="00A75E6F">
        <w:rPr>
          <w:rFonts w:eastAsiaTheme="minorEastAsia"/>
          <w:color w:val="000000" w:themeColor="text1"/>
          <w:szCs w:val="20"/>
          <w:lang w:bidi="th-TH"/>
        </w:rPr>
        <w:t xml:space="preserve"> formüllerinden yararlanılabilir</w:t>
      </w:r>
      <w:r w:rsidR="00DF2549">
        <w:rPr>
          <w:rFonts w:eastAsiaTheme="minorEastAsia"/>
          <w:color w:val="000000" w:themeColor="text1"/>
          <w:szCs w:val="20"/>
          <w:lang w:bidi="th-TH"/>
        </w:rPr>
        <w:t xml:space="preserve"> (</w:t>
      </w:r>
      <w:proofErr w:type="spellStart"/>
      <w:r w:rsidR="00DF2549">
        <w:rPr>
          <w:rFonts w:eastAsiaTheme="minorEastAsia"/>
          <w:color w:val="000000" w:themeColor="text1"/>
          <w:szCs w:val="20"/>
          <w:lang w:bidi="th-TH"/>
        </w:rPr>
        <w:t>Siskind</w:t>
      </w:r>
      <w:proofErr w:type="spellEnd"/>
      <w:r w:rsidR="00DF2549">
        <w:rPr>
          <w:rFonts w:eastAsiaTheme="minorEastAsia"/>
          <w:color w:val="000000" w:themeColor="text1"/>
          <w:szCs w:val="20"/>
          <w:lang w:bidi="th-TH"/>
        </w:rPr>
        <w:t>, 2000)</w:t>
      </w:r>
      <w:r w:rsidR="00A75E6F">
        <w:rPr>
          <w:rFonts w:eastAsiaTheme="minorEastAsia"/>
          <w:color w:val="000000" w:themeColor="text1"/>
          <w:szCs w:val="20"/>
          <w:lang w:bidi="th-TH"/>
        </w:rPr>
        <w:t xml:space="preserve">. Esasen patlatma titreşimleri ve hava şokunu ölçmek için özel tasarlanmış ve üretilmiş cihazlar, kullanıcının isteği doğrultusunda hava şoku yüksek basıncını doğrudan ya </w:t>
      </w:r>
      <w:proofErr w:type="spellStart"/>
      <w:r w:rsidR="00A75E6F" w:rsidRPr="00746F5D">
        <w:rPr>
          <w:rFonts w:eastAsiaTheme="minorEastAsia"/>
          <w:b/>
          <w:color w:val="000000" w:themeColor="text1"/>
          <w:szCs w:val="20"/>
          <w:lang w:bidi="th-TH"/>
        </w:rPr>
        <w:t>Pa</w:t>
      </w:r>
      <w:proofErr w:type="spellEnd"/>
      <w:r w:rsidR="00A75E6F">
        <w:rPr>
          <w:rFonts w:eastAsiaTheme="minorEastAsia"/>
          <w:color w:val="000000" w:themeColor="text1"/>
          <w:szCs w:val="20"/>
          <w:lang w:bidi="th-TH"/>
        </w:rPr>
        <w:t xml:space="preserve"> veya </w:t>
      </w:r>
      <w:proofErr w:type="spellStart"/>
      <w:r w:rsidR="00A75E6F" w:rsidRPr="00746F5D">
        <w:rPr>
          <w:rFonts w:eastAsiaTheme="minorEastAsia"/>
          <w:b/>
          <w:color w:val="000000" w:themeColor="text1"/>
          <w:szCs w:val="20"/>
          <w:lang w:bidi="th-TH"/>
        </w:rPr>
        <w:t>dB</w:t>
      </w:r>
      <w:proofErr w:type="spellEnd"/>
      <w:r w:rsidR="00A75E6F">
        <w:rPr>
          <w:rFonts w:eastAsiaTheme="minorEastAsia"/>
          <w:color w:val="000000" w:themeColor="text1"/>
          <w:szCs w:val="20"/>
          <w:lang w:bidi="th-TH"/>
        </w:rPr>
        <w:t xml:space="preserve"> cinsinden verirler.</w:t>
      </w:r>
      <w:r w:rsidR="00746F5D">
        <w:rPr>
          <w:rFonts w:eastAsiaTheme="minorEastAsia"/>
          <w:color w:val="000000" w:themeColor="text1"/>
          <w:szCs w:val="20"/>
          <w:lang w:bidi="th-TH"/>
        </w:rPr>
        <w:t xml:space="preserve"> Kullanıcıya sadec</w:t>
      </w:r>
      <w:r w:rsidR="00F409AA">
        <w:rPr>
          <w:rFonts w:eastAsiaTheme="minorEastAsia"/>
          <w:color w:val="000000" w:themeColor="text1"/>
          <w:szCs w:val="20"/>
          <w:lang w:bidi="th-TH"/>
        </w:rPr>
        <w:t>e cihazın sorduğu seçeneği seçme</w:t>
      </w:r>
      <w:r w:rsidR="00746F5D">
        <w:rPr>
          <w:rFonts w:eastAsiaTheme="minorEastAsia"/>
          <w:color w:val="000000" w:themeColor="text1"/>
          <w:szCs w:val="20"/>
          <w:lang w:bidi="th-TH"/>
        </w:rPr>
        <w:t>k kalır.</w:t>
      </w:r>
      <w:r w:rsidR="0046191D">
        <w:rPr>
          <w:rFonts w:eastAsiaTheme="minorEastAsia"/>
          <w:color w:val="000000" w:themeColor="text1"/>
          <w:szCs w:val="20"/>
          <w:lang w:bidi="th-TH"/>
        </w:rPr>
        <w:t xml:space="preserve"> </w:t>
      </w:r>
      <w:r w:rsidR="008C4822">
        <w:rPr>
          <w:rFonts w:eastAsiaTheme="minorEastAsia"/>
          <w:color w:val="000000" w:themeColor="text1"/>
          <w:szCs w:val="20"/>
          <w:lang w:bidi="th-TH"/>
        </w:rPr>
        <w:t>Örneğin sayfa 58’de sunulan kayıtta “tepe ses basıncı düzeyi” (PSPL) 122,1 desibel (</w:t>
      </w:r>
      <w:proofErr w:type="spellStart"/>
      <w:r w:rsidR="008C4822">
        <w:rPr>
          <w:rFonts w:eastAsiaTheme="minorEastAsia"/>
          <w:color w:val="000000" w:themeColor="text1"/>
          <w:szCs w:val="20"/>
          <w:lang w:bidi="th-TH"/>
        </w:rPr>
        <w:t>dB</w:t>
      </w:r>
      <w:proofErr w:type="spellEnd"/>
      <w:r w:rsidR="008C4822">
        <w:rPr>
          <w:rFonts w:eastAsiaTheme="minorEastAsia"/>
          <w:color w:val="000000" w:themeColor="text1"/>
          <w:szCs w:val="20"/>
          <w:lang w:bidi="th-TH"/>
        </w:rPr>
        <w:t xml:space="preserve">) olarak ölçülmüş </w:t>
      </w:r>
      <w:proofErr w:type="spellStart"/>
      <w:r w:rsidR="008C4822">
        <w:rPr>
          <w:rFonts w:eastAsiaTheme="minorEastAsia"/>
          <w:color w:val="000000" w:themeColor="text1"/>
          <w:szCs w:val="20"/>
          <w:lang w:bidi="th-TH"/>
        </w:rPr>
        <w:t>bulıunmaktadır</w:t>
      </w:r>
      <w:proofErr w:type="spellEnd"/>
      <w:r w:rsidR="008C4822">
        <w:rPr>
          <w:rFonts w:eastAsiaTheme="minorEastAsia"/>
          <w:color w:val="000000" w:themeColor="text1"/>
          <w:szCs w:val="20"/>
          <w:lang w:bidi="th-TH"/>
        </w:rPr>
        <w:t xml:space="preserve">. </w:t>
      </w:r>
      <w:r w:rsidR="00A75E6F">
        <w:rPr>
          <w:rFonts w:eastAsiaTheme="minorEastAsia"/>
          <w:color w:val="000000" w:themeColor="text1"/>
          <w:szCs w:val="20"/>
          <w:lang w:bidi="th-TH"/>
        </w:rPr>
        <w:t>Bu bakımdan</w:t>
      </w:r>
      <w:r w:rsidR="00746F5D">
        <w:rPr>
          <w:rFonts w:eastAsiaTheme="minorEastAsia"/>
          <w:color w:val="000000" w:themeColor="text1"/>
          <w:szCs w:val="20"/>
          <w:lang w:bidi="th-TH"/>
        </w:rPr>
        <w:t xml:space="preserve"> patlatma uygulamaları için özel olarak tasarlanmamış </w:t>
      </w:r>
      <w:r w:rsidR="00F409AA">
        <w:rPr>
          <w:rFonts w:eastAsiaTheme="minorEastAsia"/>
          <w:color w:val="000000" w:themeColor="text1"/>
          <w:szCs w:val="20"/>
          <w:lang w:bidi="th-TH"/>
        </w:rPr>
        <w:t>cihaz kullanılmaması önerilir.</w:t>
      </w:r>
    </w:p>
    <w:p w14:paraId="0E75975C" w14:textId="0BD4E4F4" w:rsidR="00F057D4" w:rsidRDefault="00901506" w:rsidP="00F057D4">
      <w:pPr>
        <w:rPr>
          <w:lang w:bidi="th-TH"/>
        </w:rPr>
      </w:pPr>
      <w:proofErr w:type="gramStart"/>
      <w:r w:rsidRPr="00C55E40">
        <w:rPr>
          <w:b/>
          <w:lang w:bidi="th-TH"/>
        </w:rPr>
        <w:t>k</w:t>
      </w:r>
      <w:r>
        <w:rPr>
          <w:lang w:bidi="th-TH"/>
        </w:rPr>
        <w:t xml:space="preserve"> : Patl</w:t>
      </w:r>
      <w:r w:rsidR="00CA4A8E">
        <w:rPr>
          <w:lang w:bidi="th-TH"/>
        </w:rPr>
        <w:t>atma</w:t>
      </w:r>
      <w:proofErr w:type="gramEnd"/>
      <w:r w:rsidR="00CA4A8E">
        <w:rPr>
          <w:lang w:bidi="th-TH"/>
        </w:rPr>
        <w:t xml:space="preserve"> sonucu oluşan</w:t>
      </w:r>
      <w:r w:rsidR="0046191D">
        <w:rPr>
          <w:lang w:bidi="th-TH"/>
        </w:rPr>
        <w:t xml:space="preserve"> </w:t>
      </w:r>
      <w:proofErr w:type="spellStart"/>
      <w:r w:rsidR="00CA4A8E">
        <w:rPr>
          <w:lang w:bidi="th-TH"/>
        </w:rPr>
        <w:t>sonik</w:t>
      </w:r>
      <w:proofErr w:type="spellEnd"/>
      <w:r w:rsidR="00CA4A8E">
        <w:rPr>
          <w:lang w:bidi="th-TH"/>
        </w:rPr>
        <w:t xml:space="preserve"> basınç </w:t>
      </w:r>
      <w:r w:rsidR="003A73B8">
        <w:rPr>
          <w:lang w:bidi="th-TH"/>
        </w:rPr>
        <w:t>dalgaların</w:t>
      </w:r>
      <w:r w:rsidR="00CA4A8E">
        <w:rPr>
          <w:lang w:bidi="th-TH"/>
        </w:rPr>
        <w:t>ın</w:t>
      </w:r>
      <w:r>
        <w:rPr>
          <w:lang w:bidi="th-TH"/>
        </w:rPr>
        <w:t xml:space="preserve"> inceleme konusu </w:t>
      </w:r>
      <w:r w:rsidR="00DE07AC">
        <w:rPr>
          <w:lang w:bidi="th-TH"/>
        </w:rPr>
        <w:t>yerde havada (atmosferd</w:t>
      </w:r>
      <w:r>
        <w:rPr>
          <w:lang w:bidi="th-TH"/>
        </w:rPr>
        <w:t>e</w:t>
      </w:r>
      <w:r w:rsidR="00DE07AC">
        <w:rPr>
          <w:lang w:bidi="th-TH"/>
        </w:rPr>
        <w:t>)</w:t>
      </w:r>
      <w:r>
        <w:rPr>
          <w:lang w:bidi="th-TH"/>
        </w:rPr>
        <w:t xml:space="preserve"> yayılması ile ilgili bir katsayıdır. </w:t>
      </w:r>
      <w:proofErr w:type="gramStart"/>
      <w:r>
        <w:rPr>
          <w:lang w:bidi="th-TH"/>
        </w:rPr>
        <w:t>Bu katsayı, herhangi bir maden işletmesinde yapılacak çok sayıda (ö</w:t>
      </w:r>
      <w:r w:rsidR="00DE07AC">
        <w:rPr>
          <w:lang w:bidi="th-TH"/>
        </w:rPr>
        <w:t>rneğin 20 veya 30 adet) hava şoku ölçümü sonucunda ölçülen P</w:t>
      </w:r>
      <w:r>
        <w:rPr>
          <w:lang w:bidi="th-TH"/>
        </w:rPr>
        <w:t xml:space="preserve"> değeri ile ölçülen mesafe ve uygulamada anlık (gecikme başına) patlayan patlayıcı madde miktarını</w:t>
      </w:r>
      <w:r w:rsidR="00CA4A8E">
        <w:rPr>
          <w:lang w:bidi="th-TH"/>
        </w:rPr>
        <w:t xml:space="preserve"> (</w:t>
      </w:r>
      <w:proofErr w:type="spellStart"/>
      <w:r w:rsidR="00CA4A8E">
        <w:rPr>
          <w:lang w:bidi="th-TH"/>
        </w:rPr>
        <w:t>küpkök</w:t>
      </w:r>
      <w:proofErr w:type="spellEnd"/>
      <w:r w:rsidR="00CA4A8E">
        <w:rPr>
          <w:lang w:bidi="th-TH"/>
        </w:rPr>
        <w:t xml:space="preserve"> ölçekli mesafeyi)</w:t>
      </w:r>
      <w:r>
        <w:rPr>
          <w:lang w:bidi="th-TH"/>
        </w:rPr>
        <w:t xml:space="preserve"> esas alan istatistik ana</w:t>
      </w:r>
      <w:r w:rsidR="00DE07AC">
        <w:rPr>
          <w:lang w:bidi="th-TH"/>
        </w:rPr>
        <w:t>liz sonucunda</w:t>
      </w:r>
      <w:r w:rsidR="00B82AAB">
        <w:rPr>
          <w:lang w:bidi="th-TH"/>
        </w:rPr>
        <w:t xml:space="preserve"> çizilen logaritmik grafik ile</w:t>
      </w:r>
      <w:r w:rsidR="00DE07AC">
        <w:rPr>
          <w:lang w:bidi="th-TH"/>
        </w:rPr>
        <w:t xml:space="preserve"> o madendeki</w:t>
      </w:r>
      <w:r w:rsidR="0046191D">
        <w:rPr>
          <w:lang w:bidi="th-TH"/>
        </w:rPr>
        <w:t xml:space="preserve"> </w:t>
      </w:r>
      <w:r w:rsidR="00DE07AC">
        <w:rPr>
          <w:lang w:bidi="th-TH"/>
        </w:rPr>
        <w:t xml:space="preserve">patlatma ve hava </w:t>
      </w:r>
      <w:r>
        <w:rPr>
          <w:lang w:bidi="th-TH"/>
        </w:rPr>
        <w:t xml:space="preserve">koşulları için geçerli bir katsayı olarak saptanır. </w:t>
      </w:r>
      <w:proofErr w:type="gramEnd"/>
      <w:r>
        <w:rPr>
          <w:lang w:bidi="th-TH"/>
        </w:rPr>
        <w:t>İstatistik analiz ile çizilen</w:t>
      </w:r>
      <w:r w:rsidR="0046191D">
        <w:rPr>
          <w:lang w:bidi="th-TH"/>
        </w:rPr>
        <w:t xml:space="preserve"> </w:t>
      </w:r>
      <w:r w:rsidR="00B82AAB">
        <w:rPr>
          <w:lang w:bidi="th-TH"/>
        </w:rPr>
        <w:t>logaritmik grafikte</w:t>
      </w:r>
      <w:r>
        <w:rPr>
          <w:lang w:bidi="th-TH"/>
        </w:rPr>
        <w:t xml:space="preserve"> saptanan doğrun</w:t>
      </w:r>
      <w:r w:rsidR="00C55E40">
        <w:rPr>
          <w:lang w:bidi="th-TH"/>
        </w:rPr>
        <w:t>un y-eksenini kestiği değer</w:t>
      </w:r>
      <w:r w:rsidR="003A73B8">
        <w:rPr>
          <w:lang w:bidi="th-TH"/>
        </w:rPr>
        <w:t xml:space="preserve"> “</w:t>
      </w:r>
      <w:r w:rsidR="003A73B8" w:rsidRPr="003A73B8">
        <w:rPr>
          <w:b/>
          <w:lang w:bidi="th-TH"/>
        </w:rPr>
        <w:t>k</w:t>
      </w:r>
      <w:r w:rsidR="003A73B8">
        <w:rPr>
          <w:lang w:bidi="th-TH"/>
        </w:rPr>
        <w:t>” katsayısını ver</w:t>
      </w:r>
      <w:r w:rsidR="00C55E40">
        <w:rPr>
          <w:lang w:bidi="th-TH"/>
        </w:rPr>
        <w:t>ir.</w:t>
      </w:r>
    </w:p>
    <w:p w14:paraId="503C678F" w14:textId="77777777" w:rsidR="00807346" w:rsidRDefault="00807346" w:rsidP="00807346">
      <w:pPr>
        <w:rPr>
          <w:lang w:bidi="th-TH"/>
        </w:rPr>
      </w:pPr>
      <w:proofErr w:type="gramStart"/>
      <w:r w:rsidRPr="00C55E40">
        <w:rPr>
          <w:b/>
          <w:lang w:bidi="th-TH"/>
        </w:rPr>
        <w:t>D</w:t>
      </w:r>
      <w:r>
        <w:rPr>
          <w:lang w:bidi="th-TH"/>
        </w:rPr>
        <w:t xml:space="preserve"> : Patlatma</w:t>
      </w:r>
      <w:proofErr w:type="gramEnd"/>
      <w:r>
        <w:rPr>
          <w:lang w:bidi="th-TH"/>
        </w:rPr>
        <w:t xml:space="preserve"> noktası ile </w:t>
      </w:r>
      <w:proofErr w:type="spellStart"/>
      <w:r>
        <w:rPr>
          <w:lang w:bidi="th-TH"/>
        </w:rPr>
        <w:t>sözkonusu</w:t>
      </w:r>
      <w:proofErr w:type="spellEnd"/>
      <w:r>
        <w:rPr>
          <w:lang w:bidi="th-TH"/>
        </w:rPr>
        <w:t xml:space="preserve"> inceleme noktası (veya ölçüm noktası veya cam kırılması biçiminde veya sıva çatlağı vb. biçimde hasar görmesi olası yapı) arasındaki fiziki uzaklık olup, metrik sistemde birimi </w:t>
      </w:r>
      <w:r w:rsidRPr="00B82AAB">
        <w:rPr>
          <w:b/>
          <w:lang w:bidi="th-TH"/>
        </w:rPr>
        <w:t>metre</w:t>
      </w:r>
      <w:r w:rsidR="00B82AAB">
        <w:rPr>
          <w:b/>
          <w:lang w:bidi="th-TH"/>
        </w:rPr>
        <w:t xml:space="preserve"> (m)</w:t>
      </w:r>
      <w:r>
        <w:rPr>
          <w:lang w:bidi="th-TH"/>
        </w:rPr>
        <w:t>’</w:t>
      </w:r>
      <w:proofErr w:type="spellStart"/>
      <w:r>
        <w:rPr>
          <w:lang w:bidi="th-TH"/>
        </w:rPr>
        <w:t>dir</w:t>
      </w:r>
      <w:proofErr w:type="spellEnd"/>
      <w:r>
        <w:rPr>
          <w:lang w:bidi="th-TH"/>
        </w:rPr>
        <w:t xml:space="preserve">. </w:t>
      </w:r>
      <w:r w:rsidRPr="00CA4A8E">
        <w:rPr>
          <w:b/>
          <w:lang w:bidi="th-TH"/>
        </w:rPr>
        <w:t>D</w:t>
      </w:r>
      <w:r>
        <w:rPr>
          <w:lang w:bidi="th-TH"/>
        </w:rPr>
        <w:t xml:space="preserve"> sembolü </w:t>
      </w:r>
      <w:proofErr w:type="spellStart"/>
      <w:r>
        <w:rPr>
          <w:lang w:bidi="th-TH"/>
        </w:rPr>
        <w:t>ingilizce</w:t>
      </w:r>
      <w:proofErr w:type="spellEnd"/>
      <w:r>
        <w:rPr>
          <w:lang w:bidi="th-TH"/>
        </w:rPr>
        <w:t xml:space="preserve"> tanım (</w:t>
      </w:r>
      <w:proofErr w:type="spellStart"/>
      <w:r w:rsidRPr="00CA4A8E">
        <w:rPr>
          <w:b/>
          <w:lang w:bidi="th-TH"/>
        </w:rPr>
        <w:t>D</w:t>
      </w:r>
      <w:r>
        <w:rPr>
          <w:lang w:bidi="th-TH"/>
        </w:rPr>
        <w:t>istance</w:t>
      </w:r>
      <w:proofErr w:type="spellEnd"/>
      <w:r>
        <w:rPr>
          <w:lang w:bidi="th-TH"/>
        </w:rPr>
        <w:t>) sözcüğünün baş harfidir.</w:t>
      </w:r>
    </w:p>
    <w:p w14:paraId="385DA933" w14:textId="2AFFBFE1" w:rsidR="00807346" w:rsidRDefault="00807346" w:rsidP="00807346">
      <w:pPr>
        <w:rPr>
          <w:lang w:bidi="th-TH"/>
        </w:rPr>
      </w:pPr>
      <w:r w:rsidRPr="00C55E40">
        <w:rPr>
          <w:b/>
          <w:lang w:bidi="th-TH"/>
        </w:rPr>
        <w:lastRenderedPageBreak/>
        <w:t>W</w:t>
      </w:r>
      <w:r>
        <w:rPr>
          <w:lang w:bidi="th-TH"/>
        </w:rPr>
        <w:t xml:space="preserve"> : Patlatma yapılan madende anlık (gecikme başına) patlatılan patlayıcı madde miktarı olup, metrik sistemde birimi </w:t>
      </w:r>
      <w:r w:rsidRPr="00B82AAB">
        <w:rPr>
          <w:b/>
          <w:lang w:bidi="th-TH"/>
        </w:rPr>
        <w:t>kilogram</w:t>
      </w:r>
      <w:r w:rsidR="0046191D">
        <w:rPr>
          <w:b/>
          <w:lang w:bidi="th-TH"/>
        </w:rPr>
        <w:t xml:space="preserve"> </w:t>
      </w:r>
      <w:r w:rsidRPr="00B82AAB">
        <w:rPr>
          <w:b/>
          <w:lang w:bidi="th-TH"/>
        </w:rPr>
        <w:t>(kg)</w:t>
      </w:r>
      <w:r w:rsidR="0046191D">
        <w:rPr>
          <w:b/>
          <w:lang w:bidi="th-TH"/>
        </w:rPr>
        <w:t xml:space="preserve"> </w:t>
      </w:r>
      <w:proofErr w:type="spellStart"/>
      <w:proofErr w:type="gramStart"/>
      <w:r>
        <w:rPr>
          <w:lang w:bidi="th-TH"/>
        </w:rPr>
        <w:t>dır</w:t>
      </w:r>
      <w:proofErr w:type="spellEnd"/>
      <w:proofErr w:type="gramEnd"/>
      <w:r>
        <w:rPr>
          <w:lang w:bidi="th-TH"/>
        </w:rPr>
        <w:t xml:space="preserve">. Formüle yerleştirilirken </w:t>
      </w:r>
      <w:proofErr w:type="spellStart"/>
      <w:r w:rsidRPr="00807346">
        <w:rPr>
          <w:b/>
          <w:lang w:bidi="th-TH"/>
        </w:rPr>
        <w:t>küpkökü</w:t>
      </w:r>
      <w:proofErr w:type="spellEnd"/>
      <w:r>
        <w:rPr>
          <w:lang w:bidi="th-TH"/>
        </w:rPr>
        <w:t xml:space="preserve"> alınır.</w:t>
      </w:r>
      <w:r w:rsidR="0046191D">
        <w:rPr>
          <w:lang w:bidi="th-TH"/>
        </w:rPr>
        <w:t xml:space="preserve"> </w:t>
      </w:r>
      <w:r w:rsidRPr="0093241C">
        <w:rPr>
          <w:b/>
          <w:lang w:bidi="th-TH"/>
        </w:rPr>
        <w:t>W</w:t>
      </w:r>
      <w:r>
        <w:rPr>
          <w:lang w:bidi="th-TH"/>
        </w:rPr>
        <w:t xml:space="preserve"> sembolü </w:t>
      </w:r>
      <w:r w:rsidR="00DB1785">
        <w:rPr>
          <w:lang w:bidi="th-TH"/>
        </w:rPr>
        <w:t>İ</w:t>
      </w:r>
      <w:r>
        <w:rPr>
          <w:lang w:bidi="th-TH"/>
        </w:rPr>
        <w:t>ngilizce tanım (</w:t>
      </w:r>
      <w:proofErr w:type="spellStart"/>
      <w:r w:rsidRPr="00B82AAB">
        <w:rPr>
          <w:b/>
          <w:lang w:bidi="th-TH"/>
        </w:rPr>
        <w:t>W</w:t>
      </w:r>
      <w:r>
        <w:rPr>
          <w:lang w:bidi="th-TH"/>
        </w:rPr>
        <w:t>eight</w:t>
      </w:r>
      <w:proofErr w:type="spellEnd"/>
      <w:r>
        <w:rPr>
          <w:lang w:bidi="th-TH"/>
        </w:rPr>
        <w:t>) sözcüğünün baş harfidir.</w:t>
      </w:r>
    </w:p>
    <w:p w14:paraId="7C30D19B" w14:textId="0C547BBD" w:rsidR="00807346" w:rsidRDefault="00C55E40" w:rsidP="00807346">
      <w:pPr>
        <w:rPr>
          <w:lang w:bidi="th-TH"/>
        </w:rPr>
      </w:pPr>
      <w:r>
        <w:rPr>
          <w:rFonts w:cs="Arial"/>
          <w:b/>
          <w:lang w:bidi="th-TH"/>
        </w:rPr>
        <w:t>β</w:t>
      </w:r>
      <w:r w:rsidR="00807346">
        <w:rPr>
          <w:lang w:bidi="th-TH"/>
        </w:rPr>
        <w:t>: İstatistik analiz sonucu saptanan doğrunun eğimidir. Patl</w:t>
      </w:r>
      <w:r w:rsidR="00B82AAB">
        <w:rPr>
          <w:lang w:bidi="th-TH"/>
        </w:rPr>
        <w:t xml:space="preserve">atma sonucu oluşan </w:t>
      </w:r>
      <w:proofErr w:type="spellStart"/>
      <w:r w:rsidR="00B82AAB">
        <w:rPr>
          <w:lang w:bidi="th-TH"/>
        </w:rPr>
        <w:t>sonik</w:t>
      </w:r>
      <w:proofErr w:type="spellEnd"/>
      <w:r w:rsidR="00B82AAB">
        <w:rPr>
          <w:lang w:bidi="th-TH"/>
        </w:rPr>
        <w:t xml:space="preserve"> dalgaların (ses</w:t>
      </w:r>
      <w:r w:rsidR="00807346">
        <w:rPr>
          <w:lang w:bidi="th-TH"/>
        </w:rPr>
        <w:t xml:space="preserve"> dalgaların</w:t>
      </w:r>
      <w:r w:rsidR="00B82AAB">
        <w:rPr>
          <w:lang w:bidi="th-TH"/>
        </w:rPr>
        <w:t>ın) inceleme konusu ocak atmosferinde</w:t>
      </w:r>
      <w:r w:rsidR="00807346">
        <w:rPr>
          <w:lang w:bidi="th-TH"/>
        </w:rPr>
        <w:t xml:space="preserve"> sönümlenmesi ile ilgili bir katsayıdır. </w:t>
      </w:r>
      <w:proofErr w:type="gramStart"/>
      <w:r w:rsidR="00807346">
        <w:rPr>
          <w:lang w:bidi="th-TH"/>
        </w:rPr>
        <w:t xml:space="preserve">Bu katsayı, herhangi bir maden işletmesinde yapılacak </w:t>
      </w:r>
      <w:r w:rsidR="00B82AAB">
        <w:rPr>
          <w:lang w:bidi="th-TH"/>
        </w:rPr>
        <w:t xml:space="preserve">patlatmalar sırasında çok sayıda </w:t>
      </w:r>
      <w:r w:rsidR="00807346">
        <w:rPr>
          <w:lang w:bidi="th-TH"/>
        </w:rPr>
        <w:t>(ö</w:t>
      </w:r>
      <w:r w:rsidR="00B82AAB">
        <w:rPr>
          <w:lang w:bidi="th-TH"/>
        </w:rPr>
        <w:t xml:space="preserve">rneğin 20 veya 30 adet) ölçülen basınç </w:t>
      </w:r>
      <w:r w:rsidR="0093241C">
        <w:rPr>
          <w:lang w:bidi="th-TH"/>
        </w:rPr>
        <w:t>(</w:t>
      </w:r>
      <w:r w:rsidR="00B82AAB">
        <w:rPr>
          <w:lang w:bidi="th-TH"/>
        </w:rPr>
        <w:t>P</w:t>
      </w:r>
      <w:r w:rsidR="0093241C">
        <w:rPr>
          <w:lang w:bidi="th-TH"/>
        </w:rPr>
        <w:t>)</w:t>
      </w:r>
      <w:r w:rsidR="00807346">
        <w:rPr>
          <w:lang w:bidi="th-TH"/>
        </w:rPr>
        <w:t xml:space="preserve"> değer</w:t>
      </w:r>
      <w:r w:rsidR="00B82AAB">
        <w:rPr>
          <w:lang w:bidi="th-TH"/>
        </w:rPr>
        <w:t>ler</w:t>
      </w:r>
      <w:r w:rsidR="00807346">
        <w:rPr>
          <w:lang w:bidi="th-TH"/>
        </w:rPr>
        <w:t>i ile ölçülen mesafe ve u</w:t>
      </w:r>
      <w:r w:rsidR="0093241C">
        <w:rPr>
          <w:lang w:bidi="th-TH"/>
        </w:rPr>
        <w:t>ygulamada anlık (gecikme başına)</w:t>
      </w:r>
      <w:r w:rsidR="00807346">
        <w:rPr>
          <w:lang w:bidi="th-TH"/>
        </w:rPr>
        <w:t xml:space="preserve"> patlayan patlayıcı ma</w:t>
      </w:r>
      <w:r w:rsidR="00B82AAB">
        <w:rPr>
          <w:lang w:bidi="th-TH"/>
        </w:rPr>
        <w:t>dde miktarını esas alarak hesaplanan ölçekli mesafe değerleri arasında</w:t>
      </w:r>
      <w:r w:rsidR="0046191D">
        <w:rPr>
          <w:lang w:bidi="th-TH"/>
        </w:rPr>
        <w:t xml:space="preserve"> </w:t>
      </w:r>
      <w:r w:rsidR="00B82AAB">
        <w:rPr>
          <w:lang w:bidi="th-TH"/>
        </w:rPr>
        <w:t xml:space="preserve">gerçekleştirilen </w:t>
      </w:r>
      <w:r w:rsidR="00807346">
        <w:rPr>
          <w:lang w:bidi="th-TH"/>
        </w:rPr>
        <w:t>istatistik ana</w:t>
      </w:r>
      <w:r w:rsidR="00B82AAB">
        <w:rPr>
          <w:lang w:bidi="th-TH"/>
        </w:rPr>
        <w:t>liz sonucunda, o madendeki patlatma ve hava</w:t>
      </w:r>
      <w:r w:rsidR="0093241C">
        <w:rPr>
          <w:lang w:bidi="th-TH"/>
        </w:rPr>
        <w:t xml:space="preserve"> koşulları için geçerli bir</w:t>
      </w:r>
      <w:r w:rsidR="00807346">
        <w:rPr>
          <w:lang w:bidi="th-TH"/>
        </w:rPr>
        <w:t xml:space="preserve"> katsayı olarak saptanır.</w:t>
      </w:r>
      <w:proofErr w:type="gramEnd"/>
    </w:p>
    <w:p w14:paraId="77E61D78" w14:textId="77777777" w:rsidR="00807346" w:rsidRDefault="00807346" w:rsidP="00807346">
      <w:pPr>
        <w:rPr>
          <w:lang w:bidi="th-TH"/>
        </w:rPr>
      </w:pPr>
    </w:p>
    <w:p w14:paraId="52056FAA" w14:textId="123B9D38" w:rsidR="00807346" w:rsidRDefault="00807346" w:rsidP="00807346">
      <w:pPr>
        <w:rPr>
          <w:lang w:bidi="th-TH"/>
        </w:rPr>
      </w:pPr>
      <w:r>
        <w:rPr>
          <w:lang w:bidi="th-TH"/>
        </w:rPr>
        <w:t>Ölçekli mesafe (</w:t>
      </w:r>
      <w:proofErr w:type="spellStart"/>
      <w:r w:rsidRPr="00B913CE">
        <w:rPr>
          <w:b/>
          <w:lang w:bidi="th-TH"/>
        </w:rPr>
        <w:t>S</w:t>
      </w:r>
      <w:r>
        <w:rPr>
          <w:lang w:bidi="th-TH"/>
        </w:rPr>
        <w:t>caled</w:t>
      </w:r>
      <w:proofErr w:type="spellEnd"/>
      <w:r w:rsidR="0046191D">
        <w:rPr>
          <w:lang w:bidi="th-TH"/>
        </w:rPr>
        <w:t xml:space="preserve"> </w:t>
      </w:r>
      <w:proofErr w:type="spellStart"/>
      <w:r w:rsidRPr="00B913CE">
        <w:rPr>
          <w:b/>
          <w:lang w:bidi="th-TH"/>
        </w:rPr>
        <w:t>D</w:t>
      </w:r>
      <w:r>
        <w:rPr>
          <w:lang w:bidi="th-TH"/>
        </w:rPr>
        <w:t>istance</w:t>
      </w:r>
      <w:proofErr w:type="spellEnd"/>
      <w:r w:rsidR="00B913CE">
        <w:rPr>
          <w:lang w:bidi="th-TH"/>
        </w:rPr>
        <w:t xml:space="preserve">, </w:t>
      </w:r>
      <w:r w:rsidR="00B913CE" w:rsidRPr="00B913CE">
        <w:rPr>
          <w:b/>
          <w:lang w:bidi="th-TH"/>
        </w:rPr>
        <w:t>SD</w:t>
      </w:r>
      <w:r>
        <w:rPr>
          <w:lang w:bidi="th-TH"/>
        </w:rPr>
        <w:t>) tanımı, fiziki mesafe (</w:t>
      </w:r>
      <w:r w:rsidRPr="00B913CE">
        <w:rPr>
          <w:b/>
          <w:lang w:bidi="th-TH"/>
        </w:rPr>
        <w:t>D</w:t>
      </w:r>
      <w:r>
        <w:rPr>
          <w:lang w:bidi="th-TH"/>
        </w:rPr>
        <w:t>)’</w:t>
      </w:r>
      <w:proofErr w:type="spellStart"/>
      <w:r>
        <w:rPr>
          <w:lang w:bidi="th-TH"/>
        </w:rPr>
        <w:t>nin</w:t>
      </w:r>
      <w:proofErr w:type="spellEnd"/>
      <w:r>
        <w:rPr>
          <w:lang w:bidi="th-TH"/>
        </w:rPr>
        <w:t xml:space="preserve"> uygulamada anl</w:t>
      </w:r>
      <w:r w:rsidR="00B913CE">
        <w:rPr>
          <w:lang w:bidi="th-TH"/>
        </w:rPr>
        <w:t>ık patlatılan miktar (</w:t>
      </w:r>
      <w:r w:rsidR="00B913CE" w:rsidRPr="00B913CE">
        <w:rPr>
          <w:b/>
          <w:lang w:bidi="th-TH"/>
        </w:rPr>
        <w:t>W</w:t>
      </w:r>
      <w:r w:rsidR="00B913CE">
        <w:rPr>
          <w:lang w:bidi="th-TH"/>
        </w:rPr>
        <w:t>)’</w:t>
      </w:r>
      <w:proofErr w:type="spellStart"/>
      <w:r w:rsidR="00B913CE">
        <w:rPr>
          <w:lang w:bidi="th-TH"/>
        </w:rPr>
        <w:t>ın</w:t>
      </w:r>
      <w:proofErr w:type="spellEnd"/>
      <w:r w:rsidR="0046191D">
        <w:rPr>
          <w:lang w:bidi="th-TH"/>
        </w:rPr>
        <w:t xml:space="preserve"> </w:t>
      </w:r>
      <w:proofErr w:type="spellStart"/>
      <w:r w:rsidR="00B913CE" w:rsidRPr="00B913CE">
        <w:rPr>
          <w:b/>
          <w:lang w:bidi="th-TH"/>
        </w:rPr>
        <w:t>küp</w:t>
      </w:r>
      <w:r w:rsidRPr="00B913CE">
        <w:rPr>
          <w:b/>
          <w:lang w:bidi="th-TH"/>
        </w:rPr>
        <w:t>köküne</w:t>
      </w:r>
      <w:proofErr w:type="spellEnd"/>
      <w:r>
        <w:rPr>
          <w:lang w:bidi="th-TH"/>
        </w:rPr>
        <w:t xml:space="preserve"> bölümü ile elde edilir. Kısaca </w:t>
      </w:r>
      <w:r w:rsidRPr="00B913CE">
        <w:rPr>
          <w:b/>
          <w:lang w:bidi="th-TH"/>
        </w:rPr>
        <w:t>SD</w:t>
      </w:r>
      <w:r>
        <w:rPr>
          <w:lang w:bidi="th-TH"/>
        </w:rPr>
        <w:t xml:space="preserve"> (İngilizce tanımının baş harfleri ile) sembolü ile ve aşağıdaki gibi gösterilir. </w:t>
      </w:r>
    </w:p>
    <w:p w14:paraId="3599BC54" w14:textId="77777777" w:rsidR="00807346" w:rsidRPr="00B913CE" w:rsidRDefault="00807346" w:rsidP="00807346">
      <w:pPr>
        <w:jc w:val="center"/>
        <w:rPr>
          <w:vertAlign w:val="superscript"/>
          <w:lang w:bidi="th-TH"/>
        </w:rPr>
      </w:pPr>
      <w:r>
        <w:rPr>
          <w:color w:val="000000" w:themeColor="text1"/>
          <w:sz w:val="32"/>
          <w:szCs w:val="32"/>
          <w:lang w:bidi="th-TH"/>
        </w:rPr>
        <w:t>D/W</w:t>
      </w:r>
      <w:r w:rsidR="00B913CE">
        <w:rPr>
          <w:color w:val="000000" w:themeColor="text1"/>
          <w:sz w:val="32"/>
          <w:szCs w:val="32"/>
          <w:vertAlign w:val="superscript"/>
          <w:lang w:bidi="th-TH"/>
        </w:rPr>
        <w:t>1/3</w:t>
      </w:r>
    </w:p>
    <w:p w14:paraId="65DAA7BF" w14:textId="77777777" w:rsidR="00807346" w:rsidRDefault="00807346" w:rsidP="00807346">
      <w:pPr>
        <w:rPr>
          <w:lang w:bidi="th-TH"/>
        </w:rPr>
      </w:pPr>
    </w:p>
    <w:p w14:paraId="1062444C" w14:textId="77777777" w:rsidR="00B913CE" w:rsidRDefault="00B913CE" w:rsidP="00807346">
      <w:pPr>
        <w:rPr>
          <w:lang w:bidi="th-TH"/>
        </w:rPr>
      </w:pPr>
      <w:r>
        <w:rPr>
          <w:lang w:bidi="th-TH"/>
        </w:rPr>
        <w:t xml:space="preserve">Dikkat edilirse; titreşim hesabında anlık miktarın (W) karekökü, </w:t>
      </w:r>
      <w:r w:rsidRPr="00B913CE">
        <w:rPr>
          <w:b/>
          <w:lang w:bidi="th-TH"/>
        </w:rPr>
        <w:t>hava şoku</w:t>
      </w:r>
      <w:r>
        <w:rPr>
          <w:lang w:bidi="th-TH"/>
        </w:rPr>
        <w:t xml:space="preserve"> hesabında ise </w:t>
      </w:r>
      <w:proofErr w:type="spellStart"/>
      <w:r w:rsidRPr="00B913CE">
        <w:rPr>
          <w:b/>
          <w:lang w:bidi="th-TH"/>
        </w:rPr>
        <w:t>küpkökü</w:t>
      </w:r>
      <w:proofErr w:type="spellEnd"/>
      <w:r>
        <w:rPr>
          <w:lang w:bidi="th-TH"/>
        </w:rPr>
        <w:t xml:space="preserve"> alınmaktadır. Bu husus önemlidir ve dikkat edilmelidir.</w:t>
      </w:r>
    </w:p>
    <w:p w14:paraId="24E2DF65" w14:textId="77777777" w:rsidR="00B913CE" w:rsidRDefault="00B913CE" w:rsidP="00807346">
      <w:pPr>
        <w:rPr>
          <w:lang w:bidi="th-TH"/>
        </w:rPr>
      </w:pPr>
    </w:p>
    <w:p w14:paraId="2EA0D99E" w14:textId="77777777" w:rsidR="00807346" w:rsidRDefault="00807346" w:rsidP="00807346">
      <w:pPr>
        <w:rPr>
          <w:lang w:bidi="th-TH"/>
        </w:rPr>
      </w:pPr>
      <w:r>
        <w:rPr>
          <w:lang w:bidi="th-TH"/>
        </w:rPr>
        <w:t xml:space="preserve">Bir örnek ile açıklamak gerekirse, uygulamada anlık olarak (gecikme başına) 25 kg patlatılıyor ve patlatma </w:t>
      </w:r>
      <w:r w:rsidR="00186540">
        <w:rPr>
          <w:lang w:bidi="th-TH"/>
        </w:rPr>
        <w:t>noktası ile inceleme konusu yer</w:t>
      </w:r>
      <w:r>
        <w:rPr>
          <w:lang w:bidi="th-TH"/>
        </w:rPr>
        <w:t xml:space="preserve"> arasındaki uzaklık 200 m ise; </w:t>
      </w:r>
      <w:proofErr w:type="gramStart"/>
      <w:r>
        <w:rPr>
          <w:lang w:bidi="th-TH"/>
        </w:rPr>
        <w:t>200/25</w:t>
      </w:r>
      <w:r w:rsidR="00B913CE">
        <w:rPr>
          <w:vertAlign w:val="superscript"/>
          <w:lang w:bidi="th-TH"/>
        </w:rPr>
        <w:t>0,3333</w:t>
      </w:r>
      <w:proofErr w:type="gramEnd"/>
      <w:r w:rsidR="00B913CE">
        <w:rPr>
          <w:lang w:bidi="th-TH"/>
        </w:rPr>
        <w:t xml:space="preserve"> = 68,40</w:t>
      </w:r>
      <w:r>
        <w:rPr>
          <w:lang w:bidi="th-TH"/>
        </w:rPr>
        <w:t xml:space="preserve"> olarak bulunur.</w:t>
      </w:r>
    </w:p>
    <w:p w14:paraId="6BC95784" w14:textId="77777777" w:rsidR="00F057D4" w:rsidRDefault="00F057D4" w:rsidP="00F057D4">
      <w:pPr>
        <w:rPr>
          <w:lang w:bidi="th-TH"/>
        </w:rPr>
      </w:pPr>
    </w:p>
    <w:p w14:paraId="262F49FB" w14:textId="77777777" w:rsidR="008C4822" w:rsidRPr="00B84D34" w:rsidRDefault="00580A43" w:rsidP="008C4822">
      <w:pPr>
        <w:rPr>
          <w:b/>
          <w:lang w:bidi="th-TH"/>
        </w:rPr>
      </w:pPr>
      <w:r>
        <w:rPr>
          <w:b/>
          <w:lang w:bidi="th-TH"/>
        </w:rPr>
        <w:t>Ağırlık Ölçek</w:t>
      </w:r>
      <w:r w:rsidR="00B84D34" w:rsidRPr="00B84D34">
        <w:rPr>
          <w:b/>
          <w:lang w:bidi="th-TH"/>
        </w:rPr>
        <w:t>leri</w:t>
      </w:r>
    </w:p>
    <w:p w14:paraId="7F35F2BA" w14:textId="32739016" w:rsidR="008C4822" w:rsidRDefault="00B84D34" w:rsidP="008C4822">
      <w:pPr>
        <w:rPr>
          <w:lang w:bidi="th-TH"/>
        </w:rPr>
      </w:pPr>
      <w:r>
        <w:rPr>
          <w:lang w:bidi="th-TH"/>
        </w:rPr>
        <w:t>Patlatma sırasında oluşan hava şoku ve ses dalgalarının ikisi de basınç olarak ölçülüyor ve desibel birimi ile ifade edilebiliyorsa da frekansları farklıdır (</w:t>
      </w:r>
      <w:proofErr w:type="spellStart"/>
      <w:r>
        <w:rPr>
          <w:lang w:bidi="th-TH"/>
        </w:rPr>
        <w:t>Blasters</w:t>
      </w:r>
      <w:proofErr w:type="spellEnd"/>
      <w:r w:rsidR="00F168C4">
        <w:rPr>
          <w:lang w:bidi="th-TH"/>
        </w:rPr>
        <w:t xml:space="preserve"> </w:t>
      </w:r>
      <w:proofErr w:type="spellStart"/>
      <w:r>
        <w:rPr>
          <w:lang w:bidi="th-TH"/>
        </w:rPr>
        <w:t>Handbook</w:t>
      </w:r>
      <w:proofErr w:type="spellEnd"/>
      <w:r>
        <w:rPr>
          <w:lang w:bidi="th-TH"/>
        </w:rPr>
        <w:t xml:space="preserve">, sayfa 584). </w:t>
      </w:r>
      <w:r w:rsidRPr="00B84D34">
        <w:rPr>
          <w:b/>
          <w:lang w:bidi="th-TH"/>
        </w:rPr>
        <w:t>Ses</w:t>
      </w:r>
      <w:r>
        <w:rPr>
          <w:lang w:bidi="th-TH"/>
        </w:rPr>
        <w:t xml:space="preserve"> basıncı </w:t>
      </w:r>
      <w:r w:rsidRPr="002F0E7C">
        <w:rPr>
          <w:b/>
          <w:lang w:bidi="th-TH"/>
        </w:rPr>
        <w:t>dalgaları</w:t>
      </w:r>
      <w:r>
        <w:rPr>
          <w:lang w:bidi="th-TH"/>
        </w:rPr>
        <w:t xml:space="preserve">nın frekansı 20 Hz (Hertz) ile 20000 Hz arasında değişmekte olup, </w:t>
      </w:r>
      <w:r w:rsidRPr="002F0E7C">
        <w:rPr>
          <w:b/>
          <w:lang w:bidi="th-TH"/>
        </w:rPr>
        <w:t>işitilebil</w:t>
      </w:r>
      <w:r w:rsidR="002F0E7C" w:rsidRPr="002F0E7C">
        <w:rPr>
          <w:b/>
          <w:lang w:bidi="th-TH"/>
        </w:rPr>
        <w:t>ir</w:t>
      </w:r>
      <w:r w:rsidR="002F0E7C">
        <w:rPr>
          <w:lang w:bidi="th-TH"/>
        </w:rPr>
        <w:t xml:space="preserve"> sınıf</w:t>
      </w:r>
      <w:r>
        <w:rPr>
          <w:lang w:bidi="th-TH"/>
        </w:rPr>
        <w:t>t</w:t>
      </w:r>
      <w:r w:rsidR="002F0E7C">
        <w:rPr>
          <w:lang w:bidi="th-TH"/>
        </w:rPr>
        <w:t>adı</w:t>
      </w:r>
      <w:r>
        <w:rPr>
          <w:lang w:bidi="th-TH"/>
        </w:rPr>
        <w:t xml:space="preserve">r. Ancak </w:t>
      </w:r>
      <w:r w:rsidRPr="00B84D34">
        <w:rPr>
          <w:b/>
          <w:lang w:bidi="th-TH"/>
        </w:rPr>
        <w:t>hava şoku</w:t>
      </w:r>
      <w:r>
        <w:rPr>
          <w:lang w:bidi="th-TH"/>
        </w:rPr>
        <w:t xml:space="preserve"> dalgalarının frekansları 20 </w:t>
      </w:r>
      <w:proofErr w:type="spellStart"/>
      <w:r>
        <w:rPr>
          <w:lang w:bidi="th-TH"/>
        </w:rPr>
        <w:t>Hz’den</w:t>
      </w:r>
      <w:proofErr w:type="spellEnd"/>
      <w:r>
        <w:rPr>
          <w:lang w:bidi="th-TH"/>
        </w:rPr>
        <w:t xml:space="preserve"> düşük olduğundan </w:t>
      </w:r>
      <w:r w:rsidRPr="00884F3B">
        <w:rPr>
          <w:b/>
          <w:lang w:bidi="th-TH"/>
        </w:rPr>
        <w:t>işitilemez</w:t>
      </w:r>
      <w:r>
        <w:rPr>
          <w:lang w:bidi="th-TH"/>
        </w:rPr>
        <w:t xml:space="preserve"> sınıftadır. Buna</w:t>
      </w:r>
      <w:r w:rsidR="00F168C4">
        <w:rPr>
          <w:lang w:bidi="th-TH"/>
        </w:rPr>
        <w:t xml:space="preserve"> (kişiler tarafından duyulamamasına)</w:t>
      </w:r>
      <w:r>
        <w:rPr>
          <w:lang w:bidi="th-TH"/>
        </w:rPr>
        <w:t xml:space="preserve"> rağmen hava şoku dalgalarının basınç seviyesi yüksek olduğu takdirde işitme kayıplarına, bina camlarının kırılmasına sebep ol</w:t>
      </w:r>
      <w:r w:rsidR="00884F3B">
        <w:rPr>
          <w:lang w:bidi="th-TH"/>
        </w:rPr>
        <w:t>abildiğinden tehlikelidi</w:t>
      </w:r>
      <w:r>
        <w:rPr>
          <w:lang w:bidi="th-TH"/>
        </w:rPr>
        <w:t>r.</w:t>
      </w:r>
    </w:p>
    <w:p w14:paraId="53ADD3E3" w14:textId="77777777" w:rsidR="002C4494" w:rsidRDefault="002C4494" w:rsidP="008C4822">
      <w:pPr>
        <w:rPr>
          <w:lang w:bidi="th-TH"/>
        </w:rPr>
      </w:pPr>
    </w:p>
    <w:p w14:paraId="4EA6914B" w14:textId="6E42ED32" w:rsidR="002C4494" w:rsidRDefault="00123AB1" w:rsidP="008C4822">
      <w:pPr>
        <w:rPr>
          <w:lang w:bidi="th-TH"/>
        </w:rPr>
      </w:pPr>
      <w:r>
        <w:rPr>
          <w:lang w:bidi="th-TH"/>
        </w:rPr>
        <w:t>İşitilebilir ses,</w:t>
      </w:r>
      <w:r w:rsidR="00884F3B">
        <w:rPr>
          <w:lang w:bidi="th-TH"/>
        </w:rPr>
        <w:t xml:space="preserve"> gürültü</w:t>
      </w:r>
      <w:r>
        <w:rPr>
          <w:lang w:bidi="th-TH"/>
        </w:rPr>
        <w:t xml:space="preserve"> olarak da adlandırılı</w:t>
      </w:r>
      <w:r w:rsidR="00812389">
        <w:rPr>
          <w:lang w:bidi="th-TH"/>
        </w:rPr>
        <w:t>r</w:t>
      </w:r>
      <w:r>
        <w:rPr>
          <w:lang w:bidi="th-TH"/>
        </w:rPr>
        <w:t xml:space="preserve"> ve</w:t>
      </w:r>
      <w:r w:rsidR="00884F3B">
        <w:rPr>
          <w:lang w:bidi="th-TH"/>
        </w:rPr>
        <w:t xml:space="preserve"> ölçümleri genellikle standart ses düzeyi ölçüm cihazları ile yapılı</w:t>
      </w:r>
      <w:r w:rsidR="00580A43">
        <w:rPr>
          <w:lang w:bidi="th-TH"/>
        </w:rPr>
        <w:t>r</w:t>
      </w:r>
      <w:r w:rsidR="00884F3B">
        <w:rPr>
          <w:lang w:bidi="th-TH"/>
        </w:rPr>
        <w:t xml:space="preserve"> ki</w:t>
      </w:r>
      <w:r w:rsidR="00580A43">
        <w:rPr>
          <w:lang w:bidi="th-TH"/>
        </w:rPr>
        <w:t>,</w:t>
      </w:r>
      <w:r w:rsidR="00884F3B">
        <w:rPr>
          <w:lang w:bidi="th-TH"/>
        </w:rPr>
        <w:t xml:space="preserve"> bu cihazların içerisinde </w:t>
      </w:r>
      <w:proofErr w:type="spellStart"/>
      <w:r w:rsidR="00884F3B">
        <w:rPr>
          <w:lang w:bidi="th-TH"/>
        </w:rPr>
        <w:t>fil</w:t>
      </w:r>
      <w:r w:rsidR="00580A43">
        <w:rPr>
          <w:lang w:bidi="th-TH"/>
        </w:rPr>
        <w:t>i</w:t>
      </w:r>
      <w:r w:rsidR="00884F3B">
        <w:rPr>
          <w:lang w:bidi="th-TH"/>
        </w:rPr>
        <w:t>treler</w:t>
      </w:r>
      <w:proofErr w:type="spellEnd"/>
      <w:r w:rsidR="00580A43">
        <w:rPr>
          <w:lang w:bidi="th-TH"/>
        </w:rPr>
        <w:t xml:space="preserve"> (ağırlık ölçek</w:t>
      </w:r>
      <w:r w:rsidR="00884F3B">
        <w:rPr>
          <w:lang w:bidi="th-TH"/>
        </w:rPr>
        <w:t>leri)</w:t>
      </w:r>
      <w:r w:rsidR="00580A43">
        <w:rPr>
          <w:lang w:bidi="th-TH"/>
        </w:rPr>
        <w:t xml:space="preserve"> vardır. Bu </w:t>
      </w:r>
      <w:proofErr w:type="spellStart"/>
      <w:r w:rsidR="00580A43">
        <w:rPr>
          <w:lang w:bidi="th-TH"/>
        </w:rPr>
        <w:t>filitreler</w:t>
      </w:r>
      <w:proofErr w:type="spellEnd"/>
      <w:r w:rsidR="00580A43">
        <w:rPr>
          <w:lang w:bidi="th-TH"/>
        </w:rPr>
        <w:t xml:space="preserve"> ölçülen gerçek basınç değerini insan kulağının duyma </w:t>
      </w:r>
      <w:proofErr w:type="gramStart"/>
      <w:r w:rsidR="00580A43">
        <w:rPr>
          <w:lang w:bidi="th-TH"/>
        </w:rPr>
        <w:t>aralığına</w:t>
      </w:r>
      <w:proofErr w:type="gramEnd"/>
      <w:r w:rsidR="00580A43">
        <w:rPr>
          <w:lang w:bidi="th-TH"/>
        </w:rPr>
        <w:t xml:space="preserve"> (20 Hz-20000 Hz) uyarlar ve bu nedenle düşük frekanslı hava sarsıntısını ölçmek için tasarlanmış patlatma sismografları veya manometreler ile aynı veriyi sağlamaz, hava basıncını olduğundan daha düşük gösterir. </w:t>
      </w:r>
    </w:p>
    <w:p w14:paraId="6720BE50" w14:textId="77777777" w:rsidR="00580A43" w:rsidRDefault="00580A43" w:rsidP="008C4822">
      <w:pPr>
        <w:rPr>
          <w:lang w:bidi="th-TH"/>
        </w:rPr>
      </w:pPr>
    </w:p>
    <w:p w14:paraId="6E31FB9F" w14:textId="7B756B57" w:rsidR="007A71CA" w:rsidRDefault="00580A43" w:rsidP="00860F47">
      <w:pPr>
        <w:rPr>
          <w:lang w:bidi="th-TH"/>
        </w:rPr>
      </w:pPr>
      <w:r>
        <w:rPr>
          <w:lang w:bidi="th-TH"/>
        </w:rPr>
        <w:t xml:space="preserve">Yüksek frekanslı ve insanlar tarafından işitilebilir sesler </w:t>
      </w:r>
      <w:r w:rsidRPr="00580A43">
        <w:rPr>
          <w:b/>
          <w:lang w:bidi="th-TH"/>
        </w:rPr>
        <w:t xml:space="preserve">gürültü </w:t>
      </w:r>
      <w:r>
        <w:rPr>
          <w:lang w:bidi="th-TH"/>
        </w:rPr>
        <w:t>olarak adlandırılır ki, genellikle farklı ağırlık ölçeklerine karşılık gelen</w:t>
      </w:r>
      <w:r w:rsidR="00812389">
        <w:rPr>
          <w:lang w:bidi="th-TH"/>
        </w:rPr>
        <w:t xml:space="preserve"> </w:t>
      </w:r>
      <w:proofErr w:type="spellStart"/>
      <w:r w:rsidR="007A71CA" w:rsidRPr="007A71CA">
        <w:rPr>
          <w:b/>
          <w:lang w:bidi="th-TH"/>
        </w:rPr>
        <w:t>dB</w:t>
      </w:r>
      <w:proofErr w:type="spellEnd"/>
      <w:r w:rsidR="007A71CA" w:rsidRPr="007A71CA">
        <w:rPr>
          <w:b/>
          <w:lang w:bidi="th-TH"/>
        </w:rPr>
        <w:t>(A)</w:t>
      </w:r>
      <w:r w:rsidR="007A71CA">
        <w:rPr>
          <w:lang w:bidi="th-TH"/>
        </w:rPr>
        <w:t>, bazen</w:t>
      </w:r>
      <w:r w:rsidR="00812389">
        <w:rPr>
          <w:lang w:bidi="th-TH"/>
        </w:rPr>
        <w:t xml:space="preserve"> </w:t>
      </w:r>
      <w:proofErr w:type="spellStart"/>
      <w:r w:rsidRPr="007A71CA">
        <w:rPr>
          <w:b/>
          <w:lang w:bidi="th-TH"/>
        </w:rPr>
        <w:t>dB</w:t>
      </w:r>
      <w:proofErr w:type="spellEnd"/>
      <w:r w:rsidRPr="007A71CA">
        <w:rPr>
          <w:b/>
          <w:lang w:bidi="th-TH"/>
        </w:rPr>
        <w:t>(B)</w:t>
      </w:r>
      <w:r>
        <w:rPr>
          <w:lang w:bidi="th-TH"/>
        </w:rPr>
        <w:t xml:space="preserve"> veya </w:t>
      </w:r>
      <w:proofErr w:type="spellStart"/>
      <w:r w:rsidRPr="007A71CA">
        <w:rPr>
          <w:b/>
          <w:lang w:bidi="th-TH"/>
        </w:rPr>
        <w:t>dB</w:t>
      </w:r>
      <w:proofErr w:type="spellEnd"/>
      <w:r w:rsidRPr="007A71CA">
        <w:rPr>
          <w:b/>
          <w:lang w:bidi="th-TH"/>
        </w:rPr>
        <w:t>(C)</w:t>
      </w:r>
      <w:r>
        <w:rPr>
          <w:lang w:bidi="th-TH"/>
        </w:rPr>
        <w:t xml:space="preserve"> ölçeği ile verilir.</w:t>
      </w:r>
      <w:r w:rsidR="007A71CA">
        <w:rPr>
          <w:lang w:bidi="th-TH"/>
        </w:rPr>
        <w:t xml:space="preserve"> Buna karşın patlatma kaynaklı hava basıncı doğrusal (L, </w:t>
      </w:r>
      <w:proofErr w:type="spellStart"/>
      <w:r w:rsidR="007A71CA">
        <w:rPr>
          <w:lang w:bidi="th-TH"/>
        </w:rPr>
        <w:t>Linear</w:t>
      </w:r>
      <w:proofErr w:type="spellEnd"/>
      <w:r w:rsidR="007A71CA">
        <w:rPr>
          <w:lang w:bidi="th-TH"/>
        </w:rPr>
        <w:t xml:space="preserve">) </w:t>
      </w:r>
      <w:proofErr w:type="spellStart"/>
      <w:r w:rsidR="007A71CA" w:rsidRPr="007A71CA">
        <w:rPr>
          <w:b/>
          <w:lang w:bidi="th-TH"/>
        </w:rPr>
        <w:t>dB</w:t>
      </w:r>
      <w:proofErr w:type="spellEnd"/>
      <w:r w:rsidR="007A71CA" w:rsidRPr="007A71CA">
        <w:rPr>
          <w:b/>
          <w:lang w:bidi="th-TH"/>
        </w:rPr>
        <w:t>(L)</w:t>
      </w:r>
      <w:r w:rsidR="007A71CA">
        <w:rPr>
          <w:lang w:bidi="th-TH"/>
        </w:rPr>
        <w:t xml:space="preserve"> ölçeği ile ifade edilir. Bu doğrusal sistemler patlatma kaynaklı düşük frekanslı enerji seviyelerini daha uygun, kayıpsız ve doğru ölçer.</w:t>
      </w:r>
    </w:p>
    <w:p w14:paraId="0E8EE692" w14:textId="77777777" w:rsidR="00A1688C" w:rsidRDefault="00A1688C" w:rsidP="008C4822">
      <w:pPr>
        <w:rPr>
          <w:lang w:bidi="th-TH"/>
        </w:rPr>
      </w:pPr>
    </w:p>
    <w:p w14:paraId="1B30206B" w14:textId="1D26BF20" w:rsidR="00580A43" w:rsidRDefault="00A1688C" w:rsidP="008C4822">
      <w:pPr>
        <w:rPr>
          <w:lang w:bidi="th-TH"/>
        </w:rPr>
      </w:pPr>
      <w:r>
        <w:rPr>
          <w:lang w:bidi="th-TH"/>
        </w:rPr>
        <w:t>Anla</w:t>
      </w:r>
      <w:r w:rsidR="007A71CA">
        <w:rPr>
          <w:lang w:bidi="th-TH"/>
        </w:rPr>
        <w:t xml:space="preserve">m kargaşasını önlemek için, patlatma kaynaklı düşük frekanslı yüksek hava basıncı </w:t>
      </w:r>
      <w:r w:rsidR="007A71CA" w:rsidRPr="007A71CA">
        <w:rPr>
          <w:b/>
          <w:lang w:bidi="th-TH"/>
        </w:rPr>
        <w:t>desibel ile değil</w:t>
      </w:r>
      <w:r w:rsidR="007A71CA">
        <w:rPr>
          <w:lang w:bidi="th-TH"/>
        </w:rPr>
        <w:t>, doğrusal birimler Paskal (</w:t>
      </w:r>
      <w:proofErr w:type="spellStart"/>
      <w:r w:rsidR="007A71CA" w:rsidRPr="007A71CA">
        <w:rPr>
          <w:b/>
          <w:lang w:bidi="th-TH"/>
        </w:rPr>
        <w:t>Pa</w:t>
      </w:r>
      <w:proofErr w:type="spellEnd"/>
      <w:r w:rsidR="007A71CA">
        <w:rPr>
          <w:lang w:bidi="th-TH"/>
        </w:rPr>
        <w:t>), milibar (</w:t>
      </w:r>
      <w:proofErr w:type="spellStart"/>
      <w:r w:rsidR="007A71CA" w:rsidRPr="007A71CA">
        <w:rPr>
          <w:b/>
          <w:lang w:bidi="th-TH"/>
        </w:rPr>
        <w:t>mb</w:t>
      </w:r>
      <w:proofErr w:type="spellEnd"/>
      <w:r w:rsidR="007A71CA">
        <w:rPr>
          <w:lang w:bidi="th-TH"/>
        </w:rPr>
        <w:t xml:space="preserve">) veya </w:t>
      </w:r>
      <w:r w:rsidR="007A71CA">
        <w:rPr>
          <w:rFonts w:cs="Arial"/>
          <w:color w:val="000000" w:themeColor="text1"/>
          <w:szCs w:val="20"/>
          <w:lang w:bidi="th-TH"/>
        </w:rPr>
        <w:t>libre/</w:t>
      </w:r>
      <w:proofErr w:type="spellStart"/>
      <w:r w:rsidR="007A71CA">
        <w:rPr>
          <w:rFonts w:cs="Arial"/>
          <w:color w:val="000000" w:themeColor="text1"/>
          <w:szCs w:val="20"/>
          <w:lang w:bidi="th-TH"/>
        </w:rPr>
        <w:t>inçkare</w:t>
      </w:r>
      <w:proofErr w:type="spellEnd"/>
      <w:r w:rsidR="007A71CA">
        <w:rPr>
          <w:rFonts w:cs="Arial"/>
          <w:color w:val="000000" w:themeColor="text1"/>
          <w:szCs w:val="20"/>
          <w:lang w:bidi="th-TH"/>
        </w:rPr>
        <w:t xml:space="preserve"> (</w:t>
      </w:r>
      <w:proofErr w:type="spellStart"/>
      <w:r w:rsidR="007A71CA" w:rsidRPr="00B70E18">
        <w:rPr>
          <w:rFonts w:cs="Arial"/>
          <w:b/>
          <w:color w:val="000000" w:themeColor="text1"/>
          <w:szCs w:val="20"/>
          <w:lang w:bidi="th-TH"/>
        </w:rPr>
        <w:t>psi</w:t>
      </w:r>
      <w:proofErr w:type="spellEnd"/>
      <w:r w:rsidR="007A71CA">
        <w:rPr>
          <w:rFonts w:cs="Arial"/>
          <w:color w:val="000000" w:themeColor="text1"/>
          <w:szCs w:val="20"/>
          <w:lang w:bidi="th-TH"/>
        </w:rPr>
        <w:t xml:space="preserve">) ile ifade edilir. </w:t>
      </w:r>
      <w:proofErr w:type="gramStart"/>
      <w:r w:rsidR="00DB1785">
        <w:rPr>
          <w:rFonts w:cs="Arial"/>
          <w:color w:val="000000" w:themeColor="text1"/>
          <w:szCs w:val="20"/>
          <w:lang w:bidi="th-TH"/>
        </w:rPr>
        <w:t>Oysaki</w:t>
      </w:r>
      <w:r w:rsidR="007A71CA">
        <w:rPr>
          <w:rFonts w:cs="Arial"/>
          <w:color w:val="000000" w:themeColor="text1"/>
          <w:szCs w:val="20"/>
          <w:lang w:bidi="th-TH"/>
        </w:rPr>
        <w:t>,</w:t>
      </w:r>
      <w:proofErr w:type="gramEnd"/>
      <w:r w:rsidR="007A71CA">
        <w:rPr>
          <w:rFonts w:cs="Arial"/>
          <w:color w:val="000000" w:themeColor="text1"/>
          <w:szCs w:val="20"/>
          <w:lang w:bidi="th-TH"/>
        </w:rPr>
        <w:t xml:space="preserve"> toplum gürültü standartları (</w:t>
      </w:r>
      <w:r w:rsidR="007A71CA" w:rsidRPr="00A1688C">
        <w:rPr>
          <w:rFonts w:cs="Arial"/>
          <w:b/>
          <w:color w:val="000000" w:themeColor="text1"/>
          <w:szCs w:val="20"/>
          <w:lang w:bidi="th-TH"/>
        </w:rPr>
        <w:t>A</w:t>
      </w:r>
      <w:r w:rsidR="007A71CA">
        <w:rPr>
          <w:rFonts w:cs="Arial"/>
          <w:color w:val="000000" w:themeColor="text1"/>
          <w:szCs w:val="20"/>
          <w:lang w:bidi="th-TH"/>
        </w:rPr>
        <w:t>) ağırlıklı gürültü seviyesi için geliştirilmiştir</w:t>
      </w:r>
      <w:r>
        <w:rPr>
          <w:rFonts w:cs="Arial"/>
          <w:color w:val="000000" w:themeColor="text1"/>
          <w:szCs w:val="20"/>
          <w:lang w:bidi="th-TH"/>
        </w:rPr>
        <w:t>, öyle ifade edilir</w:t>
      </w:r>
      <w:r w:rsidR="007A71CA">
        <w:rPr>
          <w:rFonts w:cs="Arial"/>
          <w:color w:val="000000" w:themeColor="text1"/>
          <w:szCs w:val="20"/>
          <w:lang w:bidi="th-TH"/>
        </w:rPr>
        <w:t xml:space="preserve"> ve </w:t>
      </w:r>
      <w:r w:rsidR="007A71CA">
        <w:rPr>
          <w:rFonts w:cs="Arial"/>
          <w:color w:val="000000" w:themeColor="text1"/>
          <w:szCs w:val="20"/>
          <w:lang w:bidi="th-TH"/>
        </w:rPr>
        <w:lastRenderedPageBreak/>
        <w:t>patlatmalardan kaynaklanan yüksek hava basıncın</w:t>
      </w:r>
      <w:r w:rsidR="00FB3B43">
        <w:rPr>
          <w:rFonts w:cs="Arial"/>
          <w:color w:val="000000" w:themeColor="text1"/>
          <w:szCs w:val="20"/>
          <w:lang w:bidi="th-TH"/>
        </w:rPr>
        <w:t xml:space="preserve">a uygulanmaz </w:t>
      </w:r>
      <w:r w:rsidR="00FB3B43">
        <w:rPr>
          <w:lang w:bidi="th-TH"/>
        </w:rPr>
        <w:t>(</w:t>
      </w:r>
      <w:proofErr w:type="spellStart"/>
      <w:r w:rsidR="00FB3B43">
        <w:rPr>
          <w:lang w:bidi="th-TH"/>
        </w:rPr>
        <w:t>Blasters</w:t>
      </w:r>
      <w:proofErr w:type="spellEnd"/>
      <w:r w:rsidR="00812389">
        <w:rPr>
          <w:lang w:bidi="th-TH"/>
        </w:rPr>
        <w:t xml:space="preserve"> </w:t>
      </w:r>
      <w:proofErr w:type="spellStart"/>
      <w:r w:rsidR="00FB3B43">
        <w:rPr>
          <w:lang w:bidi="th-TH"/>
        </w:rPr>
        <w:t>Handbook</w:t>
      </w:r>
      <w:proofErr w:type="spellEnd"/>
      <w:r w:rsidR="00FB3B43">
        <w:rPr>
          <w:lang w:bidi="th-TH"/>
        </w:rPr>
        <w:t>, sayfa 584).</w:t>
      </w:r>
      <w:r w:rsidR="00812389">
        <w:rPr>
          <w:lang w:bidi="th-TH"/>
        </w:rPr>
        <w:t xml:space="preserve"> </w:t>
      </w:r>
      <w:r w:rsidR="000E52D4">
        <w:rPr>
          <w:lang w:bidi="th-TH"/>
        </w:rPr>
        <w:t xml:space="preserve">Çünkü A ağırlıklı </w:t>
      </w:r>
      <w:proofErr w:type="spellStart"/>
      <w:r w:rsidR="000E52D4">
        <w:rPr>
          <w:lang w:bidi="th-TH"/>
        </w:rPr>
        <w:t>filitre</w:t>
      </w:r>
      <w:proofErr w:type="spellEnd"/>
      <w:r w:rsidR="000E52D4">
        <w:rPr>
          <w:lang w:bidi="th-TH"/>
        </w:rPr>
        <w:t xml:space="preserve"> içeren cihazlar düşük frekanslarda sağlıklı </w:t>
      </w:r>
      <w:r>
        <w:rPr>
          <w:lang w:bidi="th-TH"/>
        </w:rPr>
        <w:t xml:space="preserve">basınç </w:t>
      </w:r>
      <w:r w:rsidR="000E52D4">
        <w:rPr>
          <w:lang w:bidi="th-TH"/>
        </w:rPr>
        <w:t>ölçüm d</w:t>
      </w:r>
      <w:r w:rsidR="009673B2">
        <w:rPr>
          <w:lang w:bidi="th-TH"/>
        </w:rPr>
        <w:t xml:space="preserve">eğeri vermez. Nitekim </w:t>
      </w:r>
      <w:r w:rsidR="009673B2" w:rsidRPr="003C5880">
        <w:rPr>
          <w:b/>
          <w:lang w:bidi="th-TH"/>
        </w:rPr>
        <w:t>Şekil 3</w:t>
      </w:r>
      <w:r w:rsidR="009673B2">
        <w:rPr>
          <w:lang w:bidi="th-TH"/>
        </w:rPr>
        <w:t>’t</w:t>
      </w:r>
      <w:r w:rsidR="000E52D4">
        <w:rPr>
          <w:lang w:bidi="th-TH"/>
        </w:rPr>
        <w:t>e verilen titreşim ve hava şoku kaydında ye</w:t>
      </w:r>
      <w:r>
        <w:rPr>
          <w:lang w:bidi="th-TH"/>
        </w:rPr>
        <w:t xml:space="preserve">r alan dalgalardan en üstte ve </w:t>
      </w:r>
      <w:proofErr w:type="spellStart"/>
      <w:r w:rsidRPr="00A1688C">
        <w:rPr>
          <w:b/>
          <w:lang w:bidi="th-TH"/>
        </w:rPr>
        <w:t>MicL</w:t>
      </w:r>
      <w:r>
        <w:rPr>
          <w:lang w:bidi="th-TH"/>
        </w:rPr>
        <w:t>yazısı</w:t>
      </w:r>
      <w:proofErr w:type="spellEnd"/>
      <w:r>
        <w:rPr>
          <w:lang w:bidi="th-TH"/>
        </w:rPr>
        <w:t xml:space="preserve"> sağında yer alan pembe renkli dalga hava şoku dalgası olup frekansının düşük olduğu, titreşim dalgaları ile kıyaslandığında kolayca anlaşılır. Hava şoku dalgasının sıfır (referans) çizgisini kestiği noktadaki frekans</w:t>
      </w:r>
      <w:r w:rsidR="00123AB1">
        <w:rPr>
          <w:lang w:bidi="th-TH"/>
        </w:rPr>
        <w:t>ı</w:t>
      </w:r>
      <w:r>
        <w:rPr>
          <w:lang w:bidi="th-TH"/>
        </w:rPr>
        <w:t xml:space="preserve"> 8,3 Hz’tir</w:t>
      </w:r>
      <w:r w:rsidR="003C5880">
        <w:rPr>
          <w:lang w:bidi="th-TH"/>
        </w:rPr>
        <w:t xml:space="preserve"> (</w:t>
      </w:r>
      <w:r w:rsidR="00123AB1">
        <w:rPr>
          <w:lang w:bidi="th-TH"/>
        </w:rPr>
        <w:t>Şekil 3)</w:t>
      </w:r>
      <w:r>
        <w:rPr>
          <w:lang w:bidi="th-TH"/>
        </w:rPr>
        <w:t xml:space="preserve">. </w:t>
      </w:r>
      <w:r w:rsidR="00123AB1" w:rsidRPr="003C5880">
        <w:rPr>
          <w:b/>
          <w:lang w:bidi="th-TH"/>
        </w:rPr>
        <w:t>Şekil 3</w:t>
      </w:r>
      <w:r w:rsidR="00123AB1">
        <w:rPr>
          <w:lang w:bidi="th-TH"/>
        </w:rPr>
        <w:t>’te yer alan bir hava şoku dalgası ile üç titreşim dalgasının</w:t>
      </w:r>
      <w:r w:rsidR="003C5880">
        <w:rPr>
          <w:lang w:bidi="th-TH"/>
        </w:rPr>
        <w:t xml:space="preserve"> </w:t>
      </w:r>
      <w:proofErr w:type="gramStart"/>
      <w:r>
        <w:rPr>
          <w:lang w:bidi="th-TH"/>
        </w:rPr>
        <w:t>hakim</w:t>
      </w:r>
      <w:proofErr w:type="gramEnd"/>
      <w:r>
        <w:rPr>
          <w:lang w:bidi="th-TH"/>
        </w:rPr>
        <w:t xml:space="preserve"> frekans analizi </w:t>
      </w:r>
      <w:r w:rsidRPr="00A1688C">
        <w:rPr>
          <w:b/>
          <w:lang w:bidi="th-TH"/>
        </w:rPr>
        <w:t>Şekil 5</w:t>
      </w:r>
      <w:r>
        <w:rPr>
          <w:lang w:bidi="th-TH"/>
        </w:rPr>
        <w:t>’te</w:t>
      </w:r>
      <w:r w:rsidR="00123AB1">
        <w:rPr>
          <w:lang w:bidi="th-TH"/>
        </w:rPr>
        <w:t xml:space="preserve"> verilmiştir</w:t>
      </w:r>
      <w:r w:rsidR="003C5880">
        <w:rPr>
          <w:lang w:bidi="th-TH"/>
        </w:rPr>
        <w:t xml:space="preserve">. </w:t>
      </w:r>
      <w:r w:rsidRPr="00241A90">
        <w:rPr>
          <w:b/>
          <w:lang w:bidi="th-TH"/>
        </w:rPr>
        <w:t>Şekil 5</w:t>
      </w:r>
      <w:r>
        <w:rPr>
          <w:lang w:bidi="th-TH"/>
        </w:rPr>
        <w:t>’in alt tarafında yer alan pembe renkli dalga üzerine cihazın otomatik olarak yazdığı “</w:t>
      </w:r>
      <w:proofErr w:type="spellStart"/>
      <w:r w:rsidR="00CA2490">
        <w:rPr>
          <w:b/>
          <w:lang w:bidi="th-TH"/>
        </w:rPr>
        <w:t>MicL</w:t>
      </w:r>
      <w:proofErr w:type="spellEnd"/>
      <w:r w:rsidR="00CA2490">
        <w:rPr>
          <w:b/>
          <w:lang w:bidi="th-TH"/>
        </w:rPr>
        <w:t xml:space="preserve"> Dominant </w:t>
      </w:r>
      <w:proofErr w:type="spellStart"/>
      <w:r w:rsidR="00CA2490">
        <w:rPr>
          <w:b/>
          <w:lang w:bidi="th-TH"/>
        </w:rPr>
        <w:t>F</w:t>
      </w:r>
      <w:r w:rsidRPr="00A1688C">
        <w:rPr>
          <w:b/>
          <w:lang w:bidi="th-TH"/>
        </w:rPr>
        <w:t>reque</w:t>
      </w:r>
      <w:r w:rsidR="00241A90">
        <w:rPr>
          <w:b/>
          <w:lang w:bidi="th-TH"/>
        </w:rPr>
        <w:t>n</w:t>
      </w:r>
      <w:r w:rsidRPr="00A1688C">
        <w:rPr>
          <w:b/>
          <w:lang w:bidi="th-TH"/>
        </w:rPr>
        <w:t>cy</w:t>
      </w:r>
      <w:proofErr w:type="spellEnd"/>
      <w:r w:rsidRPr="00A1688C">
        <w:rPr>
          <w:b/>
          <w:lang w:bidi="th-TH"/>
        </w:rPr>
        <w:t xml:space="preserve"> =</w:t>
      </w:r>
      <w:r w:rsidR="00CA2490">
        <w:rPr>
          <w:b/>
          <w:lang w:bidi="th-TH"/>
        </w:rPr>
        <w:t xml:space="preserve"> 7,25 Hz” </w:t>
      </w:r>
      <w:r w:rsidR="00CA2490">
        <w:rPr>
          <w:lang w:bidi="th-TH"/>
        </w:rPr>
        <w:t>yazısı dikkate</w:t>
      </w:r>
      <w:r>
        <w:rPr>
          <w:lang w:bidi="th-TH"/>
        </w:rPr>
        <w:t xml:space="preserve"> alındığında </w:t>
      </w:r>
      <w:r w:rsidR="00CA2490">
        <w:rPr>
          <w:lang w:bidi="th-TH"/>
        </w:rPr>
        <w:t xml:space="preserve">hava şoku dalgasının </w:t>
      </w:r>
      <w:proofErr w:type="gramStart"/>
      <w:r w:rsidR="00CA2490">
        <w:rPr>
          <w:lang w:bidi="th-TH"/>
        </w:rPr>
        <w:t>hakim</w:t>
      </w:r>
      <w:proofErr w:type="gramEnd"/>
      <w:r w:rsidR="00CA2490">
        <w:rPr>
          <w:lang w:bidi="th-TH"/>
        </w:rPr>
        <w:t xml:space="preserve"> frekans</w:t>
      </w:r>
      <w:r w:rsidR="000E52D4">
        <w:rPr>
          <w:lang w:bidi="th-TH"/>
        </w:rPr>
        <w:t>ı</w:t>
      </w:r>
      <w:r w:rsidR="00CA2490">
        <w:rPr>
          <w:lang w:bidi="th-TH"/>
        </w:rPr>
        <w:t xml:space="preserve">nın A </w:t>
      </w:r>
      <w:r w:rsidR="00123AB1">
        <w:rPr>
          <w:lang w:bidi="th-TH"/>
        </w:rPr>
        <w:t>ağırlıklı ölçüm yapan cihazların</w:t>
      </w:r>
      <w:r w:rsidR="00CA2490">
        <w:rPr>
          <w:lang w:bidi="th-TH"/>
        </w:rPr>
        <w:t xml:space="preserve"> ölçüm alt sınır</w:t>
      </w:r>
      <w:r w:rsidR="00123AB1">
        <w:rPr>
          <w:lang w:bidi="th-TH"/>
        </w:rPr>
        <w:t>ı</w:t>
      </w:r>
      <w:r w:rsidR="00CA2490">
        <w:rPr>
          <w:lang w:bidi="th-TH"/>
        </w:rPr>
        <w:t xml:space="preserve"> olan 20 Hz değerinden çok düşük olduğu</w:t>
      </w:r>
      <w:r w:rsidR="00302CAC">
        <w:rPr>
          <w:lang w:bidi="th-TH"/>
        </w:rPr>
        <w:t xml:space="preserve"> ve frekansı 7,25 Hz olan hava şok</w:t>
      </w:r>
      <w:r w:rsidR="009E21F9">
        <w:rPr>
          <w:lang w:bidi="th-TH"/>
        </w:rPr>
        <w:t>u basıncını A ağırlıklı cihaz</w:t>
      </w:r>
      <w:r w:rsidR="00302CAC">
        <w:rPr>
          <w:lang w:bidi="th-TH"/>
        </w:rPr>
        <w:t>ların doğru ölçemeyeceği</w:t>
      </w:r>
      <w:r w:rsidR="00CA2490">
        <w:rPr>
          <w:lang w:bidi="th-TH"/>
        </w:rPr>
        <w:t xml:space="preserve"> anlaşılacaktır.</w:t>
      </w:r>
    </w:p>
    <w:p w14:paraId="20587740" w14:textId="77777777" w:rsidR="00B84D34" w:rsidRDefault="00B84D34" w:rsidP="008C4822">
      <w:pPr>
        <w:rPr>
          <w:lang w:bidi="th-TH"/>
        </w:rPr>
      </w:pPr>
    </w:p>
    <w:p w14:paraId="7CE38593" w14:textId="2D84C583" w:rsidR="000E4092" w:rsidRPr="000E4092" w:rsidRDefault="000E4092" w:rsidP="00860F47">
      <w:pPr>
        <w:rPr>
          <w:lang w:bidi="th-TH"/>
        </w:rPr>
      </w:pPr>
      <w:r>
        <w:rPr>
          <w:lang w:bidi="th-TH"/>
        </w:rPr>
        <w:t>Çevresel Gürültünün Değerlendirilmesi ve Yönetimi Yönetmeliği</w:t>
      </w:r>
      <w:r w:rsidRPr="000E4092">
        <w:rPr>
          <w:lang w:bidi="th-TH"/>
        </w:rPr>
        <w:t xml:space="preserve"> EK-</w:t>
      </w:r>
      <w:proofErr w:type="spellStart"/>
      <w:r w:rsidRPr="000E4092">
        <w:rPr>
          <w:lang w:bidi="th-TH"/>
        </w:rPr>
        <w:t>I’de</w:t>
      </w:r>
      <w:r w:rsidRPr="00860F47">
        <w:rPr>
          <w:lang w:bidi="th-TH"/>
        </w:rPr>
        <w:t>“Gürültü</w:t>
      </w:r>
      <w:proofErr w:type="spellEnd"/>
      <w:r w:rsidRPr="00860F47">
        <w:rPr>
          <w:lang w:bidi="th-TH"/>
        </w:rPr>
        <w:t xml:space="preserve"> Göstergeleri”</w:t>
      </w:r>
      <w:r w:rsidRPr="000E4092">
        <w:rPr>
          <w:lang w:bidi="th-TH"/>
        </w:rPr>
        <w:t xml:space="preserve"> başlığı altında öncelikle göstergeler tanımlanmış ve açıklanmıştır. Örneğin </w:t>
      </w:r>
      <w:proofErr w:type="spellStart"/>
      <w:r w:rsidRPr="000E4092">
        <w:rPr>
          <w:lang w:bidi="th-TH"/>
        </w:rPr>
        <w:t>Lgündüz</w:t>
      </w:r>
      <w:proofErr w:type="spellEnd"/>
      <w:r w:rsidRPr="000E4092">
        <w:rPr>
          <w:lang w:bidi="th-TH"/>
        </w:rPr>
        <w:t xml:space="preserve"> TS 9798 (ISO 1996-2)’de tanımlandığı gibi A ağırlıklı uzun dönem ses ortalaması olup, yılın gündüz sürelerinin tamamına göre belirlenir denilmektedir. Oysaki patlatma gürültüsü uzun dönemli olmayan anlık bir gürültüdür. Bu nedenle A ağırlıklı uzun dönem ses ortalamasının kullanılması</w:t>
      </w:r>
      <w:r w:rsidRPr="00860F47">
        <w:rPr>
          <w:lang w:bidi="th-TH"/>
        </w:rPr>
        <w:t xml:space="preserve">, yukarıda </w:t>
      </w:r>
      <w:r w:rsidR="00DB1785" w:rsidRPr="00860F47">
        <w:rPr>
          <w:lang w:bidi="th-TH"/>
        </w:rPr>
        <w:t>iza</w:t>
      </w:r>
      <w:r w:rsidR="00DB1785">
        <w:rPr>
          <w:lang w:bidi="th-TH"/>
        </w:rPr>
        <w:t>h</w:t>
      </w:r>
      <w:r w:rsidR="00015355">
        <w:rPr>
          <w:lang w:bidi="th-TH"/>
        </w:rPr>
        <w:t xml:space="preserve"> </w:t>
      </w:r>
      <w:r w:rsidRPr="00860F47">
        <w:rPr>
          <w:lang w:bidi="th-TH"/>
        </w:rPr>
        <w:t>edilen nedenle</w:t>
      </w:r>
      <w:r w:rsidRPr="000E4092">
        <w:rPr>
          <w:lang w:bidi="th-TH"/>
        </w:rPr>
        <w:t xml:space="preserve"> maddi olarak </w:t>
      </w:r>
      <w:proofErr w:type="gramStart"/>
      <w:r w:rsidRPr="000E4092">
        <w:rPr>
          <w:lang w:bidi="th-TH"/>
        </w:rPr>
        <w:t>imkansızdır</w:t>
      </w:r>
      <w:proofErr w:type="gramEnd"/>
      <w:r w:rsidRPr="000E4092">
        <w:rPr>
          <w:lang w:bidi="th-TH"/>
        </w:rPr>
        <w:t>. Yönetmelik EK-</w:t>
      </w:r>
      <w:proofErr w:type="spellStart"/>
      <w:r w:rsidRPr="000E4092">
        <w:rPr>
          <w:lang w:bidi="th-TH"/>
        </w:rPr>
        <w:t>I’in</w:t>
      </w:r>
      <w:proofErr w:type="spellEnd"/>
      <w:r w:rsidRPr="000E4092">
        <w:rPr>
          <w:lang w:bidi="th-TH"/>
        </w:rPr>
        <w:t xml:space="preserve"> “</w:t>
      </w:r>
      <w:proofErr w:type="gramStart"/>
      <w:r w:rsidRPr="000E4092">
        <w:rPr>
          <w:lang w:bidi="th-TH"/>
        </w:rPr>
        <w:t>1.2</w:t>
      </w:r>
      <w:proofErr w:type="gramEnd"/>
      <w:r w:rsidRPr="000E4092">
        <w:rPr>
          <w:lang w:bidi="th-TH"/>
        </w:rPr>
        <w:t xml:space="preserve"> ilave gürültü göstergeleri” başlıklı bölümünde; “Bazı hallerde ilave olarak özel gürültü göstergeleri kullanılması yararlı olabilir” denilerek, ilave gürültü göstergelerine bazı örnekler verilmiştir. Verilen bu örnekler arasında;</w:t>
      </w:r>
    </w:p>
    <w:p w14:paraId="3F884280" w14:textId="77777777" w:rsidR="00860F47" w:rsidRDefault="000E4092" w:rsidP="00860F47">
      <w:pPr>
        <w:pStyle w:val="ListeParagraf"/>
        <w:numPr>
          <w:ilvl w:val="0"/>
          <w:numId w:val="27"/>
        </w:numPr>
        <w:tabs>
          <w:tab w:val="left" w:pos="851"/>
        </w:tabs>
        <w:ind w:left="851" w:hanging="284"/>
        <w:rPr>
          <w:rFonts w:eastAsiaTheme="minorHAnsi"/>
        </w:rPr>
      </w:pPr>
      <w:r w:rsidRPr="000E4092">
        <w:rPr>
          <w:rFonts w:eastAsiaTheme="minorHAnsi"/>
        </w:rPr>
        <w:t>İncelenmekte olan gürültü kaynağı, ilgili zaman süresinin sadece çok kısa bir bölümünde faaliyet gösterirse, örneğin bir yılın gündüz süreleri toplamının % 20’sinden daha az olursa denilmekte,</w:t>
      </w:r>
    </w:p>
    <w:p w14:paraId="696C0A21" w14:textId="77777777" w:rsidR="00860F47" w:rsidRPr="00860F47" w:rsidRDefault="000E4092" w:rsidP="00860F47">
      <w:pPr>
        <w:pStyle w:val="ListeParagraf"/>
        <w:numPr>
          <w:ilvl w:val="0"/>
          <w:numId w:val="27"/>
        </w:numPr>
        <w:tabs>
          <w:tab w:val="left" w:pos="851"/>
        </w:tabs>
        <w:ind w:left="851" w:hanging="284"/>
        <w:rPr>
          <w:rFonts w:eastAsiaTheme="minorHAnsi"/>
        </w:rPr>
      </w:pPr>
      <w:r w:rsidRPr="000E4092">
        <w:rPr>
          <w:rFonts w:eastAsiaTheme="minorHAnsi" w:cstheme="minorBidi"/>
          <w:szCs w:val="22"/>
        </w:rPr>
        <w:t>Gürültü yaratan olay sayısının çok düşük olması, örneğin gürültü yaratan olay sayısının saatte birden daha az olması, gürültü yaratan bir olayın beş dakikadan daha kısa bir süre içinde sona eren gürültü olması denilmekte ve buna örnek olarak geçen bir uçak veya trenin gürültüsü verilmektedir. Patlatma gürültüsü de bunlar gibi anlık bir olaydır.</w:t>
      </w:r>
    </w:p>
    <w:p w14:paraId="70CD87D3" w14:textId="77777777" w:rsidR="00860F47" w:rsidRPr="00860F47" w:rsidRDefault="000E4092" w:rsidP="00860F47">
      <w:pPr>
        <w:pStyle w:val="ListeParagraf"/>
        <w:numPr>
          <w:ilvl w:val="0"/>
          <w:numId w:val="27"/>
        </w:numPr>
        <w:tabs>
          <w:tab w:val="left" w:pos="851"/>
        </w:tabs>
        <w:ind w:left="851" w:hanging="284"/>
        <w:rPr>
          <w:rFonts w:eastAsiaTheme="minorHAnsi"/>
        </w:rPr>
      </w:pPr>
      <w:r w:rsidRPr="000E4092">
        <w:rPr>
          <w:rFonts w:eastAsiaTheme="minorHAnsi" w:cstheme="minorBidi"/>
          <w:szCs w:val="22"/>
        </w:rPr>
        <w:t xml:space="preserve">Gürültünün düşük frekanslı içeriğinin güçlü olması, </w:t>
      </w:r>
    </w:p>
    <w:p w14:paraId="17E0A2D0" w14:textId="77777777" w:rsidR="00F3068B" w:rsidRPr="00860F47" w:rsidRDefault="00F3068B" w:rsidP="00860F47">
      <w:pPr>
        <w:rPr>
          <w:lang w:bidi="th-TH"/>
        </w:rPr>
      </w:pPr>
      <w:proofErr w:type="gramStart"/>
      <w:r w:rsidRPr="00860F47">
        <w:rPr>
          <w:lang w:bidi="th-TH"/>
        </w:rPr>
        <w:t>durumları</w:t>
      </w:r>
      <w:proofErr w:type="gramEnd"/>
      <w:r w:rsidRPr="00860F47">
        <w:rPr>
          <w:lang w:bidi="th-TH"/>
        </w:rPr>
        <w:t xml:space="preserve"> bulunmakta olup, tamamen patlatma gürültüsü olayını kapsamakta ve tanımlamaktadır. </w:t>
      </w:r>
      <w:proofErr w:type="gramStart"/>
      <w:r w:rsidRPr="00860F47">
        <w:rPr>
          <w:lang w:bidi="th-TH"/>
        </w:rPr>
        <w:t xml:space="preserve">Bu nedenle bu </w:t>
      </w:r>
      <w:proofErr w:type="spellStart"/>
      <w:r w:rsidRPr="00860F47">
        <w:rPr>
          <w:lang w:bidi="th-TH"/>
        </w:rPr>
        <w:t>klavuzda</w:t>
      </w:r>
      <w:proofErr w:type="spellEnd"/>
      <w:r w:rsidRPr="00860F47">
        <w:rPr>
          <w:lang w:bidi="th-TH"/>
        </w:rPr>
        <w:t xml:space="preserve">; patlatma gürültüsünün düşük frekans içeriğinin güçlü olması, patlatma gürültüsünün bir kaç saniye (beş dakikadan çok daha kısa süre) içinde sona ermesi ve yönetmelikte tanımlanan 12 saatlik toplam gündüz süresi içinde % 20’den daha az süreli olması dikkate alınarak, gürültü değerlendirmesinde L cetvelinin ve ABD Tüzüğünde verilen sınır değerlerin esas alınması bilimsel ve teknik esaslara ve yönetmeliğe uygun bulunmuş ve önerilmektedir. </w:t>
      </w:r>
      <w:proofErr w:type="gramEnd"/>
    </w:p>
    <w:p w14:paraId="1FD2D477" w14:textId="77777777" w:rsidR="00F3068B" w:rsidRPr="00860F47" w:rsidRDefault="00F3068B" w:rsidP="00860F47">
      <w:pPr>
        <w:rPr>
          <w:lang w:bidi="th-TH"/>
        </w:rPr>
      </w:pPr>
    </w:p>
    <w:p w14:paraId="762D96F8" w14:textId="77777777" w:rsidR="00F3068B" w:rsidRPr="00860F47" w:rsidRDefault="00F3068B" w:rsidP="00860F47">
      <w:pPr>
        <w:rPr>
          <w:lang w:bidi="th-TH"/>
        </w:rPr>
      </w:pPr>
      <w:r w:rsidRPr="00860F47">
        <w:rPr>
          <w:lang w:bidi="th-TH"/>
        </w:rPr>
        <w:t>ABD Federal Tüzüğü Tablo 8’de verilmiştir.</w:t>
      </w:r>
    </w:p>
    <w:p w14:paraId="4E059BB5" w14:textId="77777777" w:rsidR="00860F47" w:rsidRDefault="00860F47" w:rsidP="008C4822">
      <w:pPr>
        <w:rPr>
          <w:rFonts w:cs="Arial"/>
          <w:color w:val="000000" w:themeColor="text1"/>
          <w:szCs w:val="20"/>
          <w:lang w:bidi="th-TH"/>
        </w:rPr>
      </w:pPr>
    </w:p>
    <w:p w14:paraId="48335315" w14:textId="130DA844" w:rsidR="00A11EFC" w:rsidRDefault="00F3068B" w:rsidP="00A11EFC">
      <w:pPr>
        <w:tabs>
          <w:tab w:val="clear" w:pos="567"/>
          <w:tab w:val="left" w:pos="709"/>
        </w:tabs>
        <w:spacing w:line="240" w:lineRule="auto"/>
        <w:ind w:left="709" w:hanging="709"/>
        <w:rPr>
          <w:rFonts w:cs="Arial"/>
          <w:color w:val="000000" w:themeColor="text1"/>
          <w:szCs w:val="20"/>
          <w:lang w:bidi="th-TH"/>
        </w:rPr>
      </w:pPr>
      <w:r w:rsidRPr="00A11EFC">
        <w:rPr>
          <w:rFonts w:cs="Arial"/>
          <w:b/>
          <w:color w:val="000000" w:themeColor="text1"/>
          <w:szCs w:val="20"/>
          <w:lang w:bidi="th-TH"/>
        </w:rPr>
        <w:t>Tablo 8</w:t>
      </w:r>
      <w:r w:rsidR="00015355">
        <w:rPr>
          <w:rFonts w:cs="Arial"/>
          <w:b/>
          <w:color w:val="000000" w:themeColor="text1"/>
          <w:szCs w:val="20"/>
          <w:lang w:bidi="th-TH"/>
        </w:rPr>
        <w:t xml:space="preserve"> </w:t>
      </w:r>
      <w:r w:rsidRPr="00F3068B">
        <w:rPr>
          <w:rFonts w:cs="Arial"/>
          <w:color w:val="000000" w:themeColor="text1"/>
          <w:szCs w:val="20"/>
          <w:lang w:bidi="th-TH"/>
        </w:rPr>
        <w:t xml:space="preserve">ABD Federal Tüzüğünde cihazın </w:t>
      </w:r>
      <w:r>
        <w:rPr>
          <w:rFonts w:cs="Arial"/>
          <w:color w:val="000000" w:themeColor="text1"/>
          <w:szCs w:val="20"/>
          <w:lang w:bidi="th-TH"/>
        </w:rPr>
        <w:t xml:space="preserve">düşük </w:t>
      </w:r>
      <w:r w:rsidRPr="00F3068B">
        <w:rPr>
          <w:rFonts w:cs="Arial"/>
          <w:color w:val="000000" w:themeColor="text1"/>
          <w:szCs w:val="20"/>
          <w:lang w:bidi="th-TH"/>
        </w:rPr>
        <w:t>frekans</w:t>
      </w:r>
      <w:r>
        <w:rPr>
          <w:rFonts w:cs="Arial"/>
          <w:color w:val="000000" w:themeColor="text1"/>
          <w:szCs w:val="20"/>
          <w:lang w:bidi="th-TH"/>
        </w:rPr>
        <w:t>ları ölçme kabiliyetine bağl</w:t>
      </w:r>
      <w:r w:rsidRPr="00F3068B">
        <w:rPr>
          <w:rFonts w:cs="Arial"/>
          <w:color w:val="000000" w:themeColor="text1"/>
          <w:szCs w:val="20"/>
          <w:lang w:bidi="th-TH"/>
        </w:rPr>
        <w:t>ı</w:t>
      </w:r>
      <w:r>
        <w:rPr>
          <w:rFonts w:cs="Arial"/>
          <w:color w:val="000000" w:themeColor="text1"/>
          <w:szCs w:val="20"/>
          <w:lang w:bidi="th-TH"/>
        </w:rPr>
        <w:t xml:space="preserve"> ol</w:t>
      </w:r>
      <w:r w:rsidRPr="00F3068B">
        <w:rPr>
          <w:rFonts w:cs="Arial"/>
          <w:color w:val="000000" w:themeColor="text1"/>
          <w:szCs w:val="20"/>
          <w:lang w:bidi="th-TH"/>
        </w:rPr>
        <w:t>a</w:t>
      </w:r>
      <w:r>
        <w:rPr>
          <w:rFonts w:cs="Arial"/>
          <w:color w:val="000000" w:themeColor="text1"/>
          <w:szCs w:val="20"/>
          <w:lang w:bidi="th-TH"/>
        </w:rPr>
        <w:t>rak</w:t>
      </w:r>
      <w:r w:rsidRPr="00F3068B">
        <w:rPr>
          <w:rFonts w:cs="Arial"/>
          <w:color w:val="000000" w:themeColor="text1"/>
          <w:szCs w:val="20"/>
          <w:lang w:bidi="th-TH"/>
        </w:rPr>
        <w:t xml:space="preserve"> izin </w:t>
      </w:r>
      <w:r>
        <w:rPr>
          <w:rFonts w:cs="Arial"/>
          <w:color w:val="000000" w:themeColor="text1"/>
          <w:szCs w:val="20"/>
          <w:lang w:bidi="th-TH"/>
        </w:rPr>
        <w:t xml:space="preserve">verilen </w:t>
      </w:r>
      <w:r w:rsidRPr="00F3068B">
        <w:rPr>
          <w:rFonts w:cs="Arial"/>
          <w:color w:val="000000" w:themeColor="text1"/>
          <w:szCs w:val="20"/>
          <w:lang w:bidi="th-TH"/>
        </w:rPr>
        <w:t>en yüksek gürültü düzeyleri</w:t>
      </w:r>
    </w:p>
    <w:p w14:paraId="74072EC8" w14:textId="77777777" w:rsidR="00A11EFC" w:rsidRPr="00A11EFC" w:rsidRDefault="00A11EFC" w:rsidP="00A11EFC">
      <w:pPr>
        <w:tabs>
          <w:tab w:val="clear" w:pos="567"/>
          <w:tab w:val="left" w:pos="709"/>
        </w:tabs>
        <w:spacing w:line="240" w:lineRule="auto"/>
        <w:ind w:left="709" w:hanging="709"/>
        <w:rPr>
          <w:rFonts w:ascii="Times New Roman" w:eastAsia="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244"/>
      </w:tblGrid>
      <w:tr w:rsidR="00A11EFC" w:rsidRPr="00A11EFC" w14:paraId="73606252" w14:textId="77777777" w:rsidTr="00AD7FC6">
        <w:tc>
          <w:tcPr>
            <w:tcW w:w="4968" w:type="dxa"/>
            <w:shd w:val="clear" w:color="auto" w:fill="auto"/>
          </w:tcPr>
          <w:p w14:paraId="529AACE9" w14:textId="77777777" w:rsidR="00A11EFC" w:rsidRPr="00A11EFC" w:rsidRDefault="00A11EFC" w:rsidP="00A11EFC">
            <w:pPr>
              <w:widowControl/>
              <w:tabs>
                <w:tab w:val="clear" w:pos="567"/>
              </w:tabs>
              <w:spacing w:line="240" w:lineRule="auto"/>
              <w:jc w:val="center"/>
              <w:rPr>
                <w:rFonts w:cs="Arial"/>
                <w:color w:val="000000" w:themeColor="text1"/>
                <w:szCs w:val="20"/>
                <w:lang w:bidi="th-TH"/>
              </w:rPr>
            </w:pPr>
            <w:r w:rsidRPr="00A11EFC">
              <w:rPr>
                <w:rFonts w:cs="Arial"/>
                <w:color w:val="000000" w:themeColor="text1"/>
                <w:szCs w:val="20"/>
                <w:lang w:bidi="th-TH"/>
              </w:rPr>
              <w:t>Ölçüm sisteminin düşük frekans limiti (Hz)</w:t>
            </w:r>
          </w:p>
        </w:tc>
        <w:tc>
          <w:tcPr>
            <w:tcW w:w="4244" w:type="dxa"/>
            <w:shd w:val="clear" w:color="auto" w:fill="auto"/>
          </w:tcPr>
          <w:p w14:paraId="12E84309" w14:textId="77777777" w:rsidR="00A11EFC" w:rsidRPr="00A11EFC" w:rsidRDefault="00A11EFC" w:rsidP="00A11EFC">
            <w:pPr>
              <w:widowControl/>
              <w:tabs>
                <w:tab w:val="clear" w:pos="567"/>
              </w:tabs>
              <w:spacing w:line="240" w:lineRule="auto"/>
              <w:jc w:val="center"/>
              <w:rPr>
                <w:rFonts w:cs="Arial"/>
                <w:color w:val="000000" w:themeColor="text1"/>
                <w:szCs w:val="20"/>
                <w:lang w:bidi="th-TH"/>
              </w:rPr>
            </w:pPr>
            <w:r w:rsidRPr="00A11EFC">
              <w:rPr>
                <w:rFonts w:cs="Arial"/>
                <w:color w:val="000000" w:themeColor="text1"/>
                <w:szCs w:val="20"/>
                <w:lang w:bidi="th-TH"/>
              </w:rPr>
              <w:t>Azami gürültü seviyesi (</w:t>
            </w:r>
            <w:proofErr w:type="spellStart"/>
            <w:r w:rsidRPr="00A11EFC">
              <w:rPr>
                <w:rFonts w:cs="Arial"/>
                <w:color w:val="000000" w:themeColor="text1"/>
                <w:szCs w:val="20"/>
                <w:lang w:bidi="th-TH"/>
              </w:rPr>
              <w:t>dB</w:t>
            </w:r>
            <w:proofErr w:type="spellEnd"/>
            <w:r w:rsidRPr="00A11EFC">
              <w:rPr>
                <w:rFonts w:cs="Arial"/>
                <w:color w:val="000000" w:themeColor="text1"/>
                <w:szCs w:val="20"/>
                <w:lang w:bidi="th-TH"/>
              </w:rPr>
              <w:t>)</w:t>
            </w:r>
          </w:p>
        </w:tc>
      </w:tr>
      <w:tr w:rsidR="00A11EFC" w:rsidRPr="00A11EFC" w14:paraId="50C25259" w14:textId="77777777" w:rsidTr="00AD7FC6">
        <w:tc>
          <w:tcPr>
            <w:tcW w:w="4968" w:type="dxa"/>
            <w:shd w:val="clear" w:color="auto" w:fill="auto"/>
          </w:tcPr>
          <w:p w14:paraId="53A8CA84" w14:textId="77777777" w:rsidR="00A11EFC" w:rsidRPr="00A11EFC" w:rsidRDefault="00A11EFC" w:rsidP="00A11EFC">
            <w:pPr>
              <w:widowControl/>
              <w:tabs>
                <w:tab w:val="clear" w:pos="567"/>
              </w:tabs>
              <w:spacing w:line="240" w:lineRule="auto"/>
              <w:jc w:val="center"/>
              <w:rPr>
                <w:rFonts w:cs="Arial"/>
                <w:color w:val="000000" w:themeColor="text1"/>
                <w:szCs w:val="20"/>
                <w:lang w:bidi="th-TH"/>
              </w:rPr>
            </w:pPr>
            <w:r w:rsidRPr="00A11EFC">
              <w:rPr>
                <w:rFonts w:cs="Arial"/>
                <w:color w:val="000000" w:themeColor="text1"/>
                <w:szCs w:val="20"/>
                <w:lang w:bidi="th-TH"/>
              </w:rPr>
              <w:t xml:space="preserve">2 Hz veya daha düşük </w:t>
            </w:r>
          </w:p>
        </w:tc>
        <w:tc>
          <w:tcPr>
            <w:tcW w:w="4244" w:type="dxa"/>
            <w:shd w:val="clear" w:color="auto" w:fill="auto"/>
          </w:tcPr>
          <w:p w14:paraId="0D6E04FF" w14:textId="77777777" w:rsidR="00A11EFC" w:rsidRPr="00A11EFC" w:rsidRDefault="00A11EFC" w:rsidP="00A11EFC">
            <w:pPr>
              <w:widowControl/>
              <w:tabs>
                <w:tab w:val="clear" w:pos="567"/>
              </w:tabs>
              <w:spacing w:line="240" w:lineRule="auto"/>
              <w:jc w:val="center"/>
              <w:rPr>
                <w:rFonts w:cs="Arial"/>
                <w:color w:val="000000" w:themeColor="text1"/>
                <w:szCs w:val="20"/>
                <w:lang w:bidi="th-TH"/>
              </w:rPr>
            </w:pPr>
            <w:r w:rsidRPr="00A11EFC">
              <w:rPr>
                <w:rFonts w:cs="Arial"/>
                <w:color w:val="000000" w:themeColor="text1"/>
                <w:szCs w:val="20"/>
                <w:lang w:bidi="th-TH"/>
              </w:rPr>
              <w:t>En yüksek 133</w:t>
            </w:r>
          </w:p>
        </w:tc>
      </w:tr>
      <w:tr w:rsidR="00A11EFC" w:rsidRPr="00A11EFC" w14:paraId="2B998A55" w14:textId="77777777" w:rsidTr="00AD7FC6">
        <w:tc>
          <w:tcPr>
            <w:tcW w:w="4968" w:type="dxa"/>
            <w:shd w:val="clear" w:color="auto" w:fill="auto"/>
          </w:tcPr>
          <w:p w14:paraId="49DE0483" w14:textId="77777777" w:rsidR="00A11EFC" w:rsidRPr="00A11EFC" w:rsidRDefault="00A11EFC" w:rsidP="00A11EFC">
            <w:pPr>
              <w:widowControl/>
              <w:tabs>
                <w:tab w:val="clear" w:pos="567"/>
              </w:tabs>
              <w:spacing w:line="240" w:lineRule="auto"/>
              <w:jc w:val="center"/>
              <w:rPr>
                <w:rFonts w:cs="Arial"/>
                <w:color w:val="000000" w:themeColor="text1"/>
                <w:szCs w:val="20"/>
                <w:lang w:bidi="th-TH"/>
              </w:rPr>
            </w:pPr>
            <w:r>
              <w:rPr>
                <w:rFonts w:cs="Arial"/>
                <w:color w:val="000000" w:themeColor="text1"/>
                <w:szCs w:val="20"/>
                <w:lang w:bidi="th-TH"/>
              </w:rPr>
              <w:t xml:space="preserve">6 </w:t>
            </w:r>
            <w:proofErr w:type="spellStart"/>
            <w:r>
              <w:rPr>
                <w:rFonts w:cs="Arial"/>
                <w:color w:val="000000" w:themeColor="text1"/>
                <w:szCs w:val="20"/>
                <w:lang w:bidi="th-TH"/>
              </w:rPr>
              <w:t>Hz’den</w:t>
            </w:r>
            <w:proofErr w:type="spellEnd"/>
            <w:r>
              <w:rPr>
                <w:rFonts w:cs="Arial"/>
                <w:color w:val="000000" w:themeColor="text1"/>
                <w:szCs w:val="20"/>
                <w:lang w:bidi="th-TH"/>
              </w:rPr>
              <w:t xml:space="preserve"> düşük (2 Hz’e kad</w:t>
            </w:r>
            <w:r w:rsidRPr="00A11EFC">
              <w:rPr>
                <w:rFonts w:cs="Arial"/>
                <w:color w:val="000000" w:themeColor="text1"/>
                <w:szCs w:val="20"/>
                <w:lang w:bidi="th-TH"/>
              </w:rPr>
              <w:t>a</w:t>
            </w:r>
            <w:r>
              <w:rPr>
                <w:rFonts w:cs="Arial"/>
                <w:color w:val="000000" w:themeColor="text1"/>
                <w:szCs w:val="20"/>
                <w:lang w:bidi="th-TH"/>
              </w:rPr>
              <w:t>r)</w:t>
            </w:r>
          </w:p>
        </w:tc>
        <w:tc>
          <w:tcPr>
            <w:tcW w:w="4244" w:type="dxa"/>
            <w:shd w:val="clear" w:color="auto" w:fill="auto"/>
          </w:tcPr>
          <w:p w14:paraId="655FE9CF" w14:textId="77777777" w:rsidR="00A11EFC" w:rsidRPr="00A11EFC" w:rsidRDefault="00A11EFC" w:rsidP="00A11EFC">
            <w:pPr>
              <w:widowControl/>
              <w:tabs>
                <w:tab w:val="clear" w:pos="567"/>
              </w:tabs>
              <w:spacing w:line="240" w:lineRule="auto"/>
              <w:jc w:val="center"/>
              <w:rPr>
                <w:rFonts w:cs="Arial"/>
                <w:color w:val="000000" w:themeColor="text1"/>
                <w:szCs w:val="20"/>
                <w:lang w:bidi="th-TH"/>
              </w:rPr>
            </w:pPr>
            <w:r w:rsidRPr="00A11EFC">
              <w:rPr>
                <w:rFonts w:cs="Arial"/>
                <w:color w:val="000000" w:themeColor="text1"/>
                <w:szCs w:val="20"/>
                <w:lang w:bidi="th-TH"/>
              </w:rPr>
              <w:t>En yüksek 129</w:t>
            </w:r>
          </w:p>
        </w:tc>
      </w:tr>
    </w:tbl>
    <w:p w14:paraId="3C5CBA71" w14:textId="77777777" w:rsidR="000E4092" w:rsidRPr="000E4092" w:rsidRDefault="000E4092" w:rsidP="008C4822">
      <w:pPr>
        <w:rPr>
          <w:rFonts w:cs="Arial"/>
          <w:color w:val="000000" w:themeColor="text1"/>
          <w:szCs w:val="20"/>
          <w:lang w:bidi="th-TH"/>
        </w:rPr>
      </w:pPr>
    </w:p>
    <w:p w14:paraId="4C69598A" w14:textId="5E099FBA" w:rsidR="00860F47" w:rsidRDefault="00860F47" w:rsidP="008C4822">
      <w:pPr>
        <w:rPr>
          <w:color w:val="000000" w:themeColor="text1"/>
          <w:lang w:bidi="th-TH"/>
        </w:rPr>
      </w:pPr>
      <w:r>
        <w:rPr>
          <w:color w:val="000000" w:themeColor="text1"/>
          <w:lang w:bidi="th-TH"/>
        </w:rPr>
        <w:t xml:space="preserve">Diğer taraftan L ağırlıklı olarak ölçülen patlatma kaynaklı hava şoku hangi düzeye ulaştığında ne tür </w:t>
      </w:r>
      <w:r>
        <w:rPr>
          <w:color w:val="000000" w:themeColor="text1"/>
          <w:lang w:bidi="th-TH"/>
        </w:rPr>
        <w:lastRenderedPageBreak/>
        <w:t xml:space="preserve">etkiler yarattığı da </w:t>
      </w:r>
      <w:proofErr w:type="gramStart"/>
      <w:r>
        <w:rPr>
          <w:color w:val="000000" w:themeColor="text1"/>
          <w:lang w:bidi="th-TH"/>
        </w:rPr>
        <w:t>literatürde</w:t>
      </w:r>
      <w:proofErr w:type="gramEnd"/>
      <w:r>
        <w:rPr>
          <w:color w:val="000000" w:themeColor="text1"/>
          <w:lang w:bidi="th-TH"/>
        </w:rPr>
        <w:t xml:space="preserve"> verilmekte</w:t>
      </w:r>
      <w:r w:rsidR="00015355">
        <w:rPr>
          <w:color w:val="000000" w:themeColor="text1"/>
          <w:lang w:bidi="th-TH"/>
        </w:rPr>
        <w:t xml:space="preserve"> </w:t>
      </w:r>
      <w:r>
        <w:rPr>
          <w:color w:val="000000" w:themeColor="text1"/>
          <w:lang w:bidi="th-TH"/>
        </w:rPr>
        <w:t>(</w:t>
      </w:r>
      <w:proofErr w:type="spellStart"/>
      <w:r>
        <w:rPr>
          <w:color w:val="000000" w:themeColor="text1"/>
          <w:lang w:bidi="th-TH"/>
        </w:rPr>
        <w:t>Hoek</w:t>
      </w:r>
      <w:proofErr w:type="spellEnd"/>
      <w:r>
        <w:rPr>
          <w:color w:val="000000" w:themeColor="text1"/>
          <w:lang w:bidi="th-TH"/>
        </w:rPr>
        <w:t xml:space="preserve"> ve </w:t>
      </w:r>
      <w:proofErr w:type="spellStart"/>
      <w:r>
        <w:rPr>
          <w:color w:val="000000" w:themeColor="text1"/>
          <w:lang w:bidi="th-TH"/>
        </w:rPr>
        <w:t>Bray</w:t>
      </w:r>
      <w:proofErr w:type="spellEnd"/>
      <w:r>
        <w:rPr>
          <w:color w:val="000000" w:themeColor="text1"/>
          <w:lang w:bidi="th-TH"/>
        </w:rPr>
        <w:t xml:space="preserve">, </w:t>
      </w:r>
      <w:r w:rsidRPr="00860F47">
        <w:rPr>
          <w:color w:val="000000" w:themeColor="text1"/>
          <w:lang w:bidi="th-TH"/>
        </w:rPr>
        <w:t>1981)</w:t>
      </w:r>
      <w:r>
        <w:rPr>
          <w:color w:val="000000" w:themeColor="text1"/>
          <w:lang w:bidi="th-TH"/>
        </w:rPr>
        <w:t xml:space="preserve"> olup,</w:t>
      </w:r>
      <w:r w:rsidR="003A53B3">
        <w:rPr>
          <w:color w:val="000000" w:themeColor="text1"/>
          <w:lang w:bidi="th-TH"/>
        </w:rPr>
        <w:t xml:space="preserve"> Şeki</w:t>
      </w:r>
      <w:r w:rsidR="00CE4C53">
        <w:rPr>
          <w:color w:val="000000" w:themeColor="text1"/>
          <w:lang w:bidi="th-TH"/>
        </w:rPr>
        <w:t>l 6</w:t>
      </w:r>
      <w:r>
        <w:rPr>
          <w:color w:val="000000" w:themeColor="text1"/>
          <w:lang w:bidi="th-TH"/>
        </w:rPr>
        <w:t>’</w:t>
      </w:r>
      <w:r w:rsidR="00CE4C53">
        <w:rPr>
          <w:color w:val="000000" w:themeColor="text1"/>
          <w:lang w:bidi="th-TH"/>
        </w:rPr>
        <w:t>da</w:t>
      </w:r>
      <w:r>
        <w:rPr>
          <w:color w:val="000000" w:themeColor="text1"/>
          <w:lang w:bidi="th-TH"/>
        </w:rPr>
        <w:t xml:space="preserve"> sunulmuştur.</w:t>
      </w:r>
    </w:p>
    <w:p w14:paraId="009CF0D5" w14:textId="77777777" w:rsidR="00CE4C53" w:rsidRDefault="002D69D5" w:rsidP="008D4F8B">
      <w:pPr>
        <w:jc w:val="center"/>
        <w:rPr>
          <w:color w:val="000000" w:themeColor="text1"/>
          <w:lang w:bidi="th-TH"/>
        </w:rPr>
      </w:pPr>
      <w:r w:rsidRPr="002D69D5">
        <w:rPr>
          <w:rFonts w:ascii="Times New Roman" w:eastAsia="Times New Roman" w:hAnsi="Times New Roman" w:cs="Times New Roman"/>
          <w:noProof/>
          <w:sz w:val="24"/>
          <w:szCs w:val="24"/>
          <w:lang w:val="en-US"/>
        </w:rPr>
        <w:drawing>
          <wp:inline distT="0" distB="0" distL="0" distR="0" wp14:anchorId="438116C0" wp14:editId="4A528D8E">
            <wp:extent cx="5759450" cy="7559278"/>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7559278"/>
                    </a:xfrm>
                    <a:prstGeom prst="rect">
                      <a:avLst/>
                    </a:prstGeom>
                    <a:noFill/>
                    <a:ln>
                      <a:noFill/>
                    </a:ln>
                  </pic:spPr>
                </pic:pic>
              </a:graphicData>
            </a:graphic>
          </wp:inline>
        </w:drawing>
      </w:r>
    </w:p>
    <w:p w14:paraId="1FCFCBDC" w14:textId="77777777" w:rsidR="00EA5614" w:rsidRPr="00A1688C" w:rsidRDefault="00EA5614" w:rsidP="00EA5614">
      <w:pPr>
        <w:rPr>
          <w:lang w:bidi="th-TH"/>
        </w:rPr>
      </w:pPr>
      <w:r w:rsidRPr="00A1688C">
        <w:rPr>
          <w:b/>
          <w:lang w:bidi="th-TH"/>
        </w:rPr>
        <w:t xml:space="preserve">Şekil 5 </w:t>
      </w:r>
      <w:r>
        <w:rPr>
          <w:lang w:bidi="th-TH"/>
        </w:rPr>
        <w:t xml:space="preserve">Sayfa 58’de verilen titreşim ve hava şoku kaydında yer alan dalgaların </w:t>
      </w:r>
      <w:proofErr w:type="gramStart"/>
      <w:r>
        <w:rPr>
          <w:lang w:bidi="th-TH"/>
        </w:rPr>
        <w:t>hakim</w:t>
      </w:r>
      <w:proofErr w:type="gramEnd"/>
      <w:r>
        <w:rPr>
          <w:lang w:bidi="th-TH"/>
        </w:rPr>
        <w:t xml:space="preserve"> frekans değerleri</w:t>
      </w:r>
    </w:p>
    <w:p w14:paraId="01CC7E69" w14:textId="77777777" w:rsidR="00EA5614" w:rsidRDefault="00EA5614" w:rsidP="008D4F8B">
      <w:pPr>
        <w:jc w:val="center"/>
        <w:rPr>
          <w:color w:val="000000" w:themeColor="text1"/>
          <w:lang w:bidi="th-TH"/>
        </w:rPr>
      </w:pPr>
    </w:p>
    <w:p w14:paraId="1D1A25B3" w14:textId="77777777" w:rsidR="00CE4C53" w:rsidRDefault="00CE4C53" w:rsidP="008D4F8B">
      <w:pPr>
        <w:jc w:val="center"/>
        <w:rPr>
          <w:color w:val="000000" w:themeColor="text1"/>
          <w:lang w:bidi="th-TH"/>
        </w:rPr>
      </w:pPr>
    </w:p>
    <w:p w14:paraId="0F2511EC" w14:textId="77777777" w:rsidR="00CE4C53" w:rsidRDefault="00CE4C53" w:rsidP="008D4F8B">
      <w:pPr>
        <w:jc w:val="center"/>
        <w:rPr>
          <w:color w:val="000000" w:themeColor="text1"/>
          <w:lang w:bidi="th-TH"/>
        </w:rPr>
      </w:pPr>
    </w:p>
    <w:p w14:paraId="1C2D3AF4" w14:textId="77777777" w:rsidR="00CE4C53" w:rsidRDefault="00CE3400" w:rsidP="008D4F8B">
      <w:pPr>
        <w:jc w:val="center"/>
        <w:rPr>
          <w:color w:val="000000" w:themeColor="text1"/>
          <w:lang w:bidi="th-TH"/>
        </w:rPr>
      </w:pPr>
      <w:r w:rsidRPr="00CE3400">
        <w:rPr>
          <w:rFonts w:ascii="Times New Roman" w:eastAsia="Times New Roman" w:hAnsi="Times New Roman" w:cs="Times New Roman"/>
          <w:b/>
          <w:noProof/>
          <w:color w:val="000000"/>
          <w:sz w:val="24"/>
          <w:szCs w:val="24"/>
          <w:lang w:val="en-US"/>
        </w:rPr>
        <w:drawing>
          <wp:anchor distT="0" distB="0" distL="114300" distR="114300" simplePos="0" relativeHeight="251666944" behindDoc="1" locked="0" layoutInCell="1" allowOverlap="1" wp14:anchorId="5C0D5734" wp14:editId="06D73ED6">
            <wp:simplePos x="0" y="0"/>
            <wp:positionH relativeFrom="column">
              <wp:posOffset>0</wp:posOffset>
            </wp:positionH>
            <wp:positionV relativeFrom="paragraph">
              <wp:posOffset>190500</wp:posOffset>
            </wp:positionV>
            <wp:extent cx="5362575" cy="5534025"/>
            <wp:effectExtent l="0" t="0" r="9525" b="9525"/>
            <wp:wrapTight wrapText="bothSides">
              <wp:wrapPolygon edited="0">
                <wp:start x="0" y="0"/>
                <wp:lineTo x="0" y="21563"/>
                <wp:lineTo x="21562" y="21563"/>
                <wp:lineTo x="21562" y="0"/>
                <wp:lineTo x="0" y="0"/>
              </wp:wrapPolygon>
            </wp:wrapTight>
            <wp:docPr id="25" name="Picture 25" descr="slo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pe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5534025"/>
                    </a:xfrm>
                    <a:prstGeom prst="rect">
                      <a:avLst/>
                    </a:prstGeom>
                    <a:noFill/>
                    <a:ln>
                      <a:noFill/>
                    </a:ln>
                  </pic:spPr>
                </pic:pic>
              </a:graphicData>
            </a:graphic>
          </wp:anchor>
        </w:drawing>
      </w:r>
    </w:p>
    <w:p w14:paraId="0E3B64EB" w14:textId="77777777" w:rsidR="00CE4C53" w:rsidRDefault="00CE4C53" w:rsidP="008D4F8B">
      <w:pPr>
        <w:jc w:val="center"/>
        <w:rPr>
          <w:color w:val="000000" w:themeColor="text1"/>
          <w:lang w:bidi="th-TH"/>
        </w:rPr>
      </w:pPr>
    </w:p>
    <w:p w14:paraId="179B4508" w14:textId="77777777" w:rsidR="00CE4C53" w:rsidRDefault="00CE4C53" w:rsidP="008D4F8B">
      <w:pPr>
        <w:jc w:val="center"/>
        <w:rPr>
          <w:color w:val="000000" w:themeColor="text1"/>
          <w:lang w:bidi="th-TH"/>
        </w:rPr>
      </w:pPr>
    </w:p>
    <w:p w14:paraId="3AB401D6" w14:textId="77777777" w:rsidR="00CE4C53" w:rsidRDefault="00CE4C53" w:rsidP="008D4F8B">
      <w:pPr>
        <w:jc w:val="center"/>
        <w:rPr>
          <w:color w:val="000000" w:themeColor="text1"/>
          <w:lang w:bidi="th-TH"/>
        </w:rPr>
      </w:pPr>
    </w:p>
    <w:p w14:paraId="26B73A3C" w14:textId="77777777" w:rsidR="00CE4C53" w:rsidRDefault="00CE4C53" w:rsidP="008D4F8B">
      <w:pPr>
        <w:jc w:val="center"/>
        <w:rPr>
          <w:color w:val="000000" w:themeColor="text1"/>
          <w:lang w:bidi="th-TH"/>
        </w:rPr>
      </w:pPr>
    </w:p>
    <w:p w14:paraId="5E41D687" w14:textId="77777777" w:rsidR="00CE4C53" w:rsidRDefault="00CE4C53" w:rsidP="008D4F8B">
      <w:pPr>
        <w:jc w:val="center"/>
        <w:rPr>
          <w:color w:val="000000" w:themeColor="text1"/>
          <w:lang w:bidi="th-TH"/>
        </w:rPr>
      </w:pPr>
    </w:p>
    <w:p w14:paraId="1ECFE4DE" w14:textId="77777777" w:rsidR="00CE4C53" w:rsidRDefault="00CE4C53" w:rsidP="008D4F8B">
      <w:pPr>
        <w:jc w:val="center"/>
        <w:rPr>
          <w:color w:val="000000" w:themeColor="text1"/>
          <w:lang w:bidi="th-TH"/>
        </w:rPr>
      </w:pPr>
    </w:p>
    <w:p w14:paraId="288BDABD" w14:textId="77777777" w:rsidR="00CE4C53" w:rsidRDefault="00CE4C53" w:rsidP="008D4F8B">
      <w:pPr>
        <w:jc w:val="center"/>
        <w:rPr>
          <w:color w:val="000000" w:themeColor="text1"/>
          <w:lang w:bidi="th-TH"/>
        </w:rPr>
      </w:pPr>
    </w:p>
    <w:p w14:paraId="18534015" w14:textId="77777777" w:rsidR="00CE4C53" w:rsidRDefault="00CE4C53" w:rsidP="008D4F8B">
      <w:pPr>
        <w:jc w:val="center"/>
        <w:rPr>
          <w:color w:val="000000" w:themeColor="text1"/>
          <w:lang w:bidi="th-TH"/>
        </w:rPr>
      </w:pPr>
    </w:p>
    <w:p w14:paraId="4CCE1AAD" w14:textId="77777777" w:rsidR="00860F47" w:rsidRDefault="00860F47" w:rsidP="008C4822">
      <w:pPr>
        <w:rPr>
          <w:color w:val="000000" w:themeColor="text1"/>
          <w:lang w:bidi="th-TH"/>
        </w:rPr>
      </w:pPr>
    </w:p>
    <w:p w14:paraId="19E24FC4" w14:textId="77777777" w:rsidR="00860F47" w:rsidRDefault="00860F47" w:rsidP="008C4822">
      <w:pPr>
        <w:rPr>
          <w:color w:val="000000" w:themeColor="text1"/>
          <w:lang w:bidi="th-TH"/>
        </w:rPr>
      </w:pPr>
    </w:p>
    <w:p w14:paraId="1A1AE1C8" w14:textId="77777777" w:rsidR="00860F47" w:rsidRDefault="00860F47" w:rsidP="008C4822">
      <w:pPr>
        <w:rPr>
          <w:color w:val="000000" w:themeColor="text1"/>
          <w:lang w:bidi="th-TH"/>
        </w:rPr>
      </w:pPr>
    </w:p>
    <w:p w14:paraId="14546563" w14:textId="77777777" w:rsidR="00860F47" w:rsidRDefault="00860F47" w:rsidP="008C4822">
      <w:pPr>
        <w:rPr>
          <w:color w:val="000000" w:themeColor="text1"/>
          <w:lang w:bidi="th-TH"/>
        </w:rPr>
      </w:pPr>
    </w:p>
    <w:p w14:paraId="04C2557E" w14:textId="77777777" w:rsidR="00860F47" w:rsidRDefault="00860F47" w:rsidP="008C4822">
      <w:pPr>
        <w:rPr>
          <w:color w:val="000000" w:themeColor="text1"/>
          <w:lang w:bidi="th-TH"/>
        </w:rPr>
      </w:pPr>
    </w:p>
    <w:p w14:paraId="2E56840A" w14:textId="77777777" w:rsidR="00860F47" w:rsidRDefault="00860F47" w:rsidP="008C4822">
      <w:pPr>
        <w:rPr>
          <w:color w:val="000000" w:themeColor="text1"/>
          <w:lang w:bidi="th-TH"/>
        </w:rPr>
      </w:pPr>
    </w:p>
    <w:p w14:paraId="48142F20" w14:textId="77777777" w:rsidR="00860F47" w:rsidRDefault="00860F47" w:rsidP="008C4822">
      <w:pPr>
        <w:rPr>
          <w:color w:val="000000" w:themeColor="text1"/>
          <w:lang w:bidi="th-TH"/>
        </w:rPr>
      </w:pPr>
    </w:p>
    <w:p w14:paraId="4960C101" w14:textId="77777777" w:rsidR="00860F47" w:rsidRDefault="00860F47" w:rsidP="008C4822">
      <w:pPr>
        <w:rPr>
          <w:color w:val="000000" w:themeColor="text1"/>
          <w:lang w:bidi="th-TH"/>
        </w:rPr>
      </w:pPr>
    </w:p>
    <w:p w14:paraId="1FD93029" w14:textId="77777777" w:rsidR="00860F47" w:rsidRDefault="00860F47" w:rsidP="008C4822">
      <w:pPr>
        <w:rPr>
          <w:color w:val="000000" w:themeColor="text1"/>
          <w:lang w:bidi="th-TH"/>
        </w:rPr>
      </w:pPr>
    </w:p>
    <w:p w14:paraId="6A1964D7" w14:textId="77777777" w:rsidR="00860F47" w:rsidRDefault="00860F47" w:rsidP="008C4822">
      <w:pPr>
        <w:rPr>
          <w:color w:val="000000" w:themeColor="text1"/>
          <w:lang w:bidi="th-TH"/>
        </w:rPr>
      </w:pPr>
    </w:p>
    <w:p w14:paraId="6B3E850A" w14:textId="77777777" w:rsidR="00860F47" w:rsidRDefault="00860F47" w:rsidP="008C4822">
      <w:pPr>
        <w:rPr>
          <w:color w:val="000000" w:themeColor="text1"/>
          <w:lang w:bidi="th-TH"/>
        </w:rPr>
      </w:pPr>
    </w:p>
    <w:p w14:paraId="5882B0EA" w14:textId="77777777" w:rsidR="00860F47" w:rsidRDefault="00860F47" w:rsidP="008C4822">
      <w:pPr>
        <w:rPr>
          <w:color w:val="000000" w:themeColor="text1"/>
          <w:lang w:bidi="th-TH"/>
        </w:rPr>
      </w:pPr>
    </w:p>
    <w:p w14:paraId="28C9EA95" w14:textId="77777777" w:rsidR="00860F47" w:rsidRDefault="00860F47" w:rsidP="008C4822">
      <w:pPr>
        <w:rPr>
          <w:color w:val="000000" w:themeColor="text1"/>
          <w:lang w:bidi="th-TH"/>
        </w:rPr>
      </w:pPr>
    </w:p>
    <w:p w14:paraId="65392D58" w14:textId="77777777" w:rsidR="00860F47" w:rsidRDefault="00860F47" w:rsidP="00CE4C53">
      <w:pPr>
        <w:jc w:val="center"/>
        <w:rPr>
          <w:color w:val="000000" w:themeColor="text1"/>
          <w:lang w:bidi="th-TH"/>
        </w:rPr>
      </w:pPr>
    </w:p>
    <w:p w14:paraId="5D8D734A" w14:textId="77777777" w:rsidR="00CE4C53" w:rsidRDefault="00CE4C53" w:rsidP="008C4822">
      <w:pPr>
        <w:rPr>
          <w:color w:val="000000" w:themeColor="text1"/>
          <w:lang w:bidi="th-TH"/>
        </w:rPr>
      </w:pPr>
    </w:p>
    <w:p w14:paraId="168CD46C" w14:textId="77777777" w:rsidR="00CE4C53" w:rsidRDefault="00CE4C53" w:rsidP="008C4822">
      <w:pPr>
        <w:rPr>
          <w:color w:val="000000" w:themeColor="text1"/>
          <w:lang w:bidi="th-TH"/>
        </w:rPr>
      </w:pPr>
    </w:p>
    <w:p w14:paraId="33BDF459" w14:textId="77777777" w:rsidR="00860F47" w:rsidRDefault="00860F47" w:rsidP="008C4822">
      <w:pPr>
        <w:rPr>
          <w:color w:val="000000" w:themeColor="text1"/>
          <w:lang w:bidi="th-TH"/>
        </w:rPr>
      </w:pPr>
    </w:p>
    <w:p w14:paraId="1953CE41" w14:textId="77777777" w:rsidR="00860F47" w:rsidRDefault="00860F47" w:rsidP="008C4822">
      <w:pPr>
        <w:rPr>
          <w:color w:val="000000" w:themeColor="text1"/>
          <w:lang w:bidi="th-TH"/>
        </w:rPr>
      </w:pPr>
    </w:p>
    <w:p w14:paraId="3F1C57E0" w14:textId="77777777" w:rsidR="00860F47" w:rsidRDefault="00860F47" w:rsidP="008C4822">
      <w:pPr>
        <w:rPr>
          <w:color w:val="000000" w:themeColor="text1"/>
          <w:lang w:bidi="th-TH"/>
        </w:rPr>
      </w:pPr>
    </w:p>
    <w:p w14:paraId="3D63F20F" w14:textId="77777777" w:rsidR="00860F47" w:rsidRDefault="00860F47" w:rsidP="008C4822">
      <w:pPr>
        <w:rPr>
          <w:color w:val="000000" w:themeColor="text1"/>
          <w:lang w:bidi="th-TH"/>
        </w:rPr>
      </w:pPr>
    </w:p>
    <w:p w14:paraId="3E4A0071" w14:textId="77777777" w:rsidR="00860F47" w:rsidRDefault="00860F47" w:rsidP="008C4822">
      <w:pPr>
        <w:rPr>
          <w:color w:val="000000" w:themeColor="text1"/>
          <w:lang w:bidi="th-TH"/>
        </w:rPr>
      </w:pPr>
    </w:p>
    <w:p w14:paraId="37FFC478" w14:textId="77777777" w:rsidR="00860F47" w:rsidRDefault="00860F47" w:rsidP="008C4822">
      <w:pPr>
        <w:rPr>
          <w:color w:val="000000" w:themeColor="text1"/>
          <w:lang w:bidi="th-TH"/>
        </w:rPr>
      </w:pPr>
    </w:p>
    <w:p w14:paraId="6A210C21" w14:textId="77777777" w:rsidR="00860F47" w:rsidRDefault="00CE4C53" w:rsidP="003A53B3">
      <w:pPr>
        <w:jc w:val="center"/>
        <w:rPr>
          <w:color w:val="000000" w:themeColor="text1"/>
          <w:lang w:bidi="th-TH"/>
        </w:rPr>
      </w:pPr>
      <w:r>
        <w:rPr>
          <w:b/>
          <w:bCs/>
        </w:rPr>
        <w:t>Şekil 6</w:t>
      </w:r>
      <w:r w:rsidR="003A53B3">
        <w:rPr>
          <w:bCs/>
        </w:rPr>
        <w:t xml:space="preserve"> Gürültünün (ses dalgalarının) farklı seviyelerine insanların ve yapıların tepkileri</w:t>
      </w:r>
      <w:r w:rsidR="008D4F8B">
        <w:rPr>
          <w:bCs/>
        </w:rPr>
        <w:t xml:space="preserve"> (</w:t>
      </w:r>
      <w:proofErr w:type="spellStart"/>
      <w:r w:rsidR="008D4F8B">
        <w:rPr>
          <w:bCs/>
        </w:rPr>
        <w:t>Hoek</w:t>
      </w:r>
      <w:proofErr w:type="spellEnd"/>
      <w:r w:rsidR="008D4F8B">
        <w:rPr>
          <w:bCs/>
        </w:rPr>
        <w:t xml:space="preserve"> ve Bray,1981)</w:t>
      </w:r>
    </w:p>
    <w:p w14:paraId="10DB3458" w14:textId="77777777" w:rsidR="003A53B3" w:rsidRDefault="003A53B3" w:rsidP="008C4822">
      <w:pPr>
        <w:rPr>
          <w:color w:val="000000" w:themeColor="text1"/>
          <w:lang w:bidi="th-TH"/>
        </w:rPr>
      </w:pPr>
    </w:p>
    <w:p w14:paraId="4473CC17" w14:textId="77777777" w:rsidR="003A53B3" w:rsidRDefault="003A53B3" w:rsidP="008C4822">
      <w:pPr>
        <w:rPr>
          <w:color w:val="000000" w:themeColor="text1"/>
          <w:lang w:bidi="th-TH"/>
        </w:rPr>
      </w:pPr>
      <w:r>
        <w:rPr>
          <w:color w:val="000000" w:themeColor="text1"/>
          <w:lang w:bidi="th-TH"/>
        </w:rPr>
        <w:t>Şekil</w:t>
      </w:r>
      <w:r w:rsidR="00CE4C53">
        <w:rPr>
          <w:color w:val="000000" w:themeColor="text1"/>
          <w:lang w:bidi="th-TH"/>
        </w:rPr>
        <w:t xml:space="preserve"> 6</w:t>
      </w:r>
      <w:r>
        <w:rPr>
          <w:color w:val="000000" w:themeColor="text1"/>
          <w:lang w:bidi="th-TH"/>
        </w:rPr>
        <w:t>’</w:t>
      </w:r>
      <w:r w:rsidR="00CE4C53">
        <w:rPr>
          <w:color w:val="000000" w:themeColor="text1"/>
          <w:lang w:bidi="th-TH"/>
        </w:rPr>
        <w:t>da</w:t>
      </w:r>
      <w:r>
        <w:rPr>
          <w:color w:val="000000" w:themeColor="text1"/>
          <w:lang w:bidi="th-TH"/>
        </w:rPr>
        <w:t xml:space="preserve"> görüldüğü üzere </w:t>
      </w:r>
      <w:r w:rsidRPr="003A53B3">
        <w:rPr>
          <w:b/>
          <w:color w:val="000000" w:themeColor="text1"/>
          <w:lang w:bidi="th-TH"/>
        </w:rPr>
        <w:t>L</w:t>
      </w:r>
      <w:r>
        <w:rPr>
          <w:color w:val="000000" w:themeColor="text1"/>
          <w:lang w:bidi="th-TH"/>
        </w:rPr>
        <w:t xml:space="preserve"> ağırlıklı ölçülmüş hava şoku 97 </w:t>
      </w:r>
      <w:proofErr w:type="spellStart"/>
      <w:r>
        <w:rPr>
          <w:color w:val="000000" w:themeColor="text1"/>
          <w:lang w:bidi="th-TH"/>
        </w:rPr>
        <w:t>dB</w:t>
      </w:r>
      <w:proofErr w:type="spellEnd"/>
      <w:r>
        <w:rPr>
          <w:color w:val="000000" w:themeColor="text1"/>
          <w:lang w:bidi="th-TH"/>
        </w:rPr>
        <w:t xml:space="preserve"> değerine ulaştığında insanların dikkatini çekmeye başlamakta, 117 </w:t>
      </w:r>
      <w:proofErr w:type="spellStart"/>
      <w:r>
        <w:rPr>
          <w:color w:val="000000" w:themeColor="text1"/>
          <w:lang w:bidi="th-TH"/>
        </w:rPr>
        <w:t>dB</w:t>
      </w:r>
      <w:proofErr w:type="spellEnd"/>
      <w:r>
        <w:rPr>
          <w:color w:val="000000" w:themeColor="text1"/>
          <w:lang w:bidi="th-TH"/>
        </w:rPr>
        <w:t xml:space="preserve"> değerine yükseldiğinde bazı</w:t>
      </w:r>
      <w:r w:rsidR="008D4F8B">
        <w:rPr>
          <w:color w:val="000000" w:themeColor="text1"/>
          <w:lang w:bidi="th-TH"/>
        </w:rPr>
        <w:t xml:space="preserve"> hassas</w:t>
      </w:r>
      <w:r>
        <w:rPr>
          <w:color w:val="000000" w:themeColor="text1"/>
          <w:lang w:bidi="th-TH"/>
        </w:rPr>
        <w:t xml:space="preserve"> kişilerin </w:t>
      </w:r>
      <w:r w:rsidR="00DB1785">
        <w:rPr>
          <w:color w:val="000000" w:themeColor="text1"/>
          <w:lang w:bidi="th-TH"/>
        </w:rPr>
        <w:t>şikâyet</w:t>
      </w:r>
      <w:r>
        <w:rPr>
          <w:color w:val="000000" w:themeColor="text1"/>
          <w:lang w:bidi="th-TH"/>
        </w:rPr>
        <w:t xml:space="preserve"> etmeye başladıkları anlaşılmaktadır.</w:t>
      </w:r>
    </w:p>
    <w:p w14:paraId="29696A12" w14:textId="77777777" w:rsidR="003A53B3" w:rsidRDefault="003A53B3" w:rsidP="008C4822">
      <w:pPr>
        <w:rPr>
          <w:color w:val="000000" w:themeColor="text1"/>
          <w:lang w:bidi="th-TH"/>
        </w:rPr>
      </w:pPr>
    </w:p>
    <w:p w14:paraId="4C16F49A" w14:textId="77777777" w:rsidR="003A53B3" w:rsidRDefault="003A53B3" w:rsidP="008C4822">
      <w:pPr>
        <w:rPr>
          <w:color w:val="000000" w:themeColor="text1"/>
          <w:lang w:bidi="th-TH"/>
        </w:rPr>
      </w:pPr>
      <w:r>
        <w:rPr>
          <w:color w:val="000000" w:themeColor="text1"/>
          <w:lang w:bidi="th-TH"/>
        </w:rPr>
        <w:t xml:space="preserve">ABD Federal </w:t>
      </w:r>
      <w:proofErr w:type="spellStart"/>
      <w:r>
        <w:rPr>
          <w:color w:val="000000" w:themeColor="text1"/>
          <w:lang w:bidi="th-TH"/>
        </w:rPr>
        <w:t>Tüzük’ünde</w:t>
      </w:r>
      <w:proofErr w:type="spellEnd"/>
      <w:r>
        <w:rPr>
          <w:color w:val="000000" w:themeColor="text1"/>
          <w:lang w:bidi="th-TH"/>
        </w:rPr>
        <w:t xml:space="preserve"> ölçüm cihazının frekans ölçme kabiliyetine bağlı olarak izin verilen 129 </w:t>
      </w:r>
      <w:proofErr w:type="spellStart"/>
      <w:r>
        <w:rPr>
          <w:color w:val="000000" w:themeColor="text1"/>
          <w:lang w:bidi="th-TH"/>
        </w:rPr>
        <w:t>dB</w:t>
      </w:r>
      <w:proofErr w:type="spellEnd"/>
      <w:r>
        <w:rPr>
          <w:color w:val="000000" w:themeColor="text1"/>
          <w:lang w:bidi="th-TH"/>
        </w:rPr>
        <w:t xml:space="preserve"> veya 133 </w:t>
      </w:r>
      <w:proofErr w:type="spellStart"/>
      <w:r>
        <w:rPr>
          <w:color w:val="000000" w:themeColor="text1"/>
          <w:lang w:bidi="th-TH"/>
        </w:rPr>
        <w:t>dB</w:t>
      </w:r>
      <w:proofErr w:type="spellEnd"/>
      <w:r>
        <w:rPr>
          <w:color w:val="000000" w:themeColor="text1"/>
          <w:lang w:bidi="th-TH"/>
        </w:rPr>
        <w:t xml:space="preserve"> hava şoku seviyelerinde binalarda herhangi bir hasar ve cam kırılması oluşmamaktadır. 140 </w:t>
      </w:r>
      <w:proofErr w:type="spellStart"/>
      <w:r>
        <w:rPr>
          <w:color w:val="000000" w:themeColor="text1"/>
          <w:lang w:bidi="th-TH"/>
        </w:rPr>
        <w:t>dB</w:t>
      </w:r>
      <w:proofErr w:type="spellEnd"/>
      <w:r>
        <w:rPr>
          <w:color w:val="000000" w:themeColor="text1"/>
          <w:lang w:bidi="th-TH"/>
        </w:rPr>
        <w:t xml:space="preserve"> değeri hasarsızlık sınırı olarak kabul edilmektedir. Hava şoku 148 </w:t>
      </w:r>
      <w:proofErr w:type="spellStart"/>
      <w:r>
        <w:rPr>
          <w:color w:val="000000" w:themeColor="text1"/>
          <w:lang w:bidi="th-TH"/>
        </w:rPr>
        <w:t>dB</w:t>
      </w:r>
      <w:proofErr w:type="spellEnd"/>
      <w:r>
        <w:rPr>
          <w:color w:val="000000" w:themeColor="text1"/>
          <w:lang w:bidi="th-TH"/>
        </w:rPr>
        <w:t xml:space="preserve"> değerine ulaştığında bazı pencere camlarının </w:t>
      </w:r>
      <w:r w:rsidR="008E13E4">
        <w:rPr>
          <w:color w:val="000000" w:themeColor="text1"/>
          <w:lang w:bidi="th-TH"/>
        </w:rPr>
        <w:t>kırıldığı görülmektedir (Şekil</w:t>
      </w:r>
      <w:r w:rsidR="00CE4C53">
        <w:rPr>
          <w:color w:val="000000" w:themeColor="text1"/>
          <w:lang w:bidi="th-TH"/>
        </w:rPr>
        <w:t xml:space="preserve"> 6</w:t>
      </w:r>
      <w:r>
        <w:rPr>
          <w:color w:val="000000" w:themeColor="text1"/>
          <w:lang w:bidi="th-TH"/>
        </w:rPr>
        <w:t xml:space="preserve">). </w:t>
      </w:r>
    </w:p>
    <w:p w14:paraId="27B29D66" w14:textId="77777777" w:rsidR="003A53B3" w:rsidRDefault="003A53B3" w:rsidP="008C4822">
      <w:pPr>
        <w:rPr>
          <w:color w:val="000000" w:themeColor="text1"/>
          <w:lang w:bidi="th-TH"/>
        </w:rPr>
      </w:pPr>
    </w:p>
    <w:p w14:paraId="0A4D29A6" w14:textId="5093701E" w:rsidR="008D4F8B" w:rsidRDefault="008D4F8B" w:rsidP="008C4822">
      <w:pPr>
        <w:rPr>
          <w:color w:val="000000" w:themeColor="text1"/>
          <w:lang w:bidi="th-TH"/>
        </w:rPr>
      </w:pPr>
      <w:r>
        <w:rPr>
          <w:color w:val="000000" w:themeColor="text1"/>
          <w:lang w:bidi="th-TH"/>
        </w:rPr>
        <w:t xml:space="preserve">Hava şoku 170 </w:t>
      </w:r>
      <w:proofErr w:type="spellStart"/>
      <w:r>
        <w:rPr>
          <w:color w:val="000000" w:themeColor="text1"/>
          <w:lang w:bidi="th-TH"/>
        </w:rPr>
        <w:t>dB</w:t>
      </w:r>
      <w:proofErr w:type="spellEnd"/>
      <w:r>
        <w:rPr>
          <w:color w:val="000000" w:themeColor="text1"/>
          <w:lang w:bidi="th-TH"/>
        </w:rPr>
        <w:t xml:space="preserve"> değerine yükseldiği takdirde pencere </w:t>
      </w:r>
      <w:r w:rsidR="00CE3400">
        <w:rPr>
          <w:color w:val="000000" w:themeColor="text1"/>
          <w:lang w:bidi="th-TH"/>
        </w:rPr>
        <w:t xml:space="preserve">camlarının </w:t>
      </w:r>
      <w:r w:rsidR="00015355">
        <w:rPr>
          <w:color w:val="000000" w:themeColor="text1"/>
          <w:lang w:bidi="th-TH"/>
        </w:rPr>
        <w:t xml:space="preserve">çoğu </w:t>
      </w:r>
      <w:r w:rsidR="00CE3400">
        <w:rPr>
          <w:color w:val="000000" w:themeColor="text1"/>
          <w:lang w:bidi="th-TH"/>
        </w:rPr>
        <w:t>kırılmakta</w:t>
      </w:r>
      <w:r>
        <w:rPr>
          <w:color w:val="000000" w:themeColor="text1"/>
          <w:lang w:bidi="th-TH"/>
        </w:rPr>
        <w:t xml:space="preserve">, 180 </w:t>
      </w:r>
      <w:proofErr w:type="spellStart"/>
      <w:r>
        <w:rPr>
          <w:color w:val="000000" w:themeColor="text1"/>
          <w:lang w:bidi="th-TH"/>
        </w:rPr>
        <w:t>dB</w:t>
      </w:r>
      <w:proofErr w:type="spellEnd"/>
      <w:r>
        <w:rPr>
          <w:color w:val="000000" w:themeColor="text1"/>
          <w:lang w:bidi="th-TH"/>
        </w:rPr>
        <w:t xml:space="preserve"> hava şoku </w:t>
      </w:r>
      <w:r>
        <w:rPr>
          <w:color w:val="000000" w:themeColor="text1"/>
          <w:lang w:bidi="th-TH"/>
        </w:rPr>
        <w:lastRenderedPageBreak/>
        <w:t>düzeyinde bina sıvalarında çatlaklar ve dökülmeler şeklinde izlenen yapısal hasarlar oluşmaktadır.</w:t>
      </w:r>
      <w:r w:rsidR="00015355">
        <w:rPr>
          <w:color w:val="000000" w:themeColor="text1"/>
          <w:lang w:bidi="th-TH"/>
        </w:rPr>
        <w:t xml:space="preserve"> </w:t>
      </w:r>
    </w:p>
    <w:p w14:paraId="4D4385BE" w14:textId="2616F790" w:rsidR="008C4822" w:rsidRPr="00860F47" w:rsidRDefault="002A3197" w:rsidP="008C4822">
      <w:pPr>
        <w:rPr>
          <w:lang w:bidi="th-TH"/>
        </w:rPr>
      </w:pPr>
      <w:r>
        <w:rPr>
          <w:color w:val="000000" w:themeColor="text1"/>
          <w:lang w:bidi="th-TH"/>
        </w:rPr>
        <w:t>Hava şoku tahmininde</w:t>
      </w:r>
      <w:r w:rsidR="009079C0">
        <w:rPr>
          <w:color w:val="000000" w:themeColor="text1"/>
          <w:lang w:bidi="th-TH"/>
        </w:rPr>
        <w:t xml:space="preserve"> kullanılan formüller </w:t>
      </w:r>
      <w:proofErr w:type="spellStart"/>
      <w:r w:rsidR="008C4822" w:rsidRPr="00FB3B43">
        <w:rPr>
          <w:color w:val="000000" w:themeColor="text1"/>
          <w:lang w:bidi="th-TH"/>
        </w:rPr>
        <w:t>Blasters</w:t>
      </w:r>
      <w:proofErr w:type="spellEnd"/>
      <w:r w:rsidR="008C4822" w:rsidRPr="00FB3B43">
        <w:rPr>
          <w:color w:val="000000" w:themeColor="text1"/>
          <w:lang w:bidi="th-TH"/>
        </w:rPr>
        <w:t>’</w:t>
      </w:r>
      <w:r w:rsidR="006E1A0A">
        <w:rPr>
          <w:color w:val="000000" w:themeColor="text1"/>
          <w:lang w:bidi="th-TH"/>
        </w:rPr>
        <w:t xml:space="preserve"> </w:t>
      </w:r>
      <w:proofErr w:type="spellStart"/>
      <w:r w:rsidR="008C4822">
        <w:rPr>
          <w:lang w:bidi="th-TH"/>
        </w:rPr>
        <w:t>Handbook</w:t>
      </w:r>
      <w:proofErr w:type="spellEnd"/>
      <w:r w:rsidR="008C4822">
        <w:rPr>
          <w:lang w:bidi="th-TH"/>
        </w:rPr>
        <w:t xml:space="preserve"> isimli kitapt</w:t>
      </w:r>
      <w:r w:rsidR="00860F47">
        <w:rPr>
          <w:lang w:bidi="th-TH"/>
        </w:rPr>
        <w:t xml:space="preserve">a verilmiş olup; aşağıda </w:t>
      </w:r>
      <w:r w:rsidR="008E13E4">
        <w:rPr>
          <w:lang w:bidi="th-TH"/>
        </w:rPr>
        <w:t>Tablo 9</w:t>
      </w:r>
      <w:r w:rsidR="009079C0">
        <w:rPr>
          <w:lang w:bidi="th-TH"/>
        </w:rPr>
        <w:t>’d</w:t>
      </w:r>
      <w:r w:rsidR="00F3068B">
        <w:rPr>
          <w:lang w:bidi="th-TH"/>
        </w:rPr>
        <w:t>a</w:t>
      </w:r>
      <w:r w:rsidR="008C4822">
        <w:rPr>
          <w:lang w:bidi="th-TH"/>
        </w:rPr>
        <w:t xml:space="preserve"> sunulmuştur. Burada verilen formüller </w:t>
      </w:r>
      <w:r w:rsidR="008C4822" w:rsidRPr="00007901">
        <w:rPr>
          <w:b/>
          <w:lang w:bidi="th-TH"/>
        </w:rPr>
        <w:t>metrik</w:t>
      </w:r>
      <w:r w:rsidR="008C4822">
        <w:rPr>
          <w:lang w:bidi="th-TH"/>
        </w:rPr>
        <w:t xml:space="preserve"> ölçü sistemi için geçerlidir. Çünkü formüllerde yer alan “</w:t>
      </w:r>
      <w:r w:rsidR="008C4822" w:rsidRPr="00007901">
        <w:rPr>
          <w:b/>
          <w:lang w:bidi="th-TH"/>
        </w:rPr>
        <w:t>k</w:t>
      </w:r>
      <w:r w:rsidR="008C4822">
        <w:rPr>
          <w:lang w:bidi="th-TH"/>
        </w:rPr>
        <w:t>” ve “</w:t>
      </w:r>
      <w:r w:rsidR="008C4822" w:rsidRPr="00007901">
        <w:rPr>
          <w:rFonts w:cs="Arial"/>
          <w:b/>
          <w:lang w:bidi="th-TH"/>
        </w:rPr>
        <w:t>β</w:t>
      </w:r>
      <w:r w:rsidR="008C4822">
        <w:rPr>
          <w:rFonts w:cs="Arial"/>
          <w:lang w:bidi="th-TH"/>
        </w:rPr>
        <w:t>” katsayıları metrik sisteme göre uyarlanmıştır.</w:t>
      </w:r>
    </w:p>
    <w:p w14:paraId="326EABF5" w14:textId="77777777" w:rsidR="0013614A" w:rsidRDefault="0013614A" w:rsidP="008C4822">
      <w:pPr>
        <w:rPr>
          <w:rFonts w:cs="Arial"/>
          <w:lang w:bidi="th-TH"/>
        </w:rPr>
      </w:pPr>
    </w:p>
    <w:p w14:paraId="5AC798FD" w14:textId="00614F25" w:rsidR="0013614A" w:rsidRDefault="008E13E4" w:rsidP="0013614A">
      <w:pPr>
        <w:rPr>
          <w:lang w:bidi="th-TH"/>
        </w:rPr>
      </w:pPr>
      <w:r>
        <w:rPr>
          <w:rFonts w:cs="Arial"/>
          <w:b/>
          <w:lang w:bidi="th-TH"/>
        </w:rPr>
        <w:t>Tablo 9</w:t>
      </w:r>
      <w:r w:rsidR="006E1A0A">
        <w:rPr>
          <w:rFonts w:cs="Arial"/>
          <w:b/>
          <w:lang w:bidi="th-TH"/>
        </w:rPr>
        <w:t xml:space="preserve"> </w:t>
      </w:r>
      <w:r w:rsidR="0013614A">
        <w:rPr>
          <w:lang w:bidi="th-TH"/>
        </w:rPr>
        <w:t>Farklı madencilik türleri ve patlatma yapılan işkolları için geçerli titreşim tahmin formülleri</w:t>
      </w:r>
    </w:p>
    <w:tbl>
      <w:tblPr>
        <w:tblW w:w="5000" w:type="pct"/>
        <w:tblCellMar>
          <w:left w:w="0" w:type="dxa"/>
          <w:right w:w="0" w:type="dxa"/>
        </w:tblCellMar>
        <w:tblLook w:val="04A0" w:firstRow="1" w:lastRow="0" w:firstColumn="1" w:lastColumn="0" w:noHBand="0" w:noVBand="1"/>
      </w:tblPr>
      <w:tblGrid>
        <w:gridCol w:w="2321"/>
        <w:gridCol w:w="2321"/>
        <w:gridCol w:w="2322"/>
        <w:gridCol w:w="2322"/>
      </w:tblGrid>
      <w:tr w:rsidR="00C47B9C" w:rsidRPr="00C47B9C" w14:paraId="01E83C95" w14:textId="77777777" w:rsidTr="00C47B9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vAlign w:val="center"/>
            <w:hideMark/>
          </w:tcPr>
          <w:p w14:paraId="36450A96"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b/>
                <w:bCs/>
                <w:color w:val="FFFFFF"/>
                <w:kern w:val="24"/>
                <w:szCs w:val="20"/>
                <w:lang w:eastAsia="tr-TR"/>
              </w:rPr>
              <w:t>PATLATMA TÜRÜ</w:t>
            </w:r>
          </w:p>
        </w:t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vAlign w:val="center"/>
            <w:hideMark/>
          </w:tcPr>
          <w:p w14:paraId="11B3ECD2"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b/>
                <w:bCs/>
                <w:color w:val="FFFFFF"/>
                <w:kern w:val="24"/>
                <w:szCs w:val="20"/>
                <w:lang w:eastAsia="tr-TR"/>
              </w:rPr>
              <w:t>METRİK</w:t>
            </w:r>
          </w:p>
          <w:p w14:paraId="3E90DCFA"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b/>
                <w:bCs/>
                <w:color w:val="FFFFFF"/>
                <w:kern w:val="24"/>
                <w:szCs w:val="20"/>
                <w:lang w:eastAsia="tr-TR"/>
              </w:rPr>
              <w:t xml:space="preserve">FORMÜL, </w:t>
            </w:r>
            <w:proofErr w:type="spellStart"/>
            <w:r w:rsidRPr="00C47B9C">
              <w:rPr>
                <w:rFonts w:eastAsia="Times New Roman" w:cs="Arial"/>
                <w:b/>
                <w:bCs/>
                <w:color w:val="FFFFFF"/>
                <w:kern w:val="24"/>
                <w:szCs w:val="20"/>
                <w:lang w:eastAsia="tr-TR"/>
              </w:rPr>
              <w:t>mbar</w:t>
            </w:r>
            <w:proofErr w:type="spellEnd"/>
          </w:p>
        </w:t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vAlign w:val="center"/>
            <w:hideMark/>
          </w:tcPr>
          <w:p w14:paraId="567A2E7F"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b/>
                <w:bCs/>
                <w:color w:val="FFFFFF"/>
                <w:kern w:val="24"/>
                <w:szCs w:val="20"/>
                <w:lang w:eastAsia="tr-TR"/>
              </w:rPr>
              <w:t>GÜVENİRLİK</w:t>
            </w:r>
          </w:p>
          <w:p w14:paraId="2856A983"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b/>
                <w:bCs/>
                <w:color w:val="FFFFFF"/>
                <w:kern w:val="24"/>
                <w:szCs w:val="20"/>
                <w:lang w:eastAsia="tr-TR"/>
              </w:rPr>
              <w:t>DERECESİ</w:t>
            </w:r>
          </w:p>
        </w:t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vAlign w:val="center"/>
            <w:hideMark/>
          </w:tcPr>
          <w:p w14:paraId="1FB1C53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b/>
                <w:bCs/>
                <w:color w:val="FFFFFF"/>
                <w:kern w:val="24"/>
                <w:szCs w:val="20"/>
                <w:lang w:eastAsia="tr-TR"/>
              </w:rPr>
              <w:t>KAYNAK</w:t>
            </w:r>
          </w:p>
        </w:tc>
      </w:tr>
      <w:tr w:rsidR="00C47B9C" w:rsidRPr="00C47B9C" w14:paraId="32138398" w14:textId="77777777" w:rsidTr="00C47B9C">
        <w:tc>
          <w:tcPr>
            <w:tcW w:w="1250" w:type="pct"/>
            <w:tcBorders>
              <w:top w:val="single" w:sz="24"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4568D2EE" w14:textId="77777777" w:rsidR="00C47B9C" w:rsidRPr="00C47B9C" w:rsidRDefault="00C47B9C" w:rsidP="00C47B9C">
            <w:pPr>
              <w:widowControl/>
              <w:tabs>
                <w:tab w:val="clear" w:pos="567"/>
              </w:tabs>
              <w:spacing w:line="276" w:lineRule="auto"/>
              <w:jc w:val="left"/>
              <w:rPr>
                <w:rFonts w:eastAsia="Times New Roman" w:cs="Arial"/>
                <w:b/>
                <w:bCs/>
                <w:color w:val="FFFFFF"/>
                <w:kern w:val="24"/>
                <w:szCs w:val="20"/>
                <w:lang w:eastAsia="tr-TR"/>
              </w:rPr>
            </w:pPr>
            <w:r w:rsidRPr="00C47B9C">
              <w:rPr>
                <w:rFonts w:eastAsia="Times New Roman" w:cs="Arial"/>
                <w:b/>
                <w:bCs/>
                <w:color w:val="FFFFFF"/>
                <w:kern w:val="24"/>
                <w:szCs w:val="20"/>
                <w:lang w:eastAsia="tr-TR"/>
              </w:rPr>
              <w:t>Açıkta Patlama</w:t>
            </w:r>
          </w:p>
          <w:p w14:paraId="6170D425"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(Hapsedilmemiş)</w:t>
            </w:r>
          </w:p>
        </w:tc>
        <w:tc>
          <w:tcPr>
            <w:tcW w:w="1250"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40877E8F"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P = 3589 x SD</w:t>
            </w:r>
            <w:r w:rsidRPr="00C47B9C">
              <w:rPr>
                <w:rFonts w:eastAsia="Times New Roman" w:cs="Arial"/>
                <w:color w:val="000080"/>
                <w:kern w:val="24"/>
                <w:position w:val="7"/>
                <w:szCs w:val="20"/>
                <w:vertAlign w:val="superscript"/>
                <w:lang w:eastAsia="tr-TR"/>
              </w:rPr>
              <w:t>-1.38</w:t>
            </w:r>
          </w:p>
        </w:tc>
        <w:tc>
          <w:tcPr>
            <w:tcW w:w="1250"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290F1C1A"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43B5D75A"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proofErr w:type="spellStart"/>
            <w:r w:rsidRPr="00C47B9C">
              <w:rPr>
                <w:rFonts w:eastAsia="Times New Roman" w:cs="Arial"/>
                <w:color w:val="000080"/>
                <w:kern w:val="24"/>
                <w:szCs w:val="20"/>
                <w:lang w:eastAsia="tr-TR"/>
              </w:rPr>
              <w:t>Perkins</w:t>
            </w:r>
            <w:proofErr w:type="spellEnd"/>
          </w:p>
        </w:tc>
      </w:tr>
      <w:tr w:rsidR="00C47B9C" w:rsidRPr="00C47B9C" w14:paraId="62AE53D9"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31AC2746" w14:textId="77777777" w:rsidR="00C47B9C" w:rsidRPr="00C47B9C" w:rsidRDefault="00C47B9C" w:rsidP="00C47B9C">
            <w:pPr>
              <w:widowControl/>
              <w:tabs>
                <w:tab w:val="clear" w:pos="567"/>
              </w:tabs>
              <w:spacing w:line="276" w:lineRule="auto"/>
              <w:jc w:val="left"/>
              <w:rPr>
                <w:rFonts w:eastAsia="Times New Roman" w:cs="Arial"/>
                <w:b/>
                <w:bCs/>
                <w:color w:val="FFFFFF"/>
                <w:kern w:val="24"/>
                <w:szCs w:val="20"/>
                <w:lang w:eastAsia="tr-TR"/>
              </w:rPr>
            </w:pPr>
            <w:r w:rsidRPr="00C47B9C">
              <w:rPr>
                <w:rFonts w:eastAsia="Times New Roman" w:cs="Arial"/>
                <w:b/>
                <w:bCs/>
                <w:color w:val="FFFFFF"/>
                <w:kern w:val="24"/>
                <w:szCs w:val="20"/>
                <w:lang w:eastAsia="tr-TR"/>
              </w:rPr>
              <w:t>Kömür Madeni</w:t>
            </w:r>
          </w:p>
          <w:p w14:paraId="346B8617"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w:t>
            </w:r>
            <w:proofErr w:type="spellStart"/>
            <w:r w:rsidRPr="00C47B9C">
              <w:rPr>
                <w:rFonts w:eastAsia="Times New Roman" w:cs="Arial"/>
                <w:b/>
                <w:bCs/>
                <w:color w:val="FFFFFF"/>
                <w:kern w:val="24"/>
                <w:szCs w:val="20"/>
                <w:lang w:eastAsia="tr-TR"/>
              </w:rPr>
              <w:t>ArakesmePatl</w:t>
            </w:r>
            <w:proofErr w:type="spellEnd"/>
            <w:r w:rsidRPr="00C47B9C">
              <w:rPr>
                <w:rFonts w:eastAsia="Times New Roman" w:cs="Arial"/>
                <w:b/>
                <w:bCs/>
                <w:color w:val="FFFFFF"/>
                <w:kern w:val="24"/>
                <w:szCs w:val="20"/>
                <w:lang w:eastAsia="tr-TR"/>
              </w:rPr>
              <w:t>)</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1C03FC25"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P = 2596 x SD</w:t>
            </w:r>
            <w:r w:rsidRPr="00C47B9C">
              <w:rPr>
                <w:rFonts w:eastAsia="Times New Roman" w:cs="Arial"/>
                <w:color w:val="000080"/>
                <w:kern w:val="24"/>
                <w:position w:val="7"/>
                <w:szCs w:val="20"/>
                <w:vertAlign w:val="superscript"/>
                <w:lang w:eastAsia="tr-TR"/>
              </w:rPr>
              <w:t>-1.62</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5FECDE79"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1D1FA94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USBM RI 8485</w:t>
            </w:r>
          </w:p>
        </w:tc>
      </w:tr>
      <w:tr w:rsidR="00C47B9C" w:rsidRPr="00C47B9C" w14:paraId="649BB331"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54D38F1C" w14:textId="77777777" w:rsidR="00C47B9C" w:rsidRPr="00C47B9C" w:rsidRDefault="00C47B9C" w:rsidP="00C47B9C">
            <w:pPr>
              <w:widowControl/>
              <w:tabs>
                <w:tab w:val="clear" w:pos="567"/>
              </w:tabs>
              <w:spacing w:line="276" w:lineRule="auto"/>
              <w:jc w:val="left"/>
              <w:rPr>
                <w:rFonts w:eastAsia="Times New Roman" w:cs="Arial"/>
                <w:b/>
                <w:bCs/>
                <w:color w:val="FFFFFF"/>
                <w:kern w:val="24"/>
                <w:szCs w:val="20"/>
                <w:lang w:eastAsia="tr-TR"/>
              </w:rPr>
            </w:pPr>
            <w:r w:rsidRPr="00C47B9C">
              <w:rPr>
                <w:rFonts w:eastAsia="Times New Roman" w:cs="Arial"/>
                <w:b/>
                <w:bCs/>
                <w:color w:val="FFFFFF"/>
                <w:kern w:val="24"/>
                <w:szCs w:val="20"/>
                <w:lang w:eastAsia="tr-TR"/>
              </w:rPr>
              <w:t>Kömür Madeni</w:t>
            </w:r>
          </w:p>
          <w:p w14:paraId="532618DC"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(Şev öteleme patlatması)</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77949B24"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P = 5.37 x SD</w:t>
            </w:r>
            <w:r w:rsidRPr="00C47B9C">
              <w:rPr>
                <w:rFonts w:eastAsia="Times New Roman" w:cs="Arial"/>
                <w:color w:val="000080"/>
                <w:kern w:val="24"/>
                <w:position w:val="7"/>
                <w:szCs w:val="20"/>
                <w:vertAlign w:val="superscript"/>
                <w:lang w:eastAsia="tr-TR"/>
              </w:rPr>
              <w:t>-0.79</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1B10B183"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6A76A4C3"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USBM RI 8485</w:t>
            </w:r>
          </w:p>
        </w:tc>
      </w:tr>
      <w:tr w:rsidR="00C47B9C" w:rsidRPr="00C47B9C" w14:paraId="02D99157"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44363D49" w14:textId="05437DC2" w:rsidR="00C47B9C" w:rsidRPr="00C47B9C" w:rsidRDefault="00885071" w:rsidP="00C47B9C">
            <w:pPr>
              <w:widowControl/>
              <w:tabs>
                <w:tab w:val="clear" w:pos="567"/>
              </w:tabs>
              <w:spacing w:line="276" w:lineRule="auto"/>
              <w:jc w:val="left"/>
              <w:rPr>
                <w:rFonts w:eastAsia="Times New Roman" w:cs="Arial"/>
                <w:szCs w:val="20"/>
                <w:lang w:eastAsia="tr-TR"/>
              </w:rPr>
            </w:pPr>
            <w:r>
              <w:rPr>
                <w:rFonts w:eastAsia="Times New Roman" w:cs="Arial"/>
                <w:b/>
                <w:bCs/>
                <w:color w:val="FFFFFF"/>
                <w:kern w:val="24"/>
                <w:szCs w:val="20"/>
                <w:lang w:eastAsia="tr-TR"/>
              </w:rPr>
              <w:t>Taşocağı basamak patlatması</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6FD9F53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 xml:space="preserve">P = </w:t>
            </w:r>
            <w:proofErr w:type="gramStart"/>
            <w:r w:rsidRPr="00C47B9C">
              <w:rPr>
                <w:rFonts w:eastAsia="Times New Roman" w:cs="Arial"/>
                <w:color w:val="000080"/>
                <w:kern w:val="24"/>
                <w:szCs w:val="20"/>
                <w:lang w:eastAsia="tr-TR"/>
              </w:rPr>
              <w:t>37.1</w:t>
            </w:r>
            <w:proofErr w:type="gramEnd"/>
            <w:r w:rsidRPr="00C47B9C">
              <w:rPr>
                <w:rFonts w:eastAsia="Times New Roman" w:cs="Arial"/>
                <w:color w:val="000080"/>
                <w:kern w:val="24"/>
                <w:szCs w:val="20"/>
                <w:lang w:eastAsia="tr-TR"/>
              </w:rPr>
              <w:t xml:space="preserve"> x SD</w:t>
            </w:r>
            <w:r w:rsidRPr="00C47B9C">
              <w:rPr>
                <w:rFonts w:eastAsia="Times New Roman" w:cs="Arial"/>
                <w:color w:val="000080"/>
                <w:kern w:val="24"/>
                <w:position w:val="7"/>
                <w:szCs w:val="20"/>
                <w:vertAlign w:val="superscript"/>
                <w:lang w:eastAsia="tr-TR"/>
              </w:rPr>
              <w:t>-0,97</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17A1BEDD"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3323E373"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USBM RI 8485</w:t>
            </w:r>
          </w:p>
        </w:tc>
      </w:tr>
      <w:tr w:rsidR="00C47B9C" w:rsidRPr="00C47B9C" w14:paraId="734D08DB"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6FA972EC"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Metal Madeni</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52AAAA0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 xml:space="preserve">P = </w:t>
            </w:r>
            <w:proofErr w:type="gramStart"/>
            <w:r w:rsidRPr="00C47B9C">
              <w:rPr>
                <w:rFonts w:eastAsia="Times New Roman" w:cs="Arial"/>
                <w:color w:val="000080"/>
                <w:kern w:val="24"/>
                <w:szCs w:val="20"/>
                <w:lang w:eastAsia="tr-TR"/>
              </w:rPr>
              <w:t>14.3</w:t>
            </w:r>
            <w:proofErr w:type="gramEnd"/>
            <w:r w:rsidRPr="00C47B9C">
              <w:rPr>
                <w:rFonts w:eastAsia="Times New Roman" w:cs="Arial"/>
                <w:color w:val="000080"/>
                <w:kern w:val="24"/>
                <w:szCs w:val="20"/>
                <w:lang w:eastAsia="tr-TR"/>
              </w:rPr>
              <w:t xml:space="preserve"> x SD</w:t>
            </w:r>
            <w:r w:rsidRPr="00C47B9C">
              <w:rPr>
                <w:rFonts w:eastAsia="Times New Roman" w:cs="Arial"/>
                <w:color w:val="000080"/>
                <w:kern w:val="24"/>
                <w:position w:val="7"/>
                <w:szCs w:val="20"/>
                <w:vertAlign w:val="superscript"/>
                <w:lang w:eastAsia="tr-TR"/>
              </w:rPr>
              <w:t>-0.71</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784A3E89"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534E061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USBM RI 8485</w:t>
            </w:r>
          </w:p>
        </w:tc>
      </w:tr>
      <w:tr w:rsidR="00C47B9C" w:rsidRPr="00C47B9C" w14:paraId="7252759A"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6D59AB99"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İnşaat (ortalama)</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2418F81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 xml:space="preserve">P = </w:t>
            </w:r>
            <w:proofErr w:type="gramStart"/>
            <w:r w:rsidRPr="00C47B9C">
              <w:rPr>
                <w:rFonts w:eastAsia="Times New Roman" w:cs="Arial"/>
                <w:color w:val="000080"/>
                <w:kern w:val="24"/>
                <w:szCs w:val="20"/>
                <w:lang w:eastAsia="tr-TR"/>
              </w:rPr>
              <w:t>24.8</w:t>
            </w:r>
            <w:proofErr w:type="gramEnd"/>
            <w:r w:rsidRPr="00C47B9C">
              <w:rPr>
                <w:rFonts w:eastAsia="Times New Roman" w:cs="Arial"/>
                <w:color w:val="000080"/>
                <w:kern w:val="24"/>
                <w:szCs w:val="20"/>
                <w:lang w:eastAsia="tr-TR"/>
              </w:rPr>
              <w:t xml:space="preserve"> x SD</w:t>
            </w:r>
            <w:r w:rsidRPr="00C47B9C">
              <w:rPr>
                <w:rFonts w:eastAsia="Times New Roman" w:cs="Arial"/>
                <w:color w:val="000080"/>
                <w:kern w:val="24"/>
                <w:position w:val="7"/>
                <w:szCs w:val="20"/>
                <w:vertAlign w:val="superscript"/>
                <w:lang w:eastAsia="tr-TR"/>
              </w:rPr>
              <w:t>-1.1</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6CF2F075"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3EFFB1BD"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proofErr w:type="spellStart"/>
            <w:r w:rsidRPr="00C47B9C">
              <w:rPr>
                <w:rFonts w:eastAsia="Times New Roman" w:cs="Arial"/>
                <w:color w:val="000080"/>
                <w:kern w:val="24"/>
                <w:szCs w:val="20"/>
                <w:lang w:eastAsia="tr-TR"/>
              </w:rPr>
              <w:t>Oriard</w:t>
            </w:r>
            <w:proofErr w:type="spellEnd"/>
            <w:r w:rsidRPr="00C47B9C">
              <w:rPr>
                <w:rFonts w:eastAsia="Times New Roman" w:cs="Arial"/>
                <w:color w:val="000080"/>
                <w:kern w:val="24"/>
                <w:szCs w:val="20"/>
                <w:lang w:eastAsia="tr-TR"/>
              </w:rPr>
              <w:t xml:space="preserve"> (2005)</w:t>
            </w:r>
          </w:p>
        </w:tc>
      </w:tr>
      <w:tr w:rsidR="00C47B9C" w:rsidRPr="00C47B9C" w14:paraId="2BC379DA"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60767BE5"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İnşaat (iyi hapsedilmiş)</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3C7BF036"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P = 2.48 x SD</w:t>
            </w:r>
            <w:r w:rsidRPr="00C47B9C">
              <w:rPr>
                <w:rFonts w:eastAsia="Times New Roman" w:cs="Arial"/>
                <w:color w:val="000080"/>
                <w:kern w:val="24"/>
                <w:position w:val="7"/>
                <w:szCs w:val="20"/>
                <w:vertAlign w:val="superscript"/>
                <w:lang w:eastAsia="tr-TR"/>
              </w:rPr>
              <w:t>-</w:t>
            </w:r>
            <w:proofErr w:type="gramStart"/>
            <w:r w:rsidRPr="00C47B9C">
              <w:rPr>
                <w:rFonts w:eastAsia="Times New Roman" w:cs="Arial"/>
                <w:color w:val="000080"/>
                <w:kern w:val="24"/>
                <w:position w:val="7"/>
                <w:szCs w:val="20"/>
                <w:vertAlign w:val="superscript"/>
                <w:lang w:eastAsia="tr-TR"/>
              </w:rPr>
              <w:t>1.1</w:t>
            </w:r>
            <w:proofErr w:type="gramEnd"/>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79BB104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186D14CB"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proofErr w:type="spellStart"/>
            <w:r w:rsidRPr="00C47B9C">
              <w:rPr>
                <w:rFonts w:eastAsia="Times New Roman" w:cs="Arial"/>
                <w:color w:val="000080"/>
                <w:kern w:val="24"/>
                <w:szCs w:val="20"/>
                <w:lang w:eastAsia="tr-TR"/>
              </w:rPr>
              <w:t>Oriard</w:t>
            </w:r>
            <w:proofErr w:type="spellEnd"/>
            <w:r w:rsidRPr="00C47B9C">
              <w:rPr>
                <w:rFonts w:eastAsia="Times New Roman" w:cs="Arial"/>
                <w:color w:val="000080"/>
                <w:kern w:val="24"/>
                <w:szCs w:val="20"/>
                <w:lang w:eastAsia="tr-TR"/>
              </w:rPr>
              <w:t xml:space="preserve"> (2005)</w:t>
            </w:r>
          </w:p>
        </w:tc>
      </w:tr>
      <w:tr w:rsidR="00C47B9C" w:rsidRPr="00C47B9C" w14:paraId="307D9A85" w14:textId="77777777" w:rsidTr="00C47B9C">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vAlign w:val="center"/>
            <w:hideMark/>
          </w:tcPr>
          <w:p w14:paraId="05266C54" w14:textId="77777777" w:rsidR="00C47B9C" w:rsidRPr="00C47B9C" w:rsidRDefault="00C47B9C" w:rsidP="00C47B9C">
            <w:pPr>
              <w:widowControl/>
              <w:tabs>
                <w:tab w:val="clear" w:pos="567"/>
              </w:tabs>
              <w:spacing w:line="276" w:lineRule="auto"/>
              <w:jc w:val="left"/>
              <w:rPr>
                <w:rFonts w:eastAsia="Times New Roman" w:cs="Arial"/>
                <w:szCs w:val="20"/>
                <w:lang w:eastAsia="tr-TR"/>
              </w:rPr>
            </w:pPr>
            <w:r w:rsidRPr="00C47B9C">
              <w:rPr>
                <w:rFonts w:eastAsia="Times New Roman" w:cs="Arial"/>
                <w:b/>
                <w:bCs/>
                <w:color w:val="FFFFFF"/>
                <w:kern w:val="24"/>
                <w:szCs w:val="20"/>
                <w:lang w:eastAsia="tr-TR"/>
              </w:rPr>
              <w:t>Gömülü (Tam hapsetme)</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2E16749C"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P = 1.73 x SD</w:t>
            </w:r>
            <w:r w:rsidRPr="00C47B9C">
              <w:rPr>
                <w:rFonts w:eastAsia="Times New Roman" w:cs="Arial"/>
                <w:color w:val="000080"/>
                <w:kern w:val="24"/>
                <w:position w:val="7"/>
                <w:szCs w:val="20"/>
                <w:vertAlign w:val="superscript"/>
                <w:lang w:eastAsia="tr-TR"/>
              </w:rPr>
              <w:t>-0.96</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2E8450F3"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En iyi uyum</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252250AC" w14:textId="77777777" w:rsidR="00C47B9C" w:rsidRPr="00C47B9C" w:rsidRDefault="00C47B9C" w:rsidP="00C47B9C">
            <w:pPr>
              <w:widowControl/>
              <w:tabs>
                <w:tab w:val="clear" w:pos="567"/>
              </w:tabs>
              <w:spacing w:line="276" w:lineRule="auto"/>
              <w:jc w:val="center"/>
              <w:rPr>
                <w:rFonts w:eastAsia="Times New Roman" w:cs="Arial"/>
                <w:szCs w:val="20"/>
                <w:lang w:eastAsia="tr-TR"/>
              </w:rPr>
            </w:pPr>
            <w:r w:rsidRPr="00C47B9C">
              <w:rPr>
                <w:rFonts w:eastAsia="Times New Roman" w:cs="Arial"/>
                <w:color w:val="000080"/>
                <w:kern w:val="24"/>
                <w:szCs w:val="20"/>
                <w:lang w:eastAsia="tr-TR"/>
              </w:rPr>
              <w:t>USBM RI 8485</w:t>
            </w:r>
          </w:p>
        </w:tc>
      </w:tr>
    </w:tbl>
    <w:p w14:paraId="5D9DB775" w14:textId="77777777" w:rsidR="008C4822" w:rsidRDefault="008C4822" w:rsidP="008C4822">
      <w:pPr>
        <w:rPr>
          <w:lang w:bidi="th-TH"/>
        </w:rPr>
      </w:pPr>
    </w:p>
    <w:p w14:paraId="0693E6DD" w14:textId="77777777" w:rsidR="008C4822" w:rsidRDefault="008E13E4" w:rsidP="008C4822">
      <w:pPr>
        <w:rPr>
          <w:lang w:bidi="th-TH"/>
        </w:rPr>
      </w:pPr>
      <w:r>
        <w:rPr>
          <w:lang w:bidi="th-TH"/>
        </w:rPr>
        <w:t>Bazı örnekler vererek Tablo 9</w:t>
      </w:r>
      <w:r w:rsidR="003F1ECA">
        <w:rPr>
          <w:lang w:bidi="th-TH"/>
        </w:rPr>
        <w:t>’d</w:t>
      </w:r>
      <w:r w:rsidR="00F3068B">
        <w:rPr>
          <w:lang w:bidi="th-TH"/>
        </w:rPr>
        <w:t>a</w:t>
      </w:r>
      <w:r w:rsidR="008C4822">
        <w:rPr>
          <w:lang w:bidi="th-TH"/>
        </w:rPr>
        <w:t xml:space="preserve"> sunulan</w:t>
      </w:r>
      <w:r w:rsidR="00CE3400">
        <w:rPr>
          <w:lang w:bidi="th-TH"/>
        </w:rPr>
        <w:t xml:space="preserve"> formül</w:t>
      </w:r>
      <w:r w:rsidR="003F1ECA">
        <w:rPr>
          <w:lang w:bidi="th-TH"/>
        </w:rPr>
        <w:t>lerin hava şoku</w:t>
      </w:r>
      <w:r w:rsidR="008C4822">
        <w:rPr>
          <w:lang w:bidi="th-TH"/>
        </w:rPr>
        <w:t xml:space="preserve"> tahmini için kullanımını açıklayalım. </w:t>
      </w:r>
      <w:r w:rsidR="008C4822" w:rsidRPr="00007901">
        <w:rPr>
          <w:lang w:bidi="th-TH"/>
        </w:rPr>
        <w:t>Patlatma yeri ile</w:t>
      </w:r>
      <w:r w:rsidR="008C4822">
        <w:rPr>
          <w:lang w:bidi="th-TH"/>
        </w:rPr>
        <w:t xml:space="preserve"> inceleme altındaki bir bin</w:t>
      </w:r>
      <w:r w:rsidR="00446B30">
        <w:rPr>
          <w:lang w:bidi="th-TH"/>
        </w:rPr>
        <w:t>a arasındaki fiziki uzaklığı D=2</w:t>
      </w:r>
      <w:r w:rsidR="008C4822">
        <w:rPr>
          <w:lang w:bidi="th-TH"/>
        </w:rPr>
        <w:t>00 m alalım. Anlık (gecikme başına) patlatılan pat</w:t>
      </w:r>
      <w:r w:rsidR="00446B30">
        <w:rPr>
          <w:lang w:bidi="th-TH"/>
        </w:rPr>
        <w:t>layıcı madde miktarını W=27</w:t>
      </w:r>
      <w:r w:rsidR="008C4822">
        <w:rPr>
          <w:lang w:bidi="th-TH"/>
        </w:rPr>
        <w:t xml:space="preserve"> kg kabul edelim. B</w:t>
      </w:r>
      <w:r w:rsidR="00446B30">
        <w:rPr>
          <w:lang w:bidi="th-TH"/>
        </w:rPr>
        <w:t>u durumda ölçekli mesafe, SD = 200</w:t>
      </w:r>
      <w:r w:rsidR="008C4822">
        <w:rPr>
          <w:lang w:bidi="th-TH"/>
        </w:rPr>
        <w:t xml:space="preserve"> / </w:t>
      </w:r>
      <w:r w:rsidR="00446B30">
        <w:rPr>
          <w:lang w:bidi="th-TH"/>
        </w:rPr>
        <w:t>27</w:t>
      </w:r>
      <w:r w:rsidR="00446B30">
        <w:rPr>
          <w:vertAlign w:val="superscript"/>
          <w:lang w:bidi="th-TH"/>
        </w:rPr>
        <w:t>0,3333</w:t>
      </w:r>
      <w:r w:rsidR="00446B30">
        <w:rPr>
          <w:lang w:bidi="th-TH"/>
        </w:rPr>
        <w:t xml:space="preserve"> = </w:t>
      </w:r>
      <w:r w:rsidR="00D36CCD">
        <w:rPr>
          <w:lang w:bidi="th-TH"/>
        </w:rPr>
        <w:t>200/3=</w:t>
      </w:r>
      <w:r w:rsidR="00446B30">
        <w:rPr>
          <w:lang w:bidi="th-TH"/>
        </w:rPr>
        <w:t>66,6740</w:t>
      </w:r>
      <w:r w:rsidR="008C4822">
        <w:rPr>
          <w:lang w:bidi="th-TH"/>
        </w:rPr>
        <w:t xml:space="preserve"> olacaktır. </w:t>
      </w:r>
    </w:p>
    <w:p w14:paraId="730C5A37" w14:textId="77777777" w:rsidR="00DE07AC" w:rsidRDefault="00DE07AC" w:rsidP="00F057D4">
      <w:pPr>
        <w:rPr>
          <w:lang w:bidi="th-TH"/>
        </w:rPr>
      </w:pPr>
    </w:p>
    <w:p w14:paraId="3BEDD715" w14:textId="77777777" w:rsidR="00DE07AC" w:rsidRDefault="00E37E29" w:rsidP="00F057D4">
      <w:pPr>
        <w:rPr>
          <w:lang w:bidi="th-TH"/>
        </w:rPr>
      </w:pPr>
      <w:r>
        <w:rPr>
          <w:lang w:bidi="th-TH"/>
        </w:rPr>
        <w:t xml:space="preserve">Anlık (gecikme başına) </w:t>
      </w:r>
      <w:r w:rsidR="00446B30">
        <w:rPr>
          <w:lang w:bidi="th-TH"/>
        </w:rPr>
        <w:t>27 kg patlayıcı madde delik içine yerleştirilmeyip zemin üzerinde açıkta patlatıldığı takdirde</w:t>
      </w:r>
      <w:r w:rsidR="00D36CCD">
        <w:rPr>
          <w:lang w:bidi="th-TH"/>
        </w:rPr>
        <w:t xml:space="preserve"> Tabl</w:t>
      </w:r>
      <w:r>
        <w:rPr>
          <w:lang w:bidi="th-TH"/>
        </w:rPr>
        <w:t>o 9 ilk satırında verilen P=3589</w:t>
      </w:r>
      <w:r w:rsidR="00D36CCD">
        <w:rPr>
          <w:lang w:bidi="th-TH"/>
        </w:rPr>
        <w:t xml:space="preserve"> x SD</w:t>
      </w:r>
      <w:r>
        <w:rPr>
          <w:vertAlign w:val="superscript"/>
          <w:lang w:bidi="th-TH"/>
        </w:rPr>
        <w:t>-1,38</w:t>
      </w:r>
      <w:r w:rsidR="00D36CCD">
        <w:rPr>
          <w:lang w:bidi="th-TH"/>
        </w:rPr>
        <w:t xml:space="preserve"> formülü kullanılacak ve</w:t>
      </w:r>
      <w:r w:rsidR="00446B30">
        <w:rPr>
          <w:lang w:bidi="th-TH"/>
        </w:rPr>
        <w:t xml:space="preserve"> 200 m uzaklıktaki binada 10,91 milibar basınç oluşturaca</w:t>
      </w:r>
      <w:r w:rsidR="00D36CCD">
        <w:rPr>
          <w:lang w:bidi="th-TH"/>
        </w:rPr>
        <w:t>ğı hesaplanaca</w:t>
      </w:r>
      <w:r w:rsidR="00446B30">
        <w:rPr>
          <w:lang w:bidi="th-TH"/>
        </w:rPr>
        <w:t>ktır</w:t>
      </w:r>
      <w:r w:rsidR="00D36CCD">
        <w:rPr>
          <w:lang w:bidi="th-TH"/>
        </w:rPr>
        <w:t xml:space="preserve"> (Tablo 10)</w:t>
      </w:r>
      <w:r w:rsidR="00446B30">
        <w:rPr>
          <w:lang w:bidi="th-TH"/>
        </w:rPr>
        <w:t xml:space="preserve">. Bu değer </w:t>
      </w:r>
      <w:proofErr w:type="spellStart"/>
      <w:r w:rsidR="00446B30">
        <w:rPr>
          <w:lang w:bidi="th-TH"/>
        </w:rPr>
        <w:t>Siskind</w:t>
      </w:r>
      <w:proofErr w:type="spellEnd"/>
      <w:r w:rsidR="00446B30">
        <w:rPr>
          <w:lang w:bidi="th-TH"/>
        </w:rPr>
        <w:t xml:space="preserve"> (2000)’in verdiği formül ile </w:t>
      </w:r>
      <w:proofErr w:type="spellStart"/>
      <w:r w:rsidR="00446B30">
        <w:rPr>
          <w:lang w:bidi="th-TH"/>
        </w:rPr>
        <w:t>desibel’e</w:t>
      </w:r>
      <w:proofErr w:type="spellEnd"/>
      <w:r w:rsidR="00446B30">
        <w:rPr>
          <w:lang w:bidi="th-TH"/>
        </w:rPr>
        <w:t xml:space="preserve"> çevrildiğinde 154,85 </w:t>
      </w:r>
      <w:proofErr w:type="spellStart"/>
      <w:r w:rsidR="00446B30">
        <w:rPr>
          <w:lang w:bidi="th-TH"/>
        </w:rPr>
        <w:t>dB</w:t>
      </w:r>
      <w:proofErr w:type="spellEnd"/>
      <w:r w:rsidR="00446B30">
        <w:rPr>
          <w:lang w:bidi="th-TH"/>
        </w:rPr>
        <w:t xml:space="preserve"> hava basıncı oluşacağı</w:t>
      </w:r>
      <w:r w:rsidR="008E13E4">
        <w:rPr>
          <w:lang w:bidi="th-TH"/>
        </w:rPr>
        <w:t xml:space="preserve"> anlaşılır (Tablo 10</w:t>
      </w:r>
      <w:r w:rsidR="00446B30">
        <w:rPr>
          <w:lang w:bidi="th-TH"/>
        </w:rPr>
        <w:t xml:space="preserve">). </w:t>
      </w:r>
      <w:r w:rsidR="00DD7536">
        <w:rPr>
          <w:lang w:bidi="th-TH"/>
        </w:rPr>
        <w:t>Şekil 6</w:t>
      </w:r>
      <w:r w:rsidR="00D36CCD">
        <w:rPr>
          <w:lang w:bidi="th-TH"/>
        </w:rPr>
        <w:t xml:space="preserve"> dikkate alındığında binanın tüm veya çoğu camlarının kırılacağı anlaşılacaktır.</w:t>
      </w:r>
    </w:p>
    <w:p w14:paraId="2E611812" w14:textId="77777777" w:rsidR="000E52D4" w:rsidRDefault="000E52D4" w:rsidP="00F057D4">
      <w:pPr>
        <w:rPr>
          <w:lang w:bidi="th-TH"/>
        </w:rPr>
      </w:pPr>
    </w:p>
    <w:p w14:paraId="5DE54367" w14:textId="77777777" w:rsidR="00E37E29" w:rsidRDefault="00E37E29" w:rsidP="00E37E29">
      <w:pPr>
        <w:rPr>
          <w:lang w:bidi="th-TH"/>
        </w:rPr>
      </w:pPr>
      <w:r>
        <w:rPr>
          <w:lang w:bidi="th-TH"/>
        </w:rPr>
        <w:t xml:space="preserve">Anlık 27 kg patlayıcı madde bir </w:t>
      </w:r>
      <w:proofErr w:type="spellStart"/>
      <w:r>
        <w:rPr>
          <w:lang w:bidi="th-TH"/>
        </w:rPr>
        <w:t>doğaltaş</w:t>
      </w:r>
      <w:proofErr w:type="spellEnd"/>
      <w:r>
        <w:rPr>
          <w:lang w:bidi="th-TH"/>
        </w:rPr>
        <w:t xml:space="preserve"> (agrega) ocağında delik içine yerleştirilip patlatıldığı takdirde Tablo 9 dördüncü satırında verilen P=37,1 x SD</w:t>
      </w:r>
      <w:r>
        <w:rPr>
          <w:vertAlign w:val="superscript"/>
          <w:lang w:bidi="th-TH"/>
        </w:rPr>
        <w:t>-0,97</w:t>
      </w:r>
      <w:r>
        <w:rPr>
          <w:lang w:bidi="th-TH"/>
        </w:rPr>
        <w:t xml:space="preserve"> formülü kullanılacak ve 200 m uzaklıktaki binada 0,631 milibar basınç oluşturacağı hesaplanacaktır (Tablo 10). Bu değer </w:t>
      </w:r>
      <w:proofErr w:type="spellStart"/>
      <w:r>
        <w:rPr>
          <w:lang w:bidi="th-TH"/>
        </w:rPr>
        <w:t>Siskind</w:t>
      </w:r>
      <w:proofErr w:type="spellEnd"/>
      <w:r>
        <w:rPr>
          <w:lang w:bidi="th-TH"/>
        </w:rPr>
        <w:t xml:space="preserve"> (2000)’in verdiği formül ile </w:t>
      </w:r>
      <w:proofErr w:type="spellStart"/>
      <w:r>
        <w:rPr>
          <w:lang w:bidi="th-TH"/>
        </w:rPr>
        <w:t>desibel’e</w:t>
      </w:r>
      <w:proofErr w:type="spellEnd"/>
      <w:r>
        <w:rPr>
          <w:lang w:bidi="th-TH"/>
        </w:rPr>
        <w:t xml:space="preserve"> çevrildiğinde 130,10 </w:t>
      </w:r>
      <w:proofErr w:type="spellStart"/>
      <w:r>
        <w:rPr>
          <w:lang w:bidi="th-TH"/>
        </w:rPr>
        <w:t>dB</w:t>
      </w:r>
      <w:proofErr w:type="spellEnd"/>
      <w:r>
        <w:rPr>
          <w:lang w:bidi="th-TH"/>
        </w:rPr>
        <w:t xml:space="preserve"> hava basıncı oluşacağı anlaşılır (Tablo 10). Şek</w:t>
      </w:r>
      <w:r w:rsidR="00DD7536">
        <w:rPr>
          <w:lang w:bidi="th-TH"/>
        </w:rPr>
        <w:t xml:space="preserve">il 6 ve Tablo 8 dikkate alındığında 130,10 </w:t>
      </w:r>
      <w:proofErr w:type="spellStart"/>
      <w:r w:rsidR="00DD7536">
        <w:rPr>
          <w:lang w:bidi="th-TH"/>
        </w:rPr>
        <w:t>dB</w:t>
      </w:r>
      <w:proofErr w:type="spellEnd"/>
      <w:r>
        <w:rPr>
          <w:lang w:bidi="th-TH"/>
        </w:rPr>
        <w:t xml:space="preserve"> değerin</w:t>
      </w:r>
      <w:r w:rsidR="00DD7536">
        <w:rPr>
          <w:lang w:bidi="th-TH"/>
        </w:rPr>
        <w:t>in</w:t>
      </w:r>
      <w:r>
        <w:rPr>
          <w:lang w:bidi="th-TH"/>
        </w:rPr>
        <w:t xml:space="preserve"> ABD Federal </w:t>
      </w:r>
      <w:proofErr w:type="spellStart"/>
      <w:r>
        <w:rPr>
          <w:lang w:bidi="th-TH"/>
        </w:rPr>
        <w:t>Tüzük’</w:t>
      </w:r>
      <w:r w:rsidR="00DD7536">
        <w:rPr>
          <w:lang w:bidi="th-TH"/>
        </w:rPr>
        <w:t>ünde</w:t>
      </w:r>
      <w:proofErr w:type="spellEnd"/>
      <w:r w:rsidR="00DD7536">
        <w:rPr>
          <w:lang w:bidi="th-TH"/>
        </w:rPr>
        <w:t xml:space="preserve">, 2 </w:t>
      </w:r>
      <w:proofErr w:type="spellStart"/>
      <w:r w:rsidR="00DD7536">
        <w:rPr>
          <w:lang w:bidi="th-TH"/>
        </w:rPr>
        <w:t>Hz’den</w:t>
      </w:r>
      <w:proofErr w:type="spellEnd"/>
      <w:r w:rsidR="00DD7536">
        <w:rPr>
          <w:lang w:bidi="th-TH"/>
        </w:rPr>
        <w:t xml:space="preserve"> daha düşük frekansları ölçebilen cihaz bulunduğu ve doğru ölçüm yapıldığı takdirde izin verilen 133 </w:t>
      </w:r>
      <w:proofErr w:type="spellStart"/>
      <w:r w:rsidR="00DD7536">
        <w:rPr>
          <w:lang w:bidi="th-TH"/>
        </w:rPr>
        <w:t>dB</w:t>
      </w:r>
      <w:proofErr w:type="spellEnd"/>
      <w:r>
        <w:rPr>
          <w:lang w:bidi="th-TH"/>
        </w:rPr>
        <w:t xml:space="preserve"> sınır</w:t>
      </w:r>
      <w:r w:rsidR="00DD7536">
        <w:rPr>
          <w:lang w:bidi="th-TH"/>
        </w:rPr>
        <w:t xml:space="preserve"> değeri aşmadığı</w:t>
      </w:r>
      <w:r>
        <w:rPr>
          <w:lang w:bidi="th-TH"/>
        </w:rPr>
        <w:t xml:space="preserve"> anlaşılacaktır.</w:t>
      </w:r>
    </w:p>
    <w:p w14:paraId="3F57B097" w14:textId="77777777" w:rsidR="000E52D4" w:rsidRDefault="000E52D4" w:rsidP="00F057D4">
      <w:pPr>
        <w:rPr>
          <w:lang w:bidi="th-TH"/>
        </w:rPr>
      </w:pPr>
    </w:p>
    <w:p w14:paraId="221E7975" w14:textId="77777777" w:rsidR="00DD7536" w:rsidRDefault="00E37E29" w:rsidP="00DD7536">
      <w:pPr>
        <w:rPr>
          <w:lang w:bidi="th-TH"/>
        </w:rPr>
      </w:pPr>
      <w:r>
        <w:rPr>
          <w:lang w:bidi="th-TH"/>
        </w:rPr>
        <w:t>Anlık 27 kg patlayıcı madde bir metal maden ocağında delik içine yerleştirilip patlatıldığı takdirde Tablo 9 beşinci satırında verilen P=14,3 x SD</w:t>
      </w:r>
      <w:r>
        <w:rPr>
          <w:vertAlign w:val="superscript"/>
          <w:lang w:bidi="th-TH"/>
        </w:rPr>
        <w:t>-0,71</w:t>
      </w:r>
      <w:r>
        <w:rPr>
          <w:lang w:bidi="th-TH"/>
        </w:rPr>
        <w:t xml:space="preserve"> formülü kullanılacak ve 200 m uzaklıktaki binada </w:t>
      </w:r>
      <w:r w:rsidR="006A735F">
        <w:rPr>
          <w:lang w:bidi="th-TH"/>
        </w:rPr>
        <w:t>0,725</w:t>
      </w:r>
      <w:r>
        <w:rPr>
          <w:lang w:bidi="th-TH"/>
        </w:rPr>
        <w:t xml:space="preserve"> </w:t>
      </w:r>
      <w:r>
        <w:rPr>
          <w:lang w:bidi="th-TH"/>
        </w:rPr>
        <w:lastRenderedPageBreak/>
        <w:t xml:space="preserve">milibar basınç oluşturacağı hesaplanacaktır (Tablo 10). Bu değer </w:t>
      </w:r>
      <w:proofErr w:type="spellStart"/>
      <w:r>
        <w:rPr>
          <w:lang w:bidi="th-TH"/>
        </w:rPr>
        <w:t>Siskind</w:t>
      </w:r>
      <w:proofErr w:type="spellEnd"/>
      <w:r>
        <w:rPr>
          <w:lang w:bidi="th-TH"/>
        </w:rPr>
        <w:t xml:space="preserve"> (2000)’in verdiği formül ile </w:t>
      </w:r>
      <w:proofErr w:type="spellStart"/>
      <w:r>
        <w:rPr>
          <w:lang w:bidi="th-TH"/>
        </w:rPr>
        <w:t>desibel’e</w:t>
      </w:r>
      <w:proofErr w:type="spellEnd"/>
      <w:r>
        <w:rPr>
          <w:lang w:bidi="th-TH"/>
        </w:rPr>
        <w:t xml:space="preserve"> çevrildiğinde </w:t>
      </w:r>
      <w:r w:rsidR="006A735F">
        <w:rPr>
          <w:lang w:bidi="th-TH"/>
        </w:rPr>
        <w:t>131,3</w:t>
      </w:r>
      <w:r>
        <w:rPr>
          <w:lang w:bidi="th-TH"/>
        </w:rPr>
        <w:t xml:space="preserve">0 </w:t>
      </w:r>
      <w:proofErr w:type="spellStart"/>
      <w:r>
        <w:rPr>
          <w:lang w:bidi="th-TH"/>
        </w:rPr>
        <w:t>dB</w:t>
      </w:r>
      <w:proofErr w:type="spellEnd"/>
      <w:r>
        <w:rPr>
          <w:lang w:bidi="th-TH"/>
        </w:rPr>
        <w:t xml:space="preserve"> hava basıncı oluşacağı anlaşılır (Tablo 10). </w:t>
      </w:r>
      <w:r w:rsidR="00DD7536">
        <w:rPr>
          <w:lang w:bidi="th-TH"/>
        </w:rPr>
        <w:t xml:space="preserve">Şekil 6 ve Tablo 8 dikkate alındığında 131,30 </w:t>
      </w:r>
      <w:proofErr w:type="spellStart"/>
      <w:r w:rsidR="00DD7536">
        <w:rPr>
          <w:lang w:bidi="th-TH"/>
        </w:rPr>
        <w:t>dB</w:t>
      </w:r>
      <w:proofErr w:type="spellEnd"/>
      <w:r w:rsidR="00DD7536">
        <w:rPr>
          <w:lang w:bidi="th-TH"/>
        </w:rPr>
        <w:t xml:space="preserve"> değerinin ABD Federal </w:t>
      </w:r>
      <w:proofErr w:type="spellStart"/>
      <w:r w:rsidR="00DD7536">
        <w:rPr>
          <w:lang w:bidi="th-TH"/>
        </w:rPr>
        <w:t>Tüzük’ünde</w:t>
      </w:r>
      <w:proofErr w:type="spellEnd"/>
      <w:r w:rsidR="00DD7536">
        <w:rPr>
          <w:lang w:bidi="th-TH"/>
        </w:rPr>
        <w:t xml:space="preserve">, 2 </w:t>
      </w:r>
      <w:proofErr w:type="spellStart"/>
      <w:r w:rsidR="00DD7536">
        <w:rPr>
          <w:lang w:bidi="th-TH"/>
        </w:rPr>
        <w:t>Hz’den</w:t>
      </w:r>
      <w:proofErr w:type="spellEnd"/>
      <w:r w:rsidR="00DD7536">
        <w:rPr>
          <w:lang w:bidi="th-TH"/>
        </w:rPr>
        <w:t xml:space="preserve"> daha düşük frekansları ölçebilen cihaz bulunduğu ve doğru ölçüm yapıldığı takdirde izin verilen 133 </w:t>
      </w:r>
      <w:proofErr w:type="spellStart"/>
      <w:r w:rsidR="00DD7536">
        <w:rPr>
          <w:lang w:bidi="th-TH"/>
        </w:rPr>
        <w:t>dB</w:t>
      </w:r>
      <w:proofErr w:type="spellEnd"/>
      <w:r w:rsidR="00DD7536">
        <w:rPr>
          <w:lang w:bidi="th-TH"/>
        </w:rPr>
        <w:t xml:space="preserve"> sınır değeri aşmadığı anlaşılacaktır.</w:t>
      </w:r>
    </w:p>
    <w:p w14:paraId="062646DD" w14:textId="77777777" w:rsidR="00DD7536" w:rsidRDefault="00DD7536" w:rsidP="00F057D4">
      <w:pPr>
        <w:rPr>
          <w:rFonts w:cs="Arial"/>
          <w:b/>
          <w:lang w:bidi="th-TH"/>
        </w:rPr>
      </w:pPr>
    </w:p>
    <w:p w14:paraId="05793919" w14:textId="492ED700" w:rsidR="000E52D4" w:rsidRDefault="00D36CCD" w:rsidP="00F057D4">
      <w:pPr>
        <w:rPr>
          <w:lang w:bidi="th-TH"/>
        </w:rPr>
      </w:pPr>
      <w:r>
        <w:rPr>
          <w:rFonts w:cs="Arial"/>
          <w:b/>
          <w:lang w:bidi="th-TH"/>
        </w:rPr>
        <w:t>Tablo 10</w:t>
      </w:r>
      <w:r w:rsidR="00885071">
        <w:rPr>
          <w:rFonts w:cs="Arial"/>
          <w:b/>
          <w:lang w:bidi="th-TH"/>
        </w:rPr>
        <w:t xml:space="preserve"> </w:t>
      </w:r>
      <w:r w:rsidR="00FC08A6">
        <w:rPr>
          <w:lang w:bidi="th-TH"/>
        </w:rPr>
        <w:t>Farklı madencilik türleri, patlatma yapılan işkolları ve açıkta patlama durumları için örnek hava şoku hesapları</w:t>
      </w:r>
    </w:p>
    <w:p w14:paraId="16901906" w14:textId="77777777" w:rsidR="000E52D4" w:rsidRDefault="000E52D4" w:rsidP="00F057D4">
      <w:pPr>
        <w:rPr>
          <w:lang w:bidi="th-TH"/>
        </w:rPr>
      </w:pPr>
    </w:p>
    <w:tbl>
      <w:tblPr>
        <w:tblW w:w="5000" w:type="pct"/>
        <w:tblCellMar>
          <w:left w:w="0" w:type="dxa"/>
          <w:right w:w="0" w:type="dxa"/>
        </w:tblCellMar>
        <w:tblLook w:val="04A0" w:firstRow="1" w:lastRow="0" w:firstColumn="1" w:lastColumn="0" w:noHBand="0" w:noVBand="1"/>
      </w:tblPr>
      <w:tblGrid>
        <w:gridCol w:w="2321"/>
        <w:gridCol w:w="2321"/>
        <w:gridCol w:w="2322"/>
        <w:gridCol w:w="2322"/>
      </w:tblGrid>
      <w:tr w:rsidR="00FC3F27" w:rsidRPr="00FC3F27" w14:paraId="5B680873" w14:textId="77777777" w:rsidTr="00AD7FC6">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311CC3B6" w14:textId="77777777" w:rsidR="00FC3F27" w:rsidRPr="00FC3F27" w:rsidRDefault="00FC3F27" w:rsidP="00FC3F27">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PATLATMA TÜRÜ</w:t>
            </w:r>
          </w:p>
        </w:t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378CF05D" w14:textId="77777777" w:rsidR="00FC3F27" w:rsidRPr="00FC3F27" w:rsidRDefault="00FC3F27" w:rsidP="00FC3F27">
            <w:pPr>
              <w:widowControl/>
              <w:tabs>
                <w:tab w:val="clear" w:pos="567"/>
              </w:tabs>
              <w:spacing w:line="276" w:lineRule="auto"/>
              <w:jc w:val="center"/>
              <w:rPr>
                <w:rFonts w:eastAsia="Times New Roman" w:cs="Arial"/>
                <w:szCs w:val="20"/>
                <w:lang w:eastAsia="tr-TR"/>
              </w:rPr>
            </w:pPr>
            <w:r w:rsidRPr="00FC3F27">
              <w:rPr>
                <w:rFonts w:eastAsia="Times New Roman" w:cs="Arial"/>
                <w:b/>
                <w:bCs/>
                <w:color w:val="FFFFFF"/>
                <w:kern w:val="24"/>
                <w:szCs w:val="20"/>
                <w:lang w:eastAsia="tr-TR"/>
              </w:rPr>
              <w:t xml:space="preserve">METRİK </w:t>
            </w:r>
          </w:p>
          <w:p w14:paraId="34EDF20F" w14:textId="77777777" w:rsidR="00FC3F27" w:rsidRPr="00FC3F27" w:rsidRDefault="00FC3F27" w:rsidP="00FC3F27">
            <w:pPr>
              <w:widowControl/>
              <w:tabs>
                <w:tab w:val="clear" w:pos="567"/>
              </w:tabs>
              <w:spacing w:line="276" w:lineRule="auto"/>
              <w:jc w:val="center"/>
              <w:rPr>
                <w:rFonts w:eastAsia="Times New Roman" w:cs="Arial"/>
                <w:szCs w:val="20"/>
                <w:lang w:eastAsia="tr-TR"/>
              </w:rPr>
            </w:pPr>
            <w:r w:rsidRPr="00FC3F27">
              <w:rPr>
                <w:rFonts w:eastAsia="Times New Roman" w:cs="Arial"/>
                <w:b/>
                <w:bCs/>
                <w:color w:val="FFFFFF"/>
                <w:kern w:val="24"/>
                <w:szCs w:val="20"/>
                <w:lang w:eastAsia="tr-TR"/>
              </w:rPr>
              <w:t xml:space="preserve">FORMÜL, </w:t>
            </w:r>
            <w:proofErr w:type="spellStart"/>
            <w:r w:rsidRPr="00FC3F27">
              <w:rPr>
                <w:rFonts w:eastAsia="Times New Roman" w:cs="Arial"/>
                <w:b/>
                <w:bCs/>
                <w:color w:val="FFFFFF"/>
                <w:kern w:val="24"/>
                <w:szCs w:val="20"/>
                <w:lang w:eastAsia="tr-TR"/>
              </w:rPr>
              <w:t>mbar</w:t>
            </w:r>
            <w:proofErr w:type="spellEnd"/>
          </w:p>
        </w:t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276BEDDC" w14:textId="77777777" w:rsidR="00B947E0" w:rsidRPr="00FC3F27" w:rsidRDefault="00B947E0" w:rsidP="00B947E0">
            <w:pPr>
              <w:widowControl/>
              <w:tabs>
                <w:tab w:val="clear" w:pos="567"/>
              </w:tabs>
              <w:spacing w:line="276" w:lineRule="auto"/>
              <w:jc w:val="center"/>
              <w:rPr>
                <w:rFonts w:eastAsia="Times New Roman" w:cs="Arial"/>
                <w:b/>
                <w:bCs/>
                <w:color w:val="FFFFFF"/>
                <w:kern w:val="24"/>
                <w:szCs w:val="20"/>
                <w:lang w:eastAsia="tr-TR"/>
              </w:rPr>
            </w:pPr>
            <w:r w:rsidRPr="00FC3F27">
              <w:rPr>
                <w:rFonts w:eastAsia="Times New Roman" w:cs="Arial"/>
                <w:b/>
                <w:bCs/>
                <w:color w:val="FFFFFF"/>
                <w:kern w:val="24"/>
                <w:szCs w:val="20"/>
                <w:lang w:eastAsia="tr-TR"/>
              </w:rPr>
              <w:t>HESAPLANAN</w:t>
            </w:r>
          </w:p>
          <w:p w14:paraId="7290E48A" w14:textId="77777777" w:rsidR="00FC3F27"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b/>
                <w:bCs/>
                <w:color w:val="FFFFFF"/>
                <w:kern w:val="24"/>
                <w:szCs w:val="20"/>
                <w:lang w:eastAsia="tr-TR"/>
              </w:rPr>
              <w:t>P (</w:t>
            </w:r>
            <w:proofErr w:type="spellStart"/>
            <w:r w:rsidRPr="00FC3F27">
              <w:rPr>
                <w:rFonts w:eastAsia="Times New Roman" w:cs="Arial"/>
                <w:b/>
                <w:bCs/>
                <w:color w:val="FFFFFF"/>
                <w:kern w:val="24"/>
                <w:szCs w:val="20"/>
                <w:lang w:eastAsia="tr-TR"/>
              </w:rPr>
              <w:t>mbar</w:t>
            </w:r>
            <w:proofErr w:type="spellEnd"/>
            <w:r w:rsidRPr="00FC3F27">
              <w:rPr>
                <w:rFonts w:eastAsia="Times New Roman" w:cs="Arial"/>
                <w:b/>
                <w:bCs/>
                <w:color w:val="FFFFFF"/>
                <w:kern w:val="24"/>
                <w:szCs w:val="20"/>
                <w:lang w:eastAsia="tr-TR"/>
              </w:rPr>
              <w:t>)</w:t>
            </w:r>
          </w:p>
        </w:tc>
        <w:tc>
          <w:tcPr>
            <w:tcW w:w="1250" w:type="pct"/>
            <w:tcBorders>
              <w:top w:val="single" w:sz="8" w:space="0" w:color="FFFFFF"/>
              <w:left w:val="single" w:sz="8" w:space="0" w:color="FFFFFF"/>
              <w:bottom w:val="single" w:sz="24" w:space="0" w:color="FFFFFF"/>
              <w:right w:val="single" w:sz="8" w:space="0" w:color="FFFFFF"/>
            </w:tcBorders>
            <w:shd w:val="clear" w:color="auto" w:fill="3366FF"/>
            <w:tcMar>
              <w:top w:w="15" w:type="dxa"/>
              <w:left w:w="108" w:type="dxa"/>
              <w:bottom w:w="0" w:type="dxa"/>
              <w:right w:w="108" w:type="dxa"/>
            </w:tcMar>
            <w:hideMark/>
          </w:tcPr>
          <w:p w14:paraId="3B9C773F" w14:textId="77777777" w:rsidR="00FC3F27" w:rsidRPr="00FC3F27" w:rsidRDefault="00FC3F27" w:rsidP="00FC3F27">
            <w:pPr>
              <w:widowControl/>
              <w:tabs>
                <w:tab w:val="clear" w:pos="567"/>
              </w:tabs>
              <w:spacing w:line="276" w:lineRule="auto"/>
              <w:jc w:val="center"/>
              <w:rPr>
                <w:rFonts w:eastAsia="Times New Roman" w:cs="Arial"/>
                <w:b/>
                <w:bCs/>
                <w:color w:val="FFFFFF"/>
                <w:kern w:val="24"/>
                <w:szCs w:val="20"/>
                <w:lang w:eastAsia="tr-TR"/>
              </w:rPr>
            </w:pPr>
            <w:r w:rsidRPr="00FC3F27">
              <w:rPr>
                <w:rFonts w:eastAsia="Times New Roman" w:cs="Arial"/>
                <w:b/>
                <w:bCs/>
                <w:color w:val="FFFFFF"/>
                <w:kern w:val="24"/>
                <w:szCs w:val="20"/>
                <w:lang w:eastAsia="tr-TR"/>
              </w:rPr>
              <w:t>HESAPLANAN</w:t>
            </w:r>
          </w:p>
          <w:p w14:paraId="7C978220" w14:textId="77777777" w:rsidR="00FC3F27" w:rsidRPr="00FC3F27" w:rsidRDefault="00B947E0" w:rsidP="00FC3F27">
            <w:pPr>
              <w:widowControl/>
              <w:tabs>
                <w:tab w:val="clear" w:pos="567"/>
              </w:tabs>
              <w:spacing w:line="276" w:lineRule="auto"/>
              <w:jc w:val="center"/>
              <w:rPr>
                <w:rFonts w:eastAsia="Times New Roman" w:cs="Arial"/>
                <w:szCs w:val="20"/>
                <w:lang w:eastAsia="tr-TR"/>
              </w:rPr>
            </w:pPr>
            <w:r>
              <w:rPr>
                <w:rFonts w:eastAsia="Times New Roman" w:cs="Arial"/>
                <w:b/>
                <w:bCs/>
                <w:color w:val="FFFFFF"/>
                <w:kern w:val="24"/>
                <w:szCs w:val="20"/>
                <w:lang w:eastAsia="tr-TR"/>
              </w:rPr>
              <w:t>P (</w:t>
            </w:r>
            <w:proofErr w:type="spellStart"/>
            <w:r>
              <w:rPr>
                <w:rFonts w:eastAsia="Times New Roman" w:cs="Arial"/>
                <w:b/>
                <w:bCs/>
                <w:color w:val="FFFFFF"/>
                <w:kern w:val="24"/>
                <w:szCs w:val="20"/>
                <w:lang w:eastAsia="tr-TR"/>
              </w:rPr>
              <w:t>dB</w:t>
            </w:r>
            <w:proofErr w:type="spellEnd"/>
            <w:r w:rsidR="00FC3F27" w:rsidRPr="00FC3F27">
              <w:rPr>
                <w:rFonts w:eastAsia="Times New Roman" w:cs="Arial"/>
                <w:b/>
                <w:bCs/>
                <w:color w:val="FFFFFF"/>
                <w:kern w:val="24"/>
                <w:szCs w:val="20"/>
                <w:lang w:eastAsia="tr-TR"/>
              </w:rPr>
              <w:t>)</w:t>
            </w:r>
          </w:p>
        </w:tc>
      </w:tr>
      <w:tr w:rsidR="00B947E0" w:rsidRPr="00FC3F27" w14:paraId="67C7EEED" w14:textId="77777777" w:rsidTr="00596BD5">
        <w:tc>
          <w:tcPr>
            <w:tcW w:w="1250" w:type="pct"/>
            <w:tcBorders>
              <w:top w:val="single" w:sz="24"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41190350" w14:textId="77777777" w:rsidR="00B947E0" w:rsidRPr="00FC3F27" w:rsidRDefault="00B947E0" w:rsidP="00B947E0">
            <w:pPr>
              <w:widowControl/>
              <w:tabs>
                <w:tab w:val="clear" w:pos="567"/>
              </w:tabs>
              <w:spacing w:line="276" w:lineRule="auto"/>
              <w:jc w:val="left"/>
              <w:rPr>
                <w:rFonts w:eastAsia="Times New Roman" w:cs="Arial"/>
                <w:b/>
                <w:bCs/>
                <w:color w:val="FFFFFF"/>
                <w:kern w:val="24"/>
                <w:szCs w:val="20"/>
                <w:lang w:eastAsia="tr-TR"/>
              </w:rPr>
            </w:pPr>
            <w:r w:rsidRPr="00FC3F27">
              <w:rPr>
                <w:rFonts w:eastAsia="Times New Roman" w:cs="Arial"/>
                <w:b/>
                <w:bCs/>
                <w:color w:val="FFFFFF"/>
                <w:kern w:val="24"/>
                <w:szCs w:val="20"/>
                <w:lang w:eastAsia="tr-TR"/>
              </w:rPr>
              <w:t>Açıkta Patlama</w:t>
            </w:r>
          </w:p>
          <w:p w14:paraId="77A0DE3D"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(Hapsedilmemiş)</w:t>
            </w:r>
          </w:p>
        </w:tc>
        <w:tc>
          <w:tcPr>
            <w:tcW w:w="1250"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717AC39E"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P = 3589 x SD</w:t>
            </w:r>
            <w:r w:rsidRPr="00FC3F27">
              <w:rPr>
                <w:rFonts w:eastAsia="Times New Roman" w:cs="Arial"/>
                <w:color w:val="000080"/>
                <w:kern w:val="24"/>
                <w:position w:val="7"/>
                <w:szCs w:val="20"/>
                <w:vertAlign w:val="superscript"/>
                <w:lang w:eastAsia="tr-TR"/>
              </w:rPr>
              <w:t>-1.38</w:t>
            </w:r>
          </w:p>
        </w:tc>
        <w:tc>
          <w:tcPr>
            <w:tcW w:w="1250"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0DAF6F2D"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10,91</w:t>
            </w:r>
          </w:p>
        </w:tc>
        <w:tc>
          <w:tcPr>
            <w:tcW w:w="1250" w:type="pct"/>
            <w:tcBorders>
              <w:top w:val="single" w:sz="24"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1E48BEAF"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154,85</w:t>
            </w:r>
          </w:p>
        </w:tc>
      </w:tr>
      <w:tr w:rsidR="00B947E0" w:rsidRPr="00FC3F27" w14:paraId="7AB8AC6C"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7C25F281" w14:textId="77777777" w:rsidR="00B947E0" w:rsidRPr="00FC3F27" w:rsidRDefault="00B947E0" w:rsidP="00B947E0">
            <w:pPr>
              <w:widowControl/>
              <w:tabs>
                <w:tab w:val="clear" w:pos="567"/>
              </w:tabs>
              <w:spacing w:line="276" w:lineRule="auto"/>
              <w:jc w:val="left"/>
              <w:rPr>
                <w:rFonts w:eastAsia="Times New Roman" w:cs="Arial"/>
                <w:b/>
                <w:bCs/>
                <w:color w:val="FFFFFF"/>
                <w:kern w:val="24"/>
                <w:szCs w:val="20"/>
                <w:lang w:eastAsia="tr-TR"/>
              </w:rPr>
            </w:pPr>
            <w:r w:rsidRPr="00FC3F27">
              <w:rPr>
                <w:rFonts w:eastAsia="Times New Roman" w:cs="Arial"/>
                <w:b/>
                <w:bCs/>
                <w:color w:val="FFFFFF"/>
                <w:kern w:val="24"/>
                <w:szCs w:val="20"/>
                <w:lang w:eastAsia="tr-TR"/>
              </w:rPr>
              <w:t>Kömür Madeni</w:t>
            </w:r>
          </w:p>
          <w:p w14:paraId="56D53B18"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w:t>
            </w:r>
            <w:proofErr w:type="spellStart"/>
            <w:r w:rsidRPr="00FC3F27">
              <w:rPr>
                <w:rFonts w:eastAsia="Times New Roman" w:cs="Arial"/>
                <w:b/>
                <w:bCs/>
                <w:color w:val="FFFFFF"/>
                <w:kern w:val="24"/>
                <w:szCs w:val="20"/>
                <w:lang w:eastAsia="tr-TR"/>
              </w:rPr>
              <w:t>ArakesmePatl</w:t>
            </w:r>
            <w:proofErr w:type="spellEnd"/>
            <w:r w:rsidRPr="00FC3F27">
              <w:rPr>
                <w:rFonts w:eastAsia="Times New Roman" w:cs="Arial"/>
                <w:b/>
                <w:bCs/>
                <w:color w:val="FFFFFF"/>
                <w:kern w:val="24"/>
                <w:szCs w:val="20"/>
                <w:lang w:eastAsia="tr-TR"/>
              </w:rPr>
              <w:t>)</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4D48E7DA"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P = 2596 x SD</w:t>
            </w:r>
            <w:r w:rsidRPr="00FC3F27">
              <w:rPr>
                <w:rFonts w:eastAsia="Times New Roman" w:cs="Arial"/>
                <w:color w:val="000080"/>
                <w:kern w:val="24"/>
                <w:position w:val="7"/>
                <w:szCs w:val="20"/>
                <w:vertAlign w:val="superscript"/>
                <w:lang w:eastAsia="tr-TR"/>
              </w:rPr>
              <w:t>-1.62</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00F371C3"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2,88</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165FF7F8"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143,2</w:t>
            </w:r>
            <w:r w:rsidRPr="00FC3F27">
              <w:rPr>
                <w:rFonts w:eastAsia="Times New Roman" w:cs="Arial"/>
                <w:szCs w:val="20"/>
                <w:lang w:eastAsia="tr-TR"/>
              </w:rPr>
              <w:t>8</w:t>
            </w:r>
          </w:p>
        </w:tc>
      </w:tr>
      <w:tr w:rsidR="00B947E0" w:rsidRPr="00FC3F27" w14:paraId="1B67D8A1"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19BBB3F2" w14:textId="77777777" w:rsidR="00B947E0" w:rsidRPr="00FC3F27" w:rsidRDefault="00B947E0" w:rsidP="00B947E0">
            <w:pPr>
              <w:widowControl/>
              <w:tabs>
                <w:tab w:val="clear" w:pos="567"/>
              </w:tabs>
              <w:spacing w:line="276" w:lineRule="auto"/>
              <w:jc w:val="left"/>
              <w:rPr>
                <w:rFonts w:eastAsia="Times New Roman" w:cs="Arial"/>
                <w:b/>
                <w:bCs/>
                <w:color w:val="FFFFFF"/>
                <w:kern w:val="24"/>
                <w:szCs w:val="20"/>
                <w:lang w:eastAsia="tr-TR"/>
              </w:rPr>
            </w:pPr>
            <w:r w:rsidRPr="00FC3F27">
              <w:rPr>
                <w:rFonts w:eastAsia="Times New Roman" w:cs="Arial"/>
                <w:b/>
                <w:bCs/>
                <w:color w:val="FFFFFF"/>
                <w:kern w:val="24"/>
                <w:szCs w:val="20"/>
                <w:lang w:eastAsia="tr-TR"/>
              </w:rPr>
              <w:t>Kömür Madeni</w:t>
            </w:r>
          </w:p>
          <w:p w14:paraId="50F2FACB"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(Şev öteleme patlatması)</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148C1A36"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P = 5.37 x SD</w:t>
            </w:r>
            <w:r w:rsidRPr="00FC3F27">
              <w:rPr>
                <w:rFonts w:eastAsia="Times New Roman" w:cs="Arial"/>
                <w:color w:val="000080"/>
                <w:kern w:val="24"/>
                <w:position w:val="7"/>
                <w:szCs w:val="20"/>
                <w:vertAlign w:val="superscript"/>
                <w:lang w:eastAsia="tr-TR"/>
              </w:rPr>
              <w:t>-0.79</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5DD642A3"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0,195</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7FC749D1"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119</w:t>
            </w:r>
            <w:r w:rsidRPr="00FC3F27">
              <w:rPr>
                <w:rFonts w:eastAsia="Times New Roman" w:cs="Arial"/>
                <w:szCs w:val="20"/>
                <w:lang w:eastAsia="tr-TR"/>
              </w:rPr>
              <w:t>,</w:t>
            </w:r>
            <w:r>
              <w:rPr>
                <w:rFonts w:eastAsia="Times New Roman" w:cs="Arial"/>
                <w:szCs w:val="20"/>
                <w:lang w:eastAsia="tr-TR"/>
              </w:rPr>
              <w:t>90</w:t>
            </w:r>
          </w:p>
        </w:tc>
      </w:tr>
      <w:tr w:rsidR="00B947E0" w:rsidRPr="00FC3F27" w14:paraId="23133FD6"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79EE5C25"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 xml:space="preserve">Taşocağı basamak </w:t>
            </w:r>
            <w:proofErr w:type="spellStart"/>
            <w:r w:rsidRPr="00FC3F27">
              <w:rPr>
                <w:rFonts w:eastAsia="Times New Roman" w:cs="Arial"/>
                <w:b/>
                <w:bCs/>
                <w:color w:val="FFFFFF"/>
                <w:kern w:val="24"/>
                <w:szCs w:val="20"/>
                <w:lang w:eastAsia="tr-TR"/>
              </w:rPr>
              <w:t>patl</w:t>
            </w:r>
            <w:proofErr w:type="spellEnd"/>
            <w:r w:rsidRPr="00FC3F27">
              <w:rPr>
                <w:rFonts w:eastAsia="Times New Roman" w:cs="Arial"/>
                <w:b/>
                <w:bCs/>
                <w:color w:val="FFFFFF"/>
                <w:kern w:val="24"/>
                <w:szCs w:val="20"/>
                <w:lang w:eastAsia="tr-TR"/>
              </w:rPr>
              <w:t>.</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4851F878"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 xml:space="preserve">P = </w:t>
            </w:r>
            <w:proofErr w:type="gramStart"/>
            <w:r w:rsidRPr="00FC3F27">
              <w:rPr>
                <w:rFonts w:eastAsia="Times New Roman" w:cs="Arial"/>
                <w:color w:val="000080"/>
                <w:kern w:val="24"/>
                <w:szCs w:val="20"/>
                <w:lang w:eastAsia="tr-TR"/>
              </w:rPr>
              <w:t>37.1</w:t>
            </w:r>
            <w:proofErr w:type="gramEnd"/>
            <w:r w:rsidRPr="00FC3F27">
              <w:rPr>
                <w:rFonts w:eastAsia="Times New Roman" w:cs="Arial"/>
                <w:color w:val="000080"/>
                <w:kern w:val="24"/>
                <w:szCs w:val="20"/>
                <w:lang w:eastAsia="tr-TR"/>
              </w:rPr>
              <w:t xml:space="preserve"> x SD</w:t>
            </w:r>
            <w:r w:rsidRPr="00FC3F27">
              <w:rPr>
                <w:rFonts w:eastAsia="Times New Roman" w:cs="Arial"/>
                <w:color w:val="000080"/>
                <w:kern w:val="24"/>
                <w:position w:val="7"/>
                <w:szCs w:val="20"/>
                <w:vertAlign w:val="superscript"/>
                <w:lang w:eastAsia="tr-TR"/>
              </w:rPr>
              <w:t>-0,97</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0BB5E558"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0,631</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5C2C1AF6"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13</w:t>
            </w:r>
            <w:r w:rsidRPr="00FC3F27">
              <w:rPr>
                <w:rFonts w:eastAsia="Times New Roman" w:cs="Arial"/>
                <w:szCs w:val="20"/>
                <w:lang w:eastAsia="tr-TR"/>
              </w:rPr>
              <w:t>0,1</w:t>
            </w:r>
            <w:r>
              <w:rPr>
                <w:rFonts w:eastAsia="Times New Roman" w:cs="Arial"/>
                <w:szCs w:val="20"/>
                <w:lang w:eastAsia="tr-TR"/>
              </w:rPr>
              <w:t>0</w:t>
            </w:r>
          </w:p>
        </w:tc>
      </w:tr>
      <w:tr w:rsidR="00B947E0" w:rsidRPr="00FC3F27" w14:paraId="4804F4D1"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3484C0DF"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Metal Madeni</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63E7F377"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 xml:space="preserve">P = </w:t>
            </w:r>
            <w:proofErr w:type="gramStart"/>
            <w:r w:rsidRPr="00FC3F27">
              <w:rPr>
                <w:rFonts w:eastAsia="Times New Roman" w:cs="Arial"/>
                <w:color w:val="000080"/>
                <w:kern w:val="24"/>
                <w:szCs w:val="20"/>
                <w:lang w:eastAsia="tr-TR"/>
              </w:rPr>
              <w:t>14.3</w:t>
            </w:r>
            <w:proofErr w:type="gramEnd"/>
            <w:r w:rsidRPr="00FC3F27">
              <w:rPr>
                <w:rFonts w:eastAsia="Times New Roman" w:cs="Arial"/>
                <w:color w:val="000080"/>
                <w:kern w:val="24"/>
                <w:szCs w:val="20"/>
                <w:lang w:eastAsia="tr-TR"/>
              </w:rPr>
              <w:t xml:space="preserve"> x SD</w:t>
            </w:r>
            <w:r w:rsidRPr="00FC3F27">
              <w:rPr>
                <w:rFonts w:eastAsia="Times New Roman" w:cs="Arial"/>
                <w:color w:val="000080"/>
                <w:kern w:val="24"/>
                <w:position w:val="7"/>
                <w:szCs w:val="20"/>
                <w:vertAlign w:val="superscript"/>
                <w:lang w:eastAsia="tr-TR"/>
              </w:rPr>
              <w:t>-0.71</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54740EDF"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0,725</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036B5768"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131</w:t>
            </w:r>
            <w:r w:rsidRPr="00FC3F27">
              <w:rPr>
                <w:rFonts w:eastAsia="Times New Roman" w:cs="Arial"/>
                <w:szCs w:val="20"/>
                <w:lang w:eastAsia="tr-TR"/>
              </w:rPr>
              <w:t>,</w:t>
            </w:r>
            <w:r>
              <w:rPr>
                <w:rFonts w:eastAsia="Times New Roman" w:cs="Arial"/>
                <w:szCs w:val="20"/>
                <w:lang w:eastAsia="tr-TR"/>
              </w:rPr>
              <w:t>30</w:t>
            </w:r>
          </w:p>
        </w:tc>
      </w:tr>
      <w:tr w:rsidR="00B947E0" w:rsidRPr="00FC3F27" w14:paraId="0A5F4CA5"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0130CD12"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İnşaat (ortalama)</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4837E888"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 xml:space="preserve">P = </w:t>
            </w:r>
            <w:proofErr w:type="gramStart"/>
            <w:r w:rsidRPr="00FC3F27">
              <w:rPr>
                <w:rFonts w:eastAsia="Times New Roman" w:cs="Arial"/>
                <w:color w:val="000080"/>
                <w:kern w:val="24"/>
                <w:szCs w:val="20"/>
                <w:lang w:eastAsia="tr-TR"/>
              </w:rPr>
              <w:t>24.8</w:t>
            </w:r>
            <w:proofErr w:type="gramEnd"/>
            <w:r w:rsidRPr="00FC3F27">
              <w:rPr>
                <w:rFonts w:eastAsia="Times New Roman" w:cs="Arial"/>
                <w:color w:val="000080"/>
                <w:kern w:val="24"/>
                <w:szCs w:val="20"/>
                <w:lang w:eastAsia="tr-TR"/>
              </w:rPr>
              <w:t xml:space="preserve"> x SD</w:t>
            </w:r>
            <w:r w:rsidRPr="00FC3F27">
              <w:rPr>
                <w:rFonts w:eastAsia="Times New Roman" w:cs="Arial"/>
                <w:color w:val="000080"/>
                <w:kern w:val="24"/>
                <w:position w:val="7"/>
                <w:szCs w:val="20"/>
                <w:vertAlign w:val="superscript"/>
                <w:lang w:eastAsia="tr-TR"/>
              </w:rPr>
              <w:t>-1.1</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23E07DB4"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0,244</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76432E97"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121,85</w:t>
            </w:r>
          </w:p>
        </w:tc>
      </w:tr>
      <w:tr w:rsidR="00B947E0" w:rsidRPr="00FC3F27" w14:paraId="273A3DE6"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050C1E1A"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İnşaat (iyi hapsedilmiş)</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hideMark/>
          </w:tcPr>
          <w:p w14:paraId="3CEB7BD9"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P = 2.48 x SD</w:t>
            </w:r>
            <w:r w:rsidRPr="00FC3F27">
              <w:rPr>
                <w:rFonts w:eastAsia="Times New Roman" w:cs="Arial"/>
                <w:color w:val="000080"/>
                <w:kern w:val="24"/>
                <w:position w:val="7"/>
                <w:szCs w:val="20"/>
                <w:vertAlign w:val="superscript"/>
                <w:lang w:eastAsia="tr-TR"/>
              </w:rPr>
              <w:t>-</w:t>
            </w:r>
            <w:proofErr w:type="gramStart"/>
            <w:r w:rsidRPr="00FC3F27">
              <w:rPr>
                <w:rFonts w:eastAsia="Times New Roman" w:cs="Arial"/>
                <w:color w:val="000080"/>
                <w:kern w:val="24"/>
                <w:position w:val="7"/>
                <w:szCs w:val="20"/>
                <w:vertAlign w:val="superscript"/>
                <w:lang w:eastAsia="tr-TR"/>
              </w:rPr>
              <w:t>1.1</w:t>
            </w:r>
            <w:proofErr w:type="gramEnd"/>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30FB1AB6"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0,024</w:t>
            </w:r>
          </w:p>
        </w:tc>
        <w:tc>
          <w:tcPr>
            <w:tcW w:w="1250" w:type="pct"/>
            <w:tcBorders>
              <w:top w:val="single" w:sz="8" w:space="0" w:color="FFFFFF"/>
              <w:left w:val="single" w:sz="8" w:space="0" w:color="FFFFFF"/>
              <w:bottom w:val="single" w:sz="8" w:space="0" w:color="FFFFFF"/>
              <w:right w:val="single" w:sz="8" w:space="0" w:color="FFFFFF"/>
            </w:tcBorders>
            <w:shd w:val="clear" w:color="auto" w:fill="CDD3FF"/>
            <w:tcMar>
              <w:top w:w="15" w:type="dxa"/>
              <w:left w:w="108" w:type="dxa"/>
              <w:bottom w:w="0" w:type="dxa"/>
              <w:right w:w="108" w:type="dxa"/>
            </w:tcMar>
            <w:vAlign w:val="center"/>
          </w:tcPr>
          <w:p w14:paraId="2C3C7AA8"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w:t>
            </w:r>
            <w:r w:rsidRPr="00FC3F27">
              <w:rPr>
                <w:rFonts w:eastAsia="Times New Roman" w:cs="Arial"/>
                <w:szCs w:val="20"/>
                <w:lang w:eastAsia="tr-TR"/>
              </w:rPr>
              <w:t>0</w:t>
            </w:r>
            <w:r>
              <w:rPr>
                <w:rFonts w:eastAsia="Times New Roman" w:cs="Arial"/>
                <w:szCs w:val="20"/>
                <w:lang w:eastAsia="tr-TR"/>
              </w:rPr>
              <w:t>1</w:t>
            </w:r>
            <w:r w:rsidRPr="00FC3F27">
              <w:rPr>
                <w:rFonts w:eastAsia="Times New Roman" w:cs="Arial"/>
                <w:szCs w:val="20"/>
                <w:lang w:eastAsia="tr-TR"/>
              </w:rPr>
              <w:t>,</w:t>
            </w:r>
            <w:r>
              <w:rPr>
                <w:rFonts w:eastAsia="Times New Roman" w:cs="Arial"/>
                <w:szCs w:val="20"/>
                <w:lang w:eastAsia="tr-TR"/>
              </w:rPr>
              <w:t>70</w:t>
            </w:r>
          </w:p>
        </w:tc>
      </w:tr>
      <w:tr w:rsidR="00B947E0" w:rsidRPr="00FC3F27" w14:paraId="408FD04E" w14:textId="77777777" w:rsidTr="00596BD5">
        <w:tc>
          <w:tcPr>
            <w:tcW w:w="1250" w:type="pct"/>
            <w:tcBorders>
              <w:top w:val="single" w:sz="8" w:space="0" w:color="FFFFFF"/>
              <w:left w:val="single" w:sz="8" w:space="0" w:color="FFFFFF"/>
              <w:bottom w:val="single" w:sz="8" w:space="0" w:color="FFFFFF"/>
              <w:right w:val="single" w:sz="8" w:space="0" w:color="FFFFFF"/>
            </w:tcBorders>
            <w:shd w:val="clear" w:color="auto" w:fill="3366FF"/>
            <w:tcMar>
              <w:top w:w="15" w:type="dxa"/>
              <w:left w:w="108" w:type="dxa"/>
              <w:bottom w:w="0" w:type="dxa"/>
              <w:right w:w="108" w:type="dxa"/>
            </w:tcMar>
            <w:hideMark/>
          </w:tcPr>
          <w:p w14:paraId="0065633F" w14:textId="77777777" w:rsidR="00B947E0" w:rsidRPr="00FC3F27" w:rsidRDefault="00B947E0" w:rsidP="00B947E0">
            <w:pPr>
              <w:widowControl/>
              <w:tabs>
                <w:tab w:val="clear" w:pos="567"/>
              </w:tabs>
              <w:spacing w:line="276" w:lineRule="auto"/>
              <w:jc w:val="left"/>
              <w:rPr>
                <w:rFonts w:eastAsia="Times New Roman" w:cs="Arial"/>
                <w:szCs w:val="20"/>
                <w:lang w:eastAsia="tr-TR"/>
              </w:rPr>
            </w:pPr>
            <w:r w:rsidRPr="00FC3F27">
              <w:rPr>
                <w:rFonts w:eastAsia="Times New Roman" w:cs="Arial"/>
                <w:b/>
                <w:bCs/>
                <w:color w:val="FFFFFF"/>
                <w:kern w:val="24"/>
                <w:szCs w:val="20"/>
                <w:lang w:eastAsia="tr-TR"/>
              </w:rPr>
              <w:t>Gömülü (Tam hapsetme)</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hideMark/>
          </w:tcPr>
          <w:p w14:paraId="4C9D0E53" w14:textId="77777777" w:rsidR="00B947E0" w:rsidRPr="00FC3F27" w:rsidRDefault="00B947E0" w:rsidP="00596BD5">
            <w:pPr>
              <w:widowControl/>
              <w:tabs>
                <w:tab w:val="clear" w:pos="567"/>
              </w:tabs>
              <w:spacing w:line="276" w:lineRule="auto"/>
              <w:jc w:val="center"/>
              <w:rPr>
                <w:rFonts w:eastAsia="Times New Roman" w:cs="Arial"/>
                <w:szCs w:val="20"/>
                <w:lang w:eastAsia="tr-TR"/>
              </w:rPr>
            </w:pPr>
            <w:r w:rsidRPr="00FC3F27">
              <w:rPr>
                <w:rFonts w:eastAsia="Times New Roman" w:cs="Arial"/>
                <w:color w:val="000080"/>
                <w:kern w:val="24"/>
                <w:szCs w:val="20"/>
                <w:lang w:eastAsia="tr-TR"/>
              </w:rPr>
              <w:t>P = 1.73 x SD</w:t>
            </w:r>
            <w:r w:rsidRPr="00FC3F27">
              <w:rPr>
                <w:rFonts w:eastAsia="Times New Roman" w:cs="Arial"/>
                <w:color w:val="000080"/>
                <w:kern w:val="24"/>
                <w:position w:val="7"/>
                <w:szCs w:val="20"/>
                <w:vertAlign w:val="superscript"/>
                <w:lang w:eastAsia="tr-TR"/>
              </w:rPr>
              <w:t>-0.96</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403B66F6"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sidRPr="00FC3F27">
              <w:rPr>
                <w:rFonts w:eastAsia="Times New Roman" w:cs="Arial"/>
                <w:szCs w:val="20"/>
                <w:lang w:eastAsia="tr-TR"/>
              </w:rPr>
              <w:t>0,031</w:t>
            </w:r>
          </w:p>
        </w:tc>
        <w:tc>
          <w:tcPr>
            <w:tcW w:w="1250" w:type="pct"/>
            <w:tcBorders>
              <w:top w:val="single" w:sz="8" w:space="0" w:color="FFFFFF"/>
              <w:left w:val="single" w:sz="8" w:space="0" w:color="FFFFFF"/>
              <w:bottom w:val="single" w:sz="8" w:space="0" w:color="FFFFFF"/>
              <w:right w:val="single" w:sz="8" w:space="0" w:color="FFFFFF"/>
            </w:tcBorders>
            <w:shd w:val="clear" w:color="auto" w:fill="E8EAFF"/>
            <w:tcMar>
              <w:top w:w="15" w:type="dxa"/>
              <w:left w:w="108" w:type="dxa"/>
              <w:bottom w:w="0" w:type="dxa"/>
              <w:right w:w="108" w:type="dxa"/>
            </w:tcMar>
            <w:vAlign w:val="center"/>
          </w:tcPr>
          <w:p w14:paraId="41E9C74E" w14:textId="77777777" w:rsidR="00B947E0" w:rsidRPr="00FC3F27" w:rsidRDefault="00B947E0" w:rsidP="00B947E0">
            <w:pPr>
              <w:widowControl/>
              <w:tabs>
                <w:tab w:val="clear" w:pos="567"/>
              </w:tabs>
              <w:spacing w:line="276" w:lineRule="auto"/>
              <w:jc w:val="center"/>
              <w:rPr>
                <w:rFonts w:eastAsia="Times New Roman" w:cs="Arial"/>
                <w:szCs w:val="20"/>
                <w:lang w:eastAsia="tr-TR"/>
              </w:rPr>
            </w:pPr>
            <w:r>
              <w:rPr>
                <w:rFonts w:eastAsia="Times New Roman" w:cs="Arial"/>
                <w:szCs w:val="20"/>
                <w:lang w:eastAsia="tr-TR"/>
              </w:rPr>
              <w:t>103,93</w:t>
            </w:r>
          </w:p>
        </w:tc>
      </w:tr>
    </w:tbl>
    <w:p w14:paraId="6837196C" w14:textId="77777777" w:rsidR="000E52D4" w:rsidRDefault="000E52D4" w:rsidP="00F057D4">
      <w:pPr>
        <w:rPr>
          <w:lang w:bidi="th-TH"/>
        </w:rPr>
      </w:pPr>
    </w:p>
    <w:p w14:paraId="24D74351" w14:textId="77777777" w:rsidR="000E52D4" w:rsidRDefault="00AD7FC6" w:rsidP="00F057D4">
      <w:pPr>
        <w:rPr>
          <w:lang w:bidi="th-TH"/>
        </w:rPr>
      </w:pPr>
      <w:r>
        <w:rPr>
          <w:lang w:bidi="th-TH"/>
        </w:rPr>
        <w:t xml:space="preserve">Patlayıcı madde kaya kitlesi içine ne kadar az gömülür, hapsedilirse hava şoku da o denli yüksek oluşur. Aksine patlayıcı madde kaya kitlesi içinde gereğince gömüldüğü takdirde hava şoku makul ve kabul edilebilir düzeyde olur. Bu nedenle patlatma tasarımı iyi yapılmalıdır. Tasarımın iyi yapılması tek başına yeterli değildir, uygulama tasarım doğrultusunda yapılırsa yüksek hava şokunu önlemek mümkün olur. </w:t>
      </w:r>
    </w:p>
    <w:p w14:paraId="713E304C" w14:textId="77777777" w:rsidR="00AD7FC6" w:rsidRDefault="00AD7FC6" w:rsidP="00F057D4">
      <w:pPr>
        <w:rPr>
          <w:lang w:bidi="th-TH"/>
        </w:rPr>
      </w:pPr>
    </w:p>
    <w:p w14:paraId="79CFC473" w14:textId="77777777" w:rsidR="00AD7FC6" w:rsidRDefault="00105895" w:rsidP="00105895">
      <w:pPr>
        <w:rPr>
          <w:lang w:bidi="th-TH"/>
        </w:rPr>
      </w:pPr>
      <w:r>
        <w:rPr>
          <w:lang w:bidi="th-TH"/>
        </w:rPr>
        <w:t>Yüksek hava şoku oluşumunu önlemek için açık ocak patlatma tasarımında yük mesafesi</w:t>
      </w:r>
      <w:r w:rsidR="00AD7FC6">
        <w:rPr>
          <w:lang w:bidi="th-TH"/>
        </w:rPr>
        <w:t xml:space="preserve"> delik çapının 25 katından az</w:t>
      </w:r>
      <w:r>
        <w:rPr>
          <w:lang w:bidi="th-TH"/>
        </w:rPr>
        <w:t xml:space="preserve">, 40 katından fazla olmamalıdır. Delik ağzında yük mesafesine eşit uzunlukta sıkılama uygulanmalı ve sıkılama malzemesi </w:t>
      </w:r>
      <w:proofErr w:type="spellStart"/>
      <w:r>
        <w:rPr>
          <w:lang w:bidi="th-TH"/>
        </w:rPr>
        <w:t>kırmataş</w:t>
      </w:r>
      <w:proofErr w:type="spellEnd"/>
      <w:r>
        <w:rPr>
          <w:lang w:bidi="th-TH"/>
        </w:rPr>
        <w:t xml:space="preserve"> olmalıdır. 102 mm delik çapına kadar 3 mm - 9 mm boyutta </w:t>
      </w:r>
      <w:proofErr w:type="spellStart"/>
      <w:r>
        <w:rPr>
          <w:lang w:bidi="th-TH"/>
        </w:rPr>
        <w:t>kırmataş</w:t>
      </w:r>
      <w:proofErr w:type="spellEnd"/>
      <w:r>
        <w:rPr>
          <w:lang w:bidi="th-TH"/>
        </w:rPr>
        <w:t xml:space="preserve">, daha büyük delik çaplarında 5 mm – 25 mm boyutta </w:t>
      </w:r>
      <w:proofErr w:type="spellStart"/>
      <w:r>
        <w:rPr>
          <w:lang w:bidi="th-TH"/>
        </w:rPr>
        <w:t>kırmataş</w:t>
      </w:r>
      <w:proofErr w:type="spellEnd"/>
      <w:r>
        <w:rPr>
          <w:lang w:bidi="th-TH"/>
        </w:rPr>
        <w:t xml:space="preserve"> uygulanmalıdır. Delik makinasının delerken çıkardığı ve çoğunluğu toz ya da birkaç mm ebadında olan kırıntılar kesinlikle sıkılama malzemesi olarak kullanılmamalıdır.</w:t>
      </w:r>
    </w:p>
    <w:p w14:paraId="32B05EE6" w14:textId="77777777" w:rsidR="00AD7FC6" w:rsidRDefault="00AD7FC6" w:rsidP="00F057D4">
      <w:pPr>
        <w:rPr>
          <w:lang w:bidi="th-TH"/>
        </w:rPr>
      </w:pPr>
    </w:p>
    <w:p w14:paraId="33355F6B" w14:textId="565046EC" w:rsidR="00AD7FC6" w:rsidRDefault="00A82C7C" w:rsidP="00F057D4">
      <w:pPr>
        <w:rPr>
          <w:lang w:bidi="th-TH"/>
        </w:rPr>
      </w:pPr>
      <w:r>
        <w:rPr>
          <w:lang w:bidi="th-TH"/>
        </w:rPr>
        <w:t>Yüksek hava şoku oluşmasının</w:t>
      </w:r>
      <w:r w:rsidR="005E0622">
        <w:rPr>
          <w:lang w:bidi="th-TH"/>
        </w:rPr>
        <w:t xml:space="preserve"> diğer neden</w:t>
      </w:r>
      <w:r>
        <w:rPr>
          <w:lang w:bidi="th-TH"/>
        </w:rPr>
        <w:t>ler</w:t>
      </w:r>
      <w:r w:rsidR="005E0622">
        <w:rPr>
          <w:lang w:bidi="th-TH"/>
        </w:rPr>
        <w:t>i, patlatılacak basamaktaki kaya kitlesinde kil damarları, açık eklemler</w:t>
      </w:r>
      <w:r w:rsidR="00000DB2">
        <w:rPr>
          <w:lang w:bidi="th-TH"/>
        </w:rPr>
        <w:t xml:space="preserve">, ezik </w:t>
      </w:r>
      <w:proofErr w:type="spellStart"/>
      <w:r w:rsidR="00000DB2">
        <w:rPr>
          <w:lang w:bidi="th-TH"/>
        </w:rPr>
        <w:t>zonlar</w:t>
      </w:r>
      <w:proofErr w:type="spellEnd"/>
      <w:r w:rsidR="005E0622">
        <w:rPr>
          <w:lang w:bidi="th-TH"/>
        </w:rPr>
        <w:t xml:space="preserve"> veya başka zayıf tabakalar, küçük mağaralar gibi zayıflıkların bulunması</w:t>
      </w:r>
      <w:r>
        <w:rPr>
          <w:lang w:bidi="th-TH"/>
        </w:rPr>
        <w:t xml:space="preserve">dır. </w:t>
      </w:r>
      <w:r w:rsidR="005E0622">
        <w:rPr>
          <w:lang w:bidi="th-TH"/>
        </w:rPr>
        <w:t xml:space="preserve">Bu nedenle tasarım ne kadar iyi yapılmış olursa olsun uygulamaya da özen gösterilmeli, zayıflık </w:t>
      </w:r>
      <w:proofErr w:type="spellStart"/>
      <w:r w:rsidR="005E0622">
        <w:rPr>
          <w:lang w:bidi="th-TH"/>
        </w:rPr>
        <w:t>zonlarının</w:t>
      </w:r>
      <w:proofErr w:type="spellEnd"/>
      <w:r w:rsidR="005E0622">
        <w:rPr>
          <w:lang w:bidi="th-TH"/>
        </w:rPr>
        <w:t xml:space="preserve"> bulunduğu basamak kesimlerinde</w:t>
      </w:r>
      <w:r w:rsidR="00A46E56">
        <w:rPr>
          <w:lang w:bidi="th-TH"/>
        </w:rPr>
        <w:t xml:space="preserve"> delikler özenli delinmeli, patlayıcı madde miktarı</w:t>
      </w:r>
      <w:r w:rsidR="005E0622">
        <w:rPr>
          <w:lang w:bidi="th-TH"/>
        </w:rPr>
        <w:t xml:space="preserve"> azalt</w:t>
      </w:r>
      <w:r w:rsidR="00A46E56">
        <w:rPr>
          <w:lang w:bidi="th-TH"/>
        </w:rPr>
        <w:t>ılmalı</w:t>
      </w:r>
      <w:r w:rsidR="005E0622">
        <w:rPr>
          <w:lang w:bidi="th-TH"/>
        </w:rPr>
        <w:t>, kademeli şarj uygulaması yap</w:t>
      </w:r>
      <w:r w:rsidR="00A46E56">
        <w:rPr>
          <w:lang w:bidi="th-TH"/>
        </w:rPr>
        <w:t>ıl</w:t>
      </w:r>
      <w:r w:rsidR="005E0622">
        <w:rPr>
          <w:lang w:bidi="th-TH"/>
        </w:rPr>
        <w:t>ma</w:t>
      </w:r>
      <w:r w:rsidR="00A46E56">
        <w:rPr>
          <w:lang w:bidi="th-TH"/>
        </w:rPr>
        <w:t>lı ve diğer tedbirler alınmalıdır.</w:t>
      </w:r>
    </w:p>
    <w:p w14:paraId="219A58C0" w14:textId="77777777" w:rsidR="00105895" w:rsidRDefault="00105895" w:rsidP="00F057D4">
      <w:pPr>
        <w:rPr>
          <w:lang w:bidi="th-TH"/>
        </w:rPr>
      </w:pPr>
    </w:p>
    <w:p w14:paraId="394B7F2A" w14:textId="77777777" w:rsidR="00F057D4" w:rsidRDefault="00F057D4" w:rsidP="00F057D4">
      <w:pPr>
        <w:pStyle w:val="Balk2"/>
        <w:rPr>
          <w:lang w:bidi="th-TH"/>
        </w:rPr>
      </w:pPr>
      <w:bookmarkStart w:id="42" w:name="_Toc500721813"/>
      <w:r>
        <w:rPr>
          <w:lang w:bidi="th-TH"/>
        </w:rPr>
        <w:t>Taş Savrulması Formülleri ve Örnek Problem Çözümü</w:t>
      </w:r>
      <w:bookmarkEnd w:id="42"/>
    </w:p>
    <w:p w14:paraId="205A37B1" w14:textId="77777777" w:rsidR="006236B7" w:rsidRDefault="006236B7" w:rsidP="006236B7">
      <w:pPr>
        <w:rPr>
          <w:color w:val="FF0000"/>
          <w:lang w:bidi="th-TH"/>
        </w:rPr>
      </w:pPr>
    </w:p>
    <w:p w14:paraId="40173514" w14:textId="77777777" w:rsidR="00B01B37" w:rsidRDefault="005E0622" w:rsidP="006236B7">
      <w:pPr>
        <w:rPr>
          <w:color w:val="000000" w:themeColor="text1"/>
          <w:lang w:bidi="th-TH"/>
        </w:rPr>
      </w:pPr>
      <w:r w:rsidRPr="005E0622">
        <w:rPr>
          <w:color w:val="000000" w:themeColor="text1"/>
          <w:lang w:bidi="th-TH"/>
        </w:rPr>
        <w:t>Taş savrulması da</w:t>
      </w:r>
      <w:r>
        <w:rPr>
          <w:color w:val="000000" w:themeColor="text1"/>
          <w:lang w:bidi="th-TH"/>
        </w:rPr>
        <w:t xml:space="preserve">, hava şoku sorunu gibi, patlayıcının kaya kitlesi içine yeterince gömülmemesi, hapsedilmemesi durumunda meydana gelir. </w:t>
      </w:r>
      <w:proofErr w:type="gramStart"/>
      <w:r>
        <w:rPr>
          <w:color w:val="000000" w:themeColor="text1"/>
          <w:lang w:bidi="th-TH"/>
        </w:rPr>
        <w:t>Yeterince hapsedilmeyen patlayıcı maddenin reaksiyon sırasında açığa çıkardığı yüksek basınç altındaki gazlar</w:t>
      </w:r>
      <w:r w:rsidR="004E056B">
        <w:rPr>
          <w:color w:val="000000" w:themeColor="text1"/>
          <w:lang w:bidi="th-TH"/>
        </w:rPr>
        <w:t>ın</w:t>
      </w:r>
      <w:r>
        <w:rPr>
          <w:color w:val="000000" w:themeColor="text1"/>
          <w:lang w:bidi="th-TH"/>
        </w:rPr>
        <w:t xml:space="preserve">, </w:t>
      </w:r>
      <w:r w:rsidR="00B01B37">
        <w:rPr>
          <w:color w:val="000000" w:themeColor="text1"/>
          <w:lang w:bidi="th-TH"/>
        </w:rPr>
        <w:t xml:space="preserve">yük mesafesinin yetersiz (delik çapının 20 katından az) olması halinde aynadan (basamak önyüzünden) veya sıkılama uzunluğunun yük mesafesinin özellikle %80’ninden az olması veya sıkılama malzemesinin tozlu, birkaç mm çapında küçük boyutlu veya ıslak malzeme olması gibi durumlarda delik ağzından püskürmesi sırasında söktüğü veya beraberinde taşıdığı kaya parçalarından oluşur. </w:t>
      </w:r>
      <w:proofErr w:type="gramEnd"/>
      <w:r w:rsidR="00B01B37">
        <w:rPr>
          <w:color w:val="000000" w:themeColor="text1"/>
          <w:lang w:bidi="th-TH"/>
        </w:rPr>
        <w:t>Bu nedenle patlayıcının yeterince gömülmesi taş savrulmasını önlemenin önkoşuludur.</w:t>
      </w:r>
    </w:p>
    <w:p w14:paraId="555C0772" w14:textId="77777777" w:rsidR="00B01B37" w:rsidRDefault="00B01B37" w:rsidP="006236B7">
      <w:pPr>
        <w:rPr>
          <w:color w:val="000000" w:themeColor="text1"/>
          <w:lang w:bidi="th-TH"/>
        </w:rPr>
      </w:pPr>
    </w:p>
    <w:p w14:paraId="46968FAF" w14:textId="77777777" w:rsidR="00B01B37" w:rsidRDefault="00B01B37" w:rsidP="006236B7">
      <w:pPr>
        <w:rPr>
          <w:color w:val="000000" w:themeColor="text1"/>
          <w:lang w:bidi="th-TH"/>
        </w:rPr>
      </w:pPr>
      <w:r>
        <w:rPr>
          <w:color w:val="000000" w:themeColor="text1"/>
          <w:lang w:bidi="th-TH"/>
        </w:rPr>
        <w:t>Patlayıcı madde kaya kitlesi içine yeterince gömülüp hapsedildiğinde kesinlikle taş savrulması meydana gelmez. Buna rağmen kişileri, makineleri ve çevrede bulunan binaları korumak ve hiçbir risk üstlenmemek için patlatma öncesinde kişilerin dışına çıkarılacağı (uzaklaştırılacağı) bir güvenlik ya da koruma bölgesi oluşturu</w:t>
      </w:r>
      <w:r w:rsidR="004E056B">
        <w:rPr>
          <w:color w:val="000000" w:themeColor="text1"/>
          <w:lang w:bidi="th-TH"/>
        </w:rPr>
        <w:t>lmas</w:t>
      </w:r>
      <w:r>
        <w:rPr>
          <w:color w:val="000000" w:themeColor="text1"/>
          <w:lang w:bidi="th-TH"/>
        </w:rPr>
        <w:t>ı</w:t>
      </w:r>
      <w:r w:rsidR="004E056B">
        <w:rPr>
          <w:color w:val="000000" w:themeColor="text1"/>
          <w:lang w:bidi="th-TH"/>
        </w:rPr>
        <w:t>na ihtiyaç duyulur. Örneğin kaya kitlesi içinde fark edilemeyen bir jeolojik zayıflık düzlemi veya mağara benzeri boşluk bulunması halinde en kötü senaryo gerçekleşebilir ve taş savrulması oluşabilir. En kötü senaryonun gerçekleşmesi halinde dahi eğer kişiler ve makinalar asgari güvenlik bölgesi dışına çıkartılmışsa hiçbir can ve mal güvenliği sorunu oluşmaz. Bu nedenle asgari güvenlik mesafesi (yarıçapı) hesap edilir.</w:t>
      </w:r>
    </w:p>
    <w:p w14:paraId="1912FC4D" w14:textId="77777777" w:rsidR="00B01B37" w:rsidRDefault="00B01B37" w:rsidP="006236B7">
      <w:pPr>
        <w:rPr>
          <w:color w:val="000000" w:themeColor="text1"/>
          <w:lang w:bidi="th-TH"/>
        </w:rPr>
      </w:pPr>
    </w:p>
    <w:p w14:paraId="0865D3A4" w14:textId="77777777" w:rsidR="004E056B" w:rsidRDefault="00B01B37" w:rsidP="006236B7">
      <w:pPr>
        <w:rPr>
          <w:color w:val="000000" w:themeColor="text1"/>
          <w:lang w:bidi="th-TH"/>
        </w:rPr>
      </w:pPr>
      <w:r>
        <w:rPr>
          <w:color w:val="000000" w:themeColor="text1"/>
          <w:lang w:bidi="th-TH"/>
        </w:rPr>
        <w:t xml:space="preserve">Literatürde sık kullanılan basit bir formül </w:t>
      </w:r>
      <w:proofErr w:type="spellStart"/>
      <w:r>
        <w:rPr>
          <w:color w:val="000000" w:themeColor="text1"/>
          <w:lang w:bidi="th-TH"/>
        </w:rPr>
        <w:t>Lundberg</w:t>
      </w:r>
      <w:proofErr w:type="spellEnd"/>
      <w:r>
        <w:rPr>
          <w:color w:val="000000" w:themeColor="text1"/>
          <w:lang w:bidi="th-TH"/>
        </w:rPr>
        <w:t xml:space="preserve"> ve arkadaşları tarafından 1975 yılında geliştir</w:t>
      </w:r>
      <w:r w:rsidR="004E056B">
        <w:rPr>
          <w:color w:val="000000" w:themeColor="text1"/>
          <w:lang w:bidi="th-TH"/>
        </w:rPr>
        <w:t>ilmiş olup, bu formülün orijinal hali aşağıda verilmiştir.</w:t>
      </w:r>
    </w:p>
    <w:p w14:paraId="457500DC" w14:textId="77777777" w:rsidR="00105895" w:rsidRDefault="004E056B" w:rsidP="004E056B">
      <w:pPr>
        <w:jc w:val="center"/>
        <w:rPr>
          <w:color w:val="000000" w:themeColor="text1"/>
          <w:lang w:bidi="th-TH"/>
        </w:rPr>
      </w:pP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=260 d</w:t>
      </w:r>
      <w:r>
        <w:rPr>
          <w:color w:val="000000" w:themeColor="text1"/>
          <w:vertAlign w:val="superscript"/>
          <w:lang w:bidi="th-TH"/>
        </w:rPr>
        <w:t>2/3</w:t>
      </w:r>
    </w:p>
    <w:p w14:paraId="34AEE04C" w14:textId="77777777" w:rsidR="00F5750D" w:rsidRDefault="00F5750D" w:rsidP="00F5750D">
      <w:pPr>
        <w:rPr>
          <w:color w:val="000000" w:themeColor="text1"/>
          <w:lang w:bidi="th-TH"/>
        </w:rPr>
      </w:pPr>
      <w:r>
        <w:rPr>
          <w:color w:val="000000" w:themeColor="text1"/>
          <w:lang w:bidi="th-TH"/>
        </w:rPr>
        <w:t>Bu formülde;</w:t>
      </w:r>
    </w:p>
    <w:p w14:paraId="33DF9E6C" w14:textId="77777777" w:rsidR="00F5750D" w:rsidRDefault="00F5750D" w:rsidP="00F5750D">
      <w:pPr>
        <w:rPr>
          <w:color w:val="000000" w:themeColor="text1"/>
          <w:lang w:bidi="th-TH"/>
        </w:rPr>
      </w:pP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 en kötü durumda taşların savrulabileceği uzaklık olup metre birimi ile ifade edilir.</w:t>
      </w:r>
    </w:p>
    <w:p w14:paraId="24CD74C5" w14:textId="580C647B" w:rsidR="00F5750D" w:rsidRDefault="00F5750D" w:rsidP="00F5750D">
      <w:pPr>
        <w:rPr>
          <w:color w:val="000000" w:themeColor="text1"/>
          <w:lang w:bidi="th-TH"/>
        </w:rPr>
      </w:pPr>
      <w:proofErr w:type="gramStart"/>
      <w:r>
        <w:rPr>
          <w:color w:val="000000" w:themeColor="text1"/>
          <w:lang w:bidi="th-TH"/>
        </w:rPr>
        <w:t>d</w:t>
      </w:r>
      <w:proofErr w:type="gramEnd"/>
      <w:r>
        <w:rPr>
          <w:color w:val="000000" w:themeColor="text1"/>
          <w:lang w:bidi="th-TH"/>
        </w:rPr>
        <w:t xml:space="preserve">=delik çapı olup, </w:t>
      </w:r>
      <w:proofErr w:type="spellStart"/>
      <w:r>
        <w:rPr>
          <w:color w:val="000000" w:themeColor="text1"/>
          <w:lang w:bidi="th-TH"/>
        </w:rPr>
        <w:t>Lundborg</w:t>
      </w:r>
      <w:proofErr w:type="spellEnd"/>
      <w:r>
        <w:rPr>
          <w:color w:val="000000" w:themeColor="text1"/>
          <w:lang w:bidi="th-TH"/>
        </w:rPr>
        <w:t xml:space="preserve"> formülüne </w:t>
      </w:r>
      <w:r w:rsidR="00511636">
        <w:rPr>
          <w:color w:val="000000" w:themeColor="text1"/>
          <w:lang w:bidi="th-TH"/>
        </w:rPr>
        <w:t>(</w:t>
      </w:r>
      <w:proofErr w:type="spellStart"/>
      <w:r>
        <w:rPr>
          <w:color w:val="000000" w:themeColor="text1"/>
          <w:lang w:bidi="th-TH"/>
        </w:rPr>
        <w:t>imperyal</w:t>
      </w:r>
      <w:proofErr w:type="spellEnd"/>
      <w:r>
        <w:rPr>
          <w:color w:val="000000" w:themeColor="text1"/>
          <w:lang w:bidi="th-TH"/>
        </w:rPr>
        <w:t xml:space="preserve"> ölçü birimi</w:t>
      </w:r>
      <w:r w:rsidR="00511636">
        <w:rPr>
          <w:color w:val="000000" w:themeColor="text1"/>
          <w:lang w:bidi="th-TH"/>
        </w:rPr>
        <w:t>)</w:t>
      </w:r>
      <w:r>
        <w:rPr>
          <w:color w:val="000000" w:themeColor="text1"/>
          <w:lang w:bidi="th-TH"/>
        </w:rPr>
        <w:t xml:space="preserve"> </w:t>
      </w:r>
      <w:r w:rsidRPr="00511636">
        <w:rPr>
          <w:b/>
          <w:color w:val="000000" w:themeColor="text1"/>
          <w:lang w:bidi="th-TH"/>
        </w:rPr>
        <w:t>inç</w:t>
      </w:r>
      <w:r>
        <w:rPr>
          <w:color w:val="000000" w:themeColor="text1"/>
          <w:lang w:bidi="th-TH"/>
        </w:rPr>
        <w:t xml:space="preserve"> birimi ile yerleştirilir.</w:t>
      </w:r>
    </w:p>
    <w:p w14:paraId="790573BE" w14:textId="77777777" w:rsidR="00F5750D" w:rsidRDefault="00F5750D" w:rsidP="00F5750D">
      <w:pPr>
        <w:rPr>
          <w:color w:val="000000" w:themeColor="text1"/>
          <w:lang w:bidi="th-TH"/>
        </w:rPr>
      </w:pPr>
    </w:p>
    <w:p w14:paraId="6136397B" w14:textId="26354440" w:rsidR="00F5750D" w:rsidRDefault="00F5750D" w:rsidP="00F5750D">
      <w:pPr>
        <w:rPr>
          <w:color w:val="000000" w:themeColor="text1"/>
          <w:lang w:bidi="th-TH"/>
        </w:rPr>
      </w:pPr>
      <w:r w:rsidRPr="00F5750D">
        <w:rPr>
          <w:b/>
          <w:color w:val="000000" w:themeColor="text1"/>
          <w:lang w:bidi="th-TH"/>
        </w:rPr>
        <w:t>Örnek</w:t>
      </w:r>
      <w:r w:rsidR="000637FF">
        <w:rPr>
          <w:b/>
          <w:color w:val="000000" w:themeColor="text1"/>
          <w:lang w:bidi="th-TH"/>
        </w:rPr>
        <w:t xml:space="preserve"> Problem-1</w:t>
      </w:r>
      <w:r w:rsidRPr="00F5750D">
        <w:rPr>
          <w:b/>
          <w:color w:val="000000" w:themeColor="text1"/>
          <w:lang w:bidi="th-TH"/>
        </w:rPr>
        <w:t>:</w:t>
      </w:r>
      <w:r>
        <w:rPr>
          <w:color w:val="000000" w:themeColor="text1"/>
          <w:lang w:bidi="th-TH"/>
        </w:rPr>
        <w:t xml:space="preserve"> d= 3,5 inç (89 mm) ise </w:t>
      </w: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=260 d</w:t>
      </w:r>
      <w:r>
        <w:rPr>
          <w:color w:val="000000" w:themeColor="text1"/>
          <w:vertAlign w:val="superscript"/>
          <w:lang w:bidi="th-TH"/>
        </w:rPr>
        <w:t>2/3</w:t>
      </w:r>
      <w:r w:rsidR="005507F9">
        <w:rPr>
          <w:color w:val="000000" w:themeColor="text1"/>
          <w:lang w:bidi="th-TH"/>
        </w:rPr>
        <w:t xml:space="preserve"> = 260.(3,5)</w:t>
      </w:r>
      <w:r w:rsidR="005507F9">
        <w:rPr>
          <w:color w:val="000000" w:themeColor="text1"/>
          <w:vertAlign w:val="superscript"/>
          <w:lang w:bidi="th-TH"/>
        </w:rPr>
        <w:t>0,667</w:t>
      </w:r>
      <w:r w:rsidR="005507F9">
        <w:rPr>
          <w:color w:val="000000" w:themeColor="text1"/>
          <w:lang w:bidi="th-TH"/>
        </w:rPr>
        <w:t xml:space="preserve">=260 x 2,30=599,6 m </w:t>
      </w:r>
      <w:r w:rsidR="005507F9">
        <w:rPr>
          <w:rFonts w:cs="Arial"/>
          <w:color w:val="000000" w:themeColor="text1"/>
          <w:lang w:bidi="th-TH"/>
        </w:rPr>
        <w:t>≈</w:t>
      </w:r>
      <w:r w:rsidR="005507F9">
        <w:rPr>
          <w:color w:val="000000" w:themeColor="text1"/>
          <w:lang w:bidi="th-TH"/>
        </w:rPr>
        <w:t xml:space="preserve">600 m bulunur. Ancak incelediğimiz bazı ÇED raporlarında ya bilmezlikten ya da bilerek delik çapı metre birimi ile formüle yerleştirilmekte ve örneğin </w:t>
      </w:r>
      <w:proofErr w:type="spellStart"/>
      <w:r w:rsidR="005507F9">
        <w:rPr>
          <w:color w:val="000000" w:themeColor="text1"/>
          <w:lang w:bidi="th-TH"/>
        </w:rPr>
        <w:t>L</w:t>
      </w:r>
      <w:r w:rsidR="005507F9">
        <w:rPr>
          <w:color w:val="000000" w:themeColor="text1"/>
          <w:vertAlign w:val="subscript"/>
          <w:lang w:bidi="th-TH"/>
        </w:rPr>
        <w:t>max</w:t>
      </w:r>
      <w:proofErr w:type="spellEnd"/>
      <w:r w:rsidR="005507F9">
        <w:rPr>
          <w:color w:val="000000" w:themeColor="text1"/>
          <w:lang w:bidi="th-TH"/>
        </w:rPr>
        <w:t>=260 d</w:t>
      </w:r>
      <w:r w:rsidR="005507F9">
        <w:rPr>
          <w:color w:val="000000" w:themeColor="text1"/>
          <w:vertAlign w:val="superscript"/>
          <w:lang w:bidi="th-TH"/>
        </w:rPr>
        <w:t>2/3</w:t>
      </w:r>
      <w:r w:rsidR="005507F9">
        <w:rPr>
          <w:color w:val="000000" w:themeColor="text1"/>
          <w:lang w:bidi="th-TH"/>
        </w:rPr>
        <w:t xml:space="preserve"> = 260.(0,089)</w:t>
      </w:r>
      <w:r w:rsidR="005507F9">
        <w:rPr>
          <w:color w:val="000000" w:themeColor="text1"/>
          <w:vertAlign w:val="superscript"/>
          <w:lang w:bidi="th-TH"/>
        </w:rPr>
        <w:t>0,667</w:t>
      </w:r>
      <w:r w:rsidR="005507F9">
        <w:rPr>
          <w:color w:val="000000" w:themeColor="text1"/>
          <w:lang w:bidi="th-TH"/>
        </w:rPr>
        <w:t xml:space="preserve">=260 x 0,20=51,8 m </w:t>
      </w:r>
      <w:r w:rsidR="005507F9">
        <w:rPr>
          <w:rFonts w:cs="Arial"/>
          <w:color w:val="000000" w:themeColor="text1"/>
          <w:lang w:bidi="th-TH"/>
        </w:rPr>
        <w:t>≈</w:t>
      </w:r>
      <w:r w:rsidR="005507F9">
        <w:rPr>
          <w:color w:val="000000" w:themeColor="text1"/>
          <w:lang w:bidi="th-TH"/>
        </w:rPr>
        <w:t>52 m olarak hesap edilmektedir. Bu kesinlikle kabul edilebilir değildir.</w:t>
      </w:r>
    </w:p>
    <w:p w14:paraId="78480E74" w14:textId="77777777" w:rsidR="005507F9" w:rsidRDefault="005507F9" w:rsidP="00F5750D">
      <w:pPr>
        <w:rPr>
          <w:color w:val="000000" w:themeColor="text1"/>
          <w:lang w:bidi="th-TH"/>
        </w:rPr>
      </w:pPr>
    </w:p>
    <w:p w14:paraId="7F5F721F" w14:textId="5B3666A8" w:rsidR="005507F9" w:rsidRPr="005507F9" w:rsidRDefault="005507F9" w:rsidP="00F5750D">
      <w:pPr>
        <w:rPr>
          <w:color w:val="000000" w:themeColor="text1"/>
          <w:lang w:bidi="th-TH"/>
        </w:rPr>
      </w:pPr>
      <w:proofErr w:type="spellStart"/>
      <w:r w:rsidRPr="00FB3B43">
        <w:rPr>
          <w:color w:val="000000" w:themeColor="text1"/>
          <w:lang w:bidi="th-TH"/>
        </w:rPr>
        <w:t>Blasters</w:t>
      </w:r>
      <w:proofErr w:type="spellEnd"/>
      <w:r w:rsidRPr="00FB3B43">
        <w:rPr>
          <w:color w:val="000000" w:themeColor="text1"/>
          <w:lang w:bidi="th-TH"/>
        </w:rPr>
        <w:t>’</w:t>
      </w:r>
      <w:r w:rsidR="00B65115">
        <w:rPr>
          <w:color w:val="000000" w:themeColor="text1"/>
          <w:lang w:bidi="th-TH"/>
        </w:rPr>
        <w:t xml:space="preserve"> </w:t>
      </w:r>
      <w:proofErr w:type="spellStart"/>
      <w:r>
        <w:rPr>
          <w:lang w:bidi="th-TH"/>
        </w:rPr>
        <w:t>Handbook</w:t>
      </w:r>
      <w:proofErr w:type="spellEnd"/>
      <w:r>
        <w:rPr>
          <w:lang w:bidi="th-TH"/>
        </w:rPr>
        <w:t xml:space="preserve"> isimli kitabın 387. </w:t>
      </w:r>
      <w:r w:rsidR="00807428">
        <w:rPr>
          <w:lang w:bidi="th-TH"/>
        </w:rPr>
        <w:t>s</w:t>
      </w:r>
      <w:r>
        <w:rPr>
          <w:lang w:bidi="th-TH"/>
        </w:rPr>
        <w:t xml:space="preserve">ayfasında </w:t>
      </w:r>
      <w:proofErr w:type="spellStart"/>
      <w:r>
        <w:rPr>
          <w:lang w:bidi="th-TH"/>
        </w:rPr>
        <w:t>Lundborg</w:t>
      </w:r>
      <w:proofErr w:type="spellEnd"/>
      <w:r>
        <w:rPr>
          <w:lang w:bidi="th-TH"/>
        </w:rPr>
        <w:t xml:space="preserve"> ve arkadaşlarının formülü metrik sisteme uyarlanmış hali ile </w:t>
      </w:r>
      <w:proofErr w:type="spellStart"/>
      <w:r w:rsidRPr="005507F9">
        <w:rPr>
          <w:b/>
          <w:color w:val="000000" w:themeColor="text1"/>
          <w:lang w:bidi="th-TH"/>
        </w:rPr>
        <w:t>L</w:t>
      </w:r>
      <w:r w:rsidRPr="005507F9">
        <w:rPr>
          <w:b/>
          <w:color w:val="000000" w:themeColor="text1"/>
          <w:vertAlign w:val="subscript"/>
          <w:lang w:bidi="th-TH"/>
        </w:rPr>
        <w:t>max</w:t>
      </w:r>
      <w:proofErr w:type="spellEnd"/>
      <w:r w:rsidRPr="005507F9">
        <w:rPr>
          <w:b/>
          <w:color w:val="000000" w:themeColor="text1"/>
          <w:lang w:bidi="th-TH"/>
        </w:rPr>
        <w:t>=30 d</w:t>
      </w:r>
      <w:r w:rsidRPr="005507F9">
        <w:rPr>
          <w:b/>
          <w:color w:val="000000" w:themeColor="text1"/>
          <w:vertAlign w:val="superscript"/>
          <w:lang w:bidi="th-TH"/>
        </w:rPr>
        <w:t>0,667</w:t>
      </w:r>
      <w:r>
        <w:rPr>
          <w:lang w:bidi="th-TH"/>
        </w:rPr>
        <w:t xml:space="preserve"> şeklinde verilmiş olup bu formülde delik çapı d </w:t>
      </w:r>
      <w:r w:rsidRPr="00B65115">
        <w:rPr>
          <w:b/>
          <w:lang w:bidi="th-TH"/>
        </w:rPr>
        <w:t>milimetre</w:t>
      </w:r>
      <w:r>
        <w:rPr>
          <w:lang w:bidi="th-TH"/>
        </w:rPr>
        <w:t xml:space="preserve"> olarak alınmaktadır.</w:t>
      </w:r>
    </w:p>
    <w:p w14:paraId="0BAA0461" w14:textId="1E0325A3" w:rsidR="00F5750D" w:rsidRDefault="005507F9" w:rsidP="005507F9">
      <w:pPr>
        <w:rPr>
          <w:color w:val="000000" w:themeColor="text1"/>
          <w:lang w:bidi="th-TH"/>
        </w:rPr>
      </w:pPr>
      <w:r w:rsidRPr="00F5750D">
        <w:rPr>
          <w:b/>
          <w:color w:val="000000" w:themeColor="text1"/>
          <w:lang w:bidi="th-TH"/>
        </w:rPr>
        <w:t>Örnek</w:t>
      </w:r>
      <w:r w:rsidR="000637FF">
        <w:rPr>
          <w:b/>
          <w:color w:val="000000" w:themeColor="text1"/>
          <w:lang w:bidi="th-TH"/>
        </w:rPr>
        <w:t xml:space="preserve"> Problem-2</w:t>
      </w:r>
      <w:r w:rsidRPr="00F5750D">
        <w:rPr>
          <w:b/>
          <w:color w:val="000000" w:themeColor="text1"/>
          <w:lang w:bidi="th-TH"/>
        </w:rPr>
        <w:t>:</w:t>
      </w:r>
      <w:r>
        <w:rPr>
          <w:color w:val="000000" w:themeColor="text1"/>
          <w:lang w:bidi="th-TH"/>
        </w:rPr>
        <w:t xml:space="preserve"> d= 89 mm ise </w:t>
      </w: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=30 d</w:t>
      </w:r>
      <w:r>
        <w:rPr>
          <w:color w:val="000000" w:themeColor="text1"/>
          <w:vertAlign w:val="superscript"/>
          <w:lang w:bidi="th-TH"/>
        </w:rPr>
        <w:t>0,667</w:t>
      </w:r>
      <w:r>
        <w:rPr>
          <w:color w:val="000000" w:themeColor="text1"/>
          <w:lang w:bidi="th-TH"/>
        </w:rPr>
        <w:t xml:space="preserve"> = 30.(89)</w:t>
      </w:r>
      <w:r>
        <w:rPr>
          <w:color w:val="000000" w:themeColor="text1"/>
          <w:vertAlign w:val="superscript"/>
          <w:lang w:bidi="th-TH"/>
        </w:rPr>
        <w:t>0,667</w:t>
      </w:r>
      <w:r w:rsidR="007B6B88">
        <w:rPr>
          <w:color w:val="000000" w:themeColor="text1"/>
          <w:lang w:bidi="th-TH"/>
        </w:rPr>
        <w:t>=30 x 19,96=598,91</w:t>
      </w:r>
      <w:r>
        <w:rPr>
          <w:color w:val="000000" w:themeColor="text1"/>
          <w:lang w:bidi="th-TH"/>
        </w:rPr>
        <w:t xml:space="preserve"> m </w:t>
      </w:r>
      <w:r>
        <w:rPr>
          <w:rFonts w:cs="Arial"/>
          <w:color w:val="000000" w:themeColor="text1"/>
          <w:lang w:bidi="th-TH"/>
        </w:rPr>
        <w:t>≈</w:t>
      </w:r>
      <w:r>
        <w:rPr>
          <w:color w:val="000000" w:themeColor="text1"/>
          <w:lang w:bidi="th-TH"/>
        </w:rPr>
        <w:t xml:space="preserve">600 m </w:t>
      </w:r>
      <w:r w:rsidR="007B6B88">
        <w:rPr>
          <w:color w:val="000000" w:themeColor="text1"/>
          <w:lang w:bidi="th-TH"/>
        </w:rPr>
        <w:t>hesaplanmaktadır.</w:t>
      </w:r>
    </w:p>
    <w:p w14:paraId="1476AD1F" w14:textId="77777777" w:rsidR="007B6B88" w:rsidRDefault="007B6B88" w:rsidP="007B6B88">
      <w:pPr>
        <w:rPr>
          <w:lang w:bidi="th-TH"/>
        </w:rPr>
      </w:pPr>
      <w:r>
        <w:rPr>
          <w:color w:val="000000" w:themeColor="text1"/>
          <w:lang w:bidi="th-TH"/>
        </w:rPr>
        <w:t xml:space="preserve">Şu halde delik çapını </w:t>
      </w:r>
      <w:r w:rsidR="002517E5" w:rsidRPr="00AA18C0">
        <w:rPr>
          <w:b/>
          <w:color w:val="000000" w:themeColor="text1"/>
          <w:lang w:bidi="th-TH"/>
        </w:rPr>
        <w:t>milimetre</w:t>
      </w:r>
      <w:r w:rsidR="002517E5">
        <w:rPr>
          <w:color w:val="000000" w:themeColor="text1"/>
          <w:lang w:bidi="th-TH"/>
        </w:rPr>
        <w:t xml:space="preserve"> birimi ile </w:t>
      </w:r>
      <w:r>
        <w:rPr>
          <w:color w:val="000000" w:themeColor="text1"/>
          <w:lang w:bidi="th-TH"/>
        </w:rPr>
        <w:t xml:space="preserve">esas alan ÇED raporlarında uygulanacak </w:t>
      </w:r>
      <w:proofErr w:type="spellStart"/>
      <w:r>
        <w:rPr>
          <w:color w:val="000000" w:themeColor="text1"/>
          <w:lang w:bidi="th-TH"/>
        </w:rPr>
        <w:t>Lundborg</w:t>
      </w:r>
      <w:proofErr w:type="spellEnd"/>
      <w:r>
        <w:rPr>
          <w:color w:val="000000" w:themeColor="text1"/>
          <w:lang w:bidi="th-TH"/>
        </w:rPr>
        <w:t xml:space="preserve"> formülü </w:t>
      </w:r>
      <w:proofErr w:type="spellStart"/>
      <w:r w:rsidRPr="005507F9">
        <w:rPr>
          <w:b/>
          <w:color w:val="000000" w:themeColor="text1"/>
          <w:lang w:bidi="th-TH"/>
        </w:rPr>
        <w:t>L</w:t>
      </w:r>
      <w:r w:rsidRPr="005507F9">
        <w:rPr>
          <w:b/>
          <w:color w:val="000000" w:themeColor="text1"/>
          <w:vertAlign w:val="subscript"/>
          <w:lang w:bidi="th-TH"/>
        </w:rPr>
        <w:t>max</w:t>
      </w:r>
      <w:proofErr w:type="spellEnd"/>
      <w:r w:rsidRPr="005507F9">
        <w:rPr>
          <w:b/>
          <w:color w:val="000000" w:themeColor="text1"/>
          <w:lang w:bidi="th-TH"/>
        </w:rPr>
        <w:t>=30 d</w:t>
      </w:r>
      <w:r w:rsidRPr="005507F9">
        <w:rPr>
          <w:b/>
          <w:color w:val="000000" w:themeColor="text1"/>
          <w:vertAlign w:val="superscript"/>
          <w:lang w:bidi="th-TH"/>
        </w:rPr>
        <w:t>0,667</w:t>
      </w:r>
      <w:r>
        <w:rPr>
          <w:lang w:bidi="th-TH"/>
        </w:rPr>
        <w:t xml:space="preserve"> şeklinde alınmalıdır.</w:t>
      </w:r>
    </w:p>
    <w:p w14:paraId="27DC345D" w14:textId="77777777" w:rsidR="007B6B88" w:rsidRDefault="007B6B88" w:rsidP="007B6B88">
      <w:pPr>
        <w:rPr>
          <w:lang w:bidi="th-TH"/>
        </w:rPr>
      </w:pPr>
    </w:p>
    <w:p w14:paraId="45D18CCE" w14:textId="75122DD7" w:rsidR="00C439D0" w:rsidRDefault="000637FF" w:rsidP="007B6B88">
      <w:pPr>
        <w:rPr>
          <w:b/>
          <w:lang w:bidi="th-TH"/>
        </w:rPr>
      </w:pPr>
      <w:r>
        <w:rPr>
          <w:b/>
          <w:lang w:bidi="th-TH"/>
        </w:rPr>
        <w:t>Ö</w:t>
      </w:r>
      <w:r w:rsidR="00C439D0" w:rsidRPr="00C439D0">
        <w:rPr>
          <w:b/>
          <w:lang w:bidi="th-TH"/>
        </w:rPr>
        <w:t>rnek</w:t>
      </w:r>
      <w:r>
        <w:rPr>
          <w:b/>
          <w:lang w:bidi="th-TH"/>
        </w:rPr>
        <w:t xml:space="preserve"> Problem-3</w:t>
      </w:r>
      <w:r w:rsidR="00C439D0" w:rsidRPr="00C439D0">
        <w:rPr>
          <w:b/>
          <w:lang w:bidi="th-TH"/>
        </w:rPr>
        <w:t>:</w:t>
      </w:r>
      <w:r w:rsidR="00C439D0" w:rsidRPr="00C439D0">
        <w:rPr>
          <w:lang w:bidi="th-TH"/>
        </w:rPr>
        <w:t>Bilindiği gibi 1 inç=25,4 mm</w:t>
      </w:r>
      <w:r w:rsidR="001435AA">
        <w:rPr>
          <w:lang w:bidi="th-TH"/>
        </w:rPr>
        <w:t xml:space="preserve">, 4 inç=4 x </w:t>
      </w:r>
      <w:r w:rsidR="00C439D0">
        <w:rPr>
          <w:lang w:bidi="th-TH"/>
        </w:rPr>
        <w:t>25,4=101,6 mm</w:t>
      </w:r>
      <w:r w:rsidR="00C439D0" w:rsidRPr="00C439D0">
        <w:rPr>
          <w:lang w:bidi="th-TH"/>
        </w:rPr>
        <w:t>’dir.</w:t>
      </w:r>
    </w:p>
    <w:p w14:paraId="13139D72" w14:textId="77777777" w:rsidR="00C439D0" w:rsidRDefault="00C439D0" w:rsidP="00C439D0">
      <w:pPr>
        <w:rPr>
          <w:lang w:bidi="th-TH"/>
        </w:rPr>
      </w:pPr>
    </w:p>
    <w:p w14:paraId="728BD363" w14:textId="77777777" w:rsidR="002517E5" w:rsidRDefault="00C439D0" w:rsidP="00C439D0">
      <w:pPr>
        <w:rPr>
          <w:color w:val="000000" w:themeColor="text1"/>
          <w:lang w:bidi="th-TH"/>
        </w:rPr>
      </w:pPr>
      <w:r w:rsidRPr="00C439D0">
        <w:rPr>
          <w:lang w:bidi="th-TH"/>
        </w:rPr>
        <w:t>Delik çapı</w:t>
      </w:r>
      <w:r>
        <w:rPr>
          <w:lang w:bidi="th-TH"/>
        </w:rPr>
        <w:t xml:space="preserve"> 4 inç alınırsa, </w:t>
      </w: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=260 d</w:t>
      </w:r>
      <w:r>
        <w:rPr>
          <w:color w:val="000000" w:themeColor="text1"/>
          <w:vertAlign w:val="superscript"/>
          <w:lang w:bidi="th-TH"/>
        </w:rPr>
        <w:t>2/3</w:t>
      </w:r>
      <w:r>
        <w:rPr>
          <w:color w:val="000000" w:themeColor="text1"/>
          <w:lang w:bidi="th-TH"/>
        </w:rPr>
        <w:t xml:space="preserve"> = 260.(4)</w:t>
      </w:r>
      <w:r>
        <w:rPr>
          <w:color w:val="000000" w:themeColor="text1"/>
          <w:vertAlign w:val="superscript"/>
          <w:lang w:bidi="th-TH"/>
        </w:rPr>
        <w:t>0,667</w:t>
      </w:r>
      <w:r>
        <w:rPr>
          <w:color w:val="000000" w:themeColor="text1"/>
          <w:lang w:bidi="th-TH"/>
        </w:rPr>
        <w:t>=260 x 2,52=655 m bulunur.</w:t>
      </w:r>
    </w:p>
    <w:p w14:paraId="793966E9" w14:textId="77777777" w:rsidR="00C439D0" w:rsidRDefault="00C439D0" w:rsidP="00C439D0">
      <w:pPr>
        <w:rPr>
          <w:b/>
          <w:lang w:bidi="th-TH"/>
        </w:rPr>
      </w:pPr>
    </w:p>
    <w:p w14:paraId="2A2DF2DB" w14:textId="77777777" w:rsidR="00C439D0" w:rsidRPr="00C439D0" w:rsidRDefault="00C439D0" w:rsidP="00C439D0">
      <w:pPr>
        <w:rPr>
          <w:b/>
          <w:lang w:bidi="th-TH"/>
        </w:rPr>
      </w:pPr>
      <w:r w:rsidRPr="00C439D0">
        <w:rPr>
          <w:lang w:bidi="th-TH"/>
        </w:rPr>
        <w:lastRenderedPageBreak/>
        <w:t>Delik çapı</w:t>
      </w:r>
      <w:r>
        <w:rPr>
          <w:lang w:bidi="th-TH"/>
        </w:rPr>
        <w:t xml:space="preserve"> 101,6 mm alınırsa, </w:t>
      </w: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=30 d</w:t>
      </w:r>
      <w:r>
        <w:rPr>
          <w:color w:val="000000" w:themeColor="text1"/>
          <w:vertAlign w:val="superscript"/>
          <w:lang w:bidi="th-TH"/>
        </w:rPr>
        <w:t>0,667</w:t>
      </w:r>
      <w:r>
        <w:rPr>
          <w:color w:val="000000" w:themeColor="text1"/>
          <w:lang w:bidi="th-TH"/>
        </w:rPr>
        <w:t xml:space="preserve"> = 30.(101,6)</w:t>
      </w:r>
      <w:r>
        <w:rPr>
          <w:color w:val="000000" w:themeColor="text1"/>
          <w:vertAlign w:val="superscript"/>
          <w:lang w:bidi="th-TH"/>
        </w:rPr>
        <w:t>0,667</w:t>
      </w:r>
      <w:r>
        <w:rPr>
          <w:color w:val="000000" w:themeColor="text1"/>
          <w:lang w:bidi="th-TH"/>
        </w:rPr>
        <w:t>=30 x 21,807=654,21 m hesaplanır.</w:t>
      </w:r>
    </w:p>
    <w:p w14:paraId="558DECDF" w14:textId="71FA868E" w:rsidR="00FF466F" w:rsidRDefault="00485F3E" w:rsidP="00F057D4">
      <w:pPr>
        <w:rPr>
          <w:lang w:bidi="th-TH"/>
        </w:rPr>
      </w:pPr>
      <w:r>
        <w:rPr>
          <w:lang w:bidi="th-TH"/>
        </w:rPr>
        <w:t xml:space="preserve">Krater </w:t>
      </w:r>
      <w:r w:rsidR="00FF466F">
        <w:rPr>
          <w:lang w:bidi="th-TH"/>
        </w:rPr>
        <w:t>patlatmaları tasarlayıp uygulayarak, bir başka deyişle patlayıcı maddeyi farklı de</w:t>
      </w:r>
      <w:r w:rsidR="003A475D">
        <w:rPr>
          <w:lang w:bidi="th-TH"/>
        </w:rPr>
        <w:t>rinlikl</w:t>
      </w:r>
      <w:r w:rsidR="00FF466F">
        <w:rPr>
          <w:lang w:bidi="th-TH"/>
        </w:rPr>
        <w:t>e</w:t>
      </w:r>
      <w:r w:rsidR="003A475D">
        <w:rPr>
          <w:lang w:bidi="th-TH"/>
        </w:rPr>
        <w:t>rde</w:t>
      </w:r>
      <w:r w:rsidR="00FF466F">
        <w:rPr>
          <w:lang w:bidi="th-TH"/>
        </w:rPr>
        <w:t xml:space="preserve"> gömerek patlayıcı miktarına da bağlı olarak taş savrulması </w:t>
      </w:r>
      <w:r>
        <w:rPr>
          <w:lang w:bidi="th-TH"/>
        </w:rPr>
        <w:t>oluşturma</w:t>
      </w:r>
      <w:r w:rsidR="00FF466F">
        <w:rPr>
          <w:lang w:bidi="th-TH"/>
        </w:rPr>
        <w:t xml:space="preserve"> veya oluşturmama</w:t>
      </w:r>
      <w:r>
        <w:rPr>
          <w:lang w:bidi="th-TH"/>
        </w:rPr>
        <w:t xml:space="preserve"> amaçlı test</w:t>
      </w:r>
      <w:r w:rsidR="00FF466F">
        <w:rPr>
          <w:lang w:bidi="th-TH"/>
        </w:rPr>
        <w:t xml:space="preserve"> patlatmaları yapan </w:t>
      </w:r>
      <w:proofErr w:type="spellStart"/>
      <w:r w:rsidR="00FF466F">
        <w:rPr>
          <w:lang w:bidi="th-TH"/>
        </w:rPr>
        <w:t>Chiepetta</w:t>
      </w:r>
      <w:proofErr w:type="spellEnd"/>
      <w:r w:rsidR="00FF466F">
        <w:rPr>
          <w:lang w:bidi="th-TH"/>
        </w:rPr>
        <w:t xml:space="preserve"> ve arkadaşları “ölçekli gömme derinliği” kavramını geliştirilmiştir. Bu kavram azami taş savrulma mesafesi hesabı için ikinci bir yöntem oluşturulması olanağı vermiştir.</w:t>
      </w:r>
    </w:p>
    <w:p w14:paraId="40C4F982" w14:textId="77777777" w:rsidR="00FF466F" w:rsidRDefault="00FF466F" w:rsidP="00F057D4">
      <w:pPr>
        <w:rPr>
          <w:lang w:bidi="th-TH"/>
        </w:rPr>
      </w:pPr>
    </w:p>
    <w:p w14:paraId="5FA4C98A" w14:textId="77777777" w:rsidR="003C33F9" w:rsidRDefault="00744B7D" w:rsidP="00F057D4">
      <w:pPr>
        <w:rPr>
          <w:b/>
          <w:lang w:bidi="th-TH"/>
        </w:rPr>
      </w:pPr>
      <w:r w:rsidRPr="00744B7D">
        <w:rPr>
          <w:b/>
          <w:lang w:bidi="th-TH"/>
        </w:rPr>
        <w:t xml:space="preserve">Ölçekli gömme derinliği </w:t>
      </w:r>
      <w:r w:rsidR="003C33F9">
        <w:rPr>
          <w:b/>
          <w:lang w:bidi="th-TH"/>
        </w:rPr>
        <w:t>(</w:t>
      </w:r>
      <w:proofErr w:type="spellStart"/>
      <w:r w:rsidR="003C33F9">
        <w:rPr>
          <w:b/>
          <w:lang w:bidi="th-TH"/>
        </w:rPr>
        <w:t>SDOB</w:t>
      </w:r>
      <w:r w:rsidR="003C33F9">
        <w:rPr>
          <w:b/>
          <w:vertAlign w:val="subscript"/>
          <w:lang w:bidi="th-TH"/>
        </w:rPr>
        <w:t>m</w:t>
      </w:r>
      <w:proofErr w:type="spellEnd"/>
      <w:r w:rsidR="003C33F9">
        <w:rPr>
          <w:b/>
          <w:lang w:bidi="th-TH"/>
        </w:rPr>
        <w:t xml:space="preserve">) </w:t>
      </w:r>
      <w:r w:rsidRPr="00744B7D">
        <w:rPr>
          <w:b/>
          <w:lang w:bidi="th-TH"/>
        </w:rPr>
        <w:t>formülü</w:t>
      </w:r>
      <w:r w:rsidR="00901B45">
        <w:rPr>
          <w:b/>
          <w:lang w:bidi="th-TH"/>
        </w:rPr>
        <w:t xml:space="preserve"> (Metrik sistem)</w:t>
      </w:r>
      <w:r w:rsidRPr="00744B7D">
        <w:rPr>
          <w:b/>
          <w:lang w:bidi="th-TH"/>
        </w:rPr>
        <w:t>:</w:t>
      </w:r>
    </w:p>
    <w:p w14:paraId="4FD4A0C1" w14:textId="77777777" w:rsidR="003C33F9" w:rsidRDefault="003C33F9" w:rsidP="00F057D4">
      <w:pPr>
        <w:rPr>
          <w:b/>
          <w:lang w:bidi="th-TH"/>
        </w:rPr>
      </w:pPr>
    </w:p>
    <w:p w14:paraId="2B27DBFD" w14:textId="77777777" w:rsidR="00F057D4" w:rsidRPr="00B63B49" w:rsidRDefault="004F3D74" w:rsidP="00F057D4">
      <w:pPr>
        <w:rPr>
          <w:b/>
          <w:sz w:val="28"/>
          <w:szCs w:val="28"/>
          <w:lang w:bidi="th-TH"/>
        </w:rPr>
      </w:pPr>
      <m:oMathPara>
        <m:oMath>
          <m:sSub>
            <m:sSubPr>
              <m:ctrlPr>
                <w:rPr>
                  <w:rFonts w:ascii="Cambria Math" w:hAnsi="Cambria Math"/>
                  <w:b/>
                  <w:i/>
                  <w:sz w:val="28"/>
                  <w:szCs w:val="28"/>
                  <w:lang w:bidi="th-TH"/>
                </w:rPr>
              </m:ctrlPr>
            </m:sSubPr>
            <m:e>
              <m:r>
                <m:rPr>
                  <m:sty m:val="bi"/>
                </m:rPr>
                <w:rPr>
                  <w:rFonts w:ascii="Cambria Math" w:hAnsi="Cambria Math"/>
                  <w:sz w:val="28"/>
                  <w:szCs w:val="28"/>
                  <w:lang w:bidi="th-TH"/>
                </w:rPr>
                <m:t>SDOB</m:t>
              </m:r>
            </m:e>
            <m:sub>
              <m:r>
                <m:rPr>
                  <m:sty m:val="bi"/>
                </m:rPr>
                <w:rPr>
                  <w:rFonts w:ascii="Cambria Math" w:hAnsi="Cambria Math"/>
                  <w:sz w:val="28"/>
                  <w:szCs w:val="28"/>
                  <w:lang w:bidi="th-TH"/>
                </w:rPr>
                <m:t>m</m:t>
              </m:r>
            </m:sub>
          </m:sSub>
          <m:r>
            <m:rPr>
              <m:sty m:val="bi"/>
            </m:rPr>
            <w:rPr>
              <w:rFonts w:ascii="Cambria Math" w:hAnsi="Cambria Math"/>
              <w:sz w:val="28"/>
              <w:szCs w:val="28"/>
              <w:lang w:bidi="th-TH"/>
            </w:rPr>
            <m:t>=</m:t>
          </m:r>
          <m:f>
            <m:fPr>
              <m:ctrlPr>
                <w:rPr>
                  <w:rFonts w:ascii="Cambria Math" w:hAnsi="Cambria Math"/>
                  <w:b/>
                  <w:i/>
                  <w:sz w:val="28"/>
                  <w:szCs w:val="28"/>
                  <w:lang w:bidi="th-TH"/>
                </w:rPr>
              </m:ctrlPr>
            </m:fPr>
            <m:num>
              <m:sSub>
                <m:sSubPr>
                  <m:ctrlPr>
                    <w:rPr>
                      <w:rFonts w:ascii="Cambria Math" w:hAnsi="Cambria Math"/>
                      <w:b/>
                      <w:i/>
                      <w:sz w:val="28"/>
                      <w:szCs w:val="28"/>
                      <w:lang w:bidi="th-TH"/>
                    </w:rPr>
                  </m:ctrlPr>
                </m:sSubPr>
                <m:e>
                  <m:r>
                    <m:rPr>
                      <m:sty m:val="bi"/>
                    </m:rPr>
                    <w:rPr>
                      <w:rFonts w:ascii="Cambria Math" w:hAnsi="Cambria Math"/>
                      <w:sz w:val="28"/>
                      <w:szCs w:val="28"/>
                      <w:lang w:bidi="th-TH"/>
                    </w:rPr>
                    <m:t>l</m:t>
                  </m:r>
                </m:e>
                <m:sub>
                  <m:r>
                    <m:rPr>
                      <m:sty m:val="bi"/>
                    </m:rPr>
                    <w:rPr>
                      <w:rFonts w:ascii="Cambria Math" w:hAnsi="Cambria Math"/>
                      <w:sz w:val="28"/>
                      <w:szCs w:val="28"/>
                      <w:lang w:bidi="th-TH"/>
                    </w:rPr>
                    <m:t>s</m:t>
                  </m:r>
                </m:sub>
              </m:sSub>
              <m:r>
                <m:rPr>
                  <m:sty m:val="bi"/>
                </m:rPr>
                <w:rPr>
                  <w:rFonts w:ascii="Cambria Math" w:hAnsi="Cambria Math"/>
                  <w:sz w:val="28"/>
                  <w:szCs w:val="28"/>
                  <w:lang w:bidi="th-TH"/>
                </w:rPr>
                <m:t>+0.0005 ×m ×d</m:t>
              </m:r>
            </m:num>
            <m:den>
              <m:r>
                <m:rPr>
                  <m:sty m:val="bi"/>
                </m:rPr>
                <w:rPr>
                  <w:rFonts w:ascii="Cambria Math" w:hAnsi="Cambria Math"/>
                  <w:sz w:val="28"/>
                  <w:szCs w:val="28"/>
                  <w:lang w:bidi="th-TH"/>
                </w:rPr>
                <m:t>0.00923 ×</m:t>
              </m:r>
              <m:sSup>
                <m:sSupPr>
                  <m:ctrlPr>
                    <w:rPr>
                      <w:rFonts w:ascii="Cambria Math" w:hAnsi="Cambria Math"/>
                      <w:b/>
                      <w:i/>
                      <w:sz w:val="28"/>
                      <w:szCs w:val="28"/>
                      <w:lang w:bidi="th-TH"/>
                    </w:rPr>
                  </m:ctrlPr>
                </m:sSupPr>
                <m:e>
                  <m:d>
                    <m:dPr>
                      <m:ctrlPr>
                        <w:rPr>
                          <w:rFonts w:ascii="Cambria Math" w:hAnsi="Cambria Math"/>
                          <w:b/>
                          <w:i/>
                          <w:sz w:val="28"/>
                          <w:szCs w:val="28"/>
                          <w:lang w:bidi="th-TH"/>
                        </w:rPr>
                      </m:ctrlPr>
                    </m:dPr>
                    <m:e>
                      <m:r>
                        <m:rPr>
                          <m:sty m:val="bi"/>
                        </m:rPr>
                        <w:rPr>
                          <w:rFonts w:ascii="Cambria Math" w:hAnsi="Cambria Math"/>
                          <w:sz w:val="28"/>
                          <w:szCs w:val="28"/>
                          <w:lang w:bidi="th-TH"/>
                        </w:rPr>
                        <m:t xml:space="preserve">m × </m:t>
                      </m:r>
                      <m:sSup>
                        <m:sSupPr>
                          <m:ctrlPr>
                            <w:rPr>
                              <w:rFonts w:ascii="Cambria Math" w:hAnsi="Cambria Math"/>
                              <w:b/>
                              <w:i/>
                              <w:sz w:val="28"/>
                              <w:szCs w:val="28"/>
                              <w:lang w:bidi="th-TH"/>
                            </w:rPr>
                          </m:ctrlPr>
                        </m:sSupPr>
                        <m:e>
                          <m:r>
                            <m:rPr>
                              <m:sty m:val="bi"/>
                            </m:rPr>
                            <w:rPr>
                              <w:rFonts w:ascii="Cambria Math" w:hAnsi="Cambria Math"/>
                              <w:sz w:val="28"/>
                              <w:szCs w:val="28"/>
                              <w:lang w:bidi="th-TH"/>
                            </w:rPr>
                            <m:t>d</m:t>
                          </m:r>
                        </m:e>
                        <m:sup>
                          <m:r>
                            <m:rPr>
                              <m:sty m:val="bi"/>
                            </m:rPr>
                            <w:rPr>
                              <w:rFonts w:ascii="Cambria Math" w:hAnsi="Cambria Math"/>
                              <w:sz w:val="28"/>
                              <w:szCs w:val="28"/>
                              <w:lang w:bidi="th-TH"/>
                            </w:rPr>
                            <m:t>3</m:t>
                          </m:r>
                        </m:sup>
                      </m:sSup>
                      <m:r>
                        <m:rPr>
                          <m:sty m:val="bi"/>
                        </m:rPr>
                        <w:rPr>
                          <w:rFonts w:ascii="Cambria Math" w:hAnsi="Cambria Math"/>
                          <w:sz w:val="28"/>
                          <w:szCs w:val="28"/>
                          <w:lang w:bidi="th-TH"/>
                        </w:rPr>
                        <m:t xml:space="preserve"> × </m:t>
                      </m:r>
                      <m:sSub>
                        <m:sSubPr>
                          <m:ctrlPr>
                            <w:rPr>
                              <w:rFonts w:ascii="Cambria Math" w:hAnsi="Cambria Math"/>
                              <w:b/>
                              <w:i/>
                              <w:sz w:val="28"/>
                              <w:szCs w:val="28"/>
                              <w:lang w:bidi="th-TH"/>
                            </w:rPr>
                          </m:ctrlPr>
                        </m:sSubPr>
                        <m:e>
                          <m:r>
                            <m:rPr>
                              <m:sty m:val="bi"/>
                            </m:rPr>
                            <w:rPr>
                              <w:rFonts w:ascii="Cambria Math" w:hAnsi="Cambria Math"/>
                              <w:sz w:val="28"/>
                              <w:szCs w:val="28"/>
                              <w:lang w:bidi="th-TH"/>
                            </w:rPr>
                            <m:t>ρ</m:t>
                          </m:r>
                        </m:e>
                        <m:sub>
                          <m:r>
                            <m:rPr>
                              <m:sty m:val="bi"/>
                            </m:rPr>
                            <w:rPr>
                              <w:rFonts w:ascii="Cambria Math" w:hAnsi="Cambria Math"/>
                              <w:sz w:val="28"/>
                              <w:szCs w:val="28"/>
                              <w:lang w:bidi="th-TH"/>
                            </w:rPr>
                            <m:t>e</m:t>
                          </m:r>
                        </m:sub>
                      </m:sSub>
                    </m:e>
                  </m:d>
                </m:e>
                <m:sup>
                  <m:r>
                    <m:rPr>
                      <m:sty m:val="bi"/>
                    </m:rPr>
                    <w:rPr>
                      <w:rFonts w:ascii="Cambria Math" w:hAnsi="Cambria Math"/>
                      <w:sz w:val="28"/>
                      <w:szCs w:val="28"/>
                      <w:lang w:bidi="th-TH"/>
                    </w:rPr>
                    <m:t>0.333</m:t>
                  </m:r>
                </m:sup>
              </m:sSup>
            </m:den>
          </m:f>
        </m:oMath>
      </m:oMathPara>
    </w:p>
    <w:p w14:paraId="332F4484" w14:textId="77777777" w:rsidR="00F057D4" w:rsidRPr="00F057D4" w:rsidRDefault="00F057D4" w:rsidP="00F057D4">
      <w:pPr>
        <w:rPr>
          <w:lang w:bidi="th-TH"/>
        </w:rPr>
      </w:pPr>
    </w:p>
    <w:p w14:paraId="376439FF" w14:textId="77777777" w:rsidR="00F057D4" w:rsidRDefault="007E5CE8" w:rsidP="00C141EC">
      <w:pPr>
        <w:rPr>
          <w:lang w:bidi="th-TH"/>
        </w:rPr>
      </w:pPr>
      <w:r>
        <w:rPr>
          <w:lang w:bidi="th-TH"/>
        </w:rPr>
        <w:t>Bu formülde;</w:t>
      </w:r>
    </w:p>
    <w:p w14:paraId="1B11AE67" w14:textId="77777777" w:rsidR="007E5CE8" w:rsidRDefault="007E5CE8" w:rsidP="00C141EC">
      <w:pPr>
        <w:rPr>
          <w:lang w:bidi="th-TH"/>
        </w:rPr>
      </w:pPr>
      <w:proofErr w:type="spellStart"/>
      <w:r>
        <w:rPr>
          <w:lang w:bidi="th-TH"/>
        </w:rPr>
        <w:t>SDOB</w:t>
      </w:r>
      <w:r>
        <w:rPr>
          <w:vertAlign w:val="subscript"/>
          <w:lang w:bidi="th-TH"/>
        </w:rPr>
        <w:t>m</w:t>
      </w:r>
      <w:proofErr w:type="spellEnd"/>
      <w:r>
        <w:rPr>
          <w:lang w:bidi="th-TH"/>
        </w:rPr>
        <w:t xml:space="preserve"> = metrik sistemde gömme derinliği, birimi (m/kg</w:t>
      </w:r>
      <w:r>
        <w:rPr>
          <w:vertAlign w:val="superscript"/>
          <w:lang w:bidi="th-TH"/>
        </w:rPr>
        <w:t>0.333</w:t>
      </w:r>
      <w:r>
        <w:rPr>
          <w:lang w:bidi="th-TH"/>
        </w:rPr>
        <w:t>)</w:t>
      </w:r>
      <w:r w:rsidR="004B12E0">
        <w:rPr>
          <w:lang w:bidi="th-TH"/>
        </w:rPr>
        <w:t>,</w:t>
      </w:r>
    </w:p>
    <w:p w14:paraId="105C52D4" w14:textId="77777777" w:rsidR="004B12E0" w:rsidRDefault="004B12E0" w:rsidP="00C141EC">
      <w:pPr>
        <w:rPr>
          <w:lang w:bidi="th-TH"/>
        </w:rPr>
      </w:pPr>
      <w:proofErr w:type="spellStart"/>
      <w:r>
        <w:rPr>
          <w:lang w:bidi="th-TH"/>
        </w:rPr>
        <w:t>l</w:t>
      </w:r>
      <w:r>
        <w:rPr>
          <w:vertAlign w:val="subscript"/>
          <w:lang w:bidi="th-TH"/>
        </w:rPr>
        <w:t>s</w:t>
      </w:r>
      <w:proofErr w:type="spellEnd"/>
      <w:r>
        <w:rPr>
          <w:lang w:bidi="th-TH"/>
        </w:rPr>
        <w:t xml:space="preserve"> = sıkılama uzunluğu, birimi (m),</w:t>
      </w:r>
    </w:p>
    <w:p w14:paraId="40E24557" w14:textId="77777777" w:rsidR="004B12E0" w:rsidRDefault="004B12E0" w:rsidP="00C141EC">
      <w:pPr>
        <w:rPr>
          <w:lang w:bidi="th-TH"/>
        </w:rPr>
      </w:pPr>
      <w:proofErr w:type="gramStart"/>
      <w:r>
        <w:rPr>
          <w:lang w:bidi="th-TH"/>
        </w:rPr>
        <w:t>d</w:t>
      </w:r>
      <w:proofErr w:type="gramEnd"/>
      <w:r>
        <w:rPr>
          <w:lang w:bidi="th-TH"/>
        </w:rPr>
        <w:t xml:space="preserve"> = delik çapı, birimi (mm),</w:t>
      </w:r>
    </w:p>
    <w:p w14:paraId="438AE888" w14:textId="77777777" w:rsidR="004B12E0" w:rsidRDefault="004B12E0" w:rsidP="00C141EC">
      <w:pPr>
        <w:rPr>
          <w:lang w:bidi="th-TH"/>
        </w:rPr>
      </w:pPr>
      <w:proofErr w:type="gramStart"/>
      <w:r>
        <w:rPr>
          <w:lang w:bidi="th-TH"/>
        </w:rPr>
        <w:t>m</w:t>
      </w:r>
      <w:proofErr w:type="gramEnd"/>
      <w:r>
        <w:rPr>
          <w:lang w:bidi="th-TH"/>
        </w:rPr>
        <w:t xml:space="preserve"> = katkıda bulunan patlayıcı kolon (şarj) uzunluğu, (aşağıdaki eşitliğe </w:t>
      </w:r>
      <w:proofErr w:type="spellStart"/>
      <w:r>
        <w:rPr>
          <w:lang w:bidi="th-TH"/>
        </w:rPr>
        <w:t>bkz</w:t>
      </w:r>
      <w:proofErr w:type="spellEnd"/>
      <w:r>
        <w:rPr>
          <w:lang w:bidi="th-TH"/>
        </w:rPr>
        <w:t>)</w:t>
      </w:r>
    </w:p>
    <w:p w14:paraId="43077FA6" w14:textId="77777777" w:rsidR="004B12E0" w:rsidRDefault="004B12E0" w:rsidP="00C141EC">
      <w:pPr>
        <w:rPr>
          <w:lang w:bidi="th-TH"/>
        </w:rPr>
      </w:pPr>
      <w:proofErr w:type="spellStart"/>
      <w:r>
        <w:rPr>
          <w:rFonts w:cs="Arial"/>
          <w:lang w:bidi="th-TH"/>
        </w:rPr>
        <w:t>ρ</w:t>
      </w:r>
      <w:r>
        <w:rPr>
          <w:vertAlign w:val="subscript"/>
          <w:lang w:bidi="th-TH"/>
        </w:rPr>
        <w:t>e</w:t>
      </w:r>
      <w:proofErr w:type="spellEnd"/>
      <w:r w:rsidRPr="004B12E0">
        <w:rPr>
          <w:lang w:bidi="th-TH"/>
        </w:rPr>
        <w:t>=</w:t>
      </w:r>
      <w:r w:rsidR="00901B45">
        <w:rPr>
          <w:lang w:bidi="th-TH"/>
        </w:rPr>
        <w:t xml:space="preserve"> patlayıcı yoğunluğu, birimi (g/cm</w:t>
      </w:r>
      <w:r w:rsidR="00901B45">
        <w:rPr>
          <w:vertAlign w:val="superscript"/>
          <w:lang w:bidi="th-TH"/>
        </w:rPr>
        <w:t>3</w:t>
      </w:r>
      <w:r w:rsidR="00901B45">
        <w:rPr>
          <w:lang w:bidi="th-TH"/>
        </w:rPr>
        <w:t>)</w:t>
      </w:r>
    </w:p>
    <w:p w14:paraId="11B8DFC5" w14:textId="77777777" w:rsidR="00901B45" w:rsidRDefault="00901B45" w:rsidP="00C141EC">
      <w:pPr>
        <w:rPr>
          <w:lang w:bidi="th-TH"/>
        </w:rPr>
      </w:pPr>
    </w:p>
    <w:p w14:paraId="7C6D4195" w14:textId="77777777" w:rsidR="00901B45" w:rsidRPr="00901B45" w:rsidRDefault="00901B45" w:rsidP="00C141EC">
      <w:pPr>
        <w:rPr>
          <w:b/>
          <w:lang w:bidi="th-TH"/>
        </w:rPr>
      </w:pPr>
      <w:r w:rsidRPr="00901B45">
        <w:rPr>
          <w:b/>
          <w:lang w:bidi="th-TH"/>
        </w:rPr>
        <w:t>NOT:</w:t>
      </w:r>
    </w:p>
    <w:p w14:paraId="0679FA1A" w14:textId="77777777" w:rsidR="00901B45" w:rsidRDefault="00901B45" w:rsidP="00C141EC">
      <w:pPr>
        <w:rPr>
          <w:lang w:bidi="th-TH"/>
        </w:rPr>
      </w:pPr>
      <w:r>
        <w:rPr>
          <w:lang w:bidi="th-TH"/>
        </w:rPr>
        <w:t>“</w:t>
      </w:r>
      <w:r w:rsidRPr="00901B45">
        <w:rPr>
          <w:b/>
          <w:lang w:bidi="th-TH"/>
        </w:rPr>
        <w:t>m</w:t>
      </w:r>
      <w:r>
        <w:rPr>
          <w:lang w:bidi="th-TH"/>
        </w:rPr>
        <w:t>” ‘</w:t>
      </w:r>
      <w:proofErr w:type="spellStart"/>
      <w:r>
        <w:rPr>
          <w:lang w:bidi="th-TH"/>
        </w:rPr>
        <w:t>nin</w:t>
      </w:r>
      <w:proofErr w:type="spellEnd"/>
      <w:r>
        <w:rPr>
          <w:lang w:bidi="th-TH"/>
        </w:rPr>
        <w:t xml:space="preserve"> azami değeri, delik çapı 100 mm’den (4 </w:t>
      </w:r>
      <w:proofErr w:type="spellStart"/>
      <w:r>
        <w:rPr>
          <w:lang w:bidi="th-TH"/>
        </w:rPr>
        <w:t>inç’ten</w:t>
      </w:r>
      <w:proofErr w:type="spellEnd"/>
      <w:r>
        <w:rPr>
          <w:lang w:bidi="th-TH"/>
        </w:rPr>
        <w:t>) küçük olduğunda 8’dir.</w:t>
      </w:r>
    </w:p>
    <w:p w14:paraId="107C6C6C" w14:textId="77777777" w:rsidR="00901B45" w:rsidRDefault="00901B45" w:rsidP="00901B45">
      <w:pPr>
        <w:rPr>
          <w:lang w:bidi="th-TH"/>
        </w:rPr>
      </w:pPr>
      <w:r>
        <w:rPr>
          <w:lang w:bidi="th-TH"/>
        </w:rPr>
        <w:t>“</w:t>
      </w:r>
      <w:r w:rsidRPr="00901B45">
        <w:rPr>
          <w:b/>
          <w:lang w:bidi="th-TH"/>
        </w:rPr>
        <w:t>m</w:t>
      </w:r>
      <w:r>
        <w:rPr>
          <w:lang w:bidi="th-TH"/>
        </w:rPr>
        <w:t>” ‘</w:t>
      </w:r>
      <w:proofErr w:type="spellStart"/>
      <w:r>
        <w:rPr>
          <w:lang w:bidi="th-TH"/>
        </w:rPr>
        <w:t>nin</w:t>
      </w:r>
      <w:proofErr w:type="spellEnd"/>
      <w:r>
        <w:rPr>
          <w:lang w:bidi="th-TH"/>
        </w:rPr>
        <w:t xml:space="preserve"> azami değeri, delik çapı 100 mm’den (4 </w:t>
      </w:r>
      <w:proofErr w:type="spellStart"/>
      <w:r>
        <w:rPr>
          <w:lang w:bidi="th-TH"/>
        </w:rPr>
        <w:t>inç’ten</w:t>
      </w:r>
      <w:proofErr w:type="spellEnd"/>
      <w:r>
        <w:rPr>
          <w:lang w:bidi="th-TH"/>
        </w:rPr>
        <w:t>) büyük veya eşit olduğunda 10’dur.</w:t>
      </w:r>
    </w:p>
    <w:p w14:paraId="10582ED3" w14:textId="77777777" w:rsidR="00901B45" w:rsidRDefault="00901B45" w:rsidP="00901B45">
      <w:pPr>
        <w:rPr>
          <w:lang w:bidi="th-TH"/>
        </w:rPr>
      </w:pPr>
    </w:p>
    <w:p w14:paraId="220901FC" w14:textId="77777777" w:rsidR="00901B45" w:rsidRPr="00B63B49" w:rsidRDefault="004F3D74" w:rsidP="00901B45">
      <w:pPr>
        <w:rPr>
          <w:rFonts w:eastAsiaTheme="minorEastAsia"/>
          <w:b/>
          <w:szCs w:val="20"/>
          <w:lang w:bidi="th-TH"/>
        </w:rPr>
      </w:pPr>
      <m:oMathPara>
        <m:oMath>
          <m:sSub>
            <m:sSubPr>
              <m:ctrlPr>
                <w:rPr>
                  <w:rFonts w:ascii="Cambria Math" w:hAnsi="Cambria Math"/>
                  <w:b/>
                  <w:i/>
                  <w:szCs w:val="20"/>
                  <w:lang w:bidi="th-TH"/>
                </w:rPr>
              </m:ctrlPr>
            </m:sSubPr>
            <m:e>
              <m:r>
                <m:rPr>
                  <m:sty m:val="bi"/>
                </m:rPr>
                <w:rPr>
                  <w:rFonts w:ascii="Cambria Math" w:hAnsi="Cambria Math"/>
                  <w:szCs w:val="20"/>
                  <w:lang w:bidi="th-TH"/>
                </w:rPr>
                <m:t>m</m:t>
              </m:r>
            </m:e>
            <m:sub>
              <m:r>
                <m:rPr>
                  <m:sty m:val="bi"/>
                </m:rPr>
                <w:rPr>
                  <w:rFonts w:ascii="Cambria Math" w:hAnsi="Cambria Math"/>
                  <w:szCs w:val="20"/>
                  <w:lang w:bidi="th-TH"/>
                </w:rPr>
                <m:t>m</m:t>
              </m:r>
            </m:sub>
          </m:sSub>
          <m:r>
            <m:rPr>
              <m:sty m:val="bi"/>
            </m:rPr>
            <w:rPr>
              <w:rFonts w:ascii="Cambria Math" w:hAnsi="Cambria Math"/>
              <w:szCs w:val="20"/>
              <w:lang w:bidi="th-TH"/>
            </w:rPr>
            <m:t>=</m:t>
          </m:r>
          <m:f>
            <m:fPr>
              <m:ctrlPr>
                <w:rPr>
                  <w:rFonts w:ascii="Cambria Math" w:hAnsi="Cambria Math"/>
                  <w:b/>
                  <w:i/>
                  <w:szCs w:val="20"/>
                  <w:lang w:bidi="th-TH"/>
                </w:rPr>
              </m:ctrlPr>
            </m:fPr>
            <m:num>
              <m:r>
                <m:rPr>
                  <m:sty m:val="bi"/>
                </m:rPr>
                <w:rPr>
                  <w:rFonts w:ascii="Cambria Math" w:hAnsi="Cambria Math"/>
                  <w:szCs w:val="20"/>
                  <w:lang w:bidi="th-TH"/>
                </w:rPr>
                <m:t>1000 ×</m:t>
              </m:r>
              <m:sSub>
                <m:sSubPr>
                  <m:ctrlPr>
                    <w:rPr>
                      <w:rFonts w:ascii="Cambria Math" w:hAnsi="Cambria Math"/>
                      <w:b/>
                      <w:i/>
                      <w:szCs w:val="20"/>
                      <w:lang w:bidi="th-TH"/>
                    </w:rPr>
                  </m:ctrlPr>
                </m:sSubPr>
                <m:e>
                  <m:r>
                    <m:rPr>
                      <m:sty m:val="bi"/>
                    </m:rPr>
                    <w:rPr>
                      <w:rFonts w:ascii="Cambria Math" w:hAnsi="Cambria Math"/>
                      <w:szCs w:val="20"/>
                      <w:lang w:bidi="th-TH"/>
                    </w:rPr>
                    <m:t>l</m:t>
                  </m:r>
                </m:e>
                <m:sub>
                  <m:r>
                    <m:rPr>
                      <m:sty m:val="bi"/>
                    </m:rPr>
                    <w:rPr>
                      <w:rFonts w:ascii="Cambria Math" w:hAnsi="Cambria Math"/>
                      <w:szCs w:val="20"/>
                      <w:lang w:bidi="th-TH"/>
                    </w:rPr>
                    <m:t>c</m:t>
                  </m:r>
                </m:sub>
              </m:sSub>
            </m:num>
            <m:den>
              <m:r>
                <m:rPr>
                  <m:sty m:val="bi"/>
                </m:rPr>
                <w:rPr>
                  <w:rFonts w:ascii="Cambria Math" w:hAnsi="Cambria Math"/>
                  <w:szCs w:val="20"/>
                  <w:lang w:bidi="th-TH"/>
                </w:rPr>
                <m:t>d</m:t>
              </m:r>
            </m:den>
          </m:f>
        </m:oMath>
      </m:oMathPara>
    </w:p>
    <w:p w14:paraId="4E9DF644" w14:textId="77777777" w:rsidR="00901B45" w:rsidRDefault="00901B45" w:rsidP="00901B45">
      <w:pPr>
        <w:rPr>
          <w:rFonts w:eastAsiaTheme="minorEastAsia"/>
          <w:szCs w:val="20"/>
          <w:lang w:bidi="th-TH"/>
        </w:rPr>
      </w:pPr>
      <w:r w:rsidRPr="00901B45">
        <w:rPr>
          <w:rFonts w:eastAsiaTheme="minorEastAsia"/>
          <w:szCs w:val="20"/>
          <w:lang w:bidi="th-TH"/>
        </w:rPr>
        <w:t>Bu formülde</w:t>
      </w:r>
      <w:r>
        <w:rPr>
          <w:rFonts w:eastAsiaTheme="minorEastAsia"/>
          <w:szCs w:val="20"/>
          <w:lang w:bidi="th-TH"/>
        </w:rPr>
        <w:t>;</w:t>
      </w:r>
    </w:p>
    <w:p w14:paraId="1CFD60C1" w14:textId="77777777" w:rsidR="00901B45" w:rsidRDefault="00964AF0" w:rsidP="00901B45">
      <w:pPr>
        <w:rPr>
          <w:rFonts w:eastAsiaTheme="minorEastAsia"/>
          <w:szCs w:val="20"/>
          <w:lang w:bidi="th-TH"/>
        </w:rPr>
      </w:pPr>
      <w:proofErr w:type="gramStart"/>
      <w:r>
        <w:rPr>
          <w:rFonts w:eastAsiaTheme="minorEastAsia"/>
          <w:szCs w:val="20"/>
          <w:lang w:bidi="th-TH"/>
        </w:rPr>
        <w:t>m</w:t>
      </w:r>
      <w:r w:rsidR="00901B45">
        <w:rPr>
          <w:rFonts w:eastAsiaTheme="minorEastAsia"/>
          <w:szCs w:val="20"/>
          <w:vertAlign w:val="subscript"/>
          <w:lang w:bidi="th-TH"/>
        </w:rPr>
        <w:t>m</w:t>
      </w:r>
      <w:proofErr w:type="gramEnd"/>
      <w:r w:rsidR="00901B45">
        <w:rPr>
          <w:rFonts w:eastAsiaTheme="minorEastAsia"/>
          <w:szCs w:val="20"/>
          <w:lang w:bidi="th-TH"/>
        </w:rPr>
        <w:t xml:space="preserve"> = katkıda bulunan patlayıcı kolon (şarj) uzunluğu (delik çapı cinsinden),</w:t>
      </w:r>
    </w:p>
    <w:p w14:paraId="3F757B9E" w14:textId="77777777" w:rsidR="00901B45" w:rsidRDefault="00901B45" w:rsidP="00901B45">
      <w:pPr>
        <w:rPr>
          <w:rFonts w:eastAsiaTheme="minorEastAsia"/>
          <w:szCs w:val="20"/>
          <w:lang w:bidi="th-TH"/>
        </w:rPr>
      </w:pPr>
      <w:proofErr w:type="spellStart"/>
      <w:r>
        <w:rPr>
          <w:rFonts w:eastAsiaTheme="minorEastAsia"/>
          <w:szCs w:val="20"/>
          <w:lang w:bidi="th-TH"/>
        </w:rPr>
        <w:t>l</w:t>
      </w:r>
      <w:r>
        <w:rPr>
          <w:rFonts w:eastAsiaTheme="minorEastAsia"/>
          <w:szCs w:val="20"/>
          <w:vertAlign w:val="subscript"/>
          <w:lang w:bidi="th-TH"/>
        </w:rPr>
        <w:t>c</w:t>
      </w:r>
      <w:proofErr w:type="spellEnd"/>
      <w:r>
        <w:rPr>
          <w:rFonts w:eastAsiaTheme="minorEastAsia"/>
          <w:szCs w:val="20"/>
          <w:lang w:bidi="th-TH"/>
        </w:rPr>
        <w:t xml:space="preserve"> = patlayıcı kolon (şarj) uzunluğu, birimi (m),</w:t>
      </w:r>
    </w:p>
    <w:p w14:paraId="19143C62" w14:textId="77777777" w:rsidR="00901B45" w:rsidRDefault="00901B45" w:rsidP="00901B45">
      <w:pPr>
        <w:rPr>
          <w:rFonts w:eastAsiaTheme="minorEastAsia"/>
          <w:szCs w:val="20"/>
          <w:lang w:bidi="th-TH"/>
        </w:rPr>
      </w:pPr>
      <w:proofErr w:type="gramStart"/>
      <w:r>
        <w:rPr>
          <w:rFonts w:eastAsiaTheme="minorEastAsia"/>
          <w:szCs w:val="20"/>
          <w:lang w:bidi="th-TH"/>
        </w:rPr>
        <w:t>d</w:t>
      </w:r>
      <w:proofErr w:type="gramEnd"/>
      <w:r>
        <w:rPr>
          <w:rFonts w:eastAsiaTheme="minorEastAsia"/>
          <w:szCs w:val="20"/>
          <w:lang w:bidi="th-TH"/>
        </w:rPr>
        <w:t xml:space="preserve"> = delik çapı, birimi (mm)</w:t>
      </w:r>
    </w:p>
    <w:p w14:paraId="385D493A" w14:textId="77777777" w:rsidR="00AB764B" w:rsidRDefault="00AB764B" w:rsidP="00901B45">
      <w:pPr>
        <w:rPr>
          <w:rFonts w:eastAsiaTheme="minorEastAsia"/>
          <w:szCs w:val="20"/>
          <w:lang w:bidi="th-TH"/>
        </w:rPr>
      </w:pPr>
    </w:p>
    <w:p w14:paraId="6DCF16CD" w14:textId="77777777" w:rsidR="00AB764B" w:rsidRDefault="00AB764B" w:rsidP="00901B45">
      <w:pPr>
        <w:rPr>
          <w:rFonts w:eastAsiaTheme="minorEastAsia"/>
          <w:b/>
          <w:szCs w:val="20"/>
          <w:lang w:bidi="th-TH"/>
        </w:rPr>
      </w:pPr>
      <w:r w:rsidRPr="00AB764B">
        <w:rPr>
          <w:rFonts w:eastAsiaTheme="minorEastAsia"/>
          <w:b/>
          <w:szCs w:val="20"/>
          <w:lang w:bidi="th-TH"/>
        </w:rPr>
        <w:t>Azami taş savrulması mesafesi</w:t>
      </w:r>
      <w:r w:rsidR="00A457B1">
        <w:rPr>
          <w:rFonts w:eastAsiaTheme="minorEastAsia"/>
          <w:b/>
          <w:szCs w:val="20"/>
          <w:lang w:bidi="th-TH"/>
        </w:rPr>
        <w:t xml:space="preserve"> formülü (Metrik sistem)</w:t>
      </w:r>
      <w:r w:rsidRPr="00AB764B">
        <w:rPr>
          <w:rFonts w:eastAsiaTheme="minorEastAsia"/>
          <w:b/>
          <w:szCs w:val="20"/>
          <w:lang w:bidi="th-TH"/>
        </w:rPr>
        <w:t>:</w:t>
      </w:r>
    </w:p>
    <w:p w14:paraId="3CAAA36B" w14:textId="77777777" w:rsidR="00A457B1" w:rsidRDefault="00A457B1" w:rsidP="00901B45">
      <w:pPr>
        <w:rPr>
          <w:rFonts w:eastAsiaTheme="minorEastAsia"/>
          <w:b/>
          <w:szCs w:val="20"/>
          <w:lang w:bidi="th-TH"/>
        </w:rPr>
      </w:pPr>
    </w:p>
    <w:p w14:paraId="794C1DE7" w14:textId="77777777" w:rsidR="00A457B1" w:rsidRPr="00B63B49" w:rsidRDefault="00A457B1" w:rsidP="00901B45">
      <w:pPr>
        <w:rPr>
          <w:szCs w:val="20"/>
          <w:lang w:bidi="th-TH"/>
        </w:rPr>
      </w:pPr>
      <w:proofErr w:type="spellStart"/>
      <w:r w:rsidRPr="00B63B49">
        <w:rPr>
          <w:b/>
          <w:szCs w:val="20"/>
          <w:lang w:bidi="th-TH"/>
        </w:rPr>
        <w:t>L</w:t>
      </w:r>
      <w:r w:rsidRPr="00B63B49">
        <w:rPr>
          <w:b/>
          <w:szCs w:val="20"/>
          <w:vertAlign w:val="subscript"/>
          <w:lang w:bidi="th-TH"/>
        </w:rPr>
        <w:t>max</w:t>
      </w:r>
      <w:proofErr w:type="spellEnd"/>
      <w:r w:rsidRPr="00B63B49">
        <w:rPr>
          <w:b/>
          <w:szCs w:val="20"/>
          <w:lang w:bidi="th-TH"/>
        </w:rPr>
        <w:t xml:space="preserve"> = 11 x (</w:t>
      </w:r>
      <w:proofErr w:type="spellStart"/>
      <w:r w:rsidRPr="00B63B49">
        <w:rPr>
          <w:b/>
          <w:szCs w:val="20"/>
          <w:lang w:bidi="th-TH"/>
        </w:rPr>
        <w:t>SDOB</w:t>
      </w:r>
      <w:r w:rsidRPr="00B63B49">
        <w:rPr>
          <w:b/>
          <w:szCs w:val="20"/>
          <w:vertAlign w:val="subscript"/>
          <w:lang w:bidi="th-TH"/>
        </w:rPr>
        <w:t>m</w:t>
      </w:r>
      <w:proofErr w:type="spellEnd"/>
      <w:r w:rsidRPr="00B63B49">
        <w:rPr>
          <w:b/>
          <w:szCs w:val="20"/>
          <w:lang w:bidi="th-TH"/>
        </w:rPr>
        <w:t>)</w:t>
      </w:r>
      <w:r w:rsidRPr="00B63B49">
        <w:rPr>
          <w:b/>
          <w:szCs w:val="20"/>
          <w:vertAlign w:val="superscript"/>
          <w:lang w:bidi="th-TH"/>
        </w:rPr>
        <w:t>-2,167</w:t>
      </w:r>
      <w:r w:rsidRPr="00B63B49">
        <w:rPr>
          <w:b/>
          <w:szCs w:val="20"/>
          <w:lang w:bidi="th-TH"/>
        </w:rPr>
        <w:t xml:space="preserve"> x d</w:t>
      </w:r>
      <w:r w:rsidRPr="00B63B49">
        <w:rPr>
          <w:b/>
          <w:szCs w:val="20"/>
          <w:vertAlign w:val="superscript"/>
          <w:lang w:bidi="th-TH"/>
        </w:rPr>
        <w:t>0,667</w:t>
      </w:r>
    </w:p>
    <w:p w14:paraId="7824258B" w14:textId="77777777" w:rsidR="00FE782C" w:rsidRDefault="00FE782C" w:rsidP="00901B45">
      <w:pPr>
        <w:rPr>
          <w:sz w:val="24"/>
          <w:szCs w:val="24"/>
          <w:lang w:bidi="th-TH"/>
        </w:rPr>
      </w:pPr>
    </w:p>
    <w:p w14:paraId="1DC144CD" w14:textId="6F56927C" w:rsidR="00FE782C" w:rsidRDefault="00FE782C" w:rsidP="00901B45">
      <w:pPr>
        <w:rPr>
          <w:b/>
          <w:szCs w:val="20"/>
          <w:lang w:bidi="th-TH"/>
        </w:rPr>
      </w:pPr>
      <w:r w:rsidRPr="00FE782C">
        <w:rPr>
          <w:b/>
          <w:szCs w:val="20"/>
          <w:lang w:bidi="th-TH"/>
        </w:rPr>
        <w:t>Örnek</w:t>
      </w:r>
      <w:r w:rsidR="003A68D9">
        <w:rPr>
          <w:b/>
          <w:szCs w:val="20"/>
          <w:lang w:bidi="th-TH"/>
        </w:rPr>
        <w:t xml:space="preserve"> P</w:t>
      </w:r>
      <w:r>
        <w:rPr>
          <w:b/>
          <w:szCs w:val="20"/>
          <w:lang w:bidi="th-TH"/>
        </w:rPr>
        <w:t>roblem</w:t>
      </w:r>
      <w:r w:rsidR="003A68D9">
        <w:rPr>
          <w:b/>
          <w:szCs w:val="20"/>
          <w:lang w:bidi="th-TH"/>
        </w:rPr>
        <w:t>-4</w:t>
      </w:r>
      <w:r>
        <w:rPr>
          <w:b/>
          <w:szCs w:val="20"/>
          <w:lang w:bidi="th-TH"/>
        </w:rPr>
        <w:t>:</w:t>
      </w:r>
    </w:p>
    <w:p w14:paraId="1A793754" w14:textId="60AB57E6" w:rsidR="00FE782C" w:rsidRDefault="00FE782C" w:rsidP="00901B45">
      <w:pPr>
        <w:rPr>
          <w:szCs w:val="20"/>
          <w:lang w:bidi="th-TH"/>
        </w:rPr>
      </w:pPr>
      <w:r>
        <w:rPr>
          <w:szCs w:val="20"/>
          <w:lang w:bidi="th-TH"/>
        </w:rPr>
        <w:t xml:space="preserve">127 mm çapındaki patlatma deliği içindeki patlayıcı kolonunun (şarjın) uzunluğu 9,10 m, delik ağzı sıkılama uzunluğu 2,4 m ve deliğe konulan </w:t>
      </w:r>
      <w:proofErr w:type="spellStart"/>
      <w:r>
        <w:rPr>
          <w:szCs w:val="20"/>
          <w:lang w:bidi="th-TH"/>
        </w:rPr>
        <w:t>emülsüyon</w:t>
      </w:r>
      <w:proofErr w:type="spellEnd"/>
      <w:r>
        <w:rPr>
          <w:szCs w:val="20"/>
          <w:lang w:bidi="th-TH"/>
        </w:rPr>
        <w:t xml:space="preserve"> tipi patlayıcı maddenin yoğunluğu 1,2 g/cm</w:t>
      </w:r>
      <w:r>
        <w:rPr>
          <w:szCs w:val="20"/>
          <w:vertAlign w:val="superscript"/>
          <w:lang w:bidi="th-TH"/>
        </w:rPr>
        <w:t>3</w:t>
      </w:r>
      <w:r>
        <w:rPr>
          <w:szCs w:val="20"/>
          <w:lang w:bidi="th-TH"/>
        </w:rPr>
        <w:t xml:space="preserve"> ise, azami taş savrulması mesafesini bulunuz.</w:t>
      </w:r>
    </w:p>
    <w:p w14:paraId="374C569A" w14:textId="77777777" w:rsidR="00FE782C" w:rsidRDefault="00FE782C" w:rsidP="00901B45">
      <w:pPr>
        <w:rPr>
          <w:szCs w:val="20"/>
          <w:lang w:bidi="th-TH"/>
        </w:rPr>
      </w:pPr>
    </w:p>
    <w:p w14:paraId="06A3178F" w14:textId="6F3ED521" w:rsidR="00964AF0" w:rsidRPr="005B593C" w:rsidRDefault="00FE782C" w:rsidP="005B593C">
      <w:pPr>
        <w:jc w:val="left"/>
        <w:rPr>
          <w:szCs w:val="20"/>
          <w:lang w:bidi="th-TH"/>
        </w:rPr>
      </w:pPr>
      <w:r>
        <w:rPr>
          <w:szCs w:val="20"/>
          <w:lang w:bidi="th-TH"/>
        </w:rPr>
        <w:t>Şarj boyu/delik çapı oranı = 9100 mm / 127 mm = 71,65</w:t>
      </w:r>
      <w:r w:rsidR="00964AF0">
        <w:rPr>
          <w:szCs w:val="20"/>
          <w:lang w:bidi="th-TH"/>
        </w:rPr>
        <w:t xml:space="preserve"> olup 10</w:t>
      </w:r>
      <w:r>
        <w:rPr>
          <w:szCs w:val="20"/>
          <w:lang w:bidi="th-TH"/>
        </w:rPr>
        <w:t>’</w:t>
      </w:r>
      <w:r w:rsidR="00964AF0">
        <w:rPr>
          <w:szCs w:val="20"/>
          <w:lang w:bidi="th-TH"/>
        </w:rPr>
        <w:t>dan büyüktü</w:t>
      </w:r>
      <w:r>
        <w:rPr>
          <w:szCs w:val="20"/>
          <w:lang w:bidi="th-TH"/>
        </w:rPr>
        <w:t xml:space="preserve">r. </w:t>
      </w:r>
      <w:r w:rsidR="005B593C">
        <w:rPr>
          <w:szCs w:val="20"/>
          <w:lang w:bidi="th-TH"/>
        </w:rPr>
        <w:t>(Dikkat</w:t>
      </w:r>
      <w:r w:rsidR="00525D3F">
        <w:rPr>
          <w:szCs w:val="20"/>
          <w:lang w:bidi="th-TH"/>
        </w:rPr>
        <w:t>: formül</w:t>
      </w:r>
      <w:r w:rsidR="005B593C">
        <w:rPr>
          <w:szCs w:val="20"/>
          <w:lang w:bidi="th-TH"/>
        </w:rPr>
        <w:t>le hesap yapıldığında</w:t>
      </w:r>
      <w:r w:rsidR="00525D3F">
        <w:rPr>
          <w:szCs w:val="20"/>
          <w:lang w:bidi="th-TH"/>
        </w:rPr>
        <w:t xml:space="preserve"> da</w:t>
      </w:r>
      <w:r w:rsidR="005B593C">
        <w:rPr>
          <w:szCs w:val="20"/>
          <w:lang w:bidi="th-TH"/>
        </w:rPr>
        <w:t>; m</w:t>
      </w:r>
      <w:r w:rsidR="005B593C">
        <w:rPr>
          <w:szCs w:val="20"/>
          <w:vertAlign w:val="subscript"/>
          <w:lang w:bidi="th-TH"/>
        </w:rPr>
        <w:t>m</w:t>
      </w:r>
      <w:r w:rsidR="005B593C">
        <w:rPr>
          <w:szCs w:val="20"/>
          <w:lang w:bidi="th-TH"/>
        </w:rPr>
        <w:t>=(1000x9,10)/127=71,65 bulunur)</w:t>
      </w:r>
      <w:r w:rsidR="00525D3F">
        <w:rPr>
          <w:szCs w:val="20"/>
          <w:lang w:bidi="th-TH"/>
        </w:rPr>
        <w:t>.</w:t>
      </w:r>
    </w:p>
    <w:p w14:paraId="39CB729C" w14:textId="77777777" w:rsidR="00FE782C" w:rsidRDefault="00FE782C" w:rsidP="00901B45">
      <w:pPr>
        <w:rPr>
          <w:szCs w:val="20"/>
          <w:lang w:bidi="th-TH"/>
        </w:rPr>
      </w:pPr>
      <w:r>
        <w:rPr>
          <w:szCs w:val="20"/>
          <w:lang w:bidi="th-TH"/>
        </w:rPr>
        <w:t>Bir başka deyişle şarj uzunluğu delik çapının 10 katından büyüktür ve delik çapı 100 mm’den büyüktür.</w:t>
      </w:r>
      <w:r w:rsidR="00083E82">
        <w:rPr>
          <w:szCs w:val="20"/>
          <w:lang w:bidi="th-TH"/>
        </w:rPr>
        <w:t xml:space="preserve"> Bu nedenle m=10’dur</w:t>
      </w:r>
      <w:r>
        <w:rPr>
          <w:szCs w:val="20"/>
          <w:lang w:bidi="th-TH"/>
        </w:rPr>
        <w:t>.</w:t>
      </w:r>
    </w:p>
    <w:p w14:paraId="4CF8A436" w14:textId="77777777" w:rsidR="00083E82" w:rsidRDefault="00083E82" w:rsidP="00901B45">
      <w:pPr>
        <w:rPr>
          <w:szCs w:val="20"/>
          <w:lang w:bidi="th-TH"/>
        </w:rPr>
      </w:pPr>
      <w:r>
        <w:rPr>
          <w:szCs w:val="20"/>
          <w:lang w:bidi="th-TH"/>
        </w:rPr>
        <w:t>Metrik sistemde ölçekli gömme derinliği hesabı:</w:t>
      </w:r>
    </w:p>
    <w:p w14:paraId="79C087C7" w14:textId="77777777" w:rsidR="00083E82" w:rsidRDefault="00083E82" w:rsidP="00901B45">
      <w:pPr>
        <w:rPr>
          <w:szCs w:val="20"/>
          <w:lang w:bidi="th-TH"/>
        </w:rPr>
      </w:pPr>
    </w:p>
    <w:p w14:paraId="6A25C72A" w14:textId="77777777" w:rsidR="00FE782C" w:rsidRPr="00B63B49" w:rsidRDefault="004F3D74" w:rsidP="00901B45">
      <w:pPr>
        <w:rPr>
          <w:szCs w:val="20"/>
          <w:lang w:bidi="th-TH"/>
        </w:rPr>
      </w:pPr>
      <m:oMathPara>
        <m:oMath>
          <m:sSub>
            <m:sSubPr>
              <m:ctrlPr>
                <w:rPr>
                  <w:rFonts w:ascii="Cambria Math" w:hAnsi="Cambria Math"/>
                  <w:b/>
                  <w:i/>
                  <w:szCs w:val="20"/>
                  <w:lang w:bidi="th-TH"/>
                </w:rPr>
              </m:ctrlPr>
            </m:sSubPr>
            <m:e>
              <m:r>
                <m:rPr>
                  <m:sty m:val="bi"/>
                </m:rPr>
                <w:rPr>
                  <w:rFonts w:ascii="Cambria Math" w:hAnsi="Cambria Math"/>
                  <w:szCs w:val="20"/>
                  <w:lang w:bidi="th-TH"/>
                </w:rPr>
                <m:t>SDOB</m:t>
              </m:r>
            </m:e>
            <m:sub>
              <m:r>
                <m:rPr>
                  <m:sty m:val="bi"/>
                </m:rPr>
                <w:rPr>
                  <w:rFonts w:ascii="Cambria Math" w:hAnsi="Cambria Math"/>
                  <w:szCs w:val="20"/>
                  <w:lang w:bidi="th-TH"/>
                </w:rPr>
                <m:t>m</m:t>
              </m:r>
            </m:sub>
          </m:sSub>
          <m:r>
            <m:rPr>
              <m:sty m:val="bi"/>
            </m:rPr>
            <w:rPr>
              <w:rFonts w:ascii="Cambria Math" w:hAnsi="Cambria Math"/>
              <w:szCs w:val="20"/>
              <w:lang w:bidi="th-TH"/>
            </w:rPr>
            <m:t>=</m:t>
          </m:r>
          <m:f>
            <m:fPr>
              <m:ctrlPr>
                <w:rPr>
                  <w:rFonts w:ascii="Cambria Math" w:hAnsi="Cambria Math"/>
                  <w:b/>
                  <w:i/>
                  <w:szCs w:val="20"/>
                  <w:lang w:bidi="th-TH"/>
                </w:rPr>
              </m:ctrlPr>
            </m:fPr>
            <m:num>
              <m:r>
                <m:rPr>
                  <m:sty m:val="bi"/>
                </m:rPr>
                <w:rPr>
                  <w:rFonts w:ascii="Cambria Math" w:hAnsi="Cambria Math"/>
                  <w:szCs w:val="20"/>
                  <w:lang w:bidi="th-TH"/>
                </w:rPr>
                <m:t>2,4 +0.0005 ×10 ×127</m:t>
              </m:r>
            </m:num>
            <m:den>
              <m:r>
                <m:rPr>
                  <m:sty m:val="bi"/>
                </m:rPr>
                <w:rPr>
                  <w:rFonts w:ascii="Cambria Math" w:hAnsi="Cambria Math"/>
                  <w:szCs w:val="20"/>
                  <w:lang w:bidi="th-TH"/>
                </w:rPr>
                <m:t>0.00923 ×</m:t>
              </m:r>
              <m:sSup>
                <m:sSupPr>
                  <m:ctrlPr>
                    <w:rPr>
                      <w:rFonts w:ascii="Cambria Math" w:hAnsi="Cambria Math"/>
                      <w:b/>
                      <w:i/>
                      <w:szCs w:val="20"/>
                      <w:lang w:bidi="th-TH"/>
                    </w:rPr>
                  </m:ctrlPr>
                </m:sSupPr>
                <m:e>
                  <m:d>
                    <m:dPr>
                      <m:ctrlPr>
                        <w:rPr>
                          <w:rFonts w:ascii="Cambria Math" w:hAnsi="Cambria Math"/>
                          <w:b/>
                          <w:i/>
                          <w:szCs w:val="20"/>
                          <w:lang w:bidi="th-TH"/>
                        </w:rPr>
                      </m:ctrlPr>
                    </m:dPr>
                    <m:e>
                      <m:r>
                        <m:rPr>
                          <m:sty m:val="bi"/>
                        </m:rPr>
                        <w:rPr>
                          <w:rFonts w:ascii="Cambria Math" w:hAnsi="Cambria Math"/>
                          <w:szCs w:val="20"/>
                          <w:lang w:bidi="th-TH"/>
                        </w:rPr>
                        <m:t xml:space="preserve">10 × </m:t>
                      </m:r>
                      <m:sSup>
                        <m:sSupPr>
                          <m:ctrlPr>
                            <w:rPr>
                              <w:rFonts w:ascii="Cambria Math" w:hAnsi="Cambria Math"/>
                              <w:b/>
                              <w:i/>
                              <w:szCs w:val="20"/>
                              <w:lang w:bidi="th-TH"/>
                            </w:rPr>
                          </m:ctrlPr>
                        </m:sSupPr>
                        <m:e>
                          <m:r>
                            <m:rPr>
                              <m:sty m:val="bi"/>
                            </m:rPr>
                            <w:rPr>
                              <w:rFonts w:ascii="Cambria Math" w:hAnsi="Cambria Math"/>
                              <w:szCs w:val="20"/>
                              <w:lang w:bidi="th-TH"/>
                            </w:rPr>
                            <m:t>127</m:t>
                          </m:r>
                        </m:e>
                        <m:sup>
                          <m:r>
                            <m:rPr>
                              <m:sty m:val="bi"/>
                            </m:rPr>
                            <w:rPr>
                              <w:rFonts w:ascii="Cambria Math" w:hAnsi="Cambria Math"/>
                              <w:szCs w:val="20"/>
                              <w:lang w:bidi="th-TH"/>
                            </w:rPr>
                            <m:t>3</m:t>
                          </m:r>
                        </m:sup>
                      </m:sSup>
                      <m:r>
                        <m:rPr>
                          <m:sty m:val="bi"/>
                        </m:rPr>
                        <w:rPr>
                          <w:rFonts w:ascii="Cambria Math" w:hAnsi="Cambria Math"/>
                          <w:szCs w:val="20"/>
                          <w:lang w:bidi="th-TH"/>
                        </w:rPr>
                        <m:t xml:space="preserve"> × 1,2</m:t>
                      </m:r>
                    </m:e>
                  </m:d>
                </m:e>
                <m:sup>
                  <m:r>
                    <m:rPr>
                      <m:sty m:val="bi"/>
                    </m:rPr>
                    <w:rPr>
                      <w:rFonts w:ascii="Cambria Math" w:hAnsi="Cambria Math"/>
                      <w:szCs w:val="20"/>
                      <w:lang w:bidi="th-TH"/>
                    </w:rPr>
                    <m:t>0.333</m:t>
                  </m:r>
                </m:sup>
              </m:sSup>
            </m:den>
          </m:f>
          <m:r>
            <m:rPr>
              <m:sty m:val="bi"/>
            </m:rPr>
            <w:rPr>
              <w:rFonts w:ascii="Cambria Math" w:hAnsi="Cambria Math"/>
              <w:szCs w:val="20"/>
              <w:lang w:bidi="th-TH"/>
            </w:rPr>
            <m:t>=1,14</m:t>
          </m:r>
        </m:oMath>
      </m:oMathPara>
    </w:p>
    <w:p w14:paraId="1913D48D" w14:textId="77777777" w:rsidR="00F057D4" w:rsidRPr="00B008BD" w:rsidRDefault="00083E82" w:rsidP="00083E82">
      <w:pPr>
        <w:rPr>
          <w:rFonts w:eastAsiaTheme="minorEastAsia"/>
          <w:szCs w:val="20"/>
          <w:lang w:bidi="th-TH"/>
        </w:rPr>
      </w:pPr>
      <w:r w:rsidRPr="00B008BD">
        <w:rPr>
          <w:rFonts w:eastAsiaTheme="minorEastAsia"/>
          <w:szCs w:val="20"/>
          <w:lang w:bidi="th-TH"/>
        </w:rPr>
        <w:t>Azami taş savrulması mesafesi hesabı:</w:t>
      </w:r>
    </w:p>
    <w:p w14:paraId="28CDD8A0" w14:textId="77777777" w:rsidR="00083E82" w:rsidRDefault="00083E82" w:rsidP="00083E82">
      <w:pPr>
        <w:rPr>
          <w:rFonts w:eastAsiaTheme="minorEastAsia"/>
          <w:b/>
          <w:szCs w:val="20"/>
          <w:lang w:bidi="th-TH"/>
        </w:rPr>
      </w:pPr>
    </w:p>
    <w:p w14:paraId="7BFC4854" w14:textId="77777777" w:rsidR="00083E82" w:rsidRDefault="00083E82" w:rsidP="00083E82">
      <w:pPr>
        <w:rPr>
          <w:szCs w:val="20"/>
          <w:lang w:bidi="th-TH"/>
        </w:rPr>
      </w:pPr>
      <w:proofErr w:type="spellStart"/>
      <w:r w:rsidRPr="00B63B49">
        <w:rPr>
          <w:b/>
          <w:szCs w:val="20"/>
          <w:lang w:bidi="th-TH"/>
        </w:rPr>
        <w:t>L</w:t>
      </w:r>
      <w:r w:rsidRPr="00B63B49">
        <w:rPr>
          <w:b/>
          <w:szCs w:val="20"/>
          <w:vertAlign w:val="subscript"/>
          <w:lang w:bidi="th-TH"/>
        </w:rPr>
        <w:t>max</w:t>
      </w:r>
      <w:proofErr w:type="spellEnd"/>
      <w:r w:rsidRPr="00B63B49">
        <w:rPr>
          <w:szCs w:val="20"/>
          <w:lang w:bidi="th-TH"/>
        </w:rPr>
        <w:t>= 11 x (1,14)</w:t>
      </w:r>
      <w:r w:rsidRPr="00B63B49">
        <w:rPr>
          <w:szCs w:val="20"/>
          <w:vertAlign w:val="superscript"/>
          <w:lang w:bidi="th-TH"/>
        </w:rPr>
        <w:t>-2,167</w:t>
      </w:r>
      <w:r w:rsidRPr="00B63B49">
        <w:rPr>
          <w:szCs w:val="20"/>
          <w:lang w:bidi="th-TH"/>
        </w:rPr>
        <w:t xml:space="preserve"> x 127</w:t>
      </w:r>
      <w:r w:rsidRPr="00B63B49">
        <w:rPr>
          <w:szCs w:val="20"/>
          <w:vertAlign w:val="superscript"/>
          <w:lang w:bidi="th-TH"/>
        </w:rPr>
        <w:t>0,667</w:t>
      </w:r>
      <w:r w:rsidRPr="00B63B49">
        <w:rPr>
          <w:szCs w:val="20"/>
          <w:lang w:bidi="th-TH"/>
        </w:rPr>
        <w:t xml:space="preserve"> = 209,56 m </w:t>
      </w:r>
      <w:r w:rsidRPr="00B63B49">
        <w:rPr>
          <w:rFonts w:cs="Arial"/>
          <w:szCs w:val="20"/>
          <w:lang w:bidi="th-TH"/>
        </w:rPr>
        <w:t>≈</w:t>
      </w:r>
      <w:r w:rsidRPr="00B63B49">
        <w:rPr>
          <w:szCs w:val="20"/>
          <w:lang w:bidi="th-TH"/>
        </w:rPr>
        <w:t xml:space="preserve"> 210 m</w:t>
      </w:r>
    </w:p>
    <w:p w14:paraId="186FAAAD" w14:textId="77777777" w:rsidR="00964AF0" w:rsidRDefault="00964AF0" w:rsidP="00083E82">
      <w:pPr>
        <w:rPr>
          <w:szCs w:val="20"/>
          <w:lang w:bidi="th-TH"/>
        </w:rPr>
      </w:pPr>
    </w:p>
    <w:p w14:paraId="0EF37D27" w14:textId="664E006D" w:rsidR="00964AF0" w:rsidRPr="00B63B49" w:rsidRDefault="00964AF0" w:rsidP="00083E82">
      <w:pPr>
        <w:rPr>
          <w:szCs w:val="20"/>
          <w:lang w:bidi="th-TH"/>
        </w:rPr>
      </w:pPr>
      <w:r>
        <w:rPr>
          <w:szCs w:val="20"/>
          <w:lang w:bidi="th-TH"/>
        </w:rPr>
        <w:t xml:space="preserve">Test edilmiş krater patlatması deneylere dayanan ve </w:t>
      </w:r>
      <w:proofErr w:type="spellStart"/>
      <w:r>
        <w:rPr>
          <w:szCs w:val="20"/>
          <w:lang w:bidi="th-TH"/>
        </w:rPr>
        <w:t>McKenzie</w:t>
      </w:r>
      <w:proofErr w:type="spellEnd"/>
      <w:r>
        <w:rPr>
          <w:szCs w:val="20"/>
          <w:lang w:bidi="th-TH"/>
        </w:rPr>
        <w:t xml:space="preserve"> tarafından önerilip </w:t>
      </w:r>
      <w:proofErr w:type="spellStart"/>
      <w:r>
        <w:rPr>
          <w:szCs w:val="20"/>
          <w:lang w:bidi="th-TH"/>
        </w:rPr>
        <w:t>Blasters</w:t>
      </w:r>
      <w:proofErr w:type="spellEnd"/>
      <w:r w:rsidR="00062AE8">
        <w:rPr>
          <w:szCs w:val="20"/>
          <w:lang w:bidi="th-TH"/>
        </w:rPr>
        <w:t xml:space="preserve">’ </w:t>
      </w:r>
      <w:proofErr w:type="spellStart"/>
      <w:r>
        <w:rPr>
          <w:szCs w:val="20"/>
          <w:lang w:bidi="th-TH"/>
        </w:rPr>
        <w:t>Handbook</w:t>
      </w:r>
      <w:proofErr w:type="spellEnd"/>
      <w:r>
        <w:rPr>
          <w:szCs w:val="20"/>
          <w:lang w:bidi="th-TH"/>
        </w:rPr>
        <w:t xml:space="preserve"> kitabında yer alan “ölçekli gömme derinliği” kavramına dayalı azami taş savrulma mesafesi hesabı da güvenilir bir yöntemdir.</w:t>
      </w:r>
    </w:p>
    <w:p w14:paraId="2E14ED87" w14:textId="77777777" w:rsidR="000E0D94" w:rsidRDefault="000E0D94" w:rsidP="00083E82">
      <w:pPr>
        <w:rPr>
          <w:sz w:val="24"/>
          <w:szCs w:val="24"/>
          <w:lang w:bidi="th-TH"/>
        </w:rPr>
      </w:pPr>
    </w:p>
    <w:p w14:paraId="73E91BE5" w14:textId="77777777" w:rsidR="000E0D94" w:rsidRDefault="00964AF0" w:rsidP="00083E82">
      <w:pPr>
        <w:rPr>
          <w:szCs w:val="20"/>
          <w:lang w:bidi="th-TH"/>
        </w:rPr>
      </w:pPr>
      <w:r>
        <w:rPr>
          <w:szCs w:val="20"/>
          <w:lang w:bidi="th-TH"/>
        </w:rPr>
        <w:t>Buna rağmen a</w:t>
      </w:r>
      <w:r w:rsidR="000E0D94" w:rsidRPr="0038076E">
        <w:rPr>
          <w:szCs w:val="20"/>
          <w:lang w:bidi="th-TH"/>
        </w:rPr>
        <w:t xml:space="preserve">ynı problemi bir kez de </w:t>
      </w:r>
      <w:proofErr w:type="spellStart"/>
      <w:r w:rsidR="000E0D94" w:rsidRPr="0038076E">
        <w:rPr>
          <w:szCs w:val="20"/>
          <w:lang w:bidi="th-TH"/>
        </w:rPr>
        <w:t>Lundborg</w:t>
      </w:r>
      <w:proofErr w:type="spellEnd"/>
      <w:r w:rsidR="000E0D94" w:rsidRPr="0038076E">
        <w:rPr>
          <w:szCs w:val="20"/>
          <w:lang w:bidi="th-TH"/>
        </w:rPr>
        <w:t xml:space="preserve"> formülü ile çözersek</w:t>
      </w:r>
      <w:r w:rsidR="0038076E">
        <w:rPr>
          <w:szCs w:val="20"/>
          <w:lang w:bidi="th-TH"/>
        </w:rPr>
        <w:t>;</w:t>
      </w:r>
    </w:p>
    <w:p w14:paraId="50E027D0" w14:textId="77777777" w:rsidR="0038076E" w:rsidRDefault="0038076E" w:rsidP="00083E82">
      <w:pPr>
        <w:rPr>
          <w:szCs w:val="20"/>
          <w:lang w:bidi="th-TH"/>
        </w:rPr>
      </w:pPr>
    </w:p>
    <w:p w14:paraId="426427B6" w14:textId="77777777" w:rsidR="0038076E" w:rsidRDefault="0038076E" w:rsidP="0038076E">
      <w:pPr>
        <w:rPr>
          <w:color w:val="000000" w:themeColor="text1"/>
          <w:lang w:bidi="th-TH"/>
        </w:rPr>
      </w:pPr>
      <w:r w:rsidRPr="00C439D0">
        <w:rPr>
          <w:lang w:bidi="th-TH"/>
        </w:rPr>
        <w:t>Delik çapı</w:t>
      </w:r>
      <w:r>
        <w:rPr>
          <w:lang w:bidi="th-TH"/>
        </w:rPr>
        <w:t xml:space="preserve"> 5</w:t>
      </w:r>
      <w:r w:rsidR="00964AF0">
        <w:rPr>
          <w:lang w:bidi="th-TH"/>
        </w:rPr>
        <w:t xml:space="preserve"> inç alın</w:t>
      </w:r>
      <w:r>
        <w:rPr>
          <w:lang w:bidi="th-TH"/>
        </w:rPr>
        <w:t>a</w:t>
      </w:r>
      <w:r w:rsidR="00964AF0">
        <w:rPr>
          <w:lang w:bidi="th-TH"/>
        </w:rPr>
        <w:t>cağından</w:t>
      </w:r>
      <w:r>
        <w:rPr>
          <w:lang w:bidi="th-TH"/>
        </w:rPr>
        <w:t xml:space="preserve">, </w:t>
      </w:r>
      <w:proofErr w:type="spellStart"/>
      <w:r>
        <w:rPr>
          <w:color w:val="000000" w:themeColor="text1"/>
          <w:lang w:bidi="th-TH"/>
        </w:rPr>
        <w:t>L</w:t>
      </w:r>
      <w:r>
        <w:rPr>
          <w:color w:val="000000" w:themeColor="text1"/>
          <w:vertAlign w:val="subscript"/>
          <w:lang w:bidi="th-TH"/>
        </w:rPr>
        <w:t>max</w:t>
      </w:r>
      <w:proofErr w:type="spellEnd"/>
      <w:r>
        <w:rPr>
          <w:color w:val="000000" w:themeColor="text1"/>
          <w:lang w:bidi="th-TH"/>
        </w:rPr>
        <w:t>=260 d</w:t>
      </w:r>
      <w:r>
        <w:rPr>
          <w:color w:val="000000" w:themeColor="text1"/>
          <w:vertAlign w:val="superscript"/>
          <w:lang w:bidi="th-TH"/>
        </w:rPr>
        <w:t>2/3</w:t>
      </w:r>
      <w:r>
        <w:rPr>
          <w:color w:val="000000" w:themeColor="text1"/>
          <w:lang w:bidi="th-TH"/>
        </w:rPr>
        <w:t xml:space="preserve"> = 260.(5)</w:t>
      </w:r>
      <w:r>
        <w:rPr>
          <w:color w:val="000000" w:themeColor="text1"/>
          <w:vertAlign w:val="superscript"/>
          <w:lang w:bidi="th-TH"/>
        </w:rPr>
        <w:t>0,667</w:t>
      </w:r>
      <w:r>
        <w:rPr>
          <w:color w:val="000000" w:themeColor="text1"/>
          <w:lang w:bidi="th-TH"/>
        </w:rPr>
        <w:t>=260 x 2,9256=760,65 m bulunur.</w:t>
      </w:r>
    </w:p>
    <w:p w14:paraId="17544018" w14:textId="5909BCAF" w:rsidR="0038076E" w:rsidRDefault="0038076E" w:rsidP="0038076E">
      <w:pPr>
        <w:rPr>
          <w:lang w:bidi="th-TH"/>
        </w:rPr>
      </w:pPr>
    </w:p>
    <w:p w14:paraId="65985BBD" w14:textId="77777777" w:rsidR="00873000" w:rsidRPr="00873000" w:rsidRDefault="00873000" w:rsidP="0038076E">
      <w:pPr>
        <w:rPr>
          <w:lang w:bidi="th-TH"/>
        </w:rPr>
      </w:pPr>
    </w:p>
    <w:p w14:paraId="162B9D6E" w14:textId="77777777" w:rsidR="0038076E" w:rsidRDefault="0038076E" w:rsidP="0038076E">
      <w:pPr>
        <w:rPr>
          <w:color w:val="000000" w:themeColor="text1"/>
          <w:lang w:bidi="th-TH"/>
        </w:rPr>
      </w:pPr>
      <w:r w:rsidRPr="0038076E">
        <w:rPr>
          <w:b/>
          <w:color w:val="000000" w:themeColor="text1"/>
          <w:lang w:bidi="th-TH"/>
        </w:rPr>
        <w:t>Sonuç ve kanaat:</w:t>
      </w:r>
    </w:p>
    <w:p w14:paraId="22434E18" w14:textId="4B8AB512" w:rsidR="0038076E" w:rsidRDefault="0038076E" w:rsidP="0038076E">
      <w:pPr>
        <w:rPr>
          <w:color w:val="000000" w:themeColor="text1"/>
          <w:lang w:bidi="th-TH"/>
        </w:rPr>
      </w:pPr>
      <w:r>
        <w:rPr>
          <w:color w:val="000000" w:themeColor="text1"/>
          <w:lang w:bidi="th-TH"/>
        </w:rPr>
        <w:t xml:space="preserve">Farklı yaklaşım ve farklı formüller kullanıldığında farklı güvenlik uzaklıkları hesaplanabilir. Ancak bu hesaplar en kötü senaryo halinde hiçbir kimsenin canına veya hiçbir mala zarar gelmemesi için bir tür tedbir mesafesidir. Ancak daha önce de belirtildiği gibi, hesap sonucu 210 metre çıktığı için mutlaka 210 m uzaklığa veya hesap sonucu 760 m çıktığı için 760 m mesafeye taş savrulacaktır anlamı çıkmaz. </w:t>
      </w:r>
      <w:proofErr w:type="gramStart"/>
      <w:r>
        <w:rPr>
          <w:color w:val="000000" w:themeColor="text1"/>
          <w:lang w:bidi="th-TH"/>
        </w:rPr>
        <w:t>Yük mesafesi</w:t>
      </w:r>
      <w:r w:rsidR="00964AF0">
        <w:rPr>
          <w:color w:val="000000" w:themeColor="text1"/>
          <w:lang w:bidi="th-TH"/>
        </w:rPr>
        <w:t>ni</w:t>
      </w:r>
      <w:r>
        <w:rPr>
          <w:color w:val="000000" w:themeColor="text1"/>
          <w:lang w:bidi="th-TH"/>
        </w:rPr>
        <w:t xml:space="preserve"> (delik dibi ile basamak önyüzünün dibi arası) delik çapının 22 katından az</w:t>
      </w:r>
      <w:r w:rsidR="00B008BD">
        <w:rPr>
          <w:color w:val="000000" w:themeColor="text1"/>
          <w:lang w:bidi="th-TH"/>
        </w:rPr>
        <w:t xml:space="preserve">, 45 </w:t>
      </w:r>
      <w:r w:rsidR="00B128DE">
        <w:rPr>
          <w:color w:val="000000" w:themeColor="text1"/>
          <w:lang w:bidi="th-TH"/>
        </w:rPr>
        <w:t xml:space="preserve">(tercihen 40 katından) </w:t>
      </w:r>
      <w:r w:rsidR="00B008BD">
        <w:rPr>
          <w:color w:val="000000" w:themeColor="text1"/>
          <w:lang w:bidi="th-TH"/>
        </w:rPr>
        <w:t>katından çok</w:t>
      </w:r>
      <w:r w:rsidR="00964AF0">
        <w:rPr>
          <w:color w:val="000000" w:themeColor="text1"/>
          <w:lang w:bidi="th-TH"/>
        </w:rPr>
        <w:t xml:space="preserve"> uygu</w:t>
      </w:r>
      <w:r>
        <w:rPr>
          <w:color w:val="000000" w:themeColor="text1"/>
          <w:lang w:bidi="th-TH"/>
        </w:rPr>
        <w:t>l</w:t>
      </w:r>
      <w:r w:rsidR="00964AF0">
        <w:rPr>
          <w:color w:val="000000" w:themeColor="text1"/>
          <w:lang w:bidi="th-TH"/>
        </w:rPr>
        <w:t>amamak</w:t>
      </w:r>
      <w:r>
        <w:rPr>
          <w:color w:val="000000" w:themeColor="text1"/>
          <w:lang w:bidi="th-TH"/>
        </w:rPr>
        <w:t>, sıkılama uzunlu</w:t>
      </w:r>
      <w:r w:rsidR="00964AF0">
        <w:rPr>
          <w:color w:val="000000" w:themeColor="text1"/>
          <w:lang w:bidi="th-TH"/>
        </w:rPr>
        <w:t>ğunu mutlaka yük mesafesine eşit uygulamak</w:t>
      </w:r>
      <w:r>
        <w:rPr>
          <w:color w:val="000000" w:themeColor="text1"/>
          <w:lang w:bidi="th-TH"/>
        </w:rPr>
        <w:t>, sıkılama malzemesi olarak agrega (</w:t>
      </w:r>
      <w:proofErr w:type="spellStart"/>
      <w:r>
        <w:rPr>
          <w:color w:val="000000" w:themeColor="text1"/>
          <w:lang w:bidi="th-TH"/>
        </w:rPr>
        <w:t>kırmataş</w:t>
      </w:r>
      <w:proofErr w:type="spellEnd"/>
      <w:r w:rsidR="00964AF0">
        <w:rPr>
          <w:color w:val="000000" w:themeColor="text1"/>
          <w:lang w:bidi="th-TH"/>
        </w:rPr>
        <w:t>) kullanmak</w:t>
      </w:r>
      <w:r>
        <w:rPr>
          <w:color w:val="000000" w:themeColor="text1"/>
          <w:lang w:bidi="th-TH"/>
        </w:rPr>
        <w:t xml:space="preserve"> ve delikler delinmeden önce aynada (basamak ön yüzünde) jeolojik arıza, açık eklem, kil damarı, kırık ve ezik </w:t>
      </w:r>
      <w:proofErr w:type="spellStart"/>
      <w:r>
        <w:rPr>
          <w:color w:val="000000" w:themeColor="text1"/>
          <w:lang w:bidi="th-TH"/>
        </w:rPr>
        <w:t>zon</w:t>
      </w:r>
      <w:proofErr w:type="spellEnd"/>
      <w:r>
        <w:rPr>
          <w:color w:val="000000" w:themeColor="text1"/>
          <w:lang w:bidi="th-TH"/>
        </w:rPr>
        <w:t xml:space="preserve"> bulunup bulunmadığı</w:t>
      </w:r>
      <w:r w:rsidR="00964AF0">
        <w:rPr>
          <w:color w:val="000000" w:themeColor="text1"/>
          <w:lang w:bidi="th-TH"/>
        </w:rPr>
        <w:t>nı kontrol etmek</w:t>
      </w:r>
      <w:r>
        <w:rPr>
          <w:color w:val="000000" w:themeColor="text1"/>
          <w:lang w:bidi="th-TH"/>
        </w:rPr>
        <w:t xml:space="preserve"> ve</w:t>
      </w:r>
      <w:r w:rsidR="00964AF0">
        <w:rPr>
          <w:color w:val="000000" w:themeColor="text1"/>
          <w:lang w:bidi="th-TH"/>
        </w:rPr>
        <w:t xml:space="preserve"> </w:t>
      </w:r>
      <w:r w:rsidR="00B008BD">
        <w:rPr>
          <w:color w:val="000000" w:themeColor="text1"/>
          <w:lang w:bidi="th-TH"/>
        </w:rPr>
        <w:t xml:space="preserve">jeolojik </w:t>
      </w:r>
      <w:r w:rsidR="00964AF0">
        <w:rPr>
          <w:color w:val="000000" w:themeColor="text1"/>
          <w:lang w:bidi="th-TH"/>
        </w:rPr>
        <w:t>arıza</w:t>
      </w:r>
      <w:r>
        <w:rPr>
          <w:color w:val="000000" w:themeColor="text1"/>
          <w:lang w:bidi="th-TH"/>
        </w:rPr>
        <w:t xml:space="preserve"> varsa </w:t>
      </w:r>
      <w:r w:rsidR="00964AF0">
        <w:rPr>
          <w:color w:val="000000" w:themeColor="text1"/>
          <w:lang w:bidi="th-TH"/>
        </w:rPr>
        <w:t xml:space="preserve">arızalı kesimde bulunan </w:t>
      </w:r>
      <w:r>
        <w:rPr>
          <w:color w:val="000000" w:themeColor="text1"/>
          <w:lang w:bidi="th-TH"/>
        </w:rPr>
        <w:t>deli</w:t>
      </w:r>
      <w:r w:rsidR="00964AF0">
        <w:rPr>
          <w:color w:val="000000" w:themeColor="text1"/>
          <w:lang w:bidi="th-TH"/>
        </w:rPr>
        <w:t>k veya deliklere</w:t>
      </w:r>
      <w:r>
        <w:rPr>
          <w:color w:val="000000" w:themeColor="text1"/>
          <w:lang w:bidi="th-TH"/>
        </w:rPr>
        <w:t xml:space="preserve"> olağan</w:t>
      </w:r>
      <w:r w:rsidR="00964AF0">
        <w:rPr>
          <w:color w:val="000000" w:themeColor="text1"/>
          <w:lang w:bidi="th-TH"/>
        </w:rPr>
        <w:t>dan daha</w:t>
      </w:r>
      <w:r>
        <w:rPr>
          <w:color w:val="000000" w:themeColor="text1"/>
          <w:lang w:bidi="th-TH"/>
        </w:rPr>
        <w:t xml:space="preserve"> az patlayıcı</w:t>
      </w:r>
      <w:r w:rsidR="00964AF0">
        <w:rPr>
          <w:color w:val="000000" w:themeColor="text1"/>
          <w:lang w:bidi="th-TH"/>
        </w:rPr>
        <w:t xml:space="preserve"> madde</w:t>
      </w:r>
      <w:r>
        <w:rPr>
          <w:color w:val="000000" w:themeColor="text1"/>
          <w:lang w:bidi="th-TH"/>
        </w:rPr>
        <w:t xml:space="preserve"> yerleştirmek, deliği</w:t>
      </w:r>
      <w:r w:rsidR="00964AF0">
        <w:rPr>
          <w:color w:val="000000" w:themeColor="text1"/>
          <w:lang w:bidi="th-TH"/>
        </w:rPr>
        <w:t>/delikleri</w:t>
      </w:r>
      <w:r>
        <w:rPr>
          <w:color w:val="000000" w:themeColor="text1"/>
          <w:lang w:bidi="th-TH"/>
        </w:rPr>
        <w:t xml:space="preserve"> kademeli şarj etmek</w:t>
      </w:r>
      <w:r w:rsidR="00B008BD">
        <w:rPr>
          <w:color w:val="000000" w:themeColor="text1"/>
          <w:lang w:bidi="th-TH"/>
        </w:rPr>
        <w:t xml:space="preserve"> (arıza olan kesimi ara-sıkılama ile geçmek, bu kesime patlayıcı koymamak, patlayıcı konulan her kademeyi ayrı yemlemek)</w:t>
      </w:r>
      <w:r>
        <w:rPr>
          <w:color w:val="000000" w:themeColor="text1"/>
          <w:lang w:bidi="th-TH"/>
        </w:rPr>
        <w:t xml:space="preserve"> veya arızalı çıkan deliği iptal etmek gibi gerekli önlemler alındığı takdirde uzak mesafelere </w:t>
      </w:r>
      <w:r w:rsidR="00990FEE">
        <w:rPr>
          <w:color w:val="000000" w:themeColor="text1"/>
          <w:lang w:bidi="th-TH"/>
        </w:rPr>
        <w:t xml:space="preserve">taş savrulmaz. </w:t>
      </w:r>
      <w:proofErr w:type="gramEnd"/>
      <w:r w:rsidR="00990FEE">
        <w:rPr>
          <w:color w:val="000000" w:themeColor="text1"/>
          <w:lang w:bidi="th-TH"/>
        </w:rPr>
        <w:t>Yukarıda sözü edilen önlemler alındığı takdirde p</w:t>
      </w:r>
      <w:r>
        <w:rPr>
          <w:color w:val="000000" w:themeColor="text1"/>
          <w:lang w:bidi="th-TH"/>
        </w:rPr>
        <w:t>atlatma sırasında parçalanan kayaların fırlayabileceği olağan mesafe</w:t>
      </w:r>
      <w:r w:rsidR="00990FEE">
        <w:rPr>
          <w:color w:val="000000" w:themeColor="text1"/>
          <w:lang w:bidi="th-TH"/>
        </w:rPr>
        <w:t>,</w:t>
      </w:r>
      <w:r>
        <w:rPr>
          <w:color w:val="000000" w:themeColor="text1"/>
          <w:lang w:bidi="th-TH"/>
        </w:rPr>
        <w:t xml:space="preserve"> basamak yüksekliğinin azami 4 katı kadar</w:t>
      </w:r>
      <w:r w:rsidR="00990FEE">
        <w:rPr>
          <w:color w:val="000000" w:themeColor="text1"/>
          <w:lang w:bidi="th-TH"/>
        </w:rPr>
        <w:t xml:space="preserve"> olur.</w:t>
      </w:r>
      <w:r w:rsidR="00B128DE">
        <w:rPr>
          <w:color w:val="000000" w:themeColor="text1"/>
          <w:lang w:bidi="th-TH"/>
        </w:rPr>
        <w:t xml:space="preserve"> Bir örnek vermek gerekirse, basamak yüksekliği 10 m olması durumunda taşların savrulabileceği azami uzaklık 40 m kadar olur.</w:t>
      </w:r>
    </w:p>
    <w:p w14:paraId="598B118A" w14:textId="171D0317" w:rsidR="00B008BD" w:rsidRDefault="00B008BD" w:rsidP="0038076E">
      <w:pPr>
        <w:rPr>
          <w:color w:val="000000" w:themeColor="text1"/>
          <w:lang w:bidi="th-TH"/>
        </w:rPr>
      </w:pPr>
    </w:p>
    <w:p w14:paraId="4F0C49F1" w14:textId="64B8B5F8" w:rsidR="00B008BD" w:rsidRPr="004D57D4" w:rsidRDefault="004D57D4" w:rsidP="0038076E">
      <w:pPr>
        <w:rPr>
          <w:color w:val="000000" w:themeColor="text1"/>
          <w:lang w:bidi="th-TH"/>
        </w:rPr>
      </w:pPr>
      <w:r w:rsidRPr="004D57D4">
        <w:rPr>
          <w:szCs w:val="20"/>
          <w:lang w:bidi="th-TH"/>
        </w:rPr>
        <w:t xml:space="preserve">Yukarıda </w:t>
      </w:r>
      <w:r>
        <w:rPr>
          <w:szCs w:val="20"/>
          <w:lang w:bidi="th-TH"/>
        </w:rPr>
        <w:t xml:space="preserve">127 mm (5 inç) delik çapı için </w:t>
      </w:r>
      <w:r w:rsidRPr="004D57D4">
        <w:rPr>
          <w:szCs w:val="20"/>
          <w:lang w:bidi="th-TH"/>
        </w:rPr>
        <w:t>Örnek Problem-4</w:t>
      </w:r>
      <w:r>
        <w:rPr>
          <w:szCs w:val="20"/>
          <w:lang w:bidi="th-TH"/>
        </w:rPr>
        <w:t xml:space="preserve">, “ölçekli gömme derinliği” formülü ile çözüldüğünde azami taş savrulma mesafesi 210 m, </w:t>
      </w:r>
      <w:proofErr w:type="spellStart"/>
      <w:r>
        <w:rPr>
          <w:szCs w:val="20"/>
          <w:lang w:bidi="th-TH"/>
        </w:rPr>
        <w:t>Lundborg</w:t>
      </w:r>
      <w:proofErr w:type="spellEnd"/>
      <w:r>
        <w:rPr>
          <w:szCs w:val="20"/>
          <w:lang w:bidi="th-TH"/>
        </w:rPr>
        <w:t xml:space="preserve"> (1975) formülü ile çözüldüğünde 760 m çıkmaktadır. Burada “bu formüllerden hangisi kullanılmalıdır” sorusu akla gelebilir ve öneri istenebilir.</w:t>
      </w:r>
      <w:r w:rsidR="00924D82">
        <w:rPr>
          <w:szCs w:val="20"/>
          <w:lang w:bidi="th-TH"/>
        </w:rPr>
        <w:t xml:space="preserve"> Bilindiği gibi patlatmanın olumsuz çevresel etkileri tasarımın doğru yapılmasına bağlı olduğu kadar doğru uygulanması</w:t>
      </w:r>
      <w:r w:rsidR="00CC28D8">
        <w:rPr>
          <w:szCs w:val="20"/>
          <w:lang w:bidi="th-TH"/>
        </w:rPr>
        <w:t>, bir başka deyişle tasarım ve uygulama parametreleri</w:t>
      </w:r>
      <w:r w:rsidR="00924D82">
        <w:rPr>
          <w:szCs w:val="20"/>
          <w:lang w:bidi="th-TH"/>
        </w:rPr>
        <w:t xml:space="preserve"> ile de ilgilidir. </w:t>
      </w:r>
      <w:proofErr w:type="spellStart"/>
      <w:r w:rsidR="00924D82">
        <w:rPr>
          <w:szCs w:val="20"/>
          <w:lang w:bidi="th-TH"/>
        </w:rPr>
        <w:t>Lundborg</w:t>
      </w:r>
      <w:proofErr w:type="spellEnd"/>
      <w:r w:rsidR="00CC28D8">
        <w:rPr>
          <w:szCs w:val="20"/>
          <w:lang w:bidi="th-TH"/>
        </w:rPr>
        <w:t xml:space="preserve"> gözlemler yaparak, patlatma ve uygulama parametrelerinin çoğunluğunu dikkate almadan,</w:t>
      </w:r>
      <w:r w:rsidR="00924D82">
        <w:rPr>
          <w:szCs w:val="20"/>
          <w:lang w:bidi="th-TH"/>
        </w:rPr>
        <w:t xml:space="preserve"> formülünü </w:t>
      </w:r>
      <w:r w:rsidR="00CC28D8">
        <w:rPr>
          <w:szCs w:val="20"/>
          <w:lang w:bidi="th-TH"/>
        </w:rPr>
        <w:t xml:space="preserve">bu parametrelerden </w:t>
      </w:r>
      <w:r w:rsidR="00924D82">
        <w:rPr>
          <w:szCs w:val="20"/>
          <w:lang w:bidi="th-TH"/>
        </w:rPr>
        <w:t>sadece delik çapına bağlı olarak geliştirmiştir.</w:t>
      </w:r>
      <w:r w:rsidR="00CC28D8">
        <w:rPr>
          <w:szCs w:val="20"/>
          <w:lang w:bidi="th-TH"/>
        </w:rPr>
        <w:t xml:space="preserve"> Ölçekli gömme derinliği</w:t>
      </w:r>
      <w:r w:rsidR="00924D82">
        <w:rPr>
          <w:szCs w:val="20"/>
          <w:lang w:bidi="th-TH"/>
        </w:rPr>
        <w:t xml:space="preserve"> formülü tasarım ve uygulama parametrelerinden</w:t>
      </w:r>
      <w:r w:rsidR="00CC28D8">
        <w:rPr>
          <w:szCs w:val="20"/>
          <w:lang w:bidi="th-TH"/>
        </w:rPr>
        <w:t xml:space="preserve"> delik çapının </w:t>
      </w:r>
      <w:proofErr w:type="spellStart"/>
      <w:r w:rsidR="00CC28D8">
        <w:rPr>
          <w:szCs w:val="20"/>
          <w:lang w:bidi="th-TH"/>
        </w:rPr>
        <w:t>yanısıra</w:t>
      </w:r>
      <w:proofErr w:type="spellEnd"/>
      <w:r w:rsidR="00CC28D8">
        <w:rPr>
          <w:szCs w:val="20"/>
          <w:lang w:bidi="th-TH"/>
        </w:rPr>
        <w:t xml:space="preserve"> sıkılama </w:t>
      </w:r>
      <w:r w:rsidR="00924D82">
        <w:rPr>
          <w:szCs w:val="20"/>
          <w:lang w:bidi="th-TH"/>
        </w:rPr>
        <w:t>u</w:t>
      </w:r>
      <w:r w:rsidR="00CC28D8">
        <w:rPr>
          <w:szCs w:val="20"/>
          <w:lang w:bidi="th-TH"/>
        </w:rPr>
        <w:t>zunluğu</w:t>
      </w:r>
      <w:r w:rsidR="00924D82">
        <w:rPr>
          <w:szCs w:val="20"/>
          <w:lang w:bidi="th-TH"/>
        </w:rPr>
        <w:t>, şarj (patlayıcı) kolonu uzunluğu,</w:t>
      </w:r>
      <w:r w:rsidR="00CC28D8">
        <w:rPr>
          <w:szCs w:val="20"/>
          <w:lang w:bidi="th-TH"/>
        </w:rPr>
        <w:t xml:space="preserve"> sıkılama uzunluğunun delik çapına oranı ile</w:t>
      </w:r>
      <w:r w:rsidR="00924D82">
        <w:rPr>
          <w:szCs w:val="20"/>
          <w:lang w:bidi="th-TH"/>
        </w:rPr>
        <w:t xml:space="preserve"> p</w:t>
      </w:r>
      <w:r w:rsidR="00B128DE">
        <w:rPr>
          <w:szCs w:val="20"/>
          <w:lang w:bidi="th-TH"/>
        </w:rPr>
        <w:t>atlayıcı madd</w:t>
      </w:r>
      <w:r w:rsidR="00CC28D8">
        <w:rPr>
          <w:szCs w:val="20"/>
          <w:lang w:bidi="th-TH"/>
        </w:rPr>
        <w:t>e yoğunluğunu dikkate almaktadır. Ayrıca</w:t>
      </w:r>
      <w:r w:rsidR="00924D82">
        <w:rPr>
          <w:szCs w:val="20"/>
          <w:lang w:bidi="th-TH"/>
        </w:rPr>
        <w:t>, “ölçekli gömme derinliği” formülü krater patlatması (delik ağzından püskürme) dene</w:t>
      </w:r>
      <w:r w:rsidR="00CC28D8">
        <w:rPr>
          <w:szCs w:val="20"/>
          <w:lang w:bidi="th-TH"/>
        </w:rPr>
        <w:t>yleri yapılarak geliştirilmiş olup</w:t>
      </w:r>
      <w:r w:rsidR="00B128DE">
        <w:rPr>
          <w:szCs w:val="20"/>
          <w:lang w:bidi="th-TH"/>
        </w:rPr>
        <w:t>,</w:t>
      </w:r>
      <w:r w:rsidR="00924D82">
        <w:rPr>
          <w:szCs w:val="20"/>
          <w:lang w:bidi="th-TH"/>
        </w:rPr>
        <w:t xml:space="preserve"> tasarım ve uygulama parametrelerini</w:t>
      </w:r>
      <w:r w:rsidR="00CC28D8">
        <w:rPr>
          <w:szCs w:val="20"/>
          <w:lang w:bidi="th-TH"/>
        </w:rPr>
        <w:t>n çoğunluğunu</w:t>
      </w:r>
      <w:r w:rsidR="00924D82">
        <w:rPr>
          <w:szCs w:val="20"/>
          <w:lang w:bidi="th-TH"/>
        </w:rPr>
        <w:t xml:space="preserve"> dikkate</w:t>
      </w:r>
      <w:r w:rsidR="00CC28D8">
        <w:rPr>
          <w:szCs w:val="20"/>
          <w:lang w:bidi="th-TH"/>
        </w:rPr>
        <w:t xml:space="preserve"> almaktad</w:t>
      </w:r>
      <w:r w:rsidR="00924D82">
        <w:rPr>
          <w:szCs w:val="20"/>
          <w:lang w:bidi="th-TH"/>
        </w:rPr>
        <w:t xml:space="preserve">ır. Bu nedenle azami taş savrulması mesafesi hesabında “ölçekli gömme derinliği” </w:t>
      </w:r>
      <w:r w:rsidR="00924D82">
        <w:rPr>
          <w:szCs w:val="20"/>
          <w:lang w:bidi="th-TH"/>
        </w:rPr>
        <w:lastRenderedPageBreak/>
        <w:t xml:space="preserve">formülünün yeterli olduğu değerlendirilmekte ve bu formülün kullanılması önerilmektedir.  </w:t>
      </w:r>
      <w:r>
        <w:rPr>
          <w:szCs w:val="20"/>
          <w:lang w:bidi="th-TH"/>
        </w:rPr>
        <w:t xml:space="preserve"> </w:t>
      </w:r>
    </w:p>
    <w:p w14:paraId="0B17ACFD" w14:textId="77777777" w:rsidR="0038076E" w:rsidRPr="0038076E" w:rsidRDefault="0038076E" w:rsidP="00083E82">
      <w:pPr>
        <w:rPr>
          <w:szCs w:val="20"/>
          <w:lang w:bidi="th-TH"/>
        </w:rPr>
      </w:pPr>
    </w:p>
    <w:p w14:paraId="26541737" w14:textId="77777777" w:rsidR="00083E82" w:rsidRDefault="00083E82" w:rsidP="00083E82">
      <w:pPr>
        <w:rPr>
          <w:lang w:bidi="th-TH"/>
        </w:rPr>
      </w:pPr>
    </w:p>
    <w:sectPr w:rsidR="00083E82" w:rsidSect="00044E7E">
      <w:pgSz w:w="11906" w:h="16838" w:code="9"/>
      <w:pgMar w:top="563" w:right="1418" w:bottom="851"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821FC" w14:textId="77777777" w:rsidR="004F3D74" w:rsidRDefault="004F3D74" w:rsidP="00811804">
      <w:r>
        <w:separator/>
      </w:r>
    </w:p>
    <w:p w14:paraId="47BC8435" w14:textId="77777777" w:rsidR="004F3D74" w:rsidRDefault="004F3D74"/>
  </w:endnote>
  <w:endnote w:type="continuationSeparator" w:id="0">
    <w:p w14:paraId="04576BF9" w14:textId="77777777" w:rsidR="004F3D74" w:rsidRDefault="004F3D74" w:rsidP="00811804">
      <w:r>
        <w:continuationSeparator/>
      </w:r>
    </w:p>
    <w:p w14:paraId="28D5DB84" w14:textId="77777777" w:rsidR="004F3D74" w:rsidRDefault="004F3D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B6F7E" w14:textId="77777777" w:rsidR="000A1FB9" w:rsidRPr="00F33F94" w:rsidRDefault="000A1FB9" w:rsidP="00A25C85">
    <w:pPr>
      <w:pStyle w:val="Altbilgi"/>
      <w:pBdr>
        <w:bottom w:val="single" w:sz="4" w:space="1" w:color="auto"/>
      </w:pBdr>
      <w:jc w:val="center"/>
      <w:rPr>
        <w:rFonts w:cs="Arial"/>
        <w:szCs w:val="20"/>
      </w:rPr>
    </w:pPr>
  </w:p>
  <w:p w14:paraId="78B13BCB" w14:textId="77777777" w:rsidR="000A1FB9" w:rsidRPr="00F33F94" w:rsidRDefault="000A1FB9" w:rsidP="00A25C85">
    <w:pPr>
      <w:pStyle w:val="Altbilgi"/>
      <w:jc w:val="center"/>
      <w:rPr>
        <w:rFonts w:cs="Arial"/>
        <w:szCs w:val="20"/>
      </w:rPr>
    </w:pPr>
  </w:p>
  <w:p w14:paraId="424FC0E0" w14:textId="77777777" w:rsidR="000A1FB9" w:rsidRDefault="000A1FB9" w:rsidP="00A25C85">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10</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14:paraId="2204658F" w14:textId="0DC4CA97" w:rsidR="000A1FB9" w:rsidRPr="00A25C85" w:rsidRDefault="000A1FB9" w:rsidP="00A25C85">
    <w:pPr>
      <w:pStyle w:val="Altbilgi"/>
      <w:jc w:val="center"/>
      <w:rPr>
        <w:rFonts w:cs="Arial"/>
        <w:color w:val="4F81BD"/>
        <w:szCs w:val="20"/>
      </w:rPr>
    </w:pPr>
    <w:r w:rsidRPr="00B84235">
      <w:rPr>
        <w:rFonts w:cs="Arial"/>
        <w:color w:val="4F81BD"/>
        <w:szCs w:val="20"/>
      </w:rPr>
      <w:fldChar w:fldCharType="begin"/>
    </w:r>
    <w:r w:rsidRPr="00B84235">
      <w:rPr>
        <w:rFonts w:cs="Arial"/>
        <w:color w:val="4F81BD"/>
        <w:szCs w:val="20"/>
      </w:rPr>
      <w:instrText>PAGE   \* MERGEFORMAT</w:instrText>
    </w:r>
    <w:r w:rsidRPr="00B84235">
      <w:rPr>
        <w:rFonts w:cs="Arial"/>
        <w:color w:val="4F81BD"/>
        <w:szCs w:val="20"/>
      </w:rPr>
      <w:fldChar w:fldCharType="separate"/>
    </w:r>
    <w:r w:rsidR="00871D24">
      <w:rPr>
        <w:rFonts w:cs="Arial"/>
        <w:noProof/>
        <w:color w:val="4F81BD"/>
        <w:szCs w:val="20"/>
      </w:rPr>
      <w:t>2</w:t>
    </w:r>
    <w:r w:rsidRPr="00B84235">
      <w:rPr>
        <w:rFonts w:cs="Arial"/>
        <w:color w:val="4F81BD"/>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E2011" w14:textId="50711AD8" w:rsidR="000A1FB9" w:rsidRPr="00A25C85" w:rsidRDefault="000A1FB9" w:rsidP="00A25C8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9606" w14:textId="77777777" w:rsidR="000A1FB9" w:rsidRPr="00F33F94" w:rsidRDefault="000A1FB9" w:rsidP="00A25C85">
    <w:pPr>
      <w:pStyle w:val="Altbilgi"/>
      <w:pBdr>
        <w:bottom w:val="single" w:sz="4" w:space="1" w:color="auto"/>
      </w:pBdr>
      <w:jc w:val="center"/>
      <w:rPr>
        <w:rFonts w:cs="Arial"/>
        <w:szCs w:val="20"/>
      </w:rPr>
    </w:pPr>
  </w:p>
  <w:p w14:paraId="3C7C2D4F" w14:textId="77777777" w:rsidR="000A1FB9" w:rsidRPr="00F33F94" w:rsidRDefault="000A1FB9" w:rsidP="00A25C85">
    <w:pPr>
      <w:pStyle w:val="Altbilgi"/>
      <w:jc w:val="center"/>
      <w:rPr>
        <w:rFonts w:cs="Arial"/>
        <w:szCs w:val="20"/>
      </w:rPr>
    </w:pPr>
  </w:p>
  <w:p w14:paraId="02E31455" w14:textId="77777777" w:rsidR="000A1FB9" w:rsidRDefault="000A1FB9" w:rsidP="00A25C85">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10</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14:paraId="20A84DB0" w14:textId="0FB37C7D" w:rsidR="000A1FB9" w:rsidRPr="00A25C85" w:rsidRDefault="000A1FB9" w:rsidP="00A25C85">
    <w:pPr>
      <w:pStyle w:val="Altbilgi"/>
      <w:jc w:val="center"/>
      <w:rPr>
        <w:rFonts w:cs="Arial"/>
        <w:color w:val="4F81BD"/>
        <w:szCs w:val="20"/>
      </w:rPr>
    </w:pPr>
    <w:r w:rsidRPr="00B84235">
      <w:rPr>
        <w:rFonts w:cs="Arial"/>
        <w:color w:val="4F81BD"/>
        <w:szCs w:val="20"/>
      </w:rPr>
      <w:fldChar w:fldCharType="begin"/>
    </w:r>
    <w:r w:rsidRPr="00B84235">
      <w:rPr>
        <w:rFonts w:cs="Arial"/>
        <w:color w:val="4F81BD"/>
        <w:szCs w:val="20"/>
      </w:rPr>
      <w:instrText>PAGE   \* MERGEFORMAT</w:instrText>
    </w:r>
    <w:r w:rsidRPr="00B84235">
      <w:rPr>
        <w:rFonts w:cs="Arial"/>
        <w:color w:val="4F81BD"/>
        <w:szCs w:val="20"/>
      </w:rPr>
      <w:fldChar w:fldCharType="separate"/>
    </w:r>
    <w:r w:rsidR="00871D24">
      <w:rPr>
        <w:rFonts w:cs="Arial"/>
        <w:noProof/>
        <w:color w:val="4F81BD"/>
        <w:szCs w:val="20"/>
      </w:rPr>
      <w:t>i</w:t>
    </w:r>
    <w:r w:rsidRPr="00B84235">
      <w:rPr>
        <w:rFonts w:cs="Arial"/>
        <w:color w:val="4F81BD"/>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98868" w14:textId="77777777" w:rsidR="000A1FB9" w:rsidRPr="00F33F94" w:rsidRDefault="000A1FB9" w:rsidP="0041380B">
    <w:pPr>
      <w:pStyle w:val="Altbilgi"/>
      <w:pBdr>
        <w:bottom w:val="single" w:sz="4" w:space="1" w:color="auto"/>
      </w:pBdr>
      <w:jc w:val="center"/>
      <w:rPr>
        <w:rFonts w:cs="Arial"/>
        <w:szCs w:val="20"/>
      </w:rPr>
    </w:pPr>
  </w:p>
  <w:p w14:paraId="62E2DF43" w14:textId="77777777" w:rsidR="000A1FB9" w:rsidRPr="00F33F94" w:rsidRDefault="000A1FB9" w:rsidP="0041380B">
    <w:pPr>
      <w:pStyle w:val="Altbilgi"/>
      <w:jc w:val="center"/>
      <w:rPr>
        <w:rFonts w:cs="Arial"/>
        <w:szCs w:val="20"/>
      </w:rPr>
    </w:pPr>
  </w:p>
  <w:p w14:paraId="349BF33E" w14:textId="39FC2AE5" w:rsidR="000A1FB9" w:rsidRDefault="000A1FB9" w:rsidP="0041380B">
    <w:pPr>
      <w:pStyle w:val="Altbilgi"/>
      <w:jc w:val="center"/>
      <w:rPr>
        <w:rFonts w:cs="Arial"/>
        <w:color w:val="4F81BD"/>
        <w:szCs w:val="20"/>
      </w:rPr>
    </w:pPr>
    <w:r w:rsidRPr="00F33F94">
      <w:rPr>
        <w:rFonts w:cs="Arial"/>
        <w:color w:val="4F81BD"/>
        <w:szCs w:val="20"/>
      </w:rPr>
      <w:t xml:space="preserve">NIRAS IC </w:t>
    </w:r>
    <w:proofErr w:type="spellStart"/>
    <w:r>
      <w:rPr>
        <w:rFonts w:cs="Arial"/>
        <w:color w:val="4F81BD"/>
        <w:szCs w:val="20"/>
        <w:lang w:val="en-US"/>
      </w:rPr>
      <w:t>Konsorsiyum</w:t>
    </w:r>
    <w:proofErr w:type="spellEnd"/>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10</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14:paraId="5DCF6C8F" w14:textId="475B551A" w:rsidR="000A1FB9" w:rsidRPr="00F33F94" w:rsidRDefault="000A1FB9" w:rsidP="0041380B">
    <w:pPr>
      <w:pStyle w:val="Altbilgi"/>
      <w:jc w:val="center"/>
      <w:rPr>
        <w:rFonts w:cs="Arial"/>
        <w:color w:val="4F81BD"/>
        <w:szCs w:val="20"/>
      </w:rPr>
    </w:pPr>
    <w:r w:rsidRPr="00B84235">
      <w:rPr>
        <w:rFonts w:cs="Arial"/>
        <w:color w:val="4F81BD"/>
        <w:szCs w:val="20"/>
      </w:rPr>
      <w:fldChar w:fldCharType="begin"/>
    </w:r>
    <w:r w:rsidRPr="00B84235">
      <w:rPr>
        <w:rFonts w:cs="Arial"/>
        <w:color w:val="4F81BD"/>
        <w:szCs w:val="20"/>
      </w:rPr>
      <w:instrText>PAGE   \* MERGEFORMAT</w:instrText>
    </w:r>
    <w:r w:rsidRPr="00B84235">
      <w:rPr>
        <w:rFonts w:cs="Arial"/>
        <w:color w:val="4F81BD"/>
        <w:szCs w:val="20"/>
      </w:rPr>
      <w:fldChar w:fldCharType="separate"/>
    </w:r>
    <w:r w:rsidR="00871D24">
      <w:rPr>
        <w:rFonts w:cs="Arial"/>
        <w:noProof/>
        <w:color w:val="4F81BD"/>
        <w:szCs w:val="20"/>
      </w:rPr>
      <w:t>i</w:t>
    </w:r>
    <w:r w:rsidRPr="00B84235">
      <w:rPr>
        <w:rFonts w:cs="Arial"/>
        <w:color w:val="4F81BD"/>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E1E5F" w14:textId="77777777" w:rsidR="000A1FB9" w:rsidRPr="00F33F94" w:rsidRDefault="000A1FB9" w:rsidP="001A3051">
    <w:pPr>
      <w:pStyle w:val="Altbilgi"/>
      <w:pBdr>
        <w:bottom w:val="single" w:sz="4" w:space="1" w:color="auto"/>
      </w:pBdr>
      <w:jc w:val="center"/>
      <w:rPr>
        <w:rFonts w:cs="Arial"/>
        <w:szCs w:val="20"/>
      </w:rPr>
    </w:pPr>
  </w:p>
  <w:p w14:paraId="627FD0E4" w14:textId="77777777" w:rsidR="000A1FB9" w:rsidRPr="00F33F94" w:rsidRDefault="000A1FB9" w:rsidP="001A3051">
    <w:pPr>
      <w:pStyle w:val="Altbilgi"/>
      <w:jc w:val="center"/>
      <w:rPr>
        <w:rFonts w:cs="Arial"/>
        <w:szCs w:val="20"/>
      </w:rPr>
    </w:pPr>
  </w:p>
  <w:p w14:paraId="5C7DA560" w14:textId="3BE714E7" w:rsidR="000A1FB9" w:rsidRDefault="000A1FB9" w:rsidP="001A3051">
    <w:pPr>
      <w:pStyle w:val="Altbilgi"/>
      <w:jc w:val="center"/>
      <w:rPr>
        <w:rFonts w:cs="Arial"/>
        <w:color w:val="4F81BD"/>
        <w:szCs w:val="20"/>
      </w:rPr>
    </w:pPr>
    <w:r w:rsidRPr="00F33F94">
      <w:rPr>
        <w:rFonts w:cs="Arial"/>
        <w:color w:val="4F81BD"/>
        <w:szCs w:val="20"/>
      </w:rPr>
      <w:t xml:space="preserve">NIRAS IC </w:t>
    </w:r>
    <w:proofErr w:type="spellStart"/>
    <w:r w:rsidR="003B0965">
      <w:rPr>
        <w:rFonts w:cs="Arial"/>
        <w:color w:val="4F81BD"/>
        <w:szCs w:val="20"/>
        <w:lang w:val="en-US"/>
      </w:rPr>
      <w:t>Konsorsiyum</w:t>
    </w:r>
    <w:proofErr w:type="spellEnd"/>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w:t>
    </w:r>
    <w:r>
      <w:rPr>
        <w:rFonts w:cs="Arial"/>
        <w:color w:val="4F81BD"/>
        <w:szCs w:val="20"/>
      </w:rPr>
      <w:t xml:space="preserve"> 10</w:t>
    </w:r>
    <w:r w:rsidRPr="00F33F94">
      <w:rPr>
        <w:rFonts w:cs="Arial"/>
        <w:color w:val="4F81BD"/>
        <w:szCs w:val="20"/>
      </w:rPr>
      <w:tab/>
    </w:r>
    <w:r>
      <w:rPr>
        <w:rFonts w:cs="Arial"/>
        <w:color w:val="4F81BD"/>
        <w:szCs w:val="20"/>
      </w:rPr>
      <w:t>Aralık 2017</w:t>
    </w:r>
  </w:p>
  <w:p w14:paraId="5B3E38F4" w14:textId="34D0DB95" w:rsidR="000A1FB9" w:rsidRPr="00F33F94" w:rsidRDefault="000A1FB9" w:rsidP="001A3051">
    <w:pPr>
      <w:pStyle w:val="Altbilgi"/>
      <w:jc w:val="center"/>
      <w:rPr>
        <w:rFonts w:cs="Arial"/>
        <w:color w:val="4F81BD"/>
        <w:szCs w:val="20"/>
      </w:rPr>
    </w:pPr>
    <w:r w:rsidRPr="00B84235">
      <w:rPr>
        <w:rFonts w:cs="Arial"/>
        <w:color w:val="4F81BD"/>
        <w:szCs w:val="20"/>
      </w:rPr>
      <w:fldChar w:fldCharType="begin"/>
    </w:r>
    <w:r w:rsidRPr="00B84235">
      <w:rPr>
        <w:rFonts w:cs="Arial"/>
        <w:color w:val="4F81BD"/>
        <w:szCs w:val="20"/>
      </w:rPr>
      <w:instrText>PAGE   \* MERGEFORMAT</w:instrText>
    </w:r>
    <w:r w:rsidRPr="00B84235">
      <w:rPr>
        <w:rFonts w:cs="Arial"/>
        <w:color w:val="4F81BD"/>
        <w:szCs w:val="20"/>
      </w:rPr>
      <w:fldChar w:fldCharType="separate"/>
    </w:r>
    <w:r w:rsidR="00871D24">
      <w:rPr>
        <w:rFonts w:cs="Arial"/>
        <w:noProof/>
        <w:color w:val="4F81BD"/>
        <w:szCs w:val="20"/>
      </w:rPr>
      <w:t>3</w:t>
    </w:r>
    <w:r w:rsidRPr="00B84235">
      <w:rPr>
        <w:rFonts w:cs="Arial"/>
        <w:color w:val="4F81BD"/>
        <w:szCs w:val="20"/>
      </w:rPr>
      <w:fldChar w:fldCharType="end"/>
    </w:r>
    <w:r>
      <w:rPr>
        <w:rFonts w:cs="Arial"/>
        <w:color w:val="4F81BD"/>
        <w:szCs w:val="20"/>
      </w:rPr>
      <w:t xml:space="preserve"> / 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CCBAD" w14:textId="77777777" w:rsidR="004F3D74" w:rsidRDefault="004F3D74" w:rsidP="00811804">
      <w:r>
        <w:separator/>
      </w:r>
    </w:p>
    <w:p w14:paraId="1D0E7CD9" w14:textId="77777777" w:rsidR="004F3D74" w:rsidRDefault="004F3D74"/>
  </w:footnote>
  <w:footnote w:type="continuationSeparator" w:id="0">
    <w:p w14:paraId="38C9A4F7" w14:textId="77777777" w:rsidR="004F3D74" w:rsidRDefault="004F3D74" w:rsidP="00811804">
      <w:r>
        <w:continuationSeparator/>
      </w:r>
    </w:p>
    <w:p w14:paraId="2ACA601D" w14:textId="77777777" w:rsidR="004F3D74" w:rsidRDefault="004F3D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7F364" w14:textId="77777777" w:rsidR="000A1FB9" w:rsidRPr="00F33F94" w:rsidRDefault="000A1FB9" w:rsidP="00A25C85">
    <w:pPr>
      <w:pStyle w:val="Nagwekspisutreci1"/>
      <w:pBdr>
        <w:bottom w:val="single" w:sz="4" w:space="1" w:color="1F497D" w:themeColor="text2"/>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 xml:space="preserve">e </w:t>
    </w:r>
    <w:r>
      <w:rPr>
        <w:rFonts w:ascii="Arial" w:hAnsi="Arial" w:cs="Arial"/>
        <w:b w:val="0"/>
        <w:color w:val="4F81BD"/>
        <w:sz w:val="22"/>
        <w:szCs w:val="22"/>
      </w:rPr>
      <w:t>Ş</w:t>
    </w:r>
    <w:r w:rsidRPr="0050615E">
      <w:rPr>
        <w:rFonts w:ascii="Arial" w:hAnsi="Arial" w:cs="Arial"/>
        <w:b w:val="0"/>
        <w:color w:val="4F81BD"/>
        <w:sz w:val="22"/>
        <w:szCs w:val="22"/>
      </w:rPr>
      <w:t xml:space="preserve">ehircilik Bakanlığı'nın </w:t>
    </w:r>
    <w:r>
      <w:rPr>
        <w:rFonts w:ascii="Arial" w:hAnsi="Arial" w:cs="Arial"/>
        <w:b w:val="0"/>
        <w:color w:val="4F81BD"/>
        <w:sz w:val="22"/>
        <w:szCs w:val="22"/>
      </w:rPr>
      <w:t>Ç</w:t>
    </w:r>
    <w:r w:rsidRPr="0050615E">
      <w:rPr>
        <w:rFonts w:ascii="Arial" w:hAnsi="Arial" w:cs="Arial"/>
        <w:b w:val="0"/>
        <w:color w:val="4F81BD"/>
        <w:sz w:val="22"/>
        <w:szCs w:val="22"/>
      </w:rPr>
      <w:t>evresel Etki Değerlendirmesi (</w:t>
    </w:r>
    <w:r>
      <w:rPr>
        <w:rFonts w:ascii="Arial" w:hAnsi="Arial" w:cs="Arial"/>
        <w:b w:val="0"/>
        <w:color w:val="4F81BD"/>
        <w:sz w:val="22"/>
        <w:szCs w:val="22"/>
      </w:rPr>
      <w:t>ÇED</w:t>
    </w:r>
    <w:r w:rsidRPr="0050615E">
      <w:rPr>
        <w:rFonts w:ascii="Arial" w:hAnsi="Arial" w:cs="Arial"/>
        <w:b w:val="0"/>
        <w:color w:val="4F81BD"/>
        <w:sz w:val="22"/>
        <w:szCs w:val="22"/>
      </w:rPr>
      <w:t>) Alanında Kapasitesinin Gü</w:t>
    </w:r>
    <w:r>
      <w:rPr>
        <w:rFonts w:ascii="Arial" w:hAnsi="Arial" w:cs="Arial"/>
        <w:b w:val="0"/>
        <w:color w:val="4F81BD"/>
        <w:sz w:val="22"/>
        <w:szCs w:val="22"/>
      </w:rPr>
      <w:t>ç</w:t>
    </w:r>
    <w:r w:rsidRPr="0050615E">
      <w:rPr>
        <w:rFonts w:ascii="Arial" w:hAnsi="Arial" w:cs="Arial"/>
        <w:b w:val="0"/>
        <w:color w:val="4F81BD"/>
        <w:sz w:val="22"/>
        <w:szCs w:val="22"/>
      </w:rPr>
      <w:t>lendirilmesi İ</w:t>
    </w:r>
    <w:r>
      <w:rPr>
        <w:rFonts w:ascii="Arial" w:hAnsi="Arial" w:cs="Arial"/>
        <w:b w:val="0"/>
        <w:color w:val="4F81BD"/>
        <w:sz w:val="22"/>
        <w:szCs w:val="22"/>
      </w:rPr>
      <w:t>ç</w:t>
    </w:r>
    <w:r w:rsidRPr="0050615E">
      <w:rPr>
        <w:rFonts w:ascii="Arial" w:hAnsi="Arial" w:cs="Arial"/>
        <w:b w:val="0"/>
        <w:color w:val="4F81BD"/>
        <w:sz w:val="22"/>
        <w:szCs w:val="22"/>
      </w:rPr>
      <w:t>in Teknik Yardım Projesi</w:t>
    </w:r>
  </w:p>
  <w:p w14:paraId="47C12391" w14:textId="65153966" w:rsidR="000A1FB9" w:rsidRPr="00A25C85" w:rsidRDefault="000A1FB9" w:rsidP="00A25C8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386E3" w14:textId="77777777" w:rsidR="000A1FB9" w:rsidRPr="00A25C85" w:rsidRDefault="000A1FB9" w:rsidP="00A25C8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AB5D0" w14:textId="77777777" w:rsidR="000A1FB9" w:rsidRPr="00F33F94" w:rsidRDefault="000A1FB9" w:rsidP="00A25C85">
    <w:pPr>
      <w:pStyle w:val="Nagwekspisutreci1"/>
      <w:pBdr>
        <w:bottom w:val="single" w:sz="4" w:space="1" w:color="1F497D" w:themeColor="text2"/>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 xml:space="preserve">e </w:t>
    </w:r>
    <w:r>
      <w:rPr>
        <w:rFonts w:ascii="Arial" w:hAnsi="Arial" w:cs="Arial"/>
        <w:b w:val="0"/>
        <w:color w:val="4F81BD"/>
        <w:sz w:val="22"/>
        <w:szCs w:val="22"/>
      </w:rPr>
      <w:t>Ş</w:t>
    </w:r>
    <w:r w:rsidRPr="0050615E">
      <w:rPr>
        <w:rFonts w:ascii="Arial" w:hAnsi="Arial" w:cs="Arial"/>
        <w:b w:val="0"/>
        <w:color w:val="4F81BD"/>
        <w:sz w:val="22"/>
        <w:szCs w:val="22"/>
      </w:rPr>
      <w:t xml:space="preserve">ehircilik Bakanlığı'nın </w:t>
    </w:r>
    <w:r>
      <w:rPr>
        <w:rFonts w:ascii="Arial" w:hAnsi="Arial" w:cs="Arial"/>
        <w:b w:val="0"/>
        <w:color w:val="4F81BD"/>
        <w:sz w:val="22"/>
        <w:szCs w:val="22"/>
      </w:rPr>
      <w:t>Ç</w:t>
    </w:r>
    <w:r w:rsidRPr="0050615E">
      <w:rPr>
        <w:rFonts w:ascii="Arial" w:hAnsi="Arial" w:cs="Arial"/>
        <w:b w:val="0"/>
        <w:color w:val="4F81BD"/>
        <w:sz w:val="22"/>
        <w:szCs w:val="22"/>
      </w:rPr>
      <w:t>evresel Etki Değerlendirmesi (</w:t>
    </w:r>
    <w:r>
      <w:rPr>
        <w:rFonts w:ascii="Arial" w:hAnsi="Arial" w:cs="Arial"/>
        <w:b w:val="0"/>
        <w:color w:val="4F81BD"/>
        <w:sz w:val="22"/>
        <w:szCs w:val="22"/>
      </w:rPr>
      <w:t>ÇED</w:t>
    </w:r>
    <w:r w:rsidRPr="0050615E">
      <w:rPr>
        <w:rFonts w:ascii="Arial" w:hAnsi="Arial" w:cs="Arial"/>
        <w:b w:val="0"/>
        <w:color w:val="4F81BD"/>
        <w:sz w:val="22"/>
        <w:szCs w:val="22"/>
      </w:rPr>
      <w:t>) Alanında Kapasitesinin Gü</w:t>
    </w:r>
    <w:r>
      <w:rPr>
        <w:rFonts w:ascii="Arial" w:hAnsi="Arial" w:cs="Arial"/>
        <w:b w:val="0"/>
        <w:color w:val="4F81BD"/>
        <w:sz w:val="22"/>
        <w:szCs w:val="22"/>
      </w:rPr>
      <w:t>ç</w:t>
    </w:r>
    <w:r w:rsidRPr="0050615E">
      <w:rPr>
        <w:rFonts w:ascii="Arial" w:hAnsi="Arial" w:cs="Arial"/>
        <w:b w:val="0"/>
        <w:color w:val="4F81BD"/>
        <w:sz w:val="22"/>
        <w:szCs w:val="22"/>
      </w:rPr>
      <w:t>lendirilmesi İ</w:t>
    </w:r>
    <w:r>
      <w:rPr>
        <w:rFonts w:ascii="Arial" w:hAnsi="Arial" w:cs="Arial"/>
        <w:b w:val="0"/>
        <w:color w:val="4F81BD"/>
        <w:sz w:val="22"/>
        <w:szCs w:val="22"/>
      </w:rPr>
      <w:t>ç</w:t>
    </w:r>
    <w:r w:rsidRPr="0050615E">
      <w:rPr>
        <w:rFonts w:ascii="Arial" w:hAnsi="Arial" w:cs="Arial"/>
        <w:b w:val="0"/>
        <w:color w:val="4F81BD"/>
        <w:sz w:val="22"/>
        <w:szCs w:val="22"/>
      </w:rPr>
      <w:t>in Teknik Yardım Projesi</w:t>
    </w:r>
  </w:p>
  <w:p w14:paraId="3176FAE3" w14:textId="77777777" w:rsidR="000A1FB9" w:rsidRPr="007B3322" w:rsidRDefault="000A1FB9" w:rsidP="007B332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B91BC" w14:textId="77777777" w:rsidR="000A1FB9" w:rsidRPr="00F33F94" w:rsidRDefault="000A1FB9" w:rsidP="00A25C85">
    <w:pPr>
      <w:pStyle w:val="Nagwekspisutreci1"/>
      <w:pBdr>
        <w:bottom w:val="single" w:sz="4" w:space="1" w:color="1F497D" w:themeColor="text2"/>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 xml:space="preserve">e </w:t>
    </w:r>
    <w:r>
      <w:rPr>
        <w:rFonts w:ascii="Arial" w:hAnsi="Arial" w:cs="Arial"/>
        <w:b w:val="0"/>
        <w:color w:val="4F81BD"/>
        <w:sz w:val="22"/>
        <w:szCs w:val="22"/>
      </w:rPr>
      <w:t>Ş</w:t>
    </w:r>
    <w:r w:rsidRPr="0050615E">
      <w:rPr>
        <w:rFonts w:ascii="Arial" w:hAnsi="Arial" w:cs="Arial"/>
        <w:b w:val="0"/>
        <w:color w:val="4F81BD"/>
        <w:sz w:val="22"/>
        <w:szCs w:val="22"/>
      </w:rPr>
      <w:t xml:space="preserve">ehircilik Bakanlığı'nın </w:t>
    </w:r>
    <w:r>
      <w:rPr>
        <w:rFonts w:ascii="Arial" w:hAnsi="Arial" w:cs="Arial"/>
        <w:b w:val="0"/>
        <w:color w:val="4F81BD"/>
        <w:sz w:val="22"/>
        <w:szCs w:val="22"/>
      </w:rPr>
      <w:t>Ç</w:t>
    </w:r>
    <w:r w:rsidRPr="0050615E">
      <w:rPr>
        <w:rFonts w:ascii="Arial" w:hAnsi="Arial" w:cs="Arial"/>
        <w:b w:val="0"/>
        <w:color w:val="4F81BD"/>
        <w:sz w:val="22"/>
        <w:szCs w:val="22"/>
      </w:rPr>
      <w:t>evresel Etki Değerlendirmesi (</w:t>
    </w:r>
    <w:r>
      <w:rPr>
        <w:rFonts w:ascii="Arial" w:hAnsi="Arial" w:cs="Arial"/>
        <w:b w:val="0"/>
        <w:color w:val="4F81BD"/>
        <w:sz w:val="22"/>
        <w:szCs w:val="22"/>
      </w:rPr>
      <w:t>ÇED</w:t>
    </w:r>
    <w:r w:rsidRPr="0050615E">
      <w:rPr>
        <w:rFonts w:ascii="Arial" w:hAnsi="Arial" w:cs="Arial"/>
        <w:b w:val="0"/>
        <w:color w:val="4F81BD"/>
        <w:sz w:val="22"/>
        <w:szCs w:val="22"/>
      </w:rPr>
      <w:t>) Alanında Kapasitesinin Gü</w:t>
    </w:r>
    <w:r>
      <w:rPr>
        <w:rFonts w:ascii="Arial" w:hAnsi="Arial" w:cs="Arial"/>
        <w:b w:val="0"/>
        <w:color w:val="4F81BD"/>
        <w:sz w:val="22"/>
        <w:szCs w:val="22"/>
      </w:rPr>
      <w:t>ç</w:t>
    </w:r>
    <w:r w:rsidRPr="0050615E">
      <w:rPr>
        <w:rFonts w:ascii="Arial" w:hAnsi="Arial" w:cs="Arial"/>
        <w:b w:val="0"/>
        <w:color w:val="4F81BD"/>
        <w:sz w:val="22"/>
        <w:szCs w:val="22"/>
      </w:rPr>
      <w:t>lendirilmesi İ</w:t>
    </w:r>
    <w:r>
      <w:rPr>
        <w:rFonts w:ascii="Arial" w:hAnsi="Arial" w:cs="Arial"/>
        <w:b w:val="0"/>
        <w:color w:val="4F81BD"/>
        <w:sz w:val="22"/>
        <w:szCs w:val="22"/>
      </w:rPr>
      <w:t>ç</w:t>
    </w:r>
    <w:r w:rsidRPr="0050615E">
      <w:rPr>
        <w:rFonts w:ascii="Arial" w:hAnsi="Arial" w:cs="Arial"/>
        <w:b w:val="0"/>
        <w:color w:val="4F81BD"/>
        <w:sz w:val="22"/>
        <w:szCs w:val="22"/>
      </w:rPr>
      <w:t>in Teknik Yardım Projesi</w:t>
    </w:r>
  </w:p>
  <w:p w14:paraId="7A12978F" w14:textId="77777777" w:rsidR="000A1FB9" w:rsidRPr="00F33F94" w:rsidRDefault="000A1FB9" w:rsidP="0041380B">
    <w:pPr>
      <w:pStyle w:val="stbilgi"/>
    </w:pPr>
  </w:p>
  <w:p w14:paraId="364D46FB" w14:textId="77777777" w:rsidR="000A1FB9" w:rsidRDefault="000A1FB9">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D2024" w14:textId="1462614E" w:rsidR="000A1FB9" w:rsidRPr="00F33F94" w:rsidRDefault="000A1FB9" w:rsidP="0050615E">
    <w:pPr>
      <w:pStyle w:val="Nagwekspisutreci1"/>
      <w:pBdr>
        <w:bottom w:val="single" w:sz="4" w:space="1" w:color="auto"/>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 xml:space="preserve">e </w:t>
    </w:r>
    <w:r>
      <w:rPr>
        <w:rFonts w:ascii="Arial" w:hAnsi="Arial" w:cs="Arial"/>
        <w:b w:val="0"/>
        <w:color w:val="4F81BD"/>
        <w:sz w:val="22"/>
        <w:szCs w:val="22"/>
      </w:rPr>
      <w:t>Ş</w:t>
    </w:r>
    <w:r w:rsidRPr="0050615E">
      <w:rPr>
        <w:rFonts w:ascii="Arial" w:hAnsi="Arial" w:cs="Arial"/>
        <w:b w:val="0"/>
        <w:color w:val="4F81BD"/>
        <w:sz w:val="22"/>
        <w:szCs w:val="22"/>
      </w:rPr>
      <w:t xml:space="preserve">ehircilik Bakanlığı'nın </w:t>
    </w:r>
    <w:r>
      <w:rPr>
        <w:rFonts w:ascii="Arial" w:hAnsi="Arial" w:cs="Arial"/>
        <w:b w:val="0"/>
        <w:color w:val="4F81BD"/>
        <w:sz w:val="22"/>
        <w:szCs w:val="22"/>
      </w:rPr>
      <w:t>Ç</w:t>
    </w:r>
    <w:r w:rsidRPr="0050615E">
      <w:rPr>
        <w:rFonts w:ascii="Arial" w:hAnsi="Arial" w:cs="Arial"/>
        <w:b w:val="0"/>
        <w:color w:val="4F81BD"/>
        <w:sz w:val="22"/>
        <w:szCs w:val="22"/>
      </w:rPr>
      <w:t>evresel Etki Değerlendirmesi (</w:t>
    </w:r>
    <w:r>
      <w:rPr>
        <w:rFonts w:ascii="Arial" w:hAnsi="Arial" w:cs="Arial"/>
        <w:b w:val="0"/>
        <w:color w:val="4F81BD"/>
        <w:sz w:val="22"/>
        <w:szCs w:val="22"/>
      </w:rPr>
      <w:t>ÇED</w:t>
    </w:r>
    <w:r w:rsidRPr="0050615E">
      <w:rPr>
        <w:rFonts w:ascii="Arial" w:hAnsi="Arial" w:cs="Arial"/>
        <w:b w:val="0"/>
        <w:color w:val="4F81BD"/>
        <w:sz w:val="22"/>
        <w:szCs w:val="22"/>
      </w:rPr>
      <w:t>) Alanında Kapasitesinin Gü</w:t>
    </w:r>
    <w:r>
      <w:rPr>
        <w:rFonts w:ascii="Arial" w:hAnsi="Arial" w:cs="Arial"/>
        <w:b w:val="0"/>
        <w:color w:val="4F81BD"/>
        <w:sz w:val="22"/>
        <w:szCs w:val="22"/>
      </w:rPr>
      <w:t>ç</w:t>
    </w:r>
    <w:r w:rsidRPr="0050615E">
      <w:rPr>
        <w:rFonts w:ascii="Arial" w:hAnsi="Arial" w:cs="Arial"/>
        <w:b w:val="0"/>
        <w:color w:val="4F81BD"/>
        <w:sz w:val="22"/>
        <w:szCs w:val="22"/>
      </w:rPr>
      <w:t>lendirilmesi İ</w:t>
    </w:r>
    <w:r>
      <w:rPr>
        <w:rFonts w:ascii="Arial" w:hAnsi="Arial" w:cs="Arial"/>
        <w:b w:val="0"/>
        <w:color w:val="4F81BD"/>
        <w:sz w:val="22"/>
        <w:szCs w:val="22"/>
      </w:rPr>
      <w:t>ç</w:t>
    </w:r>
    <w:r w:rsidRPr="0050615E">
      <w:rPr>
        <w:rFonts w:ascii="Arial" w:hAnsi="Arial" w:cs="Arial"/>
        <w:b w:val="0"/>
        <w:color w:val="4F81BD"/>
        <w:sz w:val="22"/>
        <w:szCs w:val="22"/>
      </w:rPr>
      <w:t>in Teknik Yardım Projesi</w:t>
    </w:r>
  </w:p>
  <w:p w14:paraId="4586FFBC" w14:textId="77777777" w:rsidR="000A1FB9" w:rsidRPr="00F33F94" w:rsidRDefault="000A1FB9"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0195F1D"/>
    <w:multiLevelType w:val="hybridMultilevel"/>
    <w:tmpl w:val="71BCA7EA"/>
    <w:lvl w:ilvl="0" w:tplc="041F0001">
      <w:start w:val="1"/>
      <w:numFmt w:val="bullet"/>
      <w:lvlText w:val=""/>
      <w:lvlJc w:val="left"/>
      <w:pPr>
        <w:ind w:left="2364" w:hanging="360"/>
      </w:pPr>
      <w:rPr>
        <w:rFonts w:ascii="Symbol" w:hAnsi="Symbol" w:hint="default"/>
      </w:rPr>
    </w:lvl>
    <w:lvl w:ilvl="1" w:tplc="041F0003" w:tentative="1">
      <w:start w:val="1"/>
      <w:numFmt w:val="bullet"/>
      <w:lvlText w:val="o"/>
      <w:lvlJc w:val="left"/>
      <w:pPr>
        <w:ind w:left="3084" w:hanging="360"/>
      </w:pPr>
      <w:rPr>
        <w:rFonts w:ascii="Courier New" w:hAnsi="Courier New" w:cs="Courier New" w:hint="default"/>
      </w:rPr>
    </w:lvl>
    <w:lvl w:ilvl="2" w:tplc="041F0005" w:tentative="1">
      <w:start w:val="1"/>
      <w:numFmt w:val="bullet"/>
      <w:lvlText w:val=""/>
      <w:lvlJc w:val="left"/>
      <w:pPr>
        <w:ind w:left="3804" w:hanging="360"/>
      </w:pPr>
      <w:rPr>
        <w:rFonts w:ascii="Wingdings" w:hAnsi="Wingdings" w:hint="default"/>
      </w:rPr>
    </w:lvl>
    <w:lvl w:ilvl="3" w:tplc="041F0001" w:tentative="1">
      <w:start w:val="1"/>
      <w:numFmt w:val="bullet"/>
      <w:lvlText w:val=""/>
      <w:lvlJc w:val="left"/>
      <w:pPr>
        <w:ind w:left="4524" w:hanging="360"/>
      </w:pPr>
      <w:rPr>
        <w:rFonts w:ascii="Symbol" w:hAnsi="Symbol" w:hint="default"/>
      </w:rPr>
    </w:lvl>
    <w:lvl w:ilvl="4" w:tplc="041F0003" w:tentative="1">
      <w:start w:val="1"/>
      <w:numFmt w:val="bullet"/>
      <w:lvlText w:val="o"/>
      <w:lvlJc w:val="left"/>
      <w:pPr>
        <w:ind w:left="5244" w:hanging="360"/>
      </w:pPr>
      <w:rPr>
        <w:rFonts w:ascii="Courier New" w:hAnsi="Courier New" w:cs="Courier New" w:hint="default"/>
      </w:rPr>
    </w:lvl>
    <w:lvl w:ilvl="5" w:tplc="041F0005" w:tentative="1">
      <w:start w:val="1"/>
      <w:numFmt w:val="bullet"/>
      <w:lvlText w:val=""/>
      <w:lvlJc w:val="left"/>
      <w:pPr>
        <w:ind w:left="5964" w:hanging="360"/>
      </w:pPr>
      <w:rPr>
        <w:rFonts w:ascii="Wingdings" w:hAnsi="Wingdings" w:hint="default"/>
      </w:rPr>
    </w:lvl>
    <w:lvl w:ilvl="6" w:tplc="041F0001" w:tentative="1">
      <w:start w:val="1"/>
      <w:numFmt w:val="bullet"/>
      <w:lvlText w:val=""/>
      <w:lvlJc w:val="left"/>
      <w:pPr>
        <w:ind w:left="6684" w:hanging="360"/>
      </w:pPr>
      <w:rPr>
        <w:rFonts w:ascii="Symbol" w:hAnsi="Symbol" w:hint="default"/>
      </w:rPr>
    </w:lvl>
    <w:lvl w:ilvl="7" w:tplc="041F0003" w:tentative="1">
      <w:start w:val="1"/>
      <w:numFmt w:val="bullet"/>
      <w:lvlText w:val="o"/>
      <w:lvlJc w:val="left"/>
      <w:pPr>
        <w:ind w:left="7404" w:hanging="360"/>
      </w:pPr>
      <w:rPr>
        <w:rFonts w:ascii="Courier New" w:hAnsi="Courier New" w:cs="Courier New" w:hint="default"/>
      </w:rPr>
    </w:lvl>
    <w:lvl w:ilvl="8" w:tplc="041F0005" w:tentative="1">
      <w:start w:val="1"/>
      <w:numFmt w:val="bullet"/>
      <w:lvlText w:val=""/>
      <w:lvlJc w:val="left"/>
      <w:pPr>
        <w:ind w:left="8124" w:hanging="360"/>
      </w:pPr>
      <w:rPr>
        <w:rFonts w:ascii="Wingdings" w:hAnsi="Wingdings" w:hint="default"/>
      </w:rPr>
    </w:lvl>
  </w:abstractNum>
  <w:abstractNum w:abstractNumId="2">
    <w:nsid w:val="01281C67"/>
    <w:multiLevelType w:val="hybridMultilevel"/>
    <w:tmpl w:val="5130FC8A"/>
    <w:lvl w:ilvl="0" w:tplc="7EEA6668">
      <w:start w:val="1"/>
      <w:numFmt w:val="bullet"/>
      <w:pStyle w:val="ListeParagraf"/>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
    <w:nsid w:val="03016448"/>
    <w:multiLevelType w:val="hybridMultilevel"/>
    <w:tmpl w:val="910CE7A4"/>
    <w:lvl w:ilvl="0" w:tplc="74149DA6">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0B8B7D7E"/>
    <w:multiLevelType w:val="hybridMultilevel"/>
    <w:tmpl w:val="1AC669CC"/>
    <w:lvl w:ilvl="0" w:tplc="D3D40C6C">
      <w:start w:val="1"/>
      <w:numFmt w:val="bullet"/>
      <w:lvlText w:val="–"/>
      <w:lvlJc w:val="left"/>
      <w:pPr>
        <w:ind w:left="1440" w:hanging="360"/>
      </w:pPr>
      <w:rPr>
        <w:rFonts w:ascii="Arial" w:hAnsi="Aria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6">
    <w:nsid w:val="1F9E3855"/>
    <w:multiLevelType w:val="hybridMultilevel"/>
    <w:tmpl w:val="B89E02D8"/>
    <w:lvl w:ilvl="0" w:tplc="7C9CCC08">
      <w:start w:val="1"/>
      <w:numFmt w:val="bullet"/>
      <w:lvlText w:val="–"/>
      <w:lvlJc w:val="left"/>
      <w:pPr>
        <w:tabs>
          <w:tab w:val="num" w:pos="720"/>
        </w:tabs>
        <w:ind w:left="720" w:hanging="360"/>
      </w:pPr>
      <w:rPr>
        <w:rFonts w:ascii="Arial" w:hAnsi="Arial" w:hint="default"/>
      </w:rPr>
    </w:lvl>
    <w:lvl w:ilvl="1" w:tplc="0CBE148E">
      <w:start w:val="1"/>
      <w:numFmt w:val="bullet"/>
      <w:lvlText w:val="–"/>
      <w:lvlJc w:val="left"/>
      <w:pPr>
        <w:tabs>
          <w:tab w:val="num" w:pos="1440"/>
        </w:tabs>
        <w:ind w:left="1440" w:hanging="360"/>
      </w:pPr>
      <w:rPr>
        <w:rFonts w:ascii="Arial" w:hAnsi="Arial" w:hint="default"/>
      </w:rPr>
    </w:lvl>
    <w:lvl w:ilvl="2" w:tplc="0B307E2C" w:tentative="1">
      <w:start w:val="1"/>
      <w:numFmt w:val="bullet"/>
      <w:lvlText w:val="–"/>
      <w:lvlJc w:val="left"/>
      <w:pPr>
        <w:tabs>
          <w:tab w:val="num" w:pos="2160"/>
        </w:tabs>
        <w:ind w:left="2160" w:hanging="360"/>
      </w:pPr>
      <w:rPr>
        <w:rFonts w:ascii="Arial" w:hAnsi="Arial" w:hint="default"/>
      </w:rPr>
    </w:lvl>
    <w:lvl w:ilvl="3" w:tplc="C7443444" w:tentative="1">
      <w:start w:val="1"/>
      <w:numFmt w:val="bullet"/>
      <w:lvlText w:val="–"/>
      <w:lvlJc w:val="left"/>
      <w:pPr>
        <w:tabs>
          <w:tab w:val="num" w:pos="2880"/>
        </w:tabs>
        <w:ind w:left="2880" w:hanging="360"/>
      </w:pPr>
      <w:rPr>
        <w:rFonts w:ascii="Arial" w:hAnsi="Arial" w:hint="default"/>
      </w:rPr>
    </w:lvl>
    <w:lvl w:ilvl="4" w:tplc="A588EC50" w:tentative="1">
      <w:start w:val="1"/>
      <w:numFmt w:val="bullet"/>
      <w:lvlText w:val="–"/>
      <w:lvlJc w:val="left"/>
      <w:pPr>
        <w:tabs>
          <w:tab w:val="num" w:pos="3600"/>
        </w:tabs>
        <w:ind w:left="3600" w:hanging="360"/>
      </w:pPr>
      <w:rPr>
        <w:rFonts w:ascii="Arial" w:hAnsi="Arial" w:hint="default"/>
      </w:rPr>
    </w:lvl>
    <w:lvl w:ilvl="5" w:tplc="6C848CBC" w:tentative="1">
      <w:start w:val="1"/>
      <w:numFmt w:val="bullet"/>
      <w:lvlText w:val="–"/>
      <w:lvlJc w:val="left"/>
      <w:pPr>
        <w:tabs>
          <w:tab w:val="num" w:pos="4320"/>
        </w:tabs>
        <w:ind w:left="4320" w:hanging="360"/>
      </w:pPr>
      <w:rPr>
        <w:rFonts w:ascii="Arial" w:hAnsi="Arial" w:hint="default"/>
      </w:rPr>
    </w:lvl>
    <w:lvl w:ilvl="6" w:tplc="97423A8A" w:tentative="1">
      <w:start w:val="1"/>
      <w:numFmt w:val="bullet"/>
      <w:lvlText w:val="–"/>
      <w:lvlJc w:val="left"/>
      <w:pPr>
        <w:tabs>
          <w:tab w:val="num" w:pos="5040"/>
        </w:tabs>
        <w:ind w:left="5040" w:hanging="360"/>
      </w:pPr>
      <w:rPr>
        <w:rFonts w:ascii="Arial" w:hAnsi="Arial" w:hint="default"/>
      </w:rPr>
    </w:lvl>
    <w:lvl w:ilvl="7" w:tplc="2C483B5E" w:tentative="1">
      <w:start w:val="1"/>
      <w:numFmt w:val="bullet"/>
      <w:lvlText w:val="–"/>
      <w:lvlJc w:val="left"/>
      <w:pPr>
        <w:tabs>
          <w:tab w:val="num" w:pos="5760"/>
        </w:tabs>
        <w:ind w:left="5760" w:hanging="360"/>
      </w:pPr>
      <w:rPr>
        <w:rFonts w:ascii="Arial" w:hAnsi="Arial" w:hint="default"/>
      </w:rPr>
    </w:lvl>
    <w:lvl w:ilvl="8" w:tplc="EBC68874" w:tentative="1">
      <w:start w:val="1"/>
      <w:numFmt w:val="bullet"/>
      <w:lvlText w:val="–"/>
      <w:lvlJc w:val="left"/>
      <w:pPr>
        <w:tabs>
          <w:tab w:val="num" w:pos="6480"/>
        </w:tabs>
        <w:ind w:left="6480" w:hanging="360"/>
      </w:pPr>
      <w:rPr>
        <w:rFonts w:ascii="Arial" w:hAnsi="Arial" w:hint="default"/>
      </w:rPr>
    </w:lvl>
  </w:abstractNum>
  <w:abstractNum w:abstractNumId="7">
    <w:nsid w:val="2840480E"/>
    <w:multiLevelType w:val="hybridMultilevel"/>
    <w:tmpl w:val="1DD611F2"/>
    <w:lvl w:ilvl="0" w:tplc="D3D40C6C">
      <w:start w:val="1"/>
      <w:numFmt w:val="bullet"/>
      <w:lvlText w:val="–"/>
      <w:lvlJc w:val="left"/>
      <w:pPr>
        <w:tabs>
          <w:tab w:val="num" w:pos="720"/>
        </w:tabs>
        <w:ind w:left="720" w:hanging="360"/>
      </w:pPr>
      <w:rPr>
        <w:rFonts w:ascii="Arial" w:hAnsi="Arial" w:hint="default"/>
      </w:rPr>
    </w:lvl>
    <w:lvl w:ilvl="1" w:tplc="10EA39F8">
      <w:start w:val="1"/>
      <w:numFmt w:val="bullet"/>
      <w:lvlText w:val="–"/>
      <w:lvlJc w:val="left"/>
      <w:pPr>
        <w:tabs>
          <w:tab w:val="num" w:pos="1440"/>
        </w:tabs>
        <w:ind w:left="1440" w:hanging="360"/>
      </w:pPr>
      <w:rPr>
        <w:rFonts w:ascii="Arial" w:hAnsi="Arial" w:hint="default"/>
      </w:rPr>
    </w:lvl>
    <w:lvl w:ilvl="2" w:tplc="4C12D060" w:tentative="1">
      <w:start w:val="1"/>
      <w:numFmt w:val="bullet"/>
      <w:lvlText w:val="–"/>
      <w:lvlJc w:val="left"/>
      <w:pPr>
        <w:tabs>
          <w:tab w:val="num" w:pos="2160"/>
        </w:tabs>
        <w:ind w:left="2160" w:hanging="360"/>
      </w:pPr>
      <w:rPr>
        <w:rFonts w:ascii="Arial" w:hAnsi="Arial" w:hint="default"/>
      </w:rPr>
    </w:lvl>
    <w:lvl w:ilvl="3" w:tplc="80AA5D40" w:tentative="1">
      <w:start w:val="1"/>
      <w:numFmt w:val="bullet"/>
      <w:lvlText w:val="–"/>
      <w:lvlJc w:val="left"/>
      <w:pPr>
        <w:tabs>
          <w:tab w:val="num" w:pos="2880"/>
        </w:tabs>
        <w:ind w:left="2880" w:hanging="360"/>
      </w:pPr>
      <w:rPr>
        <w:rFonts w:ascii="Arial" w:hAnsi="Arial" w:hint="default"/>
      </w:rPr>
    </w:lvl>
    <w:lvl w:ilvl="4" w:tplc="B4ACCBD2" w:tentative="1">
      <w:start w:val="1"/>
      <w:numFmt w:val="bullet"/>
      <w:lvlText w:val="–"/>
      <w:lvlJc w:val="left"/>
      <w:pPr>
        <w:tabs>
          <w:tab w:val="num" w:pos="3600"/>
        </w:tabs>
        <w:ind w:left="3600" w:hanging="360"/>
      </w:pPr>
      <w:rPr>
        <w:rFonts w:ascii="Arial" w:hAnsi="Arial" w:hint="default"/>
      </w:rPr>
    </w:lvl>
    <w:lvl w:ilvl="5" w:tplc="F2B00E28" w:tentative="1">
      <w:start w:val="1"/>
      <w:numFmt w:val="bullet"/>
      <w:lvlText w:val="–"/>
      <w:lvlJc w:val="left"/>
      <w:pPr>
        <w:tabs>
          <w:tab w:val="num" w:pos="4320"/>
        </w:tabs>
        <w:ind w:left="4320" w:hanging="360"/>
      </w:pPr>
      <w:rPr>
        <w:rFonts w:ascii="Arial" w:hAnsi="Arial" w:hint="default"/>
      </w:rPr>
    </w:lvl>
    <w:lvl w:ilvl="6" w:tplc="66286254" w:tentative="1">
      <w:start w:val="1"/>
      <w:numFmt w:val="bullet"/>
      <w:lvlText w:val="–"/>
      <w:lvlJc w:val="left"/>
      <w:pPr>
        <w:tabs>
          <w:tab w:val="num" w:pos="5040"/>
        </w:tabs>
        <w:ind w:left="5040" w:hanging="360"/>
      </w:pPr>
      <w:rPr>
        <w:rFonts w:ascii="Arial" w:hAnsi="Arial" w:hint="default"/>
      </w:rPr>
    </w:lvl>
    <w:lvl w:ilvl="7" w:tplc="9DB8290A" w:tentative="1">
      <w:start w:val="1"/>
      <w:numFmt w:val="bullet"/>
      <w:lvlText w:val="–"/>
      <w:lvlJc w:val="left"/>
      <w:pPr>
        <w:tabs>
          <w:tab w:val="num" w:pos="5760"/>
        </w:tabs>
        <w:ind w:left="5760" w:hanging="360"/>
      </w:pPr>
      <w:rPr>
        <w:rFonts w:ascii="Arial" w:hAnsi="Arial" w:hint="default"/>
      </w:rPr>
    </w:lvl>
    <w:lvl w:ilvl="8" w:tplc="BDEA53E2" w:tentative="1">
      <w:start w:val="1"/>
      <w:numFmt w:val="bullet"/>
      <w:lvlText w:val="–"/>
      <w:lvlJc w:val="left"/>
      <w:pPr>
        <w:tabs>
          <w:tab w:val="num" w:pos="6480"/>
        </w:tabs>
        <w:ind w:left="6480" w:hanging="360"/>
      </w:pPr>
      <w:rPr>
        <w:rFonts w:ascii="Arial" w:hAnsi="Arial" w:hint="default"/>
      </w:rPr>
    </w:lvl>
  </w:abstractNum>
  <w:abstractNum w:abstractNumId="8">
    <w:nsid w:val="29931DB0"/>
    <w:multiLevelType w:val="hybridMultilevel"/>
    <w:tmpl w:val="FEC6843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nsid w:val="29E14A68"/>
    <w:multiLevelType w:val="hybridMultilevel"/>
    <w:tmpl w:val="7AEAD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4E23B1"/>
    <w:multiLevelType w:val="hybridMultilevel"/>
    <w:tmpl w:val="DEAE3D96"/>
    <w:lvl w:ilvl="0" w:tplc="F5F0BC7E">
      <w:start w:val="1"/>
      <w:numFmt w:val="bullet"/>
      <w:lvlText w:val="–"/>
      <w:lvlJc w:val="left"/>
      <w:pPr>
        <w:tabs>
          <w:tab w:val="num" w:pos="720"/>
        </w:tabs>
        <w:ind w:left="720" w:hanging="360"/>
      </w:pPr>
      <w:rPr>
        <w:rFonts w:ascii="Arial" w:hAnsi="Arial" w:hint="default"/>
      </w:rPr>
    </w:lvl>
    <w:lvl w:ilvl="1" w:tplc="B0CE737C">
      <w:start w:val="1"/>
      <w:numFmt w:val="bullet"/>
      <w:lvlText w:val="–"/>
      <w:lvlJc w:val="left"/>
      <w:pPr>
        <w:tabs>
          <w:tab w:val="num" w:pos="1440"/>
        </w:tabs>
        <w:ind w:left="1440" w:hanging="360"/>
      </w:pPr>
      <w:rPr>
        <w:rFonts w:ascii="Arial" w:hAnsi="Arial" w:hint="default"/>
      </w:rPr>
    </w:lvl>
    <w:lvl w:ilvl="2" w:tplc="F20C4C1C" w:tentative="1">
      <w:start w:val="1"/>
      <w:numFmt w:val="bullet"/>
      <w:lvlText w:val="–"/>
      <w:lvlJc w:val="left"/>
      <w:pPr>
        <w:tabs>
          <w:tab w:val="num" w:pos="2160"/>
        </w:tabs>
        <w:ind w:left="2160" w:hanging="360"/>
      </w:pPr>
      <w:rPr>
        <w:rFonts w:ascii="Arial" w:hAnsi="Arial" w:hint="default"/>
      </w:rPr>
    </w:lvl>
    <w:lvl w:ilvl="3" w:tplc="33BC1452" w:tentative="1">
      <w:start w:val="1"/>
      <w:numFmt w:val="bullet"/>
      <w:lvlText w:val="–"/>
      <w:lvlJc w:val="left"/>
      <w:pPr>
        <w:tabs>
          <w:tab w:val="num" w:pos="2880"/>
        </w:tabs>
        <w:ind w:left="2880" w:hanging="360"/>
      </w:pPr>
      <w:rPr>
        <w:rFonts w:ascii="Arial" w:hAnsi="Arial" w:hint="default"/>
      </w:rPr>
    </w:lvl>
    <w:lvl w:ilvl="4" w:tplc="FB8E3BF0" w:tentative="1">
      <w:start w:val="1"/>
      <w:numFmt w:val="bullet"/>
      <w:lvlText w:val="–"/>
      <w:lvlJc w:val="left"/>
      <w:pPr>
        <w:tabs>
          <w:tab w:val="num" w:pos="3600"/>
        </w:tabs>
        <w:ind w:left="3600" w:hanging="360"/>
      </w:pPr>
      <w:rPr>
        <w:rFonts w:ascii="Arial" w:hAnsi="Arial" w:hint="default"/>
      </w:rPr>
    </w:lvl>
    <w:lvl w:ilvl="5" w:tplc="E326AEF8" w:tentative="1">
      <w:start w:val="1"/>
      <w:numFmt w:val="bullet"/>
      <w:lvlText w:val="–"/>
      <w:lvlJc w:val="left"/>
      <w:pPr>
        <w:tabs>
          <w:tab w:val="num" w:pos="4320"/>
        </w:tabs>
        <w:ind w:left="4320" w:hanging="360"/>
      </w:pPr>
      <w:rPr>
        <w:rFonts w:ascii="Arial" w:hAnsi="Arial" w:hint="default"/>
      </w:rPr>
    </w:lvl>
    <w:lvl w:ilvl="6" w:tplc="E5883806" w:tentative="1">
      <w:start w:val="1"/>
      <w:numFmt w:val="bullet"/>
      <w:lvlText w:val="–"/>
      <w:lvlJc w:val="left"/>
      <w:pPr>
        <w:tabs>
          <w:tab w:val="num" w:pos="5040"/>
        </w:tabs>
        <w:ind w:left="5040" w:hanging="360"/>
      </w:pPr>
      <w:rPr>
        <w:rFonts w:ascii="Arial" w:hAnsi="Arial" w:hint="default"/>
      </w:rPr>
    </w:lvl>
    <w:lvl w:ilvl="7" w:tplc="CA56C3DE" w:tentative="1">
      <w:start w:val="1"/>
      <w:numFmt w:val="bullet"/>
      <w:lvlText w:val="–"/>
      <w:lvlJc w:val="left"/>
      <w:pPr>
        <w:tabs>
          <w:tab w:val="num" w:pos="5760"/>
        </w:tabs>
        <w:ind w:left="5760" w:hanging="360"/>
      </w:pPr>
      <w:rPr>
        <w:rFonts w:ascii="Arial" w:hAnsi="Arial" w:hint="default"/>
      </w:rPr>
    </w:lvl>
    <w:lvl w:ilvl="8" w:tplc="A96E5856" w:tentative="1">
      <w:start w:val="1"/>
      <w:numFmt w:val="bullet"/>
      <w:lvlText w:val="–"/>
      <w:lvlJc w:val="left"/>
      <w:pPr>
        <w:tabs>
          <w:tab w:val="num" w:pos="6480"/>
        </w:tabs>
        <w:ind w:left="6480" w:hanging="360"/>
      </w:pPr>
      <w:rPr>
        <w:rFonts w:ascii="Arial" w:hAnsi="Arial" w:hint="default"/>
      </w:rPr>
    </w:lvl>
  </w:abstractNum>
  <w:abstractNum w:abstractNumId="11">
    <w:nsid w:val="31694A0F"/>
    <w:multiLevelType w:val="hybridMultilevel"/>
    <w:tmpl w:val="E1285710"/>
    <w:lvl w:ilvl="0" w:tplc="65D4EC30">
      <w:start w:val="1"/>
      <w:numFmt w:val="bullet"/>
      <w:lvlText w:val="•"/>
      <w:lvlJc w:val="left"/>
      <w:pPr>
        <w:tabs>
          <w:tab w:val="num" w:pos="720"/>
        </w:tabs>
        <w:ind w:left="720" w:hanging="360"/>
      </w:pPr>
      <w:rPr>
        <w:rFonts w:ascii="Arial" w:hAnsi="Arial" w:hint="default"/>
      </w:rPr>
    </w:lvl>
    <w:lvl w:ilvl="1" w:tplc="9BF446F4" w:tentative="1">
      <w:start w:val="1"/>
      <w:numFmt w:val="bullet"/>
      <w:lvlText w:val="•"/>
      <w:lvlJc w:val="left"/>
      <w:pPr>
        <w:tabs>
          <w:tab w:val="num" w:pos="1440"/>
        </w:tabs>
        <w:ind w:left="1440" w:hanging="360"/>
      </w:pPr>
      <w:rPr>
        <w:rFonts w:ascii="Arial" w:hAnsi="Arial" w:hint="default"/>
      </w:rPr>
    </w:lvl>
    <w:lvl w:ilvl="2" w:tplc="5A5AAF62" w:tentative="1">
      <w:start w:val="1"/>
      <w:numFmt w:val="bullet"/>
      <w:lvlText w:val="•"/>
      <w:lvlJc w:val="left"/>
      <w:pPr>
        <w:tabs>
          <w:tab w:val="num" w:pos="2160"/>
        </w:tabs>
        <w:ind w:left="2160" w:hanging="360"/>
      </w:pPr>
      <w:rPr>
        <w:rFonts w:ascii="Arial" w:hAnsi="Arial" w:hint="default"/>
      </w:rPr>
    </w:lvl>
    <w:lvl w:ilvl="3" w:tplc="BB540B28" w:tentative="1">
      <w:start w:val="1"/>
      <w:numFmt w:val="bullet"/>
      <w:lvlText w:val="•"/>
      <w:lvlJc w:val="left"/>
      <w:pPr>
        <w:tabs>
          <w:tab w:val="num" w:pos="2880"/>
        </w:tabs>
        <w:ind w:left="2880" w:hanging="360"/>
      </w:pPr>
      <w:rPr>
        <w:rFonts w:ascii="Arial" w:hAnsi="Arial" w:hint="default"/>
      </w:rPr>
    </w:lvl>
    <w:lvl w:ilvl="4" w:tplc="3FF294D2" w:tentative="1">
      <w:start w:val="1"/>
      <w:numFmt w:val="bullet"/>
      <w:lvlText w:val="•"/>
      <w:lvlJc w:val="left"/>
      <w:pPr>
        <w:tabs>
          <w:tab w:val="num" w:pos="3600"/>
        </w:tabs>
        <w:ind w:left="3600" w:hanging="360"/>
      </w:pPr>
      <w:rPr>
        <w:rFonts w:ascii="Arial" w:hAnsi="Arial" w:hint="default"/>
      </w:rPr>
    </w:lvl>
    <w:lvl w:ilvl="5" w:tplc="EA5A31D2" w:tentative="1">
      <w:start w:val="1"/>
      <w:numFmt w:val="bullet"/>
      <w:lvlText w:val="•"/>
      <w:lvlJc w:val="left"/>
      <w:pPr>
        <w:tabs>
          <w:tab w:val="num" w:pos="4320"/>
        </w:tabs>
        <w:ind w:left="4320" w:hanging="360"/>
      </w:pPr>
      <w:rPr>
        <w:rFonts w:ascii="Arial" w:hAnsi="Arial" w:hint="default"/>
      </w:rPr>
    </w:lvl>
    <w:lvl w:ilvl="6" w:tplc="8FE4B792" w:tentative="1">
      <w:start w:val="1"/>
      <w:numFmt w:val="bullet"/>
      <w:lvlText w:val="•"/>
      <w:lvlJc w:val="left"/>
      <w:pPr>
        <w:tabs>
          <w:tab w:val="num" w:pos="5040"/>
        </w:tabs>
        <w:ind w:left="5040" w:hanging="360"/>
      </w:pPr>
      <w:rPr>
        <w:rFonts w:ascii="Arial" w:hAnsi="Arial" w:hint="default"/>
      </w:rPr>
    </w:lvl>
    <w:lvl w:ilvl="7" w:tplc="E74289B2" w:tentative="1">
      <w:start w:val="1"/>
      <w:numFmt w:val="bullet"/>
      <w:lvlText w:val="•"/>
      <w:lvlJc w:val="left"/>
      <w:pPr>
        <w:tabs>
          <w:tab w:val="num" w:pos="5760"/>
        </w:tabs>
        <w:ind w:left="5760" w:hanging="360"/>
      </w:pPr>
      <w:rPr>
        <w:rFonts w:ascii="Arial" w:hAnsi="Arial" w:hint="default"/>
      </w:rPr>
    </w:lvl>
    <w:lvl w:ilvl="8" w:tplc="13FABCDC" w:tentative="1">
      <w:start w:val="1"/>
      <w:numFmt w:val="bullet"/>
      <w:lvlText w:val="•"/>
      <w:lvlJc w:val="left"/>
      <w:pPr>
        <w:tabs>
          <w:tab w:val="num" w:pos="6480"/>
        </w:tabs>
        <w:ind w:left="6480" w:hanging="360"/>
      </w:pPr>
      <w:rPr>
        <w:rFonts w:ascii="Arial" w:hAnsi="Arial" w:hint="default"/>
      </w:rPr>
    </w:lvl>
  </w:abstractNum>
  <w:abstractNum w:abstractNumId="12">
    <w:nsid w:val="327E41C9"/>
    <w:multiLevelType w:val="hybridMultilevel"/>
    <w:tmpl w:val="F1C0EA72"/>
    <w:lvl w:ilvl="0" w:tplc="AFA011AC">
      <w:start w:val="1"/>
      <w:numFmt w:val="bullet"/>
      <w:lvlText w:val="•"/>
      <w:lvlJc w:val="left"/>
      <w:pPr>
        <w:tabs>
          <w:tab w:val="num" w:pos="720"/>
        </w:tabs>
        <w:ind w:left="720" w:hanging="360"/>
      </w:pPr>
      <w:rPr>
        <w:rFonts w:ascii="Arial" w:hAnsi="Arial" w:hint="default"/>
      </w:rPr>
    </w:lvl>
    <w:lvl w:ilvl="1" w:tplc="7A14C746" w:tentative="1">
      <w:start w:val="1"/>
      <w:numFmt w:val="bullet"/>
      <w:lvlText w:val="•"/>
      <w:lvlJc w:val="left"/>
      <w:pPr>
        <w:tabs>
          <w:tab w:val="num" w:pos="1440"/>
        </w:tabs>
        <w:ind w:left="1440" w:hanging="360"/>
      </w:pPr>
      <w:rPr>
        <w:rFonts w:ascii="Arial" w:hAnsi="Arial" w:hint="default"/>
      </w:rPr>
    </w:lvl>
    <w:lvl w:ilvl="2" w:tplc="7AD81A54" w:tentative="1">
      <w:start w:val="1"/>
      <w:numFmt w:val="bullet"/>
      <w:lvlText w:val="•"/>
      <w:lvlJc w:val="left"/>
      <w:pPr>
        <w:tabs>
          <w:tab w:val="num" w:pos="2160"/>
        </w:tabs>
        <w:ind w:left="2160" w:hanging="360"/>
      </w:pPr>
      <w:rPr>
        <w:rFonts w:ascii="Arial" w:hAnsi="Arial" w:hint="default"/>
      </w:rPr>
    </w:lvl>
    <w:lvl w:ilvl="3" w:tplc="67BC2AE8" w:tentative="1">
      <w:start w:val="1"/>
      <w:numFmt w:val="bullet"/>
      <w:lvlText w:val="•"/>
      <w:lvlJc w:val="left"/>
      <w:pPr>
        <w:tabs>
          <w:tab w:val="num" w:pos="2880"/>
        </w:tabs>
        <w:ind w:left="2880" w:hanging="360"/>
      </w:pPr>
      <w:rPr>
        <w:rFonts w:ascii="Arial" w:hAnsi="Arial" w:hint="default"/>
      </w:rPr>
    </w:lvl>
    <w:lvl w:ilvl="4" w:tplc="6082F9D2" w:tentative="1">
      <w:start w:val="1"/>
      <w:numFmt w:val="bullet"/>
      <w:lvlText w:val="•"/>
      <w:lvlJc w:val="left"/>
      <w:pPr>
        <w:tabs>
          <w:tab w:val="num" w:pos="3600"/>
        </w:tabs>
        <w:ind w:left="3600" w:hanging="360"/>
      </w:pPr>
      <w:rPr>
        <w:rFonts w:ascii="Arial" w:hAnsi="Arial" w:hint="default"/>
      </w:rPr>
    </w:lvl>
    <w:lvl w:ilvl="5" w:tplc="B3FC4770" w:tentative="1">
      <w:start w:val="1"/>
      <w:numFmt w:val="bullet"/>
      <w:lvlText w:val="•"/>
      <w:lvlJc w:val="left"/>
      <w:pPr>
        <w:tabs>
          <w:tab w:val="num" w:pos="4320"/>
        </w:tabs>
        <w:ind w:left="4320" w:hanging="360"/>
      </w:pPr>
      <w:rPr>
        <w:rFonts w:ascii="Arial" w:hAnsi="Arial" w:hint="default"/>
      </w:rPr>
    </w:lvl>
    <w:lvl w:ilvl="6" w:tplc="FD7E83C2" w:tentative="1">
      <w:start w:val="1"/>
      <w:numFmt w:val="bullet"/>
      <w:lvlText w:val="•"/>
      <w:lvlJc w:val="left"/>
      <w:pPr>
        <w:tabs>
          <w:tab w:val="num" w:pos="5040"/>
        </w:tabs>
        <w:ind w:left="5040" w:hanging="360"/>
      </w:pPr>
      <w:rPr>
        <w:rFonts w:ascii="Arial" w:hAnsi="Arial" w:hint="default"/>
      </w:rPr>
    </w:lvl>
    <w:lvl w:ilvl="7" w:tplc="384E52F8" w:tentative="1">
      <w:start w:val="1"/>
      <w:numFmt w:val="bullet"/>
      <w:lvlText w:val="•"/>
      <w:lvlJc w:val="left"/>
      <w:pPr>
        <w:tabs>
          <w:tab w:val="num" w:pos="5760"/>
        </w:tabs>
        <w:ind w:left="5760" w:hanging="360"/>
      </w:pPr>
      <w:rPr>
        <w:rFonts w:ascii="Arial" w:hAnsi="Arial" w:hint="default"/>
      </w:rPr>
    </w:lvl>
    <w:lvl w:ilvl="8" w:tplc="656E9BCC" w:tentative="1">
      <w:start w:val="1"/>
      <w:numFmt w:val="bullet"/>
      <w:lvlText w:val="•"/>
      <w:lvlJc w:val="left"/>
      <w:pPr>
        <w:tabs>
          <w:tab w:val="num" w:pos="6480"/>
        </w:tabs>
        <w:ind w:left="6480" w:hanging="360"/>
      </w:pPr>
      <w:rPr>
        <w:rFonts w:ascii="Arial" w:hAnsi="Arial" w:hint="default"/>
      </w:rPr>
    </w:lvl>
  </w:abstractNum>
  <w:abstractNum w:abstractNumId="13">
    <w:nsid w:val="34683932"/>
    <w:multiLevelType w:val="hybridMultilevel"/>
    <w:tmpl w:val="FBD601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6EE77DC"/>
    <w:multiLevelType w:val="hybridMultilevel"/>
    <w:tmpl w:val="2F62128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5">
    <w:nsid w:val="38136FCB"/>
    <w:multiLevelType w:val="hybridMultilevel"/>
    <w:tmpl w:val="22B83E42"/>
    <w:lvl w:ilvl="0" w:tplc="B852A3AC">
      <w:start w:val="1"/>
      <w:numFmt w:val="bullet"/>
      <w:lvlText w:val="–"/>
      <w:lvlJc w:val="left"/>
      <w:pPr>
        <w:tabs>
          <w:tab w:val="num" w:pos="720"/>
        </w:tabs>
        <w:ind w:left="720" w:hanging="360"/>
      </w:pPr>
      <w:rPr>
        <w:rFonts w:ascii="Arial" w:hAnsi="Arial" w:hint="default"/>
      </w:rPr>
    </w:lvl>
    <w:lvl w:ilvl="1" w:tplc="6EA069BE">
      <w:start w:val="1"/>
      <w:numFmt w:val="bullet"/>
      <w:lvlText w:val="–"/>
      <w:lvlJc w:val="left"/>
      <w:pPr>
        <w:tabs>
          <w:tab w:val="num" w:pos="1440"/>
        </w:tabs>
        <w:ind w:left="1440" w:hanging="360"/>
      </w:pPr>
      <w:rPr>
        <w:rFonts w:ascii="Arial" w:hAnsi="Arial" w:hint="default"/>
      </w:rPr>
    </w:lvl>
    <w:lvl w:ilvl="2" w:tplc="2A3A7F6E" w:tentative="1">
      <w:start w:val="1"/>
      <w:numFmt w:val="bullet"/>
      <w:lvlText w:val="–"/>
      <w:lvlJc w:val="left"/>
      <w:pPr>
        <w:tabs>
          <w:tab w:val="num" w:pos="2160"/>
        </w:tabs>
        <w:ind w:left="2160" w:hanging="360"/>
      </w:pPr>
      <w:rPr>
        <w:rFonts w:ascii="Arial" w:hAnsi="Arial" w:hint="default"/>
      </w:rPr>
    </w:lvl>
    <w:lvl w:ilvl="3" w:tplc="0354EBE2" w:tentative="1">
      <w:start w:val="1"/>
      <w:numFmt w:val="bullet"/>
      <w:lvlText w:val="–"/>
      <w:lvlJc w:val="left"/>
      <w:pPr>
        <w:tabs>
          <w:tab w:val="num" w:pos="2880"/>
        </w:tabs>
        <w:ind w:left="2880" w:hanging="360"/>
      </w:pPr>
      <w:rPr>
        <w:rFonts w:ascii="Arial" w:hAnsi="Arial" w:hint="default"/>
      </w:rPr>
    </w:lvl>
    <w:lvl w:ilvl="4" w:tplc="BCAA3DA0" w:tentative="1">
      <w:start w:val="1"/>
      <w:numFmt w:val="bullet"/>
      <w:lvlText w:val="–"/>
      <w:lvlJc w:val="left"/>
      <w:pPr>
        <w:tabs>
          <w:tab w:val="num" w:pos="3600"/>
        </w:tabs>
        <w:ind w:left="3600" w:hanging="360"/>
      </w:pPr>
      <w:rPr>
        <w:rFonts w:ascii="Arial" w:hAnsi="Arial" w:hint="default"/>
      </w:rPr>
    </w:lvl>
    <w:lvl w:ilvl="5" w:tplc="6DE6A430" w:tentative="1">
      <w:start w:val="1"/>
      <w:numFmt w:val="bullet"/>
      <w:lvlText w:val="–"/>
      <w:lvlJc w:val="left"/>
      <w:pPr>
        <w:tabs>
          <w:tab w:val="num" w:pos="4320"/>
        </w:tabs>
        <w:ind w:left="4320" w:hanging="360"/>
      </w:pPr>
      <w:rPr>
        <w:rFonts w:ascii="Arial" w:hAnsi="Arial" w:hint="default"/>
      </w:rPr>
    </w:lvl>
    <w:lvl w:ilvl="6" w:tplc="2D6AC7E8" w:tentative="1">
      <w:start w:val="1"/>
      <w:numFmt w:val="bullet"/>
      <w:lvlText w:val="–"/>
      <w:lvlJc w:val="left"/>
      <w:pPr>
        <w:tabs>
          <w:tab w:val="num" w:pos="5040"/>
        </w:tabs>
        <w:ind w:left="5040" w:hanging="360"/>
      </w:pPr>
      <w:rPr>
        <w:rFonts w:ascii="Arial" w:hAnsi="Arial" w:hint="default"/>
      </w:rPr>
    </w:lvl>
    <w:lvl w:ilvl="7" w:tplc="822C4D36" w:tentative="1">
      <w:start w:val="1"/>
      <w:numFmt w:val="bullet"/>
      <w:lvlText w:val="–"/>
      <w:lvlJc w:val="left"/>
      <w:pPr>
        <w:tabs>
          <w:tab w:val="num" w:pos="5760"/>
        </w:tabs>
        <w:ind w:left="5760" w:hanging="360"/>
      </w:pPr>
      <w:rPr>
        <w:rFonts w:ascii="Arial" w:hAnsi="Arial" w:hint="default"/>
      </w:rPr>
    </w:lvl>
    <w:lvl w:ilvl="8" w:tplc="7D709016" w:tentative="1">
      <w:start w:val="1"/>
      <w:numFmt w:val="bullet"/>
      <w:lvlText w:val="–"/>
      <w:lvlJc w:val="left"/>
      <w:pPr>
        <w:tabs>
          <w:tab w:val="num" w:pos="6480"/>
        </w:tabs>
        <w:ind w:left="6480" w:hanging="360"/>
      </w:pPr>
      <w:rPr>
        <w:rFonts w:ascii="Arial" w:hAnsi="Arial" w:hint="default"/>
      </w:rPr>
    </w:lvl>
  </w:abstractNum>
  <w:abstractNum w:abstractNumId="16">
    <w:nsid w:val="398275A5"/>
    <w:multiLevelType w:val="hybridMultilevel"/>
    <w:tmpl w:val="1D76A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CE73A70"/>
    <w:multiLevelType w:val="hybridMultilevel"/>
    <w:tmpl w:val="2B468C5A"/>
    <w:lvl w:ilvl="0" w:tplc="B804E18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B2C95"/>
    <w:multiLevelType w:val="multilevel"/>
    <w:tmpl w:val="5A4EE7F0"/>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color w:val="auto"/>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nsid w:val="458A04F1"/>
    <w:multiLevelType w:val="hybridMultilevel"/>
    <w:tmpl w:val="9438A4AC"/>
    <w:lvl w:ilvl="0" w:tplc="F940AEA0">
      <w:start w:val="1"/>
      <w:numFmt w:val="bullet"/>
      <w:lvlText w:val="–"/>
      <w:lvlJc w:val="left"/>
      <w:pPr>
        <w:tabs>
          <w:tab w:val="num" w:pos="720"/>
        </w:tabs>
        <w:ind w:left="720" w:hanging="360"/>
      </w:pPr>
      <w:rPr>
        <w:rFonts w:ascii="Arial" w:hAnsi="Arial" w:hint="default"/>
      </w:rPr>
    </w:lvl>
    <w:lvl w:ilvl="1" w:tplc="C77C9AEE">
      <w:start w:val="1"/>
      <w:numFmt w:val="bullet"/>
      <w:lvlText w:val="–"/>
      <w:lvlJc w:val="left"/>
      <w:pPr>
        <w:tabs>
          <w:tab w:val="num" w:pos="1440"/>
        </w:tabs>
        <w:ind w:left="1440" w:hanging="360"/>
      </w:pPr>
      <w:rPr>
        <w:rFonts w:ascii="Arial" w:hAnsi="Arial" w:hint="default"/>
      </w:rPr>
    </w:lvl>
    <w:lvl w:ilvl="2" w:tplc="090A4724" w:tentative="1">
      <w:start w:val="1"/>
      <w:numFmt w:val="bullet"/>
      <w:lvlText w:val="–"/>
      <w:lvlJc w:val="left"/>
      <w:pPr>
        <w:tabs>
          <w:tab w:val="num" w:pos="2160"/>
        </w:tabs>
        <w:ind w:left="2160" w:hanging="360"/>
      </w:pPr>
      <w:rPr>
        <w:rFonts w:ascii="Arial" w:hAnsi="Arial" w:hint="default"/>
      </w:rPr>
    </w:lvl>
    <w:lvl w:ilvl="3" w:tplc="7B8E8E54" w:tentative="1">
      <w:start w:val="1"/>
      <w:numFmt w:val="bullet"/>
      <w:lvlText w:val="–"/>
      <w:lvlJc w:val="left"/>
      <w:pPr>
        <w:tabs>
          <w:tab w:val="num" w:pos="2880"/>
        </w:tabs>
        <w:ind w:left="2880" w:hanging="360"/>
      </w:pPr>
      <w:rPr>
        <w:rFonts w:ascii="Arial" w:hAnsi="Arial" w:hint="default"/>
      </w:rPr>
    </w:lvl>
    <w:lvl w:ilvl="4" w:tplc="901E62F6" w:tentative="1">
      <w:start w:val="1"/>
      <w:numFmt w:val="bullet"/>
      <w:lvlText w:val="–"/>
      <w:lvlJc w:val="left"/>
      <w:pPr>
        <w:tabs>
          <w:tab w:val="num" w:pos="3600"/>
        </w:tabs>
        <w:ind w:left="3600" w:hanging="360"/>
      </w:pPr>
      <w:rPr>
        <w:rFonts w:ascii="Arial" w:hAnsi="Arial" w:hint="default"/>
      </w:rPr>
    </w:lvl>
    <w:lvl w:ilvl="5" w:tplc="D7D8FB6E" w:tentative="1">
      <w:start w:val="1"/>
      <w:numFmt w:val="bullet"/>
      <w:lvlText w:val="–"/>
      <w:lvlJc w:val="left"/>
      <w:pPr>
        <w:tabs>
          <w:tab w:val="num" w:pos="4320"/>
        </w:tabs>
        <w:ind w:left="4320" w:hanging="360"/>
      </w:pPr>
      <w:rPr>
        <w:rFonts w:ascii="Arial" w:hAnsi="Arial" w:hint="default"/>
      </w:rPr>
    </w:lvl>
    <w:lvl w:ilvl="6" w:tplc="360A99B8" w:tentative="1">
      <w:start w:val="1"/>
      <w:numFmt w:val="bullet"/>
      <w:lvlText w:val="–"/>
      <w:lvlJc w:val="left"/>
      <w:pPr>
        <w:tabs>
          <w:tab w:val="num" w:pos="5040"/>
        </w:tabs>
        <w:ind w:left="5040" w:hanging="360"/>
      </w:pPr>
      <w:rPr>
        <w:rFonts w:ascii="Arial" w:hAnsi="Arial" w:hint="default"/>
      </w:rPr>
    </w:lvl>
    <w:lvl w:ilvl="7" w:tplc="A20A0BA0" w:tentative="1">
      <w:start w:val="1"/>
      <w:numFmt w:val="bullet"/>
      <w:lvlText w:val="–"/>
      <w:lvlJc w:val="left"/>
      <w:pPr>
        <w:tabs>
          <w:tab w:val="num" w:pos="5760"/>
        </w:tabs>
        <w:ind w:left="5760" w:hanging="360"/>
      </w:pPr>
      <w:rPr>
        <w:rFonts w:ascii="Arial" w:hAnsi="Arial" w:hint="default"/>
      </w:rPr>
    </w:lvl>
    <w:lvl w:ilvl="8" w:tplc="630EAEC2" w:tentative="1">
      <w:start w:val="1"/>
      <w:numFmt w:val="bullet"/>
      <w:lvlText w:val="–"/>
      <w:lvlJc w:val="left"/>
      <w:pPr>
        <w:tabs>
          <w:tab w:val="num" w:pos="6480"/>
        </w:tabs>
        <w:ind w:left="6480" w:hanging="360"/>
      </w:pPr>
      <w:rPr>
        <w:rFonts w:ascii="Arial" w:hAnsi="Arial" w:hint="default"/>
      </w:rPr>
    </w:lvl>
  </w:abstractNum>
  <w:abstractNum w:abstractNumId="20">
    <w:nsid w:val="47986474"/>
    <w:multiLevelType w:val="hybridMultilevel"/>
    <w:tmpl w:val="FB6C2BC4"/>
    <w:lvl w:ilvl="0" w:tplc="8D80E1D4">
      <w:start w:val="1"/>
      <w:numFmt w:val="bullet"/>
      <w:lvlText w:val="–"/>
      <w:lvlJc w:val="left"/>
      <w:pPr>
        <w:tabs>
          <w:tab w:val="num" w:pos="720"/>
        </w:tabs>
        <w:ind w:left="720" w:hanging="360"/>
      </w:pPr>
      <w:rPr>
        <w:rFonts w:ascii="Arial" w:hAnsi="Arial" w:hint="default"/>
      </w:rPr>
    </w:lvl>
    <w:lvl w:ilvl="1" w:tplc="0F884FE2">
      <w:start w:val="1"/>
      <w:numFmt w:val="bullet"/>
      <w:lvlText w:val="–"/>
      <w:lvlJc w:val="left"/>
      <w:pPr>
        <w:tabs>
          <w:tab w:val="num" w:pos="1440"/>
        </w:tabs>
        <w:ind w:left="1440" w:hanging="360"/>
      </w:pPr>
      <w:rPr>
        <w:rFonts w:ascii="Arial" w:hAnsi="Arial" w:hint="default"/>
      </w:rPr>
    </w:lvl>
    <w:lvl w:ilvl="2" w:tplc="E530ECEA" w:tentative="1">
      <w:start w:val="1"/>
      <w:numFmt w:val="bullet"/>
      <w:lvlText w:val="–"/>
      <w:lvlJc w:val="left"/>
      <w:pPr>
        <w:tabs>
          <w:tab w:val="num" w:pos="2160"/>
        </w:tabs>
        <w:ind w:left="2160" w:hanging="360"/>
      </w:pPr>
      <w:rPr>
        <w:rFonts w:ascii="Arial" w:hAnsi="Arial" w:hint="default"/>
      </w:rPr>
    </w:lvl>
    <w:lvl w:ilvl="3" w:tplc="4D80A5BA" w:tentative="1">
      <w:start w:val="1"/>
      <w:numFmt w:val="bullet"/>
      <w:lvlText w:val="–"/>
      <w:lvlJc w:val="left"/>
      <w:pPr>
        <w:tabs>
          <w:tab w:val="num" w:pos="2880"/>
        </w:tabs>
        <w:ind w:left="2880" w:hanging="360"/>
      </w:pPr>
      <w:rPr>
        <w:rFonts w:ascii="Arial" w:hAnsi="Arial" w:hint="default"/>
      </w:rPr>
    </w:lvl>
    <w:lvl w:ilvl="4" w:tplc="6B6A2DE8" w:tentative="1">
      <w:start w:val="1"/>
      <w:numFmt w:val="bullet"/>
      <w:lvlText w:val="–"/>
      <w:lvlJc w:val="left"/>
      <w:pPr>
        <w:tabs>
          <w:tab w:val="num" w:pos="3600"/>
        </w:tabs>
        <w:ind w:left="3600" w:hanging="360"/>
      </w:pPr>
      <w:rPr>
        <w:rFonts w:ascii="Arial" w:hAnsi="Arial" w:hint="default"/>
      </w:rPr>
    </w:lvl>
    <w:lvl w:ilvl="5" w:tplc="A4725BEE" w:tentative="1">
      <w:start w:val="1"/>
      <w:numFmt w:val="bullet"/>
      <w:lvlText w:val="–"/>
      <w:lvlJc w:val="left"/>
      <w:pPr>
        <w:tabs>
          <w:tab w:val="num" w:pos="4320"/>
        </w:tabs>
        <w:ind w:left="4320" w:hanging="360"/>
      </w:pPr>
      <w:rPr>
        <w:rFonts w:ascii="Arial" w:hAnsi="Arial" w:hint="default"/>
      </w:rPr>
    </w:lvl>
    <w:lvl w:ilvl="6" w:tplc="3D2C284E" w:tentative="1">
      <w:start w:val="1"/>
      <w:numFmt w:val="bullet"/>
      <w:lvlText w:val="–"/>
      <w:lvlJc w:val="left"/>
      <w:pPr>
        <w:tabs>
          <w:tab w:val="num" w:pos="5040"/>
        </w:tabs>
        <w:ind w:left="5040" w:hanging="360"/>
      </w:pPr>
      <w:rPr>
        <w:rFonts w:ascii="Arial" w:hAnsi="Arial" w:hint="default"/>
      </w:rPr>
    </w:lvl>
    <w:lvl w:ilvl="7" w:tplc="88C2107E" w:tentative="1">
      <w:start w:val="1"/>
      <w:numFmt w:val="bullet"/>
      <w:lvlText w:val="–"/>
      <w:lvlJc w:val="left"/>
      <w:pPr>
        <w:tabs>
          <w:tab w:val="num" w:pos="5760"/>
        </w:tabs>
        <w:ind w:left="5760" w:hanging="360"/>
      </w:pPr>
      <w:rPr>
        <w:rFonts w:ascii="Arial" w:hAnsi="Arial" w:hint="default"/>
      </w:rPr>
    </w:lvl>
    <w:lvl w:ilvl="8" w:tplc="F75E51A6" w:tentative="1">
      <w:start w:val="1"/>
      <w:numFmt w:val="bullet"/>
      <w:lvlText w:val="–"/>
      <w:lvlJc w:val="left"/>
      <w:pPr>
        <w:tabs>
          <w:tab w:val="num" w:pos="6480"/>
        </w:tabs>
        <w:ind w:left="6480" w:hanging="360"/>
      </w:pPr>
      <w:rPr>
        <w:rFonts w:ascii="Arial" w:hAnsi="Arial" w:hint="default"/>
      </w:rPr>
    </w:lvl>
  </w:abstractNum>
  <w:abstractNum w:abstractNumId="21">
    <w:nsid w:val="48286D04"/>
    <w:multiLevelType w:val="hybridMultilevel"/>
    <w:tmpl w:val="E6A4C67C"/>
    <w:lvl w:ilvl="0" w:tplc="40288A74">
      <w:start w:val="1"/>
      <w:numFmt w:val="bullet"/>
      <w:lvlText w:val="•"/>
      <w:lvlJc w:val="left"/>
      <w:pPr>
        <w:tabs>
          <w:tab w:val="num" w:pos="720"/>
        </w:tabs>
        <w:ind w:left="720" w:hanging="360"/>
      </w:pPr>
      <w:rPr>
        <w:rFonts w:ascii="Arial" w:hAnsi="Arial" w:hint="default"/>
      </w:rPr>
    </w:lvl>
    <w:lvl w:ilvl="1" w:tplc="1610BDC4" w:tentative="1">
      <w:start w:val="1"/>
      <w:numFmt w:val="bullet"/>
      <w:lvlText w:val="•"/>
      <w:lvlJc w:val="left"/>
      <w:pPr>
        <w:tabs>
          <w:tab w:val="num" w:pos="1440"/>
        </w:tabs>
        <w:ind w:left="1440" w:hanging="360"/>
      </w:pPr>
      <w:rPr>
        <w:rFonts w:ascii="Arial" w:hAnsi="Arial" w:hint="default"/>
      </w:rPr>
    </w:lvl>
    <w:lvl w:ilvl="2" w:tplc="85E88792" w:tentative="1">
      <w:start w:val="1"/>
      <w:numFmt w:val="bullet"/>
      <w:lvlText w:val="•"/>
      <w:lvlJc w:val="left"/>
      <w:pPr>
        <w:tabs>
          <w:tab w:val="num" w:pos="2160"/>
        </w:tabs>
        <w:ind w:left="2160" w:hanging="360"/>
      </w:pPr>
      <w:rPr>
        <w:rFonts w:ascii="Arial" w:hAnsi="Arial" w:hint="default"/>
      </w:rPr>
    </w:lvl>
    <w:lvl w:ilvl="3" w:tplc="6FC2E272" w:tentative="1">
      <w:start w:val="1"/>
      <w:numFmt w:val="bullet"/>
      <w:lvlText w:val="•"/>
      <w:lvlJc w:val="left"/>
      <w:pPr>
        <w:tabs>
          <w:tab w:val="num" w:pos="2880"/>
        </w:tabs>
        <w:ind w:left="2880" w:hanging="360"/>
      </w:pPr>
      <w:rPr>
        <w:rFonts w:ascii="Arial" w:hAnsi="Arial" w:hint="default"/>
      </w:rPr>
    </w:lvl>
    <w:lvl w:ilvl="4" w:tplc="D8FA8F52" w:tentative="1">
      <w:start w:val="1"/>
      <w:numFmt w:val="bullet"/>
      <w:lvlText w:val="•"/>
      <w:lvlJc w:val="left"/>
      <w:pPr>
        <w:tabs>
          <w:tab w:val="num" w:pos="3600"/>
        </w:tabs>
        <w:ind w:left="3600" w:hanging="360"/>
      </w:pPr>
      <w:rPr>
        <w:rFonts w:ascii="Arial" w:hAnsi="Arial" w:hint="default"/>
      </w:rPr>
    </w:lvl>
    <w:lvl w:ilvl="5" w:tplc="AB42AD4A" w:tentative="1">
      <w:start w:val="1"/>
      <w:numFmt w:val="bullet"/>
      <w:lvlText w:val="•"/>
      <w:lvlJc w:val="left"/>
      <w:pPr>
        <w:tabs>
          <w:tab w:val="num" w:pos="4320"/>
        </w:tabs>
        <w:ind w:left="4320" w:hanging="360"/>
      </w:pPr>
      <w:rPr>
        <w:rFonts w:ascii="Arial" w:hAnsi="Arial" w:hint="default"/>
      </w:rPr>
    </w:lvl>
    <w:lvl w:ilvl="6" w:tplc="6E481756" w:tentative="1">
      <w:start w:val="1"/>
      <w:numFmt w:val="bullet"/>
      <w:lvlText w:val="•"/>
      <w:lvlJc w:val="left"/>
      <w:pPr>
        <w:tabs>
          <w:tab w:val="num" w:pos="5040"/>
        </w:tabs>
        <w:ind w:left="5040" w:hanging="360"/>
      </w:pPr>
      <w:rPr>
        <w:rFonts w:ascii="Arial" w:hAnsi="Arial" w:hint="default"/>
      </w:rPr>
    </w:lvl>
    <w:lvl w:ilvl="7" w:tplc="88243738" w:tentative="1">
      <w:start w:val="1"/>
      <w:numFmt w:val="bullet"/>
      <w:lvlText w:val="•"/>
      <w:lvlJc w:val="left"/>
      <w:pPr>
        <w:tabs>
          <w:tab w:val="num" w:pos="5760"/>
        </w:tabs>
        <w:ind w:left="5760" w:hanging="360"/>
      </w:pPr>
      <w:rPr>
        <w:rFonts w:ascii="Arial" w:hAnsi="Arial" w:hint="default"/>
      </w:rPr>
    </w:lvl>
    <w:lvl w:ilvl="8" w:tplc="AA286358" w:tentative="1">
      <w:start w:val="1"/>
      <w:numFmt w:val="bullet"/>
      <w:lvlText w:val="•"/>
      <w:lvlJc w:val="left"/>
      <w:pPr>
        <w:tabs>
          <w:tab w:val="num" w:pos="6480"/>
        </w:tabs>
        <w:ind w:left="6480" w:hanging="360"/>
      </w:pPr>
      <w:rPr>
        <w:rFonts w:ascii="Arial" w:hAnsi="Arial" w:hint="default"/>
      </w:rPr>
    </w:lvl>
  </w:abstractNum>
  <w:abstractNum w:abstractNumId="22">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D33DF3"/>
    <w:multiLevelType w:val="hybridMultilevel"/>
    <w:tmpl w:val="C66A7CF2"/>
    <w:lvl w:ilvl="0" w:tplc="D3D40C6C">
      <w:start w:val="1"/>
      <w:numFmt w:val="bullet"/>
      <w:lvlText w:val="–"/>
      <w:lvlJc w:val="left"/>
      <w:pPr>
        <w:ind w:left="1429" w:hanging="360"/>
      </w:pPr>
      <w:rPr>
        <w:rFonts w:ascii="Arial" w:hAnsi="Aria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531763EC"/>
    <w:multiLevelType w:val="hybridMultilevel"/>
    <w:tmpl w:val="3AD45DE4"/>
    <w:lvl w:ilvl="0" w:tplc="559E02FC">
      <w:start w:val="1"/>
      <w:numFmt w:val="bullet"/>
      <w:lvlText w:val="•"/>
      <w:lvlJc w:val="left"/>
      <w:pPr>
        <w:tabs>
          <w:tab w:val="num" w:pos="720"/>
        </w:tabs>
        <w:ind w:left="720" w:hanging="360"/>
      </w:pPr>
      <w:rPr>
        <w:rFonts w:ascii="Arial" w:hAnsi="Arial" w:hint="default"/>
      </w:rPr>
    </w:lvl>
    <w:lvl w:ilvl="1" w:tplc="CBEA7D82" w:tentative="1">
      <w:start w:val="1"/>
      <w:numFmt w:val="bullet"/>
      <w:lvlText w:val="•"/>
      <w:lvlJc w:val="left"/>
      <w:pPr>
        <w:tabs>
          <w:tab w:val="num" w:pos="1440"/>
        </w:tabs>
        <w:ind w:left="1440" w:hanging="360"/>
      </w:pPr>
      <w:rPr>
        <w:rFonts w:ascii="Arial" w:hAnsi="Arial" w:hint="default"/>
      </w:rPr>
    </w:lvl>
    <w:lvl w:ilvl="2" w:tplc="492803E0" w:tentative="1">
      <w:start w:val="1"/>
      <w:numFmt w:val="bullet"/>
      <w:lvlText w:val="•"/>
      <w:lvlJc w:val="left"/>
      <w:pPr>
        <w:tabs>
          <w:tab w:val="num" w:pos="2160"/>
        </w:tabs>
        <w:ind w:left="2160" w:hanging="360"/>
      </w:pPr>
      <w:rPr>
        <w:rFonts w:ascii="Arial" w:hAnsi="Arial" w:hint="default"/>
      </w:rPr>
    </w:lvl>
    <w:lvl w:ilvl="3" w:tplc="0ABAD334" w:tentative="1">
      <w:start w:val="1"/>
      <w:numFmt w:val="bullet"/>
      <w:lvlText w:val="•"/>
      <w:lvlJc w:val="left"/>
      <w:pPr>
        <w:tabs>
          <w:tab w:val="num" w:pos="2880"/>
        </w:tabs>
        <w:ind w:left="2880" w:hanging="360"/>
      </w:pPr>
      <w:rPr>
        <w:rFonts w:ascii="Arial" w:hAnsi="Arial" w:hint="default"/>
      </w:rPr>
    </w:lvl>
    <w:lvl w:ilvl="4" w:tplc="F154BB12" w:tentative="1">
      <w:start w:val="1"/>
      <w:numFmt w:val="bullet"/>
      <w:lvlText w:val="•"/>
      <w:lvlJc w:val="left"/>
      <w:pPr>
        <w:tabs>
          <w:tab w:val="num" w:pos="3600"/>
        </w:tabs>
        <w:ind w:left="3600" w:hanging="360"/>
      </w:pPr>
      <w:rPr>
        <w:rFonts w:ascii="Arial" w:hAnsi="Arial" w:hint="default"/>
      </w:rPr>
    </w:lvl>
    <w:lvl w:ilvl="5" w:tplc="4C18B200" w:tentative="1">
      <w:start w:val="1"/>
      <w:numFmt w:val="bullet"/>
      <w:lvlText w:val="•"/>
      <w:lvlJc w:val="left"/>
      <w:pPr>
        <w:tabs>
          <w:tab w:val="num" w:pos="4320"/>
        </w:tabs>
        <w:ind w:left="4320" w:hanging="360"/>
      </w:pPr>
      <w:rPr>
        <w:rFonts w:ascii="Arial" w:hAnsi="Arial" w:hint="default"/>
      </w:rPr>
    </w:lvl>
    <w:lvl w:ilvl="6" w:tplc="1F6CE368" w:tentative="1">
      <w:start w:val="1"/>
      <w:numFmt w:val="bullet"/>
      <w:lvlText w:val="•"/>
      <w:lvlJc w:val="left"/>
      <w:pPr>
        <w:tabs>
          <w:tab w:val="num" w:pos="5040"/>
        </w:tabs>
        <w:ind w:left="5040" w:hanging="360"/>
      </w:pPr>
      <w:rPr>
        <w:rFonts w:ascii="Arial" w:hAnsi="Arial" w:hint="default"/>
      </w:rPr>
    </w:lvl>
    <w:lvl w:ilvl="7" w:tplc="A9D4A6CC" w:tentative="1">
      <w:start w:val="1"/>
      <w:numFmt w:val="bullet"/>
      <w:lvlText w:val="•"/>
      <w:lvlJc w:val="left"/>
      <w:pPr>
        <w:tabs>
          <w:tab w:val="num" w:pos="5760"/>
        </w:tabs>
        <w:ind w:left="5760" w:hanging="360"/>
      </w:pPr>
      <w:rPr>
        <w:rFonts w:ascii="Arial" w:hAnsi="Arial" w:hint="default"/>
      </w:rPr>
    </w:lvl>
    <w:lvl w:ilvl="8" w:tplc="8FA2D3D0" w:tentative="1">
      <w:start w:val="1"/>
      <w:numFmt w:val="bullet"/>
      <w:lvlText w:val="•"/>
      <w:lvlJc w:val="left"/>
      <w:pPr>
        <w:tabs>
          <w:tab w:val="num" w:pos="6480"/>
        </w:tabs>
        <w:ind w:left="6480" w:hanging="360"/>
      </w:pPr>
      <w:rPr>
        <w:rFonts w:ascii="Arial" w:hAnsi="Arial" w:hint="default"/>
      </w:rPr>
    </w:lvl>
  </w:abstractNum>
  <w:abstractNum w:abstractNumId="25">
    <w:nsid w:val="644F75F5"/>
    <w:multiLevelType w:val="hybridMultilevel"/>
    <w:tmpl w:val="105286C4"/>
    <w:lvl w:ilvl="0" w:tplc="9782CBCE">
      <w:start w:val="1"/>
      <w:numFmt w:val="bullet"/>
      <w:lvlText w:val="–"/>
      <w:lvlJc w:val="left"/>
      <w:pPr>
        <w:tabs>
          <w:tab w:val="num" w:pos="720"/>
        </w:tabs>
        <w:ind w:left="720" w:hanging="360"/>
      </w:pPr>
      <w:rPr>
        <w:rFonts w:ascii="Arial" w:hAnsi="Arial" w:hint="default"/>
      </w:rPr>
    </w:lvl>
    <w:lvl w:ilvl="1" w:tplc="497EC3B8">
      <w:start w:val="1"/>
      <w:numFmt w:val="bullet"/>
      <w:lvlText w:val="–"/>
      <w:lvlJc w:val="left"/>
      <w:pPr>
        <w:tabs>
          <w:tab w:val="num" w:pos="1440"/>
        </w:tabs>
        <w:ind w:left="1440" w:hanging="360"/>
      </w:pPr>
      <w:rPr>
        <w:rFonts w:ascii="Arial" w:hAnsi="Arial" w:hint="default"/>
      </w:rPr>
    </w:lvl>
    <w:lvl w:ilvl="2" w:tplc="17D0D132" w:tentative="1">
      <w:start w:val="1"/>
      <w:numFmt w:val="bullet"/>
      <w:lvlText w:val="–"/>
      <w:lvlJc w:val="left"/>
      <w:pPr>
        <w:tabs>
          <w:tab w:val="num" w:pos="2160"/>
        </w:tabs>
        <w:ind w:left="2160" w:hanging="360"/>
      </w:pPr>
      <w:rPr>
        <w:rFonts w:ascii="Arial" w:hAnsi="Arial" w:hint="default"/>
      </w:rPr>
    </w:lvl>
    <w:lvl w:ilvl="3" w:tplc="E0EC41B6" w:tentative="1">
      <w:start w:val="1"/>
      <w:numFmt w:val="bullet"/>
      <w:lvlText w:val="–"/>
      <w:lvlJc w:val="left"/>
      <w:pPr>
        <w:tabs>
          <w:tab w:val="num" w:pos="2880"/>
        </w:tabs>
        <w:ind w:left="2880" w:hanging="360"/>
      </w:pPr>
      <w:rPr>
        <w:rFonts w:ascii="Arial" w:hAnsi="Arial" w:hint="default"/>
      </w:rPr>
    </w:lvl>
    <w:lvl w:ilvl="4" w:tplc="58983F70" w:tentative="1">
      <w:start w:val="1"/>
      <w:numFmt w:val="bullet"/>
      <w:lvlText w:val="–"/>
      <w:lvlJc w:val="left"/>
      <w:pPr>
        <w:tabs>
          <w:tab w:val="num" w:pos="3600"/>
        </w:tabs>
        <w:ind w:left="3600" w:hanging="360"/>
      </w:pPr>
      <w:rPr>
        <w:rFonts w:ascii="Arial" w:hAnsi="Arial" w:hint="default"/>
      </w:rPr>
    </w:lvl>
    <w:lvl w:ilvl="5" w:tplc="154EB280" w:tentative="1">
      <w:start w:val="1"/>
      <w:numFmt w:val="bullet"/>
      <w:lvlText w:val="–"/>
      <w:lvlJc w:val="left"/>
      <w:pPr>
        <w:tabs>
          <w:tab w:val="num" w:pos="4320"/>
        </w:tabs>
        <w:ind w:left="4320" w:hanging="360"/>
      </w:pPr>
      <w:rPr>
        <w:rFonts w:ascii="Arial" w:hAnsi="Arial" w:hint="default"/>
      </w:rPr>
    </w:lvl>
    <w:lvl w:ilvl="6" w:tplc="69323A36" w:tentative="1">
      <w:start w:val="1"/>
      <w:numFmt w:val="bullet"/>
      <w:lvlText w:val="–"/>
      <w:lvlJc w:val="left"/>
      <w:pPr>
        <w:tabs>
          <w:tab w:val="num" w:pos="5040"/>
        </w:tabs>
        <w:ind w:left="5040" w:hanging="360"/>
      </w:pPr>
      <w:rPr>
        <w:rFonts w:ascii="Arial" w:hAnsi="Arial" w:hint="default"/>
      </w:rPr>
    </w:lvl>
    <w:lvl w:ilvl="7" w:tplc="75FCE30E" w:tentative="1">
      <w:start w:val="1"/>
      <w:numFmt w:val="bullet"/>
      <w:lvlText w:val="–"/>
      <w:lvlJc w:val="left"/>
      <w:pPr>
        <w:tabs>
          <w:tab w:val="num" w:pos="5760"/>
        </w:tabs>
        <w:ind w:left="5760" w:hanging="360"/>
      </w:pPr>
      <w:rPr>
        <w:rFonts w:ascii="Arial" w:hAnsi="Arial" w:hint="default"/>
      </w:rPr>
    </w:lvl>
    <w:lvl w:ilvl="8" w:tplc="33B2A8E6" w:tentative="1">
      <w:start w:val="1"/>
      <w:numFmt w:val="bullet"/>
      <w:lvlText w:val="–"/>
      <w:lvlJc w:val="left"/>
      <w:pPr>
        <w:tabs>
          <w:tab w:val="num" w:pos="6480"/>
        </w:tabs>
        <w:ind w:left="6480" w:hanging="360"/>
      </w:pPr>
      <w:rPr>
        <w:rFonts w:ascii="Arial" w:hAnsi="Arial" w:hint="default"/>
      </w:rPr>
    </w:lvl>
  </w:abstractNum>
  <w:abstractNum w:abstractNumId="26">
    <w:nsid w:val="65151BD4"/>
    <w:multiLevelType w:val="hybridMultilevel"/>
    <w:tmpl w:val="784A0E06"/>
    <w:lvl w:ilvl="0" w:tplc="041F0017">
      <w:start w:val="1"/>
      <w:numFmt w:val="lowerLetter"/>
      <w:lvlText w:val="%1)"/>
      <w:lvlJc w:val="left"/>
      <w:pPr>
        <w:tabs>
          <w:tab w:val="num" w:pos="1260"/>
        </w:tabs>
        <w:ind w:left="1260" w:hanging="360"/>
      </w:pPr>
    </w:lvl>
    <w:lvl w:ilvl="1" w:tplc="041F0019" w:tentative="1">
      <w:start w:val="1"/>
      <w:numFmt w:val="lowerLetter"/>
      <w:lvlText w:val="%2."/>
      <w:lvlJc w:val="left"/>
      <w:pPr>
        <w:tabs>
          <w:tab w:val="num" w:pos="1980"/>
        </w:tabs>
        <w:ind w:left="198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27">
    <w:nsid w:val="653A275A"/>
    <w:multiLevelType w:val="hybridMultilevel"/>
    <w:tmpl w:val="C276B5BA"/>
    <w:lvl w:ilvl="0" w:tplc="0FBAB10C">
      <w:start w:val="1"/>
      <w:numFmt w:val="bullet"/>
      <w:lvlText w:val="•"/>
      <w:lvlJc w:val="left"/>
      <w:pPr>
        <w:tabs>
          <w:tab w:val="num" w:pos="720"/>
        </w:tabs>
        <w:ind w:left="720" w:hanging="360"/>
      </w:pPr>
      <w:rPr>
        <w:rFonts w:ascii="Arial" w:hAnsi="Arial" w:hint="default"/>
      </w:rPr>
    </w:lvl>
    <w:lvl w:ilvl="1" w:tplc="B02C3A3E" w:tentative="1">
      <w:start w:val="1"/>
      <w:numFmt w:val="bullet"/>
      <w:lvlText w:val="•"/>
      <w:lvlJc w:val="left"/>
      <w:pPr>
        <w:tabs>
          <w:tab w:val="num" w:pos="1440"/>
        </w:tabs>
        <w:ind w:left="1440" w:hanging="360"/>
      </w:pPr>
      <w:rPr>
        <w:rFonts w:ascii="Arial" w:hAnsi="Arial" w:hint="default"/>
      </w:rPr>
    </w:lvl>
    <w:lvl w:ilvl="2" w:tplc="DD54788E" w:tentative="1">
      <w:start w:val="1"/>
      <w:numFmt w:val="bullet"/>
      <w:lvlText w:val="•"/>
      <w:lvlJc w:val="left"/>
      <w:pPr>
        <w:tabs>
          <w:tab w:val="num" w:pos="2160"/>
        </w:tabs>
        <w:ind w:left="2160" w:hanging="360"/>
      </w:pPr>
      <w:rPr>
        <w:rFonts w:ascii="Arial" w:hAnsi="Arial" w:hint="default"/>
      </w:rPr>
    </w:lvl>
    <w:lvl w:ilvl="3" w:tplc="829E5996" w:tentative="1">
      <w:start w:val="1"/>
      <w:numFmt w:val="bullet"/>
      <w:lvlText w:val="•"/>
      <w:lvlJc w:val="left"/>
      <w:pPr>
        <w:tabs>
          <w:tab w:val="num" w:pos="2880"/>
        </w:tabs>
        <w:ind w:left="2880" w:hanging="360"/>
      </w:pPr>
      <w:rPr>
        <w:rFonts w:ascii="Arial" w:hAnsi="Arial" w:hint="default"/>
      </w:rPr>
    </w:lvl>
    <w:lvl w:ilvl="4" w:tplc="624C8224" w:tentative="1">
      <w:start w:val="1"/>
      <w:numFmt w:val="bullet"/>
      <w:lvlText w:val="•"/>
      <w:lvlJc w:val="left"/>
      <w:pPr>
        <w:tabs>
          <w:tab w:val="num" w:pos="3600"/>
        </w:tabs>
        <w:ind w:left="3600" w:hanging="360"/>
      </w:pPr>
      <w:rPr>
        <w:rFonts w:ascii="Arial" w:hAnsi="Arial" w:hint="default"/>
      </w:rPr>
    </w:lvl>
    <w:lvl w:ilvl="5" w:tplc="4380F44C" w:tentative="1">
      <w:start w:val="1"/>
      <w:numFmt w:val="bullet"/>
      <w:lvlText w:val="•"/>
      <w:lvlJc w:val="left"/>
      <w:pPr>
        <w:tabs>
          <w:tab w:val="num" w:pos="4320"/>
        </w:tabs>
        <w:ind w:left="4320" w:hanging="360"/>
      </w:pPr>
      <w:rPr>
        <w:rFonts w:ascii="Arial" w:hAnsi="Arial" w:hint="default"/>
      </w:rPr>
    </w:lvl>
    <w:lvl w:ilvl="6" w:tplc="B532C220" w:tentative="1">
      <w:start w:val="1"/>
      <w:numFmt w:val="bullet"/>
      <w:lvlText w:val="•"/>
      <w:lvlJc w:val="left"/>
      <w:pPr>
        <w:tabs>
          <w:tab w:val="num" w:pos="5040"/>
        </w:tabs>
        <w:ind w:left="5040" w:hanging="360"/>
      </w:pPr>
      <w:rPr>
        <w:rFonts w:ascii="Arial" w:hAnsi="Arial" w:hint="default"/>
      </w:rPr>
    </w:lvl>
    <w:lvl w:ilvl="7" w:tplc="DC845120" w:tentative="1">
      <w:start w:val="1"/>
      <w:numFmt w:val="bullet"/>
      <w:lvlText w:val="•"/>
      <w:lvlJc w:val="left"/>
      <w:pPr>
        <w:tabs>
          <w:tab w:val="num" w:pos="5760"/>
        </w:tabs>
        <w:ind w:left="5760" w:hanging="360"/>
      </w:pPr>
      <w:rPr>
        <w:rFonts w:ascii="Arial" w:hAnsi="Arial" w:hint="default"/>
      </w:rPr>
    </w:lvl>
    <w:lvl w:ilvl="8" w:tplc="AD1C99C4" w:tentative="1">
      <w:start w:val="1"/>
      <w:numFmt w:val="bullet"/>
      <w:lvlText w:val="•"/>
      <w:lvlJc w:val="left"/>
      <w:pPr>
        <w:tabs>
          <w:tab w:val="num" w:pos="6480"/>
        </w:tabs>
        <w:ind w:left="6480" w:hanging="360"/>
      </w:pPr>
      <w:rPr>
        <w:rFonts w:ascii="Arial" w:hAnsi="Arial" w:hint="default"/>
      </w:rPr>
    </w:lvl>
  </w:abstractNum>
  <w:abstractNum w:abstractNumId="28">
    <w:nsid w:val="671F62D7"/>
    <w:multiLevelType w:val="hybridMultilevel"/>
    <w:tmpl w:val="5984B140"/>
    <w:lvl w:ilvl="0" w:tplc="D3D40C6C">
      <w:start w:val="1"/>
      <w:numFmt w:val="bullet"/>
      <w:lvlText w:val="–"/>
      <w:lvlJc w:val="left"/>
      <w:pPr>
        <w:ind w:left="1069" w:hanging="360"/>
      </w:pPr>
      <w:rPr>
        <w:rFonts w:ascii="Arial" w:hAnsi="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9">
    <w:nsid w:val="760A2BA1"/>
    <w:multiLevelType w:val="hybridMultilevel"/>
    <w:tmpl w:val="FE7A39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9C97786"/>
    <w:multiLevelType w:val="multilevel"/>
    <w:tmpl w:val="79C97786"/>
    <w:lvl w:ilvl="0">
      <w:start w:val="1"/>
      <w:numFmt w:val="bullet"/>
      <w:pStyle w:val="ListeParagraf1"/>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7B0677BE"/>
    <w:multiLevelType w:val="hybridMultilevel"/>
    <w:tmpl w:val="CB68E390"/>
    <w:lvl w:ilvl="0" w:tplc="59128070">
      <w:start w:val="305"/>
      <w:numFmt w:val="decimal"/>
      <w:lvlText w:val="%1"/>
      <w:lvlJc w:val="left"/>
      <w:pPr>
        <w:tabs>
          <w:tab w:val="num" w:pos="2880"/>
        </w:tabs>
        <w:ind w:left="2880" w:hanging="2700"/>
      </w:pPr>
      <w:rPr>
        <w:rFonts w:hint="default"/>
      </w:rPr>
    </w:lvl>
    <w:lvl w:ilvl="1" w:tplc="C9E6273E">
      <w:start w:val="1"/>
      <w:numFmt w:val="lowerLetter"/>
      <w:lvlText w:val="%2)"/>
      <w:lvlJc w:val="left"/>
      <w:pPr>
        <w:tabs>
          <w:tab w:val="num" w:pos="1275"/>
        </w:tabs>
        <w:ind w:left="1275" w:hanging="375"/>
      </w:pPr>
      <w:rPr>
        <w:rFonts w:hint="default"/>
      </w:r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32">
    <w:nsid w:val="7CF224CA"/>
    <w:multiLevelType w:val="hybridMultilevel"/>
    <w:tmpl w:val="48925646"/>
    <w:lvl w:ilvl="0" w:tplc="D3D40C6C">
      <w:start w:val="1"/>
      <w:numFmt w:val="bullet"/>
      <w:lvlText w:val="–"/>
      <w:lvlJc w:val="left"/>
      <w:pPr>
        <w:ind w:left="2050" w:hanging="360"/>
      </w:pPr>
      <w:rPr>
        <w:rFonts w:ascii="Arial" w:hAnsi="Arial" w:hint="default"/>
      </w:rPr>
    </w:lvl>
    <w:lvl w:ilvl="1" w:tplc="041F0003" w:tentative="1">
      <w:start w:val="1"/>
      <w:numFmt w:val="bullet"/>
      <w:lvlText w:val="o"/>
      <w:lvlJc w:val="left"/>
      <w:pPr>
        <w:ind w:left="2770" w:hanging="360"/>
      </w:pPr>
      <w:rPr>
        <w:rFonts w:ascii="Courier New" w:hAnsi="Courier New" w:cs="Courier New" w:hint="default"/>
      </w:rPr>
    </w:lvl>
    <w:lvl w:ilvl="2" w:tplc="041F0005" w:tentative="1">
      <w:start w:val="1"/>
      <w:numFmt w:val="bullet"/>
      <w:lvlText w:val=""/>
      <w:lvlJc w:val="left"/>
      <w:pPr>
        <w:ind w:left="3490" w:hanging="360"/>
      </w:pPr>
      <w:rPr>
        <w:rFonts w:ascii="Wingdings" w:hAnsi="Wingdings" w:hint="default"/>
      </w:rPr>
    </w:lvl>
    <w:lvl w:ilvl="3" w:tplc="041F0001" w:tentative="1">
      <w:start w:val="1"/>
      <w:numFmt w:val="bullet"/>
      <w:lvlText w:val=""/>
      <w:lvlJc w:val="left"/>
      <w:pPr>
        <w:ind w:left="4210" w:hanging="360"/>
      </w:pPr>
      <w:rPr>
        <w:rFonts w:ascii="Symbol" w:hAnsi="Symbol" w:hint="default"/>
      </w:rPr>
    </w:lvl>
    <w:lvl w:ilvl="4" w:tplc="041F0003" w:tentative="1">
      <w:start w:val="1"/>
      <w:numFmt w:val="bullet"/>
      <w:lvlText w:val="o"/>
      <w:lvlJc w:val="left"/>
      <w:pPr>
        <w:ind w:left="4930" w:hanging="360"/>
      </w:pPr>
      <w:rPr>
        <w:rFonts w:ascii="Courier New" w:hAnsi="Courier New" w:cs="Courier New" w:hint="default"/>
      </w:rPr>
    </w:lvl>
    <w:lvl w:ilvl="5" w:tplc="041F0005" w:tentative="1">
      <w:start w:val="1"/>
      <w:numFmt w:val="bullet"/>
      <w:lvlText w:val=""/>
      <w:lvlJc w:val="left"/>
      <w:pPr>
        <w:ind w:left="5650" w:hanging="360"/>
      </w:pPr>
      <w:rPr>
        <w:rFonts w:ascii="Wingdings" w:hAnsi="Wingdings" w:hint="default"/>
      </w:rPr>
    </w:lvl>
    <w:lvl w:ilvl="6" w:tplc="041F0001" w:tentative="1">
      <w:start w:val="1"/>
      <w:numFmt w:val="bullet"/>
      <w:lvlText w:val=""/>
      <w:lvlJc w:val="left"/>
      <w:pPr>
        <w:ind w:left="6370" w:hanging="360"/>
      </w:pPr>
      <w:rPr>
        <w:rFonts w:ascii="Symbol" w:hAnsi="Symbol" w:hint="default"/>
      </w:rPr>
    </w:lvl>
    <w:lvl w:ilvl="7" w:tplc="041F0003" w:tentative="1">
      <w:start w:val="1"/>
      <w:numFmt w:val="bullet"/>
      <w:lvlText w:val="o"/>
      <w:lvlJc w:val="left"/>
      <w:pPr>
        <w:ind w:left="7090" w:hanging="360"/>
      </w:pPr>
      <w:rPr>
        <w:rFonts w:ascii="Courier New" w:hAnsi="Courier New" w:cs="Courier New" w:hint="default"/>
      </w:rPr>
    </w:lvl>
    <w:lvl w:ilvl="8" w:tplc="041F0005" w:tentative="1">
      <w:start w:val="1"/>
      <w:numFmt w:val="bullet"/>
      <w:lvlText w:val=""/>
      <w:lvlJc w:val="left"/>
      <w:pPr>
        <w:ind w:left="7810" w:hanging="360"/>
      </w:pPr>
      <w:rPr>
        <w:rFonts w:ascii="Wingdings" w:hAnsi="Wingdings" w:hint="default"/>
      </w:rPr>
    </w:lvl>
  </w:abstractNum>
  <w:num w:numId="1">
    <w:abstractNumId w:val="0"/>
  </w:num>
  <w:num w:numId="2">
    <w:abstractNumId w:val="18"/>
  </w:num>
  <w:num w:numId="3">
    <w:abstractNumId w:val="2"/>
  </w:num>
  <w:num w:numId="4">
    <w:abstractNumId w:val="22"/>
  </w:num>
  <w:num w:numId="5">
    <w:abstractNumId w:val="17"/>
  </w:num>
  <w:num w:numId="6">
    <w:abstractNumId w:val="30"/>
  </w:num>
  <w:num w:numId="7">
    <w:abstractNumId w:val="8"/>
  </w:num>
  <w:num w:numId="8">
    <w:abstractNumId w:val="14"/>
  </w:num>
  <w:num w:numId="9">
    <w:abstractNumId w:val="9"/>
  </w:num>
  <w:num w:numId="10">
    <w:abstractNumId w:val="16"/>
  </w:num>
  <w:num w:numId="11">
    <w:abstractNumId w:val="7"/>
  </w:num>
  <w:num w:numId="12">
    <w:abstractNumId w:val="25"/>
  </w:num>
  <w:num w:numId="13">
    <w:abstractNumId w:val="6"/>
  </w:num>
  <w:num w:numId="14">
    <w:abstractNumId w:val="19"/>
  </w:num>
  <w:num w:numId="15">
    <w:abstractNumId w:val="20"/>
  </w:num>
  <w:num w:numId="16">
    <w:abstractNumId w:val="15"/>
  </w:num>
  <w:num w:numId="17">
    <w:abstractNumId w:val="10"/>
  </w:num>
  <w:num w:numId="18">
    <w:abstractNumId w:val="24"/>
  </w:num>
  <w:num w:numId="19">
    <w:abstractNumId w:val="12"/>
  </w:num>
  <w:num w:numId="20">
    <w:abstractNumId w:val="27"/>
  </w:num>
  <w:num w:numId="21">
    <w:abstractNumId w:val="11"/>
  </w:num>
  <w:num w:numId="22">
    <w:abstractNumId w:val="21"/>
  </w:num>
  <w:num w:numId="23">
    <w:abstractNumId w:val="13"/>
  </w:num>
  <w:num w:numId="24">
    <w:abstractNumId w:val="29"/>
  </w:num>
  <w:num w:numId="25">
    <w:abstractNumId w:val="31"/>
  </w:num>
  <w:num w:numId="26">
    <w:abstractNumId w:val="26"/>
  </w:num>
  <w:num w:numId="27">
    <w:abstractNumId w:val="3"/>
  </w:num>
  <w:num w:numId="28">
    <w:abstractNumId w:val="1"/>
  </w:num>
  <w:num w:numId="29">
    <w:abstractNumId w:val="2"/>
  </w:num>
  <w:num w:numId="30">
    <w:abstractNumId w:val="32"/>
  </w:num>
  <w:num w:numId="31">
    <w:abstractNumId w:val="4"/>
  </w:num>
  <w:num w:numId="32">
    <w:abstractNumId w:val="28"/>
  </w:num>
  <w:num w:numId="33">
    <w:abstractNumId w:val="23"/>
  </w:num>
  <w:num w:numId="34">
    <w:abstractNumId w:val="2"/>
  </w:num>
  <w:num w:numId="35">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0DB2"/>
    <w:rsid w:val="000015CF"/>
    <w:rsid w:val="00001B02"/>
    <w:rsid w:val="00001EE6"/>
    <w:rsid w:val="00001EEA"/>
    <w:rsid w:val="00002579"/>
    <w:rsid w:val="00002752"/>
    <w:rsid w:val="00003CF5"/>
    <w:rsid w:val="00004477"/>
    <w:rsid w:val="00004E51"/>
    <w:rsid w:val="0000532C"/>
    <w:rsid w:val="00005346"/>
    <w:rsid w:val="000058FA"/>
    <w:rsid w:val="0000669F"/>
    <w:rsid w:val="00006758"/>
    <w:rsid w:val="00007901"/>
    <w:rsid w:val="00007B7D"/>
    <w:rsid w:val="00010301"/>
    <w:rsid w:val="00011049"/>
    <w:rsid w:val="000110E2"/>
    <w:rsid w:val="0001174B"/>
    <w:rsid w:val="00012251"/>
    <w:rsid w:val="000125E8"/>
    <w:rsid w:val="00013162"/>
    <w:rsid w:val="00013189"/>
    <w:rsid w:val="00014818"/>
    <w:rsid w:val="00015355"/>
    <w:rsid w:val="00016A79"/>
    <w:rsid w:val="00017917"/>
    <w:rsid w:val="00017B86"/>
    <w:rsid w:val="00020551"/>
    <w:rsid w:val="000207C8"/>
    <w:rsid w:val="0002152B"/>
    <w:rsid w:val="00021811"/>
    <w:rsid w:val="00021F55"/>
    <w:rsid w:val="00021F60"/>
    <w:rsid w:val="000222F7"/>
    <w:rsid w:val="000223F9"/>
    <w:rsid w:val="000224DC"/>
    <w:rsid w:val="00023E4C"/>
    <w:rsid w:val="00024749"/>
    <w:rsid w:val="00024C8F"/>
    <w:rsid w:val="0002591F"/>
    <w:rsid w:val="000269BD"/>
    <w:rsid w:val="00026E53"/>
    <w:rsid w:val="00027693"/>
    <w:rsid w:val="000278E8"/>
    <w:rsid w:val="00027A8E"/>
    <w:rsid w:val="00030345"/>
    <w:rsid w:val="00030371"/>
    <w:rsid w:val="0003039C"/>
    <w:rsid w:val="00030E9E"/>
    <w:rsid w:val="00031618"/>
    <w:rsid w:val="00031EF6"/>
    <w:rsid w:val="00031F34"/>
    <w:rsid w:val="0003224F"/>
    <w:rsid w:val="00032B34"/>
    <w:rsid w:val="00033A22"/>
    <w:rsid w:val="00033B4B"/>
    <w:rsid w:val="00035B8F"/>
    <w:rsid w:val="00036291"/>
    <w:rsid w:val="000369FB"/>
    <w:rsid w:val="00036B75"/>
    <w:rsid w:val="00037F97"/>
    <w:rsid w:val="0004063A"/>
    <w:rsid w:val="00041027"/>
    <w:rsid w:val="00042BCB"/>
    <w:rsid w:val="000436A3"/>
    <w:rsid w:val="00044AB8"/>
    <w:rsid w:val="00044E7E"/>
    <w:rsid w:val="00045165"/>
    <w:rsid w:val="00045180"/>
    <w:rsid w:val="00045860"/>
    <w:rsid w:val="00045BEA"/>
    <w:rsid w:val="00045D65"/>
    <w:rsid w:val="000460C5"/>
    <w:rsid w:val="00046357"/>
    <w:rsid w:val="00046E92"/>
    <w:rsid w:val="0004705F"/>
    <w:rsid w:val="0004768A"/>
    <w:rsid w:val="000476E0"/>
    <w:rsid w:val="000477BB"/>
    <w:rsid w:val="00047E76"/>
    <w:rsid w:val="00047ECC"/>
    <w:rsid w:val="00050A4E"/>
    <w:rsid w:val="00050BD5"/>
    <w:rsid w:val="00050EF2"/>
    <w:rsid w:val="00051892"/>
    <w:rsid w:val="00052359"/>
    <w:rsid w:val="00052547"/>
    <w:rsid w:val="000537F3"/>
    <w:rsid w:val="0005450B"/>
    <w:rsid w:val="000548C7"/>
    <w:rsid w:val="00055601"/>
    <w:rsid w:val="00055B7F"/>
    <w:rsid w:val="00060446"/>
    <w:rsid w:val="00060662"/>
    <w:rsid w:val="00060BEB"/>
    <w:rsid w:val="00061623"/>
    <w:rsid w:val="000619C0"/>
    <w:rsid w:val="00061E00"/>
    <w:rsid w:val="00061F82"/>
    <w:rsid w:val="000626EF"/>
    <w:rsid w:val="00062785"/>
    <w:rsid w:val="00062A03"/>
    <w:rsid w:val="00062AE8"/>
    <w:rsid w:val="00062B01"/>
    <w:rsid w:val="000635B5"/>
    <w:rsid w:val="000636F2"/>
    <w:rsid w:val="000637FF"/>
    <w:rsid w:val="00063C58"/>
    <w:rsid w:val="00063FFF"/>
    <w:rsid w:val="00064B4D"/>
    <w:rsid w:val="00065B45"/>
    <w:rsid w:val="00065FE4"/>
    <w:rsid w:val="00066496"/>
    <w:rsid w:val="0006654E"/>
    <w:rsid w:val="000669F7"/>
    <w:rsid w:val="00066F5C"/>
    <w:rsid w:val="00067CC3"/>
    <w:rsid w:val="00067E0F"/>
    <w:rsid w:val="0007008F"/>
    <w:rsid w:val="000713D5"/>
    <w:rsid w:val="00071A24"/>
    <w:rsid w:val="00072405"/>
    <w:rsid w:val="000724C8"/>
    <w:rsid w:val="00072A74"/>
    <w:rsid w:val="0007326C"/>
    <w:rsid w:val="000739A8"/>
    <w:rsid w:val="0007434C"/>
    <w:rsid w:val="000751B3"/>
    <w:rsid w:val="0007536B"/>
    <w:rsid w:val="000768A8"/>
    <w:rsid w:val="00076D0B"/>
    <w:rsid w:val="00076E2A"/>
    <w:rsid w:val="000819BB"/>
    <w:rsid w:val="00081C9E"/>
    <w:rsid w:val="00081DEF"/>
    <w:rsid w:val="000821AB"/>
    <w:rsid w:val="000821F1"/>
    <w:rsid w:val="00083E82"/>
    <w:rsid w:val="000842A8"/>
    <w:rsid w:val="00084461"/>
    <w:rsid w:val="00085221"/>
    <w:rsid w:val="00085344"/>
    <w:rsid w:val="00086057"/>
    <w:rsid w:val="000868A9"/>
    <w:rsid w:val="00086ADF"/>
    <w:rsid w:val="00086D19"/>
    <w:rsid w:val="000870D2"/>
    <w:rsid w:val="0008720F"/>
    <w:rsid w:val="0008789A"/>
    <w:rsid w:val="00087C8C"/>
    <w:rsid w:val="00092407"/>
    <w:rsid w:val="000924A3"/>
    <w:rsid w:val="00092935"/>
    <w:rsid w:val="00092F44"/>
    <w:rsid w:val="00093697"/>
    <w:rsid w:val="000937C4"/>
    <w:rsid w:val="00093924"/>
    <w:rsid w:val="00093A70"/>
    <w:rsid w:val="000942FC"/>
    <w:rsid w:val="000949A6"/>
    <w:rsid w:val="000961A1"/>
    <w:rsid w:val="00096658"/>
    <w:rsid w:val="00096773"/>
    <w:rsid w:val="0009740F"/>
    <w:rsid w:val="00097EF5"/>
    <w:rsid w:val="00097FA6"/>
    <w:rsid w:val="000A0D94"/>
    <w:rsid w:val="000A160B"/>
    <w:rsid w:val="000A1F6E"/>
    <w:rsid w:val="000A1FB9"/>
    <w:rsid w:val="000A2341"/>
    <w:rsid w:val="000A2760"/>
    <w:rsid w:val="000A2BDA"/>
    <w:rsid w:val="000A3432"/>
    <w:rsid w:val="000A3549"/>
    <w:rsid w:val="000A378E"/>
    <w:rsid w:val="000A3A64"/>
    <w:rsid w:val="000A3B4E"/>
    <w:rsid w:val="000A4370"/>
    <w:rsid w:val="000A4E20"/>
    <w:rsid w:val="000A58BB"/>
    <w:rsid w:val="000A7CEA"/>
    <w:rsid w:val="000A7F2D"/>
    <w:rsid w:val="000B0B79"/>
    <w:rsid w:val="000B191A"/>
    <w:rsid w:val="000B195A"/>
    <w:rsid w:val="000B28E0"/>
    <w:rsid w:val="000B30C2"/>
    <w:rsid w:val="000B359A"/>
    <w:rsid w:val="000B36BF"/>
    <w:rsid w:val="000B456B"/>
    <w:rsid w:val="000B4C50"/>
    <w:rsid w:val="000B57A4"/>
    <w:rsid w:val="000B6583"/>
    <w:rsid w:val="000B6A5D"/>
    <w:rsid w:val="000B6F37"/>
    <w:rsid w:val="000B70C2"/>
    <w:rsid w:val="000C0930"/>
    <w:rsid w:val="000C09C4"/>
    <w:rsid w:val="000C1433"/>
    <w:rsid w:val="000C147C"/>
    <w:rsid w:val="000C2579"/>
    <w:rsid w:val="000C26AA"/>
    <w:rsid w:val="000C3772"/>
    <w:rsid w:val="000C3975"/>
    <w:rsid w:val="000C3B96"/>
    <w:rsid w:val="000C44C5"/>
    <w:rsid w:val="000C4819"/>
    <w:rsid w:val="000C490D"/>
    <w:rsid w:val="000C499E"/>
    <w:rsid w:val="000C516E"/>
    <w:rsid w:val="000C5467"/>
    <w:rsid w:val="000C6216"/>
    <w:rsid w:val="000C7296"/>
    <w:rsid w:val="000C7E63"/>
    <w:rsid w:val="000D0B19"/>
    <w:rsid w:val="000D168F"/>
    <w:rsid w:val="000D1BE3"/>
    <w:rsid w:val="000D1C44"/>
    <w:rsid w:val="000D2737"/>
    <w:rsid w:val="000D282C"/>
    <w:rsid w:val="000D2958"/>
    <w:rsid w:val="000D2C79"/>
    <w:rsid w:val="000D39B0"/>
    <w:rsid w:val="000D4560"/>
    <w:rsid w:val="000D53D6"/>
    <w:rsid w:val="000D55E7"/>
    <w:rsid w:val="000D63F8"/>
    <w:rsid w:val="000D6833"/>
    <w:rsid w:val="000D6C18"/>
    <w:rsid w:val="000D6D57"/>
    <w:rsid w:val="000D74FF"/>
    <w:rsid w:val="000D79F5"/>
    <w:rsid w:val="000E0549"/>
    <w:rsid w:val="000E079A"/>
    <w:rsid w:val="000E0933"/>
    <w:rsid w:val="000E09B2"/>
    <w:rsid w:val="000E0D94"/>
    <w:rsid w:val="000E1368"/>
    <w:rsid w:val="000E1924"/>
    <w:rsid w:val="000E22BA"/>
    <w:rsid w:val="000E248D"/>
    <w:rsid w:val="000E2890"/>
    <w:rsid w:val="000E2DE8"/>
    <w:rsid w:val="000E4092"/>
    <w:rsid w:val="000E4575"/>
    <w:rsid w:val="000E52D4"/>
    <w:rsid w:val="000E59FA"/>
    <w:rsid w:val="000E612C"/>
    <w:rsid w:val="000E65C1"/>
    <w:rsid w:val="000E6AC6"/>
    <w:rsid w:val="000E6E11"/>
    <w:rsid w:val="000E7443"/>
    <w:rsid w:val="000E757F"/>
    <w:rsid w:val="000F0C03"/>
    <w:rsid w:val="000F0D9A"/>
    <w:rsid w:val="000F0E32"/>
    <w:rsid w:val="000F1DA7"/>
    <w:rsid w:val="000F22D2"/>
    <w:rsid w:val="000F24B8"/>
    <w:rsid w:val="000F3041"/>
    <w:rsid w:val="000F34DD"/>
    <w:rsid w:val="000F34FA"/>
    <w:rsid w:val="000F4CA3"/>
    <w:rsid w:val="000F50B1"/>
    <w:rsid w:val="000F5A7C"/>
    <w:rsid w:val="000F5E27"/>
    <w:rsid w:val="000F61B7"/>
    <w:rsid w:val="000F6D2C"/>
    <w:rsid w:val="000F77B5"/>
    <w:rsid w:val="000F7BFF"/>
    <w:rsid w:val="00100331"/>
    <w:rsid w:val="00100485"/>
    <w:rsid w:val="0010054E"/>
    <w:rsid w:val="00100626"/>
    <w:rsid w:val="00101129"/>
    <w:rsid w:val="00102123"/>
    <w:rsid w:val="00102203"/>
    <w:rsid w:val="001023E1"/>
    <w:rsid w:val="00102526"/>
    <w:rsid w:val="001028CB"/>
    <w:rsid w:val="00102BEC"/>
    <w:rsid w:val="001031EB"/>
    <w:rsid w:val="001036BA"/>
    <w:rsid w:val="00103709"/>
    <w:rsid w:val="00103832"/>
    <w:rsid w:val="001039D6"/>
    <w:rsid w:val="00103B22"/>
    <w:rsid w:val="001044BD"/>
    <w:rsid w:val="00105895"/>
    <w:rsid w:val="00105BCC"/>
    <w:rsid w:val="001063CC"/>
    <w:rsid w:val="00106B5B"/>
    <w:rsid w:val="00110A5B"/>
    <w:rsid w:val="00110F8A"/>
    <w:rsid w:val="00111826"/>
    <w:rsid w:val="00111C93"/>
    <w:rsid w:val="001122EF"/>
    <w:rsid w:val="00112388"/>
    <w:rsid w:val="0011242E"/>
    <w:rsid w:val="0011297C"/>
    <w:rsid w:val="00112E62"/>
    <w:rsid w:val="0011310E"/>
    <w:rsid w:val="00113B6B"/>
    <w:rsid w:val="00114192"/>
    <w:rsid w:val="00114A4B"/>
    <w:rsid w:val="00115168"/>
    <w:rsid w:val="00116E51"/>
    <w:rsid w:val="001175AA"/>
    <w:rsid w:val="001177B5"/>
    <w:rsid w:val="001178CD"/>
    <w:rsid w:val="00117A9C"/>
    <w:rsid w:val="00117F17"/>
    <w:rsid w:val="00120262"/>
    <w:rsid w:val="001203C7"/>
    <w:rsid w:val="0012176D"/>
    <w:rsid w:val="00122BBC"/>
    <w:rsid w:val="001239CD"/>
    <w:rsid w:val="00123AB1"/>
    <w:rsid w:val="00125979"/>
    <w:rsid w:val="00125C63"/>
    <w:rsid w:val="00125DC0"/>
    <w:rsid w:val="00125F4F"/>
    <w:rsid w:val="001267B9"/>
    <w:rsid w:val="0012751F"/>
    <w:rsid w:val="001278A4"/>
    <w:rsid w:val="001301F2"/>
    <w:rsid w:val="00130351"/>
    <w:rsid w:val="0013059F"/>
    <w:rsid w:val="001318C4"/>
    <w:rsid w:val="001323FC"/>
    <w:rsid w:val="0013278C"/>
    <w:rsid w:val="001329A8"/>
    <w:rsid w:val="00132E89"/>
    <w:rsid w:val="0013335F"/>
    <w:rsid w:val="00134383"/>
    <w:rsid w:val="001343DE"/>
    <w:rsid w:val="001351D5"/>
    <w:rsid w:val="0013614A"/>
    <w:rsid w:val="0013767F"/>
    <w:rsid w:val="00137FED"/>
    <w:rsid w:val="0014005B"/>
    <w:rsid w:val="00140164"/>
    <w:rsid w:val="00140ED4"/>
    <w:rsid w:val="0014111B"/>
    <w:rsid w:val="00141298"/>
    <w:rsid w:val="0014130C"/>
    <w:rsid w:val="00141E3F"/>
    <w:rsid w:val="00142B96"/>
    <w:rsid w:val="00143472"/>
    <w:rsid w:val="001435AA"/>
    <w:rsid w:val="001436E9"/>
    <w:rsid w:val="001437B5"/>
    <w:rsid w:val="00144EFB"/>
    <w:rsid w:val="00145B6E"/>
    <w:rsid w:val="00145DCF"/>
    <w:rsid w:val="00145F58"/>
    <w:rsid w:val="00146013"/>
    <w:rsid w:val="001465A0"/>
    <w:rsid w:val="00146DDC"/>
    <w:rsid w:val="00147788"/>
    <w:rsid w:val="001478CC"/>
    <w:rsid w:val="0014799E"/>
    <w:rsid w:val="001500C5"/>
    <w:rsid w:val="00150913"/>
    <w:rsid w:val="0015093D"/>
    <w:rsid w:val="00150D78"/>
    <w:rsid w:val="00151605"/>
    <w:rsid w:val="00151918"/>
    <w:rsid w:val="00152E56"/>
    <w:rsid w:val="00153144"/>
    <w:rsid w:val="001539CD"/>
    <w:rsid w:val="00153B51"/>
    <w:rsid w:val="00153C8F"/>
    <w:rsid w:val="00154D6A"/>
    <w:rsid w:val="00154F20"/>
    <w:rsid w:val="00156384"/>
    <w:rsid w:val="00156B4D"/>
    <w:rsid w:val="00156B5A"/>
    <w:rsid w:val="00156F57"/>
    <w:rsid w:val="00157ADF"/>
    <w:rsid w:val="0016078F"/>
    <w:rsid w:val="0016166E"/>
    <w:rsid w:val="00161A7A"/>
    <w:rsid w:val="0016231A"/>
    <w:rsid w:val="001625EF"/>
    <w:rsid w:val="001635AC"/>
    <w:rsid w:val="00164074"/>
    <w:rsid w:val="0016496A"/>
    <w:rsid w:val="0016528C"/>
    <w:rsid w:val="00165C3C"/>
    <w:rsid w:val="001663BC"/>
    <w:rsid w:val="0016698C"/>
    <w:rsid w:val="001669B8"/>
    <w:rsid w:val="00166F49"/>
    <w:rsid w:val="0016702C"/>
    <w:rsid w:val="001700E2"/>
    <w:rsid w:val="00170BF1"/>
    <w:rsid w:val="00170FDB"/>
    <w:rsid w:val="00171F62"/>
    <w:rsid w:val="00171FEE"/>
    <w:rsid w:val="001722F5"/>
    <w:rsid w:val="00172776"/>
    <w:rsid w:val="00172E38"/>
    <w:rsid w:val="00174295"/>
    <w:rsid w:val="0017458A"/>
    <w:rsid w:val="00174D64"/>
    <w:rsid w:val="00175017"/>
    <w:rsid w:val="001753C3"/>
    <w:rsid w:val="00175819"/>
    <w:rsid w:val="0017668F"/>
    <w:rsid w:val="001768AC"/>
    <w:rsid w:val="001769E2"/>
    <w:rsid w:val="00176AD5"/>
    <w:rsid w:val="001773F5"/>
    <w:rsid w:val="001777DA"/>
    <w:rsid w:val="0017786F"/>
    <w:rsid w:val="00177BE2"/>
    <w:rsid w:val="00177CDB"/>
    <w:rsid w:val="00180692"/>
    <w:rsid w:val="0018168F"/>
    <w:rsid w:val="00181A7A"/>
    <w:rsid w:val="001821D7"/>
    <w:rsid w:val="001827A9"/>
    <w:rsid w:val="00182BD7"/>
    <w:rsid w:val="00183F49"/>
    <w:rsid w:val="0018451B"/>
    <w:rsid w:val="00184A50"/>
    <w:rsid w:val="00184AF6"/>
    <w:rsid w:val="00184CAC"/>
    <w:rsid w:val="00184CB9"/>
    <w:rsid w:val="00184EF7"/>
    <w:rsid w:val="001851A2"/>
    <w:rsid w:val="001854AD"/>
    <w:rsid w:val="00186540"/>
    <w:rsid w:val="00186D83"/>
    <w:rsid w:val="00186DFF"/>
    <w:rsid w:val="00187514"/>
    <w:rsid w:val="001878EF"/>
    <w:rsid w:val="00187BA5"/>
    <w:rsid w:val="0019094F"/>
    <w:rsid w:val="00190BC2"/>
    <w:rsid w:val="00190F00"/>
    <w:rsid w:val="00191BA0"/>
    <w:rsid w:val="00191FE6"/>
    <w:rsid w:val="001920B0"/>
    <w:rsid w:val="00192440"/>
    <w:rsid w:val="00192C68"/>
    <w:rsid w:val="00192E83"/>
    <w:rsid w:val="0019362E"/>
    <w:rsid w:val="00193B0F"/>
    <w:rsid w:val="00194035"/>
    <w:rsid w:val="00194273"/>
    <w:rsid w:val="00194489"/>
    <w:rsid w:val="00194F9C"/>
    <w:rsid w:val="00195639"/>
    <w:rsid w:val="001956BA"/>
    <w:rsid w:val="00195E31"/>
    <w:rsid w:val="001963A2"/>
    <w:rsid w:val="00196768"/>
    <w:rsid w:val="00196C29"/>
    <w:rsid w:val="00196D6A"/>
    <w:rsid w:val="001A09D6"/>
    <w:rsid w:val="001A1421"/>
    <w:rsid w:val="001A18A2"/>
    <w:rsid w:val="001A1979"/>
    <w:rsid w:val="001A1D15"/>
    <w:rsid w:val="001A2995"/>
    <w:rsid w:val="001A2D53"/>
    <w:rsid w:val="001A3051"/>
    <w:rsid w:val="001A3676"/>
    <w:rsid w:val="001A4F0E"/>
    <w:rsid w:val="001A57AF"/>
    <w:rsid w:val="001A5C14"/>
    <w:rsid w:val="001A6499"/>
    <w:rsid w:val="001A7ACA"/>
    <w:rsid w:val="001A7F29"/>
    <w:rsid w:val="001B1331"/>
    <w:rsid w:val="001B1536"/>
    <w:rsid w:val="001B1818"/>
    <w:rsid w:val="001B19B3"/>
    <w:rsid w:val="001B24F2"/>
    <w:rsid w:val="001B25A2"/>
    <w:rsid w:val="001B2689"/>
    <w:rsid w:val="001B2A56"/>
    <w:rsid w:val="001B32DD"/>
    <w:rsid w:val="001B3D77"/>
    <w:rsid w:val="001B5864"/>
    <w:rsid w:val="001B5870"/>
    <w:rsid w:val="001B5B29"/>
    <w:rsid w:val="001B5EF1"/>
    <w:rsid w:val="001B6E43"/>
    <w:rsid w:val="001B7982"/>
    <w:rsid w:val="001C13BB"/>
    <w:rsid w:val="001C3308"/>
    <w:rsid w:val="001C3EAC"/>
    <w:rsid w:val="001C3EDE"/>
    <w:rsid w:val="001C436B"/>
    <w:rsid w:val="001C4889"/>
    <w:rsid w:val="001C6196"/>
    <w:rsid w:val="001C63C4"/>
    <w:rsid w:val="001C640A"/>
    <w:rsid w:val="001C6B43"/>
    <w:rsid w:val="001C71BA"/>
    <w:rsid w:val="001C71BD"/>
    <w:rsid w:val="001C76B5"/>
    <w:rsid w:val="001C7C0F"/>
    <w:rsid w:val="001D0BDB"/>
    <w:rsid w:val="001D188A"/>
    <w:rsid w:val="001D1EBD"/>
    <w:rsid w:val="001D2499"/>
    <w:rsid w:val="001D24F1"/>
    <w:rsid w:val="001D2C4F"/>
    <w:rsid w:val="001D366A"/>
    <w:rsid w:val="001D430E"/>
    <w:rsid w:val="001D4351"/>
    <w:rsid w:val="001D4BF6"/>
    <w:rsid w:val="001D5971"/>
    <w:rsid w:val="001D5BA8"/>
    <w:rsid w:val="001D6057"/>
    <w:rsid w:val="001D620B"/>
    <w:rsid w:val="001D7129"/>
    <w:rsid w:val="001E0133"/>
    <w:rsid w:val="001E041B"/>
    <w:rsid w:val="001E0E74"/>
    <w:rsid w:val="001E17BC"/>
    <w:rsid w:val="001E17FF"/>
    <w:rsid w:val="001E1A04"/>
    <w:rsid w:val="001E1B98"/>
    <w:rsid w:val="001E1E7D"/>
    <w:rsid w:val="001E2123"/>
    <w:rsid w:val="001E377D"/>
    <w:rsid w:val="001E419E"/>
    <w:rsid w:val="001E445F"/>
    <w:rsid w:val="001E4CAE"/>
    <w:rsid w:val="001E588F"/>
    <w:rsid w:val="001E60AB"/>
    <w:rsid w:val="001E6235"/>
    <w:rsid w:val="001E6901"/>
    <w:rsid w:val="001E6E18"/>
    <w:rsid w:val="001E7386"/>
    <w:rsid w:val="001E7613"/>
    <w:rsid w:val="001E7B69"/>
    <w:rsid w:val="001F1383"/>
    <w:rsid w:val="001F1DBB"/>
    <w:rsid w:val="001F1DD9"/>
    <w:rsid w:val="001F2A45"/>
    <w:rsid w:val="001F2DB4"/>
    <w:rsid w:val="001F3415"/>
    <w:rsid w:val="001F3BB4"/>
    <w:rsid w:val="001F41B1"/>
    <w:rsid w:val="001F582C"/>
    <w:rsid w:val="001F60C2"/>
    <w:rsid w:val="001F62D7"/>
    <w:rsid w:val="001F70B4"/>
    <w:rsid w:val="001F7204"/>
    <w:rsid w:val="001F7613"/>
    <w:rsid w:val="001F777A"/>
    <w:rsid w:val="001F7D37"/>
    <w:rsid w:val="00200115"/>
    <w:rsid w:val="00201B48"/>
    <w:rsid w:val="00202393"/>
    <w:rsid w:val="00202411"/>
    <w:rsid w:val="0020371A"/>
    <w:rsid w:val="00203CEB"/>
    <w:rsid w:val="00203D58"/>
    <w:rsid w:val="00203FB1"/>
    <w:rsid w:val="002040D9"/>
    <w:rsid w:val="00204188"/>
    <w:rsid w:val="002043B7"/>
    <w:rsid w:val="00204A21"/>
    <w:rsid w:val="00206087"/>
    <w:rsid w:val="00206BD8"/>
    <w:rsid w:val="00207989"/>
    <w:rsid w:val="00207B34"/>
    <w:rsid w:val="00207CCB"/>
    <w:rsid w:val="00210780"/>
    <w:rsid w:val="00210FE4"/>
    <w:rsid w:val="002112B8"/>
    <w:rsid w:val="00211324"/>
    <w:rsid w:val="00211AC0"/>
    <w:rsid w:val="00211D10"/>
    <w:rsid w:val="00212051"/>
    <w:rsid w:val="0021249B"/>
    <w:rsid w:val="00213CD0"/>
    <w:rsid w:val="002144DA"/>
    <w:rsid w:val="00214658"/>
    <w:rsid w:val="00214BCB"/>
    <w:rsid w:val="00216D8A"/>
    <w:rsid w:val="00217706"/>
    <w:rsid w:val="002178F6"/>
    <w:rsid w:val="00220518"/>
    <w:rsid w:val="002205FD"/>
    <w:rsid w:val="00220850"/>
    <w:rsid w:val="00220DC5"/>
    <w:rsid w:val="00220DEA"/>
    <w:rsid w:val="00220F6E"/>
    <w:rsid w:val="00221004"/>
    <w:rsid w:val="00221CD7"/>
    <w:rsid w:val="00222BA4"/>
    <w:rsid w:val="0022352C"/>
    <w:rsid w:val="00223763"/>
    <w:rsid w:val="00223FF9"/>
    <w:rsid w:val="002246AB"/>
    <w:rsid w:val="00225429"/>
    <w:rsid w:val="00225441"/>
    <w:rsid w:val="00226C65"/>
    <w:rsid w:val="00226CED"/>
    <w:rsid w:val="00226D6B"/>
    <w:rsid w:val="002270A3"/>
    <w:rsid w:val="00227187"/>
    <w:rsid w:val="002274F1"/>
    <w:rsid w:val="00227736"/>
    <w:rsid w:val="00227738"/>
    <w:rsid w:val="00227E0B"/>
    <w:rsid w:val="00231DB7"/>
    <w:rsid w:val="0023241D"/>
    <w:rsid w:val="002325A7"/>
    <w:rsid w:val="00232A82"/>
    <w:rsid w:val="00232DE3"/>
    <w:rsid w:val="00233216"/>
    <w:rsid w:val="00233980"/>
    <w:rsid w:val="00233B98"/>
    <w:rsid w:val="002342F7"/>
    <w:rsid w:val="002344AA"/>
    <w:rsid w:val="00234CC4"/>
    <w:rsid w:val="00234D40"/>
    <w:rsid w:val="00235491"/>
    <w:rsid w:val="00235692"/>
    <w:rsid w:val="00235A29"/>
    <w:rsid w:val="00235C68"/>
    <w:rsid w:val="0023608A"/>
    <w:rsid w:val="00236365"/>
    <w:rsid w:val="00236373"/>
    <w:rsid w:val="002363F7"/>
    <w:rsid w:val="0023702F"/>
    <w:rsid w:val="00237C29"/>
    <w:rsid w:val="00240159"/>
    <w:rsid w:val="002404E1"/>
    <w:rsid w:val="00240A17"/>
    <w:rsid w:val="00241393"/>
    <w:rsid w:val="00241A90"/>
    <w:rsid w:val="00241B18"/>
    <w:rsid w:val="002422AE"/>
    <w:rsid w:val="00242AF3"/>
    <w:rsid w:val="00244392"/>
    <w:rsid w:val="0024479D"/>
    <w:rsid w:val="00244BE2"/>
    <w:rsid w:val="00244F3E"/>
    <w:rsid w:val="00244FD0"/>
    <w:rsid w:val="00245CB4"/>
    <w:rsid w:val="002460B4"/>
    <w:rsid w:val="002475BA"/>
    <w:rsid w:val="00247AEF"/>
    <w:rsid w:val="00247DE8"/>
    <w:rsid w:val="0025046F"/>
    <w:rsid w:val="0025135A"/>
    <w:rsid w:val="002517E5"/>
    <w:rsid w:val="00251B47"/>
    <w:rsid w:val="00252284"/>
    <w:rsid w:val="002523D2"/>
    <w:rsid w:val="0025270A"/>
    <w:rsid w:val="00252ACE"/>
    <w:rsid w:val="002552A4"/>
    <w:rsid w:val="0025533F"/>
    <w:rsid w:val="00255378"/>
    <w:rsid w:val="002553F9"/>
    <w:rsid w:val="00255887"/>
    <w:rsid w:val="00255BCE"/>
    <w:rsid w:val="00255E52"/>
    <w:rsid w:val="00256CE4"/>
    <w:rsid w:val="002609BD"/>
    <w:rsid w:val="00260EF2"/>
    <w:rsid w:val="0026135E"/>
    <w:rsid w:val="00261393"/>
    <w:rsid w:val="00261B3F"/>
    <w:rsid w:val="00262C03"/>
    <w:rsid w:val="002632A5"/>
    <w:rsid w:val="00264FAB"/>
    <w:rsid w:val="00265B3D"/>
    <w:rsid w:val="0026690B"/>
    <w:rsid w:val="00267A39"/>
    <w:rsid w:val="00267D23"/>
    <w:rsid w:val="00267E7B"/>
    <w:rsid w:val="00270B66"/>
    <w:rsid w:val="00271B46"/>
    <w:rsid w:val="0027411B"/>
    <w:rsid w:val="0027462A"/>
    <w:rsid w:val="00274F51"/>
    <w:rsid w:val="00275D5A"/>
    <w:rsid w:val="002760B5"/>
    <w:rsid w:val="002766E9"/>
    <w:rsid w:val="00276793"/>
    <w:rsid w:val="00276FB0"/>
    <w:rsid w:val="002774EB"/>
    <w:rsid w:val="00277795"/>
    <w:rsid w:val="0028060E"/>
    <w:rsid w:val="002807A1"/>
    <w:rsid w:val="00280995"/>
    <w:rsid w:val="00280D4D"/>
    <w:rsid w:val="00280DBE"/>
    <w:rsid w:val="0028124B"/>
    <w:rsid w:val="002813E6"/>
    <w:rsid w:val="002815EF"/>
    <w:rsid w:val="002824B7"/>
    <w:rsid w:val="00282EC8"/>
    <w:rsid w:val="0028339A"/>
    <w:rsid w:val="00283A0C"/>
    <w:rsid w:val="0028411F"/>
    <w:rsid w:val="00284595"/>
    <w:rsid w:val="00284C12"/>
    <w:rsid w:val="0028574C"/>
    <w:rsid w:val="00285BFF"/>
    <w:rsid w:val="00286F50"/>
    <w:rsid w:val="0028754D"/>
    <w:rsid w:val="00287F27"/>
    <w:rsid w:val="00290780"/>
    <w:rsid w:val="00291CA2"/>
    <w:rsid w:val="00291F21"/>
    <w:rsid w:val="00292221"/>
    <w:rsid w:val="0029222A"/>
    <w:rsid w:val="00292BDD"/>
    <w:rsid w:val="00293A34"/>
    <w:rsid w:val="00293C98"/>
    <w:rsid w:val="00294429"/>
    <w:rsid w:val="00294F71"/>
    <w:rsid w:val="0029509C"/>
    <w:rsid w:val="00296206"/>
    <w:rsid w:val="00296AFC"/>
    <w:rsid w:val="00296BE7"/>
    <w:rsid w:val="00296DA1"/>
    <w:rsid w:val="00297204"/>
    <w:rsid w:val="002A08B7"/>
    <w:rsid w:val="002A095D"/>
    <w:rsid w:val="002A0E8B"/>
    <w:rsid w:val="002A1AA2"/>
    <w:rsid w:val="002A1B20"/>
    <w:rsid w:val="002A1B98"/>
    <w:rsid w:val="002A2C8F"/>
    <w:rsid w:val="002A3197"/>
    <w:rsid w:val="002A3530"/>
    <w:rsid w:val="002A4A8A"/>
    <w:rsid w:val="002A4BB4"/>
    <w:rsid w:val="002A5B52"/>
    <w:rsid w:val="002A600A"/>
    <w:rsid w:val="002A6037"/>
    <w:rsid w:val="002A66CF"/>
    <w:rsid w:val="002A6CAC"/>
    <w:rsid w:val="002A6FAE"/>
    <w:rsid w:val="002A7B12"/>
    <w:rsid w:val="002B0273"/>
    <w:rsid w:val="002B029A"/>
    <w:rsid w:val="002B11CC"/>
    <w:rsid w:val="002B13B3"/>
    <w:rsid w:val="002B157C"/>
    <w:rsid w:val="002B17CF"/>
    <w:rsid w:val="002B1BA8"/>
    <w:rsid w:val="002B242B"/>
    <w:rsid w:val="002B3704"/>
    <w:rsid w:val="002B3858"/>
    <w:rsid w:val="002B38A7"/>
    <w:rsid w:val="002B3B4A"/>
    <w:rsid w:val="002B3DF6"/>
    <w:rsid w:val="002B42B4"/>
    <w:rsid w:val="002B4A09"/>
    <w:rsid w:val="002B4B4E"/>
    <w:rsid w:val="002B4B53"/>
    <w:rsid w:val="002B4B56"/>
    <w:rsid w:val="002B4FC9"/>
    <w:rsid w:val="002B515E"/>
    <w:rsid w:val="002B548C"/>
    <w:rsid w:val="002B5973"/>
    <w:rsid w:val="002B5DE1"/>
    <w:rsid w:val="002B6820"/>
    <w:rsid w:val="002B69BC"/>
    <w:rsid w:val="002B704F"/>
    <w:rsid w:val="002B745D"/>
    <w:rsid w:val="002B7552"/>
    <w:rsid w:val="002B7E21"/>
    <w:rsid w:val="002B7F89"/>
    <w:rsid w:val="002C0A9E"/>
    <w:rsid w:val="002C0C0F"/>
    <w:rsid w:val="002C12DF"/>
    <w:rsid w:val="002C180C"/>
    <w:rsid w:val="002C1990"/>
    <w:rsid w:val="002C1BA6"/>
    <w:rsid w:val="002C1DBB"/>
    <w:rsid w:val="002C2561"/>
    <w:rsid w:val="002C2669"/>
    <w:rsid w:val="002C26E9"/>
    <w:rsid w:val="002C2BE6"/>
    <w:rsid w:val="002C3554"/>
    <w:rsid w:val="002C38C5"/>
    <w:rsid w:val="002C3965"/>
    <w:rsid w:val="002C3978"/>
    <w:rsid w:val="002C4161"/>
    <w:rsid w:val="002C4494"/>
    <w:rsid w:val="002C5646"/>
    <w:rsid w:val="002C6564"/>
    <w:rsid w:val="002C772E"/>
    <w:rsid w:val="002C7B7B"/>
    <w:rsid w:val="002D06F6"/>
    <w:rsid w:val="002D0796"/>
    <w:rsid w:val="002D0B44"/>
    <w:rsid w:val="002D0CBD"/>
    <w:rsid w:val="002D0CE8"/>
    <w:rsid w:val="002D11AB"/>
    <w:rsid w:val="002D16D1"/>
    <w:rsid w:val="002D1866"/>
    <w:rsid w:val="002D18EE"/>
    <w:rsid w:val="002D267B"/>
    <w:rsid w:val="002D29B6"/>
    <w:rsid w:val="002D32B3"/>
    <w:rsid w:val="002D3B88"/>
    <w:rsid w:val="002D3D8C"/>
    <w:rsid w:val="002D3F91"/>
    <w:rsid w:val="002D4243"/>
    <w:rsid w:val="002D4573"/>
    <w:rsid w:val="002D4974"/>
    <w:rsid w:val="002D4ED8"/>
    <w:rsid w:val="002D551F"/>
    <w:rsid w:val="002D5543"/>
    <w:rsid w:val="002D69D5"/>
    <w:rsid w:val="002D6B44"/>
    <w:rsid w:val="002D798A"/>
    <w:rsid w:val="002E0604"/>
    <w:rsid w:val="002E083F"/>
    <w:rsid w:val="002E098B"/>
    <w:rsid w:val="002E25E4"/>
    <w:rsid w:val="002E2BC8"/>
    <w:rsid w:val="002E33F0"/>
    <w:rsid w:val="002E35F4"/>
    <w:rsid w:val="002E3810"/>
    <w:rsid w:val="002E3ACC"/>
    <w:rsid w:val="002E495C"/>
    <w:rsid w:val="002E5A23"/>
    <w:rsid w:val="002E5C73"/>
    <w:rsid w:val="002E630C"/>
    <w:rsid w:val="002E6AE2"/>
    <w:rsid w:val="002E76FC"/>
    <w:rsid w:val="002F0E7C"/>
    <w:rsid w:val="002F2755"/>
    <w:rsid w:val="002F2793"/>
    <w:rsid w:val="002F31C1"/>
    <w:rsid w:val="002F3BB7"/>
    <w:rsid w:val="002F3FD9"/>
    <w:rsid w:val="002F4E42"/>
    <w:rsid w:val="002F4EC5"/>
    <w:rsid w:val="002F54AE"/>
    <w:rsid w:val="002F78AC"/>
    <w:rsid w:val="002F79A4"/>
    <w:rsid w:val="003003E5"/>
    <w:rsid w:val="00300BBE"/>
    <w:rsid w:val="00301062"/>
    <w:rsid w:val="0030213A"/>
    <w:rsid w:val="003023E6"/>
    <w:rsid w:val="00302CAC"/>
    <w:rsid w:val="00303490"/>
    <w:rsid w:val="003044FF"/>
    <w:rsid w:val="003053D3"/>
    <w:rsid w:val="0030639A"/>
    <w:rsid w:val="00306715"/>
    <w:rsid w:val="0030679F"/>
    <w:rsid w:val="00306BCA"/>
    <w:rsid w:val="003077D2"/>
    <w:rsid w:val="00307BC1"/>
    <w:rsid w:val="00310A2D"/>
    <w:rsid w:val="00310B32"/>
    <w:rsid w:val="00311EF6"/>
    <w:rsid w:val="00311F71"/>
    <w:rsid w:val="0031204B"/>
    <w:rsid w:val="00313160"/>
    <w:rsid w:val="003148EA"/>
    <w:rsid w:val="00314BF4"/>
    <w:rsid w:val="00315CAA"/>
    <w:rsid w:val="0031612E"/>
    <w:rsid w:val="003170BB"/>
    <w:rsid w:val="0031721A"/>
    <w:rsid w:val="003201DA"/>
    <w:rsid w:val="003211C4"/>
    <w:rsid w:val="00321A2F"/>
    <w:rsid w:val="00322526"/>
    <w:rsid w:val="0032359C"/>
    <w:rsid w:val="003241D0"/>
    <w:rsid w:val="0032451C"/>
    <w:rsid w:val="00324914"/>
    <w:rsid w:val="00324D09"/>
    <w:rsid w:val="00324DFC"/>
    <w:rsid w:val="00325A29"/>
    <w:rsid w:val="00326086"/>
    <w:rsid w:val="00326918"/>
    <w:rsid w:val="00326BFB"/>
    <w:rsid w:val="00326E89"/>
    <w:rsid w:val="0032770A"/>
    <w:rsid w:val="0032779F"/>
    <w:rsid w:val="003278B0"/>
    <w:rsid w:val="00330390"/>
    <w:rsid w:val="003304FE"/>
    <w:rsid w:val="0033069E"/>
    <w:rsid w:val="00330736"/>
    <w:rsid w:val="00330B8B"/>
    <w:rsid w:val="00332C04"/>
    <w:rsid w:val="00333D0A"/>
    <w:rsid w:val="003349EC"/>
    <w:rsid w:val="003353A0"/>
    <w:rsid w:val="00336B42"/>
    <w:rsid w:val="00337322"/>
    <w:rsid w:val="0033781C"/>
    <w:rsid w:val="003402CA"/>
    <w:rsid w:val="00341362"/>
    <w:rsid w:val="003422E6"/>
    <w:rsid w:val="00342863"/>
    <w:rsid w:val="0034353E"/>
    <w:rsid w:val="00343CEE"/>
    <w:rsid w:val="0034424E"/>
    <w:rsid w:val="00344B44"/>
    <w:rsid w:val="00344E9E"/>
    <w:rsid w:val="00345263"/>
    <w:rsid w:val="00345743"/>
    <w:rsid w:val="003459AA"/>
    <w:rsid w:val="00346075"/>
    <w:rsid w:val="0034659A"/>
    <w:rsid w:val="0034678A"/>
    <w:rsid w:val="0034731C"/>
    <w:rsid w:val="00347654"/>
    <w:rsid w:val="0034781A"/>
    <w:rsid w:val="00347D5C"/>
    <w:rsid w:val="00347E2A"/>
    <w:rsid w:val="0035033F"/>
    <w:rsid w:val="003503E4"/>
    <w:rsid w:val="0035184B"/>
    <w:rsid w:val="00351AFF"/>
    <w:rsid w:val="00351E4A"/>
    <w:rsid w:val="003526C3"/>
    <w:rsid w:val="0035278A"/>
    <w:rsid w:val="0035312D"/>
    <w:rsid w:val="00353234"/>
    <w:rsid w:val="00353271"/>
    <w:rsid w:val="00353E76"/>
    <w:rsid w:val="00355654"/>
    <w:rsid w:val="00355A8B"/>
    <w:rsid w:val="00355F10"/>
    <w:rsid w:val="003561F8"/>
    <w:rsid w:val="003562F2"/>
    <w:rsid w:val="00356F27"/>
    <w:rsid w:val="00357B97"/>
    <w:rsid w:val="00357E23"/>
    <w:rsid w:val="00361408"/>
    <w:rsid w:val="00362360"/>
    <w:rsid w:val="00362B67"/>
    <w:rsid w:val="00363512"/>
    <w:rsid w:val="00364CBD"/>
    <w:rsid w:val="00365CC0"/>
    <w:rsid w:val="00366A25"/>
    <w:rsid w:val="00366AD9"/>
    <w:rsid w:val="00366BE6"/>
    <w:rsid w:val="00366C75"/>
    <w:rsid w:val="003676A3"/>
    <w:rsid w:val="00367DB2"/>
    <w:rsid w:val="003711B3"/>
    <w:rsid w:val="00371348"/>
    <w:rsid w:val="00371B8A"/>
    <w:rsid w:val="0037216C"/>
    <w:rsid w:val="00372A08"/>
    <w:rsid w:val="003734DF"/>
    <w:rsid w:val="00373932"/>
    <w:rsid w:val="0037474F"/>
    <w:rsid w:val="00374EA3"/>
    <w:rsid w:val="003759B4"/>
    <w:rsid w:val="00375EE9"/>
    <w:rsid w:val="00376B9F"/>
    <w:rsid w:val="00377228"/>
    <w:rsid w:val="0037738A"/>
    <w:rsid w:val="003775C6"/>
    <w:rsid w:val="00377AFB"/>
    <w:rsid w:val="00377FAC"/>
    <w:rsid w:val="00380352"/>
    <w:rsid w:val="0038076E"/>
    <w:rsid w:val="0038359A"/>
    <w:rsid w:val="00383A33"/>
    <w:rsid w:val="00383ACC"/>
    <w:rsid w:val="00384248"/>
    <w:rsid w:val="00384A65"/>
    <w:rsid w:val="00385D4E"/>
    <w:rsid w:val="00385E30"/>
    <w:rsid w:val="00385E91"/>
    <w:rsid w:val="00385F79"/>
    <w:rsid w:val="00386A93"/>
    <w:rsid w:val="003871EB"/>
    <w:rsid w:val="00387C9B"/>
    <w:rsid w:val="00387E30"/>
    <w:rsid w:val="00387E6D"/>
    <w:rsid w:val="003905FF"/>
    <w:rsid w:val="00390A50"/>
    <w:rsid w:val="00390EE8"/>
    <w:rsid w:val="003915F3"/>
    <w:rsid w:val="003918E1"/>
    <w:rsid w:val="00391E41"/>
    <w:rsid w:val="00391F6D"/>
    <w:rsid w:val="00392FE7"/>
    <w:rsid w:val="00393108"/>
    <w:rsid w:val="003936C2"/>
    <w:rsid w:val="00394A45"/>
    <w:rsid w:val="00394B7E"/>
    <w:rsid w:val="00394C9F"/>
    <w:rsid w:val="00394F43"/>
    <w:rsid w:val="00395386"/>
    <w:rsid w:val="003957FE"/>
    <w:rsid w:val="00395916"/>
    <w:rsid w:val="003959A5"/>
    <w:rsid w:val="003966D7"/>
    <w:rsid w:val="00396AA6"/>
    <w:rsid w:val="00396C40"/>
    <w:rsid w:val="00397341"/>
    <w:rsid w:val="003A07AE"/>
    <w:rsid w:val="003A0E65"/>
    <w:rsid w:val="003A15D1"/>
    <w:rsid w:val="003A29E1"/>
    <w:rsid w:val="003A323C"/>
    <w:rsid w:val="003A475D"/>
    <w:rsid w:val="003A49BF"/>
    <w:rsid w:val="003A5025"/>
    <w:rsid w:val="003A53B3"/>
    <w:rsid w:val="003A5BFA"/>
    <w:rsid w:val="003A68D9"/>
    <w:rsid w:val="003A6FDE"/>
    <w:rsid w:val="003A73B8"/>
    <w:rsid w:val="003B0526"/>
    <w:rsid w:val="003B0965"/>
    <w:rsid w:val="003B0F07"/>
    <w:rsid w:val="003B116E"/>
    <w:rsid w:val="003B12E8"/>
    <w:rsid w:val="003B14A0"/>
    <w:rsid w:val="003B1CEF"/>
    <w:rsid w:val="003B26BD"/>
    <w:rsid w:val="003B277C"/>
    <w:rsid w:val="003B2782"/>
    <w:rsid w:val="003B27E3"/>
    <w:rsid w:val="003B32EA"/>
    <w:rsid w:val="003B401A"/>
    <w:rsid w:val="003B5872"/>
    <w:rsid w:val="003B664F"/>
    <w:rsid w:val="003B6696"/>
    <w:rsid w:val="003B6BFC"/>
    <w:rsid w:val="003B6E1E"/>
    <w:rsid w:val="003B72BF"/>
    <w:rsid w:val="003B758C"/>
    <w:rsid w:val="003B7994"/>
    <w:rsid w:val="003C0509"/>
    <w:rsid w:val="003C1293"/>
    <w:rsid w:val="003C15DF"/>
    <w:rsid w:val="003C2106"/>
    <w:rsid w:val="003C2B5B"/>
    <w:rsid w:val="003C2D2C"/>
    <w:rsid w:val="003C33F9"/>
    <w:rsid w:val="003C3774"/>
    <w:rsid w:val="003C3AD5"/>
    <w:rsid w:val="003C3F9A"/>
    <w:rsid w:val="003C3FFB"/>
    <w:rsid w:val="003C472D"/>
    <w:rsid w:val="003C5880"/>
    <w:rsid w:val="003C5F8D"/>
    <w:rsid w:val="003C704B"/>
    <w:rsid w:val="003C748A"/>
    <w:rsid w:val="003C7522"/>
    <w:rsid w:val="003C779E"/>
    <w:rsid w:val="003C7A27"/>
    <w:rsid w:val="003C7B73"/>
    <w:rsid w:val="003D0461"/>
    <w:rsid w:val="003D04B1"/>
    <w:rsid w:val="003D15E7"/>
    <w:rsid w:val="003D1848"/>
    <w:rsid w:val="003D3B3E"/>
    <w:rsid w:val="003D48E9"/>
    <w:rsid w:val="003D4AA3"/>
    <w:rsid w:val="003D4BE6"/>
    <w:rsid w:val="003D4F2B"/>
    <w:rsid w:val="003D5D2E"/>
    <w:rsid w:val="003D6293"/>
    <w:rsid w:val="003D7002"/>
    <w:rsid w:val="003D7B07"/>
    <w:rsid w:val="003D7B8D"/>
    <w:rsid w:val="003E0288"/>
    <w:rsid w:val="003E0351"/>
    <w:rsid w:val="003E0564"/>
    <w:rsid w:val="003E0765"/>
    <w:rsid w:val="003E1221"/>
    <w:rsid w:val="003E175A"/>
    <w:rsid w:val="003E1E24"/>
    <w:rsid w:val="003E3162"/>
    <w:rsid w:val="003E326D"/>
    <w:rsid w:val="003E354F"/>
    <w:rsid w:val="003E35DC"/>
    <w:rsid w:val="003E3A11"/>
    <w:rsid w:val="003E3AA5"/>
    <w:rsid w:val="003E3AE5"/>
    <w:rsid w:val="003E42AA"/>
    <w:rsid w:val="003E49B4"/>
    <w:rsid w:val="003E4B9F"/>
    <w:rsid w:val="003E4C78"/>
    <w:rsid w:val="003E5E9F"/>
    <w:rsid w:val="003E688C"/>
    <w:rsid w:val="003E72A8"/>
    <w:rsid w:val="003F070C"/>
    <w:rsid w:val="003F0D65"/>
    <w:rsid w:val="003F109B"/>
    <w:rsid w:val="003F176A"/>
    <w:rsid w:val="003F1ECA"/>
    <w:rsid w:val="003F2DF6"/>
    <w:rsid w:val="003F30CB"/>
    <w:rsid w:val="003F55CE"/>
    <w:rsid w:val="003F5C9A"/>
    <w:rsid w:val="003F61A0"/>
    <w:rsid w:val="003F6F14"/>
    <w:rsid w:val="003F6F60"/>
    <w:rsid w:val="003F75D2"/>
    <w:rsid w:val="00400A47"/>
    <w:rsid w:val="00401E79"/>
    <w:rsid w:val="004026FD"/>
    <w:rsid w:val="004028AB"/>
    <w:rsid w:val="00402AB2"/>
    <w:rsid w:val="004035A6"/>
    <w:rsid w:val="004046F6"/>
    <w:rsid w:val="004048AB"/>
    <w:rsid w:val="00404A81"/>
    <w:rsid w:val="00405661"/>
    <w:rsid w:val="00405DD3"/>
    <w:rsid w:val="004061B0"/>
    <w:rsid w:val="00406B7E"/>
    <w:rsid w:val="0040744E"/>
    <w:rsid w:val="004107D3"/>
    <w:rsid w:val="0041186F"/>
    <w:rsid w:val="00411F0A"/>
    <w:rsid w:val="00412DC9"/>
    <w:rsid w:val="0041380B"/>
    <w:rsid w:val="00413CDA"/>
    <w:rsid w:val="0041418E"/>
    <w:rsid w:val="00414A0C"/>
    <w:rsid w:val="00414D1C"/>
    <w:rsid w:val="00414E4D"/>
    <w:rsid w:val="00415261"/>
    <w:rsid w:val="0041567D"/>
    <w:rsid w:val="00415943"/>
    <w:rsid w:val="00415CCB"/>
    <w:rsid w:val="00415D7A"/>
    <w:rsid w:val="0041623E"/>
    <w:rsid w:val="004173AA"/>
    <w:rsid w:val="00417485"/>
    <w:rsid w:val="00417AC9"/>
    <w:rsid w:val="0042056A"/>
    <w:rsid w:val="00421D45"/>
    <w:rsid w:val="00422316"/>
    <w:rsid w:val="004224CC"/>
    <w:rsid w:val="00423291"/>
    <w:rsid w:val="0042365E"/>
    <w:rsid w:val="00423855"/>
    <w:rsid w:val="004246CF"/>
    <w:rsid w:val="00424B1B"/>
    <w:rsid w:val="00424D0F"/>
    <w:rsid w:val="00425901"/>
    <w:rsid w:val="00425CCE"/>
    <w:rsid w:val="004263A5"/>
    <w:rsid w:val="00426CB6"/>
    <w:rsid w:val="00427733"/>
    <w:rsid w:val="00427EBB"/>
    <w:rsid w:val="004300AB"/>
    <w:rsid w:val="00431076"/>
    <w:rsid w:val="00431769"/>
    <w:rsid w:val="00431AE0"/>
    <w:rsid w:val="00432BC7"/>
    <w:rsid w:val="004336F5"/>
    <w:rsid w:val="00433709"/>
    <w:rsid w:val="0043436F"/>
    <w:rsid w:val="004343A5"/>
    <w:rsid w:val="00435527"/>
    <w:rsid w:val="00435548"/>
    <w:rsid w:val="00435570"/>
    <w:rsid w:val="004364DF"/>
    <w:rsid w:val="00437D08"/>
    <w:rsid w:val="00437DF1"/>
    <w:rsid w:val="00440829"/>
    <w:rsid w:val="00440A18"/>
    <w:rsid w:val="0044282E"/>
    <w:rsid w:val="004428C7"/>
    <w:rsid w:val="00442FA6"/>
    <w:rsid w:val="0044386B"/>
    <w:rsid w:val="00443A9D"/>
    <w:rsid w:val="00445C51"/>
    <w:rsid w:val="00446B30"/>
    <w:rsid w:val="00446B3E"/>
    <w:rsid w:val="00447F87"/>
    <w:rsid w:val="004516C1"/>
    <w:rsid w:val="00452247"/>
    <w:rsid w:val="00453379"/>
    <w:rsid w:val="004538DA"/>
    <w:rsid w:val="00453B20"/>
    <w:rsid w:val="00453E46"/>
    <w:rsid w:val="00454670"/>
    <w:rsid w:val="004547D5"/>
    <w:rsid w:val="004554CA"/>
    <w:rsid w:val="0045626B"/>
    <w:rsid w:val="004563D4"/>
    <w:rsid w:val="004579B3"/>
    <w:rsid w:val="00461436"/>
    <w:rsid w:val="00461766"/>
    <w:rsid w:val="0046191D"/>
    <w:rsid w:val="00461A07"/>
    <w:rsid w:val="004620DE"/>
    <w:rsid w:val="004621BD"/>
    <w:rsid w:val="0046454F"/>
    <w:rsid w:val="00464A07"/>
    <w:rsid w:val="00466026"/>
    <w:rsid w:val="00466505"/>
    <w:rsid w:val="00466771"/>
    <w:rsid w:val="004667F4"/>
    <w:rsid w:val="0046686A"/>
    <w:rsid w:val="00466BA1"/>
    <w:rsid w:val="00466BD2"/>
    <w:rsid w:val="00466EF1"/>
    <w:rsid w:val="00467F0C"/>
    <w:rsid w:val="00467FE2"/>
    <w:rsid w:val="00470076"/>
    <w:rsid w:val="0047086F"/>
    <w:rsid w:val="00470D3B"/>
    <w:rsid w:val="0047123B"/>
    <w:rsid w:val="0047250E"/>
    <w:rsid w:val="00472B51"/>
    <w:rsid w:val="00472E1D"/>
    <w:rsid w:val="00472EED"/>
    <w:rsid w:val="00473C47"/>
    <w:rsid w:val="00473C50"/>
    <w:rsid w:val="00474138"/>
    <w:rsid w:val="00474C6D"/>
    <w:rsid w:val="0047515B"/>
    <w:rsid w:val="004757F0"/>
    <w:rsid w:val="00475D03"/>
    <w:rsid w:val="00475E3E"/>
    <w:rsid w:val="00476C01"/>
    <w:rsid w:val="00476CB0"/>
    <w:rsid w:val="004771A1"/>
    <w:rsid w:val="004771D6"/>
    <w:rsid w:val="00477481"/>
    <w:rsid w:val="00477860"/>
    <w:rsid w:val="004778E9"/>
    <w:rsid w:val="004806C8"/>
    <w:rsid w:val="004808BF"/>
    <w:rsid w:val="0048098C"/>
    <w:rsid w:val="00480A49"/>
    <w:rsid w:val="00480E22"/>
    <w:rsid w:val="00481069"/>
    <w:rsid w:val="00481830"/>
    <w:rsid w:val="004822E6"/>
    <w:rsid w:val="0048295A"/>
    <w:rsid w:val="00483C66"/>
    <w:rsid w:val="00483F6C"/>
    <w:rsid w:val="00484555"/>
    <w:rsid w:val="00484A53"/>
    <w:rsid w:val="00484C9A"/>
    <w:rsid w:val="004858B7"/>
    <w:rsid w:val="00485F3E"/>
    <w:rsid w:val="00486074"/>
    <w:rsid w:val="004866B1"/>
    <w:rsid w:val="004868C0"/>
    <w:rsid w:val="00486DB3"/>
    <w:rsid w:val="00487811"/>
    <w:rsid w:val="00487A7A"/>
    <w:rsid w:val="004907F6"/>
    <w:rsid w:val="00490E1E"/>
    <w:rsid w:val="00490E2C"/>
    <w:rsid w:val="00491FE4"/>
    <w:rsid w:val="004923F7"/>
    <w:rsid w:val="00492B9E"/>
    <w:rsid w:val="00492CDD"/>
    <w:rsid w:val="00492F0E"/>
    <w:rsid w:val="0049358B"/>
    <w:rsid w:val="0049368E"/>
    <w:rsid w:val="004936E9"/>
    <w:rsid w:val="00493A47"/>
    <w:rsid w:val="00493D34"/>
    <w:rsid w:val="00493E2E"/>
    <w:rsid w:val="00494CB5"/>
    <w:rsid w:val="00494D95"/>
    <w:rsid w:val="0049634A"/>
    <w:rsid w:val="004963EF"/>
    <w:rsid w:val="004972FA"/>
    <w:rsid w:val="0049741A"/>
    <w:rsid w:val="004977EC"/>
    <w:rsid w:val="004A0211"/>
    <w:rsid w:val="004A05FF"/>
    <w:rsid w:val="004A0922"/>
    <w:rsid w:val="004A1F80"/>
    <w:rsid w:val="004A26E6"/>
    <w:rsid w:val="004A2D51"/>
    <w:rsid w:val="004A34C8"/>
    <w:rsid w:val="004A3AB1"/>
    <w:rsid w:val="004A5335"/>
    <w:rsid w:val="004A5515"/>
    <w:rsid w:val="004A55B8"/>
    <w:rsid w:val="004A55E4"/>
    <w:rsid w:val="004A5E98"/>
    <w:rsid w:val="004A65D0"/>
    <w:rsid w:val="004A6730"/>
    <w:rsid w:val="004A77D6"/>
    <w:rsid w:val="004A7882"/>
    <w:rsid w:val="004A7C0B"/>
    <w:rsid w:val="004A7C23"/>
    <w:rsid w:val="004B027E"/>
    <w:rsid w:val="004B0A7E"/>
    <w:rsid w:val="004B0F19"/>
    <w:rsid w:val="004B0F83"/>
    <w:rsid w:val="004B12E0"/>
    <w:rsid w:val="004B1926"/>
    <w:rsid w:val="004B1C1E"/>
    <w:rsid w:val="004B1D9B"/>
    <w:rsid w:val="004B1F84"/>
    <w:rsid w:val="004B1FE3"/>
    <w:rsid w:val="004B2218"/>
    <w:rsid w:val="004B23AC"/>
    <w:rsid w:val="004B2E5F"/>
    <w:rsid w:val="004B3B99"/>
    <w:rsid w:val="004B43AD"/>
    <w:rsid w:val="004B44E3"/>
    <w:rsid w:val="004B5160"/>
    <w:rsid w:val="004B5698"/>
    <w:rsid w:val="004B5C58"/>
    <w:rsid w:val="004B6004"/>
    <w:rsid w:val="004B7778"/>
    <w:rsid w:val="004B7C73"/>
    <w:rsid w:val="004B7E56"/>
    <w:rsid w:val="004C01CB"/>
    <w:rsid w:val="004C0304"/>
    <w:rsid w:val="004C0740"/>
    <w:rsid w:val="004C08FB"/>
    <w:rsid w:val="004C1309"/>
    <w:rsid w:val="004C16A7"/>
    <w:rsid w:val="004C2C3D"/>
    <w:rsid w:val="004C2EBE"/>
    <w:rsid w:val="004C301F"/>
    <w:rsid w:val="004C3B56"/>
    <w:rsid w:val="004C523D"/>
    <w:rsid w:val="004C5666"/>
    <w:rsid w:val="004C5F3A"/>
    <w:rsid w:val="004C6F86"/>
    <w:rsid w:val="004C72F4"/>
    <w:rsid w:val="004C78FA"/>
    <w:rsid w:val="004D0241"/>
    <w:rsid w:val="004D026D"/>
    <w:rsid w:val="004D0653"/>
    <w:rsid w:val="004D0C9E"/>
    <w:rsid w:val="004D1912"/>
    <w:rsid w:val="004D24E3"/>
    <w:rsid w:val="004D265C"/>
    <w:rsid w:val="004D2A5A"/>
    <w:rsid w:val="004D381C"/>
    <w:rsid w:val="004D42B2"/>
    <w:rsid w:val="004D5463"/>
    <w:rsid w:val="004D57D4"/>
    <w:rsid w:val="004D5C3E"/>
    <w:rsid w:val="004D5D06"/>
    <w:rsid w:val="004D5E26"/>
    <w:rsid w:val="004D677C"/>
    <w:rsid w:val="004D6AE6"/>
    <w:rsid w:val="004D6B71"/>
    <w:rsid w:val="004D75A5"/>
    <w:rsid w:val="004D7B4D"/>
    <w:rsid w:val="004E056B"/>
    <w:rsid w:val="004E0881"/>
    <w:rsid w:val="004E0BA1"/>
    <w:rsid w:val="004E1051"/>
    <w:rsid w:val="004E1287"/>
    <w:rsid w:val="004E3508"/>
    <w:rsid w:val="004E3EF9"/>
    <w:rsid w:val="004E4017"/>
    <w:rsid w:val="004E4D07"/>
    <w:rsid w:val="004E4E4A"/>
    <w:rsid w:val="004E4F89"/>
    <w:rsid w:val="004E533F"/>
    <w:rsid w:val="004E55F0"/>
    <w:rsid w:val="004E5777"/>
    <w:rsid w:val="004E57B8"/>
    <w:rsid w:val="004E6863"/>
    <w:rsid w:val="004E76F7"/>
    <w:rsid w:val="004E7E68"/>
    <w:rsid w:val="004F0D22"/>
    <w:rsid w:val="004F132F"/>
    <w:rsid w:val="004F15D3"/>
    <w:rsid w:val="004F1EE0"/>
    <w:rsid w:val="004F1F8D"/>
    <w:rsid w:val="004F2272"/>
    <w:rsid w:val="004F2A99"/>
    <w:rsid w:val="004F38FF"/>
    <w:rsid w:val="004F3D74"/>
    <w:rsid w:val="004F4763"/>
    <w:rsid w:val="004F4E07"/>
    <w:rsid w:val="004F4E97"/>
    <w:rsid w:val="004F4F99"/>
    <w:rsid w:val="004F52FC"/>
    <w:rsid w:val="004F5387"/>
    <w:rsid w:val="004F5E8D"/>
    <w:rsid w:val="004F646E"/>
    <w:rsid w:val="004F6632"/>
    <w:rsid w:val="004F6672"/>
    <w:rsid w:val="004F75EB"/>
    <w:rsid w:val="004F7639"/>
    <w:rsid w:val="004F7653"/>
    <w:rsid w:val="004F797A"/>
    <w:rsid w:val="004F7ADD"/>
    <w:rsid w:val="004F7BA3"/>
    <w:rsid w:val="005009C3"/>
    <w:rsid w:val="005013D0"/>
    <w:rsid w:val="005018CB"/>
    <w:rsid w:val="00501919"/>
    <w:rsid w:val="00501E8B"/>
    <w:rsid w:val="00501F71"/>
    <w:rsid w:val="005030A8"/>
    <w:rsid w:val="00504A99"/>
    <w:rsid w:val="00504F12"/>
    <w:rsid w:val="00505B20"/>
    <w:rsid w:val="00505EEF"/>
    <w:rsid w:val="00505FAF"/>
    <w:rsid w:val="0050615E"/>
    <w:rsid w:val="00506235"/>
    <w:rsid w:val="005065FA"/>
    <w:rsid w:val="00506DE7"/>
    <w:rsid w:val="0050719D"/>
    <w:rsid w:val="0050737F"/>
    <w:rsid w:val="005108A2"/>
    <w:rsid w:val="00510AFD"/>
    <w:rsid w:val="00511259"/>
    <w:rsid w:val="00511636"/>
    <w:rsid w:val="00511841"/>
    <w:rsid w:val="00512277"/>
    <w:rsid w:val="00512A09"/>
    <w:rsid w:val="00512C72"/>
    <w:rsid w:val="005132BB"/>
    <w:rsid w:val="005142EC"/>
    <w:rsid w:val="005144E6"/>
    <w:rsid w:val="0051494F"/>
    <w:rsid w:val="00514CBE"/>
    <w:rsid w:val="00515366"/>
    <w:rsid w:val="00515E47"/>
    <w:rsid w:val="0051668F"/>
    <w:rsid w:val="00516BFC"/>
    <w:rsid w:val="00516F67"/>
    <w:rsid w:val="005173FC"/>
    <w:rsid w:val="0051785A"/>
    <w:rsid w:val="00520315"/>
    <w:rsid w:val="0052038F"/>
    <w:rsid w:val="0052065F"/>
    <w:rsid w:val="00520B0A"/>
    <w:rsid w:val="00520C6D"/>
    <w:rsid w:val="00520EA0"/>
    <w:rsid w:val="0052123A"/>
    <w:rsid w:val="00521556"/>
    <w:rsid w:val="00522B39"/>
    <w:rsid w:val="00522CE6"/>
    <w:rsid w:val="00522D6B"/>
    <w:rsid w:val="005232B0"/>
    <w:rsid w:val="00523503"/>
    <w:rsid w:val="0052393B"/>
    <w:rsid w:val="00523A45"/>
    <w:rsid w:val="00523A75"/>
    <w:rsid w:val="005255B3"/>
    <w:rsid w:val="00525D3F"/>
    <w:rsid w:val="00525E3B"/>
    <w:rsid w:val="00526373"/>
    <w:rsid w:val="00526E99"/>
    <w:rsid w:val="0052700F"/>
    <w:rsid w:val="00530392"/>
    <w:rsid w:val="00530708"/>
    <w:rsid w:val="00530A1E"/>
    <w:rsid w:val="0053153A"/>
    <w:rsid w:val="00531933"/>
    <w:rsid w:val="00532211"/>
    <w:rsid w:val="0053222B"/>
    <w:rsid w:val="00532D9D"/>
    <w:rsid w:val="00533028"/>
    <w:rsid w:val="00533E66"/>
    <w:rsid w:val="0053460D"/>
    <w:rsid w:val="00535185"/>
    <w:rsid w:val="00535352"/>
    <w:rsid w:val="0053589F"/>
    <w:rsid w:val="00535D10"/>
    <w:rsid w:val="00535DF7"/>
    <w:rsid w:val="00535F8D"/>
    <w:rsid w:val="00536478"/>
    <w:rsid w:val="00536BD6"/>
    <w:rsid w:val="00537300"/>
    <w:rsid w:val="00537445"/>
    <w:rsid w:val="00537752"/>
    <w:rsid w:val="00537C31"/>
    <w:rsid w:val="00537F64"/>
    <w:rsid w:val="0054013F"/>
    <w:rsid w:val="005402D5"/>
    <w:rsid w:val="00540A96"/>
    <w:rsid w:val="00541004"/>
    <w:rsid w:val="0054174F"/>
    <w:rsid w:val="00542197"/>
    <w:rsid w:val="00542692"/>
    <w:rsid w:val="00542967"/>
    <w:rsid w:val="00542B26"/>
    <w:rsid w:val="0054305B"/>
    <w:rsid w:val="00543192"/>
    <w:rsid w:val="005436E0"/>
    <w:rsid w:val="00543A3D"/>
    <w:rsid w:val="005443DC"/>
    <w:rsid w:val="00544A08"/>
    <w:rsid w:val="00544B79"/>
    <w:rsid w:val="0054520E"/>
    <w:rsid w:val="005453C5"/>
    <w:rsid w:val="0054619D"/>
    <w:rsid w:val="00546207"/>
    <w:rsid w:val="0054625C"/>
    <w:rsid w:val="00546D9B"/>
    <w:rsid w:val="00547390"/>
    <w:rsid w:val="00547909"/>
    <w:rsid w:val="00547ACB"/>
    <w:rsid w:val="00547E91"/>
    <w:rsid w:val="005500CB"/>
    <w:rsid w:val="00550272"/>
    <w:rsid w:val="005506F8"/>
    <w:rsid w:val="005507F9"/>
    <w:rsid w:val="005509C7"/>
    <w:rsid w:val="00551342"/>
    <w:rsid w:val="0055201B"/>
    <w:rsid w:val="005526DF"/>
    <w:rsid w:val="00552E47"/>
    <w:rsid w:val="00554303"/>
    <w:rsid w:val="0055437E"/>
    <w:rsid w:val="0055479A"/>
    <w:rsid w:val="00554AD7"/>
    <w:rsid w:val="005551B8"/>
    <w:rsid w:val="00555A12"/>
    <w:rsid w:val="00555AC4"/>
    <w:rsid w:val="0055670A"/>
    <w:rsid w:val="0055771E"/>
    <w:rsid w:val="005603B9"/>
    <w:rsid w:val="005606F2"/>
    <w:rsid w:val="00560C01"/>
    <w:rsid w:val="00560D37"/>
    <w:rsid w:val="00560F08"/>
    <w:rsid w:val="00561B6F"/>
    <w:rsid w:val="00562710"/>
    <w:rsid w:val="00562A03"/>
    <w:rsid w:val="00562E5D"/>
    <w:rsid w:val="0056309F"/>
    <w:rsid w:val="0056335E"/>
    <w:rsid w:val="0056345F"/>
    <w:rsid w:val="00565144"/>
    <w:rsid w:val="00565314"/>
    <w:rsid w:val="005653D6"/>
    <w:rsid w:val="005659C3"/>
    <w:rsid w:val="00565DA2"/>
    <w:rsid w:val="00565F99"/>
    <w:rsid w:val="00566B12"/>
    <w:rsid w:val="0056707F"/>
    <w:rsid w:val="005675A0"/>
    <w:rsid w:val="00567FD3"/>
    <w:rsid w:val="005709B5"/>
    <w:rsid w:val="005711DD"/>
    <w:rsid w:val="00571272"/>
    <w:rsid w:val="00571753"/>
    <w:rsid w:val="005718BA"/>
    <w:rsid w:val="005720C5"/>
    <w:rsid w:val="0057235D"/>
    <w:rsid w:val="0057263D"/>
    <w:rsid w:val="00572A11"/>
    <w:rsid w:val="00572B08"/>
    <w:rsid w:val="00573E7E"/>
    <w:rsid w:val="00574693"/>
    <w:rsid w:val="00574750"/>
    <w:rsid w:val="00574D13"/>
    <w:rsid w:val="00574D14"/>
    <w:rsid w:val="00574FCD"/>
    <w:rsid w:val="005763CD"/>
    <w:rsid w:val="005769A9"/>
    <w:rsid w:val="00577BD5"/>
    <w:rsid w:val="00577D9D"/>
    <w:rsid w:val="005805BE"/>
    <w:rsid w:val="00580643"/>
    <w:rsid w:val="00580A43"/>
    <w:rsid w:val="00580F60"/>
    <w:rsid w:val="005811F8"/>
    <w:rsid w:val="005821CB"/>
    <w:rsid w:val="00582B1D"/>
    <w:rsid w:val="00582D63"/>
    <w:rsid w:val="00583236"/>
    <w:rsid w:val="00583FC4"/>
    <w:rsid w:val="00584CFC"/>
    <w:rsid w:val="005850F2"/>
    <w:rsid w:val="005851D3"/>
    <w:rsid w:val="005858C5"/>
    <w:rsid w:val="00585AC2"/>
    <w:rsid w:val="005869B9"/>
    <w:rsid w:val="005875F3"/>
    <w:rsid w:val="00587DD4"/>
    <w:rsid w:val="00590DCC"/>
    <w:rsid w:val="00590EDF"/>
    <w:rsid w:val="005917B4"/>
    <w:rsid w:val="005936A7"/>
    <w:rsid w:val="005939EC"/>
    <w:rsid w:val="00593BD2"/>
    <w:rsid w:val="00593E69"/>
    <w:rsid w:val="00595397"/>
    <w:rsid w:val="00596508"/>
    <w:rsid w:val="00596BD5"/>
    <w:rsid w:val="00597079"/>
    <w:rsid w:val="0059711C"/>
    <w:rsid w:val="0059714E"/>
    <w:rsid w:val="00597425"/>
    <w:rsid w:val="00597649"/>
    <w:rsid w:val="00597ABF"/>
    <w:rsid w:val="00597E08"/>
    <w:rsid w:val="005A03EF"/>
    <w:rsid w:val="005A0E7A"/>
    <w:rsid w:val="005A1013"/>
    <w:rsid w:val="005A111D"/>
    <w:rsid w:val="005A1151"/>
    <w:rsid w:val="005A129E"/>
    <w:rsid w:val="005A16D6"/>
    <w:rsid w:val="005A1DBB"/>
    <w:rsid w:val="005A1F25"/>
    <w:rsid w:val="005A257C"/>
    <w:rsid w:val="005A266A"/>
    <w:rsid w:val="005A377C"/>
    <w:rsid w:val="005A37EF"/>
    <w:rsid w:val="005A3F7C"/>
    <w:rsid w:val="005A55C0"/>
    <w:rsid w:val="005A5884"/>
    <w:rsid w:val="005A5B73"/>
    <w:rsid w:val="005A5F63"/>
    <w:rsid w:val="005A6024"/>
    <w:rsid w:val="005A61AB"/>
    <w:rsid w:val="005A6269"/>
    <w:rsid w:val="005A72B5"/>
    <w:rsid w:val="005A7611"/>
    <w:rsid w:val="005B065B"/>
    <w:rsid w:val="005B07FA"/>
    <w:rsid w:val="005B0867"/>
    <w:rsid w:val="005B0B45"/>
    <w:rsid w:val="005B174E"/>
    <w:rsid w:val="005B195A"/>
    <w:rsid w:val="005B4283"/>
    <w:rsid w:val="005B4CB9"/>
    <w:rsid w:val="005B4E80"/>
    <w:rsid w:val="005B593C"/>
    <w:rsid w:val="005B5AA1"/>
    <w:rsid w:val="005B5B2D"/>
    <w:rsid w:val="005B6662"/>
    <w:rsid w:val="005B71D0"/>
    <w:rsid w:val="005B7D0F"/>
    <w:rsid w:val="005C0B3B"/>
    <w:rsid w:val="005C1238"/>
    <w:rsid w:val="005C1BB2"/>
    <w:rsid w:val="005C1E90"/>
    <w:rsid w:val="005C1F47"/>
    <w:rsid w:val="005C1FE9"/>
    <w:rsid w:val="005C2ED3"/>
    <w:rsid w:val="005C3359"/>
    <w:rsid w:val="005C3D31"/>
    <w:rsid w:val="005C3E7B"/>
    <w:rsid w:val="005C45BD"/>
    <w:rsid w:val="005C50B1"/>
    <w:rsid w:val="005C54CD"/>
    <w:rsid w:val="005C5529"/>
    <w:rsid w:val="005C5B3E"/>
    <w:rsid w:val="005C6713"/>
    <w:rsid w:val="005D142A"/>
    <w:rsid w:val="005D155B"/>
    <w:rsid w:val="005D1D63"/>
    <w:rsid w:val="005D204E"/>
    <w:rsid w:val="005D29A3"/>
    <w:rsid w:val="005D2E7B"/>
    <w:rsid w:val="005D3B59"/>
    <w:rsid w:val="005D4085"/>
    <w:rsid w:val="005D4501"/>
    <w:rsid w:val="005D4943"/>
    <w:rsid w:val="005D4F5F"/>
    <w:rsid w:val="005D5058"/>
    <w:rsid w:val="005D5BB5"/>
    <w:rsid w:val="005D5F38"/>
    <w:rsid w:val="005D63FB"/>
    <w:rsid w:val="005D7DA6"/>
    <w:rsid w:val="005E0291"/>
    <w:rsid w:val="005E032B"/>
    <w:rsid w:val="005E0622"/>
    <w:rsid w:val="005E0857"/>
    <w:rsid w:val="005E08F0"/>
    <w:rsid w:val="005E1132"/>
    <w:rsid w:val="005E143E"/>
    <w:rsid w:val="005E1547"/>
    <w:rsid w:val="005E1C8D"/>
    <w:rsid w:val="005E26AB"/>
    <w:rsid w:val="005E37A1"/>
    <w:rsid w:val="005E4A68"/>
    <w:rsid w:val="005E527B"/>
    <w:rsid w:val="005E6B35"/>
    <w:rsid w:val="005E6BA5"/>
    <w:rsid w:val="005E7F5E"/>
    <w:rsid w:val="005F0EDF"/>
    <w:rsid w:val="005F1098"/>
    <w:rsid w:val="005F121F"/>
    <w:rsid w:val="005F1885"/>
    <w:rsid w:val="005F270A"/>
    <w:rsid w:val="005F33BD"/>
    <w:rsid w:val="005F342E"/>
    <w:rsid w:val="005F427E"/>
    <w:rsid w:val="005F6F1D"/>
    <w:rsid w:val="005F7369"/>
    <w:rsid w:val="005F750D"/>
    <w:rsid w:val="005F7666"/>
    <w:rsid w:val="005F7879"/>
    <w:rsid w:val="005F79B8"/>
    <w:rsid w:val="006025AF"/>
    <w:rsid w:val="006031F9"/>
    <w:rsid w:val="0060366A"/>
    <w:rsid w:val="006039C9"/>
    <w:rsid w:val="00604125"/>
    <w:rsid w:val="00604840"/>
    <w:rsid w:val="006049D1"/>
    <w:rsid w:val="00604E3D"/>
    <w:rsid w:val="00604EB1"/>
    <w:rsid w:val="00604FCF"/>
    <w:rsid w:val="0060535C"/>
    <w:rsid w:val="0060676A"/>
    <w:rsid w:val="00606BD9"/>
    <w:rsid w:val="00606DD6"/>
    <w:rsid w:val="00607077"/>
    <w:rsid w:val="00607490"/>
    <w:rsid w:val="006105B6"/>
    <w:rsid w:val="00610ACA"/>
    <w:rsid w:val="00611833"/>
    <w:rsid w:val="00611B1D"/>
    <w:rsid w:val="006121F3"/>
    <w:rsid w:val="00612919"/>
    <w:rsid w:val="00612A9F"/>
    <w:rsid w:val="006131F1"/>
    <w:rsid w:val="00613226"/>
    <w:rsid w:val="006136AA"/>
    <w:rsid w:val="00613739"/>
    <w:rsid w:val="00614295"/>
    <w:rsid w:val="0061429E"/>
    <w:rsid w:val="0061508F"/>
    <w:rsid w:val="00615BA3"/>
    <w:rsid w:val="00620639"/>
    <w:rsid w:val="00620942"/>
    <w:rsid w:val="00620C50"/>
    <w:rsid w:val="00620DCB"/>
    <w:rsid w:val="00620E1B"/>
    <w:rsid w:val="00621508"/>
    <w:rsid w:val="006217AE"/>
    <w:rsid w:val="00621D6E"/>
    <w:rsid w:val="00621EA6"/>
    <w:rsid w:val="0062205F"/>
    <w:rsid w:val="00622482"/>
    <w:rsid w:val="00622AEA"/>
    <w:rsid w:val="00622DAD"/>
    <w:rsid w:val="0062358A"/>
    <w:rsid w:val="006236B7"/>
    <w:rsid w:val="0062379F"/>
    <w:rsid w:val="00623E95"/>
    <w:rsid w:val="00624D7D"/>
    <w:rsid w:val="00625152"/>
    <w:rsid w:val="0062548E"/>
    <w:rsid w:val="00625B8B"/>
    <w:rsid w:val="00625C74"/>
    <w:rsid w:val="006274CE"/>
    <w:rsid w:val="0062796C"/>
    <w:rsid w:val="00627B38"/>
    <w:rsid w:val="00627BCA"/>
    <w:rsid w:val="00630072"/>
    <w:rsid w:val="006309F0"/>
    <w:rsid w:val="00631099"/>
    <w:rsid w:val="00631555"/>
    <w:rsid w:val="00631894"/>
    <w:rsid w:val="0063260B"/>
    <w:rsid w:val="00632D6C"/>
    <w:rsid w:val="00633C78"/>
    <w:rsid w:val="006356FB"/>
    <w:rsid w:val="0063587D"/>
    <w:rsid w:val="00635D32"/>
    <w:rsid w:val="00637AA4"/>
    <w:rsid w:val="00637B31"/>
    <w:rsid w:val="00640975"/>
    <w:rsid w:val="00640C69"/>
    <w:rsid w:val="00640EA5"/>
    <w:rsid w:val="006411ED"/>
    <w:rsid w:val="006416CB"/>
    <w:rsid w:val="006420E8"/>
    <w:rsid w:val="00642274"/>
    <w:rsid w:val="00643FC9"/>
    <w:rsid w:val="00644946"/>
    <w:rsid w:val="00644B5A"/>
    <w:rsid w:val="00644D8A"/>
    <w:rsid w:val="00645817"/>
    <w:rsid w:val="00645910"/>
    <w:rsid w:val="00645A86"/>
    <w:rsid w:val="00646575"/>
    <w:rsid w:val="0064668B"/>
    <w:rsid w:val="00646715"/>
    <w:rsid w:val="00647A08"/>
    <w:rsid w:val="00650A18"/>
    <w:rsid w:val="00650BCC"/>
    <w:rsid w:val="00651813"/>
    <w:rsid w:val="0065198B"/>
    <w:rsid w:val="00652BE7"/>
    <w:rsid w:val="006537EA"/>
    <w:rsid w:val="00653B1F"/>
    <w:rsid w:val="00653B50"/>
    <w:rsid w:val="00654A22"/>
    <w:rsid w:val="00655E41"/>
    <w:rsid w:val="00656F51"/>
    <w:rsid w:val="006572B4"/>
    <w:rsid w:val="00657377"/>
    <w:rsid w:val="006574CB"/>
    <w:rsid w:val="00657679"/>
    <w:rsid w:val="00657A57"/>
    <w:rsid w:val="00657E44"/>
    <w:rsid w:val="00657E6E"/>
    <w:rsid w:val="00661A9C"/>
    <w:rsid w:val="00661B32"/>
    <w:rsid w:val="00661C78"/>
    <w:rsid w:val="00662593"/>
    <w:rsid w:val="00662757"/>
    <w:rsid w:val="00662E6D"/>
    <w:rsid w:val="00663557"/>
    <w:rsid w:val="006638F3"/>
    <w:rsid w:val="00664704"/>
    <w:rsid w:val="00664A38"/>
    <w:rsid w:val="00665292"/>
    <w:rsid w:val="00666916"/>
    <w:rsid w:val="0066696E"/>
    <w:rsid w:val="00666D3B"/>
    <w:rsid w:val="00666F36"/>
    <w:rsid w:val="006676F8"/>
    <w:rsid w:val="00667777"/>
    <w:rsid w:val="00670567"/>
    <w:rsid w:val="0067063E"/>
    <w:rsid w:val="0067070D"/>
    <w:rsid w:val="006707C1"/>
    <w:rsid w:val="006709CE"/>
    <w:rsid w:val="006712CA"/>
    <w:rsid w:val="00671D92"/>
    <w:rsid w:val="00671ED8"/>
    <w:rsid w:val="0067229F"/>
    <w:rsid w:val="00673154"/>
    <w:rsid w:val="00673296"/>
    <w:rsid w:val="006739BE"/>
    <w:rsid w:val="00673A3F"/>
    <w:rsid w:val="00673C0E"/>
    <w:rsid w:val="0067430F"/>
    <w:rsid w:val="006746FF"/>
    <w:rsid w:val="006754D5"/>
    <w:rsid w:val="0067592D"/>
    <w:rsid w:val="00675993"/>
    <w:rsid w:val="00675F96"/>
    <w:rsid w:val="00676139"/>
    <w:rsid w:val="0067689E"/>
    <w:rsid w:val="00676CE9"/>
    <w:rsid w:val="00677019"/>
    <w:rsid w:val="00677647"/>
    <w:rsid w:val="0067795C"/>
    <w:rsid w:val="00677D86"/>
    <w:rsid w:val="006808EB"/>
    <w:rsid w:val="00680D84"/>
    <w:rsid w:val="00680ED2"/>
    <w:rsid w:val="00680F70"/>
    <w:rsid w:val="00681456"/>
    <w:rsid w:val="00681655"/>
    <w:rsid w:val="00681CA6"/>
    <w:rsid w:val="00682410"/>
    <w:rsid w:val="00682799"/>
    <w:rsid w:val="00682800"/>
    <w:rsid w:val="0068302C"/>
    <w:rsid w:val="006832DC"/>
    <w:rsid w:val="006833DA"/>
    <w:rsid w:val="006835DB"/>
    <w:rsid w:val="00683754"/>
    <w:rsid w:val="006848B0"/>
    <w:rsid w:val="00684961"/>
    <w:rsid w:val="00684E79"/>
    <w:rsid w:val="00685876"/>
    <w:rsid w:val="006859A2"/>
    <w:rsid w:val="00685E24"/>
    <w:rsid w:val="00685FB8"/>
    <w:rsid w:val="00687EF4"/>
    <w:rsid w:val="00690124"/>
    <w:rsid w:val="006909E3"/>
    <w:rsid w:val="00690F63"/>
    <w:rsid w:val="0069121A"/>
    <w:rsid w:val="006917C8"/>
    <w:rsid w:val="006917CB"/>
    <w:rsid w:val="00691B20"/>
    <w:rsid w:val="00692604"/>
    <w:rsid w:val="00692742"/>
    <w:rsid w:val="006929B0"/>
    <w:rsid w:val="006934C0"/>
    <w:rsid w:val="00693F96"/>
    <w:rsid w:val="006942E4"/>
    <w:rsid w:val="0069523C"/>
    <w:rsid w:val="006955FD"/>
    <w:rsid w:val="0069583D"/>
    <w:rsid w:val="00695C2B"/>
    <w:rsid w:val="0069614D"/>
    <w:rsid w:val="00696294"/>
    <w:rsid w:val="00696DF8"/>
    <w:rsid w:val="00696E3A"/>
    <w:rsid w:val="00697309"/>
    <w:rsid w:val="0069769A"/>
    <w:rsid w:val="006A025F"/>
    <w:rsid w:val="006A0B7C"/>
    <w:rsid w:val="006A0C05"/>
    <w:rsid w:val="006A1988"/>
    <w:rsid w:val="006A19D0"/>
    <w:rsid w:val="006A1E0E"/>
    <w:rsid w:val="006A1E20"/>
    <w:rsid w:val="006A2014"/>
    <w:rsid w:val="006A23EF"/>
    <w:rsid w:val="006A26C2"/>
    <w:rsid w:val="006A2A08"/>
    <w:rsid w:val="006A3275"/>
    <w:rsid w:val="006A38CC"/>
    <w:rsid w:val="006A3A09"/>
    <w:rsid w:val="006A47D4"/>
    <w:rsid w:val="006A5454"/>
    <w:rsid w:val="006A58FF"/>
    <w:rsid w:val="006A5980"/>
    <w:rsid w:val="006A5AD2"/>
    <w:rsid w:val="006A6722"/>
    <w:rsid w:val="006A6EF2"/>
    <w:rsid w:val="006A735F"/>
    <w:rsid w:val="006A76D1"/>
    <w:rsid w:val="006B1155"/>
    <w:rsid w:val="006B1C99"/>
    <w:rsid w:val="006B34C4"/>
    <w:rsid w:val="006B3C48"/>
    <w:rsid w:val="006B3EA0"/>
    <w:rsid w:val="006B488D"/>
    <w:rsid w:val="006B52D2"/>
    <w:rsid w:val="006B5AE1"/>
    <w:rsid w:val="006B66CB"/>
    <w:rsid w:val="006B70A6"/>
    <w:rsid w:val="006B712B"/>
    <w:rsid w:val="006B74D8"/>
    <w:rsid w:val="006B7BB7"/>
    <w:rsid w:val="006B7D0D"/>
    <w:rsid w:val="006B7D8B"/>
    <w:rsid w:val="006C024C"/>
    <w:rsid w:val="006C05C5"/>
    <w:rsid w:val="006C06EB"/>
    <w:rsid w:val="006C0863"/>
    <w:rsid w:val="006C0F02"/>
    <w:rsid w:val="006C18CD"/>
    <w:rsid w:val="006C207D"/>
    <w:rsid w:val="006C2C23"/>
    <w:rsid w:val="006C308F"/>
    <w:rsid w:val="006C3971"/>
    <w:rsid w:val="006C402E"/>
    <w:rsid w:val="006C4053"/>
    <w:rsid w:val="006C481B"/>
    <w:rsid w:val="006C59B9"/>
    <w:rsid w:val="006C60CE"/>
    <w:rsid w:val="006C6C9B"/>
    <w:rsid w:val="006C752E"/>
    <w:rsid w:val="006C787E"/>
    <w:rsid w:val="006C7984"/>
    <w:rsid w:val="006C7A88"/>
    <w:rsid w:val="006C7FC8"/>
    <w:rsid w:val="006D0012"/>
    <w:rsid w:val="006D00C0"/>
    <w:rsid w:val="006D00C7"/>
    <w:rsid w:val="006D064F"/>
    <w:rsid w:val="006D06A5"/>
    <w:rsid w:val="006D07AC"/>
    <w:rsid w:val="006D07C5"/>
    <w:rsid w:val="006D0D87"/>
    <w:rsid w:val="006D1875"/>
    <w:rsid w:val="006D19DE"/>
    <w:rsid w:val="006D20A7"/>
    <w:rsid w:val="006D213C"/>
    <w:rsid w:val="006D2165"/>
    <w:rsid w:val="006D2494"/>
    <w:rsid w:val="006D308A"/>
    <w:rsid w:val="006D3285"/>
    <w:rsid w:val="006D33D4"/>
    <w:rsid w:val="006D3DE2"/>
    <w:rsid w:val="006D43B3"/>
    <w:rsid w:val="006D5078"/>
    <w:rsid w:val="006D51EB"/>
    <w:rsid w:val="006D5642"/>
    <w:rsid w:val="006D5C2F"/>
    <w:rsid w:val="006D7BB4"/>
    <w:rsid w:val="006D7BCA"/>
    <w:rsid w:val="006E08CB"/>
    <w:rsid w:val="006E095C"/>
    <w:rsid w:val="006E1317"/>
    <w:rsid w:val="006E14E2"/>
    <w:rsid w:val="006E1741"/>
    <w:rsid w:val="006E17AA"/>
    <w:rsid w:val="006E1A0A"/>
    <w:rsid w:val="006E29E1"/>
    <w:rsid w:val="006E3C68"/>
    <w:rsid w:val="006E3FE0"/>
    <w:rsid w:val="006E4748"/>
    <w:rsid w:val="006E4AAD"/>
    <w:rsid w:val="006E4F49"/>
    <w:rsid w:val="006E5E66"/>
    <w:rsid w:val="006E5EB4"/>
    <w:rsid w:val="006E61B9"/>
    <w:rsid w:val="006E643D"/>
    <w:rsid w:val="006E674E"/>
    <w:rsid w:val="006E6AC0"/>
    <w:rsid w:val="006E76CC"/>
    <w:rsid w:val="006E77B1"/>
    <w:rsid w:val="006F05E3"/>
    <w:rsid w:val="006F140A"/>
    <w:rsid w:val="006F1805"/>
    <w:rsid w:val="006F1C0A"/>
    <w:rsid w:val="006F1C5E"/>
    <w:rsid w:val="006F2988"/>
    <w:rsid w:val="006F29D7"/>
    <w:rsid w:val="006F3014"/>
    <w:rsid w:val="006F39F4"/>
    <w:rsid w:val="006F3A20"/>
    <w:rsid w:val="006F3E26"/>
    <w:rsid w:val="006F42D3"/>
    <w:rsid w:val="006F47DD"/>
    <w:rsid w:val="006F5582"/>
    <w:rsid w:val="006F5E96"/>
    <w:rsid w:val="006F6D7D"/>
    <w:rsid w:val="006F6F68"/>
    <w:rsid w:val="006F7649"/>
    <w:rsid w:val="006F7DCD"/>
    <w:rsid w:val="006F7E5B"/>
    <w:rsid w:val="00701011"/>
    <w:rsid w:val="00701167"/>
    <w:rsid w:val="00701563"/>
    <w:rsid w:val="0070196D"/>
    <w:rsid w:val="00701BD3"/>
    <w:rsid w:val="007021BE"/>
    <w:rsid w:val="007025E1"/>
    <w:rsid w:val="00702835"/>
    <w:rsid w:val="007034F0"/>
    <w:rsid w:val="0070442F"/>
    <w:rsid w:val="00704A9A"/>
    <w:rsid w:val="00704D2E"/>
    <w:rsid w:val="00704DFD"/>
    <w:rsid w:val="00705826"/>
    <w:rsid w:val="00705D3B"/>
    <w:rsid w:val="0070654C"/>
    <w:rsid w:val="0070661A"/>
    <w:rsid w:val="007066AD"/>
    <w:rsid w:val="007066E9"/>
    <w:rsid w:val="00706C4E"/>
    <w:rsid w:val="00706C69"/>
    <w:rsid w:val="007072C6"/>
    <w:rsid w:val="00710357"/>
    <w:rsid w:val="0071039F"/>
    <w:rsid w:val="00710BA5"/>
    <w:rsid w:val="00710C70"/>
    <w:rsid w:val="00710CB8"/>
    <w:rsid w:val="0071225E"/>
    <w:rsid w:val="007125A1"/>
    <w:rsid w:val="00712E6E"/>
    <w:rsid w:val="0071394E"/>
    <w:rsid w:val="00714CB1"/>
    <w:rsid w:val="00715515"/>
    <w:rsid w:val="00715DD7"/>
    <w:rsid w:val="00715E2F"/>
    <w:rsid w:val="00715FDE"/>
    <w:rsid w:val="0071627B"/>
    <w:rsid w:val="007169DF"/>
    <w:rsid w:val="00716ACD"/>
    <w:rsid w:val="007178D0"/>
    <w:rsid w:val="00717BDA"/>
    <w:rsid w:val="00717C0F"/>
    <w:rsid w:val="00717C28"/>
    <w:rsid w:val="0072096F"/>
    <w:rsid w:val="00720DD1"/>
    <w:rsid w:val="00721728"/>
    <w:rsid w:val="007218D5"/>
    <w:rsid w:val="00721AAC"/>
    <w:rsid w:val="00721C39"/>
    <w:rsid w:val="0072200C"/>
    <w:rsid w:val="007229FB"/>
    <w:rsid w:val="00722DCC"/>
    <w:rsid w:val="00722FF7"/>
    <w:rsid w:val="007233C8"/>
    <w:rsid w:val="007236B4"/>
    <w:rsid w:val="00723AC1"/>
    <w:rsid w:val="00723C77"/>
    <w:rsid w:val="00723D6F"/>
    <w:rsid w:val="00723D7B"/>
    <w:rsid w:val="00724D53"/>
    <w:rsid w:val="00725115"/>
    <w:rsid w:val="00725BF6"/>
    <w:rsid w:val="007268DA"/>
    <w:rsid w:val="00726A86"/>
    <w:rsid w:val="007273CA"/>
    <w:rsid w:val="00727A3F"/>
    <w:rsid w:val="00730C85"/>
    <w:rsid w:val="00730F93"/>
    <w:rsid w:val="00730FDB"/>
    <w:rsid w:val="00731AF6"/>
    <w:rsid w:val="00731BB0"/>
    <w:rsid w:val="00732F19"/>
    <w:rsid w:val="00733034"/>
    <w:rsid w:val="0073392A"/>
    <w:rsid w:val="007349A9"/>
    <w:rsid w:val="00734E60"/>
    <w:rsid w:val="00736069"/>
    <w:rsid w:val="00736310"/>
    <w:rsid w:val="007363BF"/>
    <w:rsid w:val="007365A4"/>
    <w:rsid w:val="007376A4"/>
    <w:rsid w:val="00740073"/>
    <w:rsid w:val="0074007E"/>
    <w:rsid w:val="00740859"/>
    <w:rsid w:val="00740CC2"/>
    <w:rsid w:val="00741320"/>
    <w:rsid w:val="00741788"/>
    <w:rsid w:val="0074323E"/>
    <w:rsid w:val="00743789"/>
    <w:rsid w:val="0074388B"/>
    <w:rsid w:val="007444F6"/>
    <w:rsid w:val="00744A11"/>
    <w:rsid w:val="00744B7D"/>
    <w:rsid w:val="00744E59"/>
    <w:rsid w:val="0074558C"/>
    <w:rsid w:val="00745B5E"/>
    <w:rsid w:val="0074618B"/>
    <w:rsid w:val="00746F5D"/>
    <w:rsid w:val="00750052"/>
    <w:rsid w:val="0075137E"/>
    <w:rsid w:val="007514F5"/>
    <w:rsid w:val="00751FA9"/>
    <w:rsid w:val="00752E8F"/>
    <w:rsid w:val="00753C4B"/>
    <w:rsid w:val="00753EB7"/>
    <w:rsid w:val="00753F7F"/>
    <w:rsid w:val="00754062"/>
    <w:rsid w:val="00754593"/>
    <w:rsid w:val="007545E6"/>
    <w:rsid w:val="00754FE1"/>
    <w:rsid w:val="007561F1"/>
    <w:rsid w:val="0075679C"/>
    <w:rsid w:val="00756D0B"/>
    <w:rsid w:val="00756D56"/>
    <w:rsid w:val="007576B3"/>
    <w:rsid w:val="00757EA0"/>
    <w:rsid w:val="00757F7D"/>
    <w:rsid w:val="00760933"/>
    <w:rsid w:val="00760E0D"/>
    <w:rsid w:val="007617F5"/>
    <w:rsid w:val="00761BEF"/>
    <w:rsid w:val="007621CB"/>
    <w:rsid w:val="007623BD"/>
    <w:rsid w:val="0076290A"/>
    <w:rsid w:val="00763441"/>
    <w:rsid w:val="00763730"/>
    <w:rsid w:val="0076392E"/>
    <w:rsid w:val="00765666"/>
    <w:rsid w:val="007662C8"/>
    <w:rsid w:val="00766588"/>
    <w:rsid w:val="0076662E"/>
    <w:rsid w:val="00767443"/>
    <w:rsid w:val="00767455"/>
    <w:rsid w:val="00767EB1"/>
    <w:rsid w:val="00767FE0"/>
    <w:rsid w:val="007700C5"/>
    <w:rsid w:val="007705F8"/>
    <w:rsid w:val="007713E1"/>
    <w:rsid w:val="007715B1"/>
    <w:rsid w:val="0077177E"/>
    <w:rsid w:val="00772946"/>
    <w:rsid w:val="00775629"/>
    <w:rsid w:val="007762A9"/>
    <w:rsid w:val="00776440"/>
    <w:rsid w:val="00777369"/>
    <w:rsid w:val="00777592"/>
    <w:rsid w:val="007778CD"/>
    <w:rsid w:val="00777C7B"/>
    <w:rsid w:val="00781A6C"/>
    <w:rsid w:val="00781D71"/>
    <w:rsid w:val="00781D9B"/>
    <w:rsid w:val="00781EE0"/>
    <w:rsid w:val="00782436"/>
    <w:rsid w:val="007830B0"/>
    <w:rsid w:val="00783741"/>
    <w:rsid w:val="00783891"/>
    <w:rsid w:val="0078449E"/>
    <w:rsid w:val="00785CFD"/>
    <w:rsid w:val="0078609C"/>
    <w:rsid w:val="0078735C"/>
    <w:rsid w:val="007877B3"/>
    <w:rsid w:val="00787817"/>
    <w:rsid w:val="0078791B"/>
    <w:rsid w:val="00790842"/>
    <w:rsid w:val="0079084A"/>
    <w:rsid w:val="007915E9"/>
    <w:rsid w:val="007917CE"/>
    <w:rsid w:val="007922C9"/>
    <w:rsid w:val="00792E62"/>
    <w:rsid w:val="007931F0"/>
    <w:rsid w:val="00793447"/>
    <w:rsid w:val="007939E4"/>
    <w:rsid w:val="00793F7A"/>
    <w:rsid w:val="00794771"/>
    <w:rsid w:val="007951CD"/>
    <w:rsid w:val="0079573A"/>
    <w:rsid w:val="00795872"/>
    <w:rsid w:val="00795974"/>
    <w:rsid w:val="0079606C"/>
    <w:rsid w:val="00796921"/>
    <w:rsid w:val="0079702C"/>
    <w:rsid w:val="007976B8"/>
    <w:rsid w:val="00797782"/>
    <w:rsid w:val="00797C27"/>
    <w:rsid w:val="007A1BAE"/>
    <w:rsid w:val="007A2095"/>
    <w:rsid w:val="007A29A9"/>
    <w:rsid w:val="007A3003"/>
    <w:rsid w:val="007A3076"/>
    <w:rsid w:val="007A3EE5"/>
    <w:rsid w:val="007A5050"/>
    <w:rsid w:val="007A5D43"/>
    <w:rsid w:val="007A6B13"/>
    <w:rsid w:val="007A71CA"/>
    <w:rsid w:val="007A7E10"/>
    <w:rsid w:val="007B0C2E"/>
    <w:rsid w:val="007B0D18"/>
    <w:rsid w:val="007B13F4"/>
    <w:rsid w:val="007B145E"/>
    <w:rsid w:val="007B15D2"/>
    <w:rsid w:val="007B24B9"/>
    <w:rsid w:val="007B27D3"/>
    <w:rsid w:val="007B3322"/>
    <w:rsid w:val="007B3DA3"/>
    <w:rsid w:val="007B407F"/>
    <w:rsid w:val="007B45C9"/>
    <w:rsid w:val="007B49AA"/>
    <w:rsid w:val="007B522D"/>
    <w:rsid w:val="007B5363"/>
    <w:rsid w:val="007B5634"/>
    <w:rsid w:val="007B577C"/>
    <w:rsid w:val="007B5D6D"/>
    <w:rsid w:val="007B6B88"/>
    <w:rsid w:val="007B6F86"/>
    <w:rsid w:val="007B7619"/>
    <w:rsid w:val="007C1773"/>
    <w:rsid w:val="007C2E56"/>
    <w:rsid w:val="007C2F31"/>
    <w:rsid w:val="007C37B5"/>
    <w:rsid w:val="007C4941"/>
    <w:rsid w:val="007C53FE"/>
    <w:rsid w:val="007C60AA"/>
    <w:rsid w:val="007C716F"/>
    <w:rsid w:val="007C73F3"/>
    <w:rsid w:val="007C7419"/>
    <w:rsid w:val="007C7FBD"/>
    <w:rsid w:val="007D0090"/>
    <w:rsid w:val="007D08AD"/>
    <w:rsid w:val="007D2755"/>
    <w:rsid w:val="007D2A1C"/>
    <w:rsid w:val="007D31CA"/>
    <w:rsid w:val="007D33E7"/>
    <w:rsid w:val="007D34AF"/>
    <w:rsid w:val="007D36A7"/>
    <w:rsid w:val="007D3DA6"/>
    <w:rsid w:val="007D4510"/>
    <w:rsid w:val="007D5B4A"/>
    <w:rsid w:val="007D5BC0"/>
    <w:rsid w:val="007D5D83"/>
    <w:rsid w:val="007D7920"/>
    <w:rsid w:val="007D79FD"/>
    <w:rsid w:val="007D7E7D"/>
    <w:rsid w:val="007E0219"/>
    <w:rsid w:val="007E042C"/>
    <w:rsid w:val="007E07D1"/>
    <w:rsid w:val="007E0E1D"/>
    <w:rsid w:val="007E1C5B"/>
    <w:rsid w:val="007E20D2"/>
    <w:rsid w:val="007E276C"/>
    <w:rsid w:val="007E2ADC"/>
    <w:rsid w:val="007E2BDD"/>
    <w:rsid w:val="007E344D"/>
    <w:rsid w:val="007E35B2"/>
    <w:rsid w:val="007E3BB3"/>
    <w:rsid w:val="007E4225"/>
    <w:rsid w:val="007E503F"/>
    <w:rsid w:val="007E51D3"/>
    <w:rsid w:val="007E520E"/>
    <w:rsid w:val="007E52F6"/>
    <w:rsid w:val="007E5B54"/>
    <w:rsid w:val="007E5CE8"/>
    <w:rsid w:val="007E5FC5"/>
    <w:rsid w:val="007E6376"/>
    <w:rsid w:val="007E63D8"/>
    <w:rsid w:val="007E6895"/>
    <w:rsid w:val="007E753F"/>
    <w:rsid w:val="007E7762"/>
    <w:rsid w:val="007E79CE"/>
    <w:rsid w:val="007F26E2"/>
    <w:rsid w:val="007F33B8"/>
    <w:rsid w:val="007F3F58"/>
    <w:rsid w:val="007F42BD"/>
    <w:rsid w:val="007F4586"/>
    <w:rsid w:val="007F461B"/>
    <w:rsid w:val="007F4904"/>
    <w:rsid w:val="007F4D9F"/>
    <w:rsid w:val="007F50DF"/>
    <w:rsid w:val="007F5E23"/>
    <w:rsid w:val="007F6993"/>
    <w:rsid w:val="007F7140"/>
    <w:rsid w:val="007F76E3"/>
    <w:rsid w:val="007F7C2A"/>
    <w:rsid w:val="007F7C3B"/>
    <w:rsid w:val="008004C8"/>
    <w:rsid w:val="008004F0"/>
    <w:rsid w:val="00800550"/>
    <w:rsid w:val="00800D7B"/>
    <w:rsid w:val="00801654"/>
    <w:rsid w:val="00801720"/>
    <w:rsid w:val="0080209A"/>
    <w:rsid w:val="008055AF"/>
    <w:rsid w:val="00806A9F"/>
    <w:rsid w:val="00806DC3"/>
    <w:rsid w:val="008072A3"/>
    <w:rsid w:val="00807346"/>
    <w:rsid w:val="00807428"/>
    <w:rsid w:val="00807462"/>
    <w:rsid w:val="00811804"/>
    <w:rsid w:val="00812079"/>
    <w:rsid w:val="00812389"/>
    <w:rsid w:val="00812F84"/>
    <w:rsid w:val="008132D9"/>
    <w:rsid w:val="008134CB"/>
    <w:rsid w:val="0081457F"/>
    <w:rsid w:val="0081487F"/>
    <w:rsid w:val="00814AA0"/>
    <w:rsid w:val="008151AD"/>
    <w:rsid w:val="00816145"/>
    <w:rsid w:val="00816AD9"/>
    <w:rsid w:val="00817442"/>
    <w:rsid w:val="00817E17"/>
    <w:rsid w:val="00820174"/>
    <w:rsid w:val="0082084A"/>
    <w:rsid w:val="00820918"/>
    <w:rsid w:val="00820B88"/>
    <w:rsid w:val="0082131B"/>
    <w:rsid w:val="00822744"/>
    <w:rsid w:val="00824B41"/>
    <w:rsid w:val="0082512A"/>
    <w:rsid w:val="00825706"/>
    <w:rsid w:val="008257EF"/>
    <w:rsid w:val="0082592C"/>
    <w:rsid w:val="0082692B"/>
    <w:rsid w:val="008272CD"/>
    <w:rsid w:val="00827DD6"/>
    <w:rsid w:val="00830395"/>
    <w:rsid w:val="00831B27"/>
    <w:rsid w:val="00831C6C"/>
    <w:rsid w:val="008327BE"/>
    <w:rsid w:val="00832858"/>
    <w:rsid w:val="0083318C"/>
    <w:rsid w:val="0083351E"/>
    <w:rsid w:val="00833ADE"/>
    <w:rsid w:val="00833B2B"/>
    <w:rsid w:val="00833D11"/>
    <w:rsid w:val="00833DCE"/>
    <w:rsid w:val="00834382"/>
    <w:rsid w:val="0083507B"/>
    <w:rsid w:val="008358C3"/>
    <w:rsid w:val="0083666B"/>
    <w:rsid w:val="008375B6"/>
    <w:rsid w:val="0083773B"/>
    <w:rsid w:val="00837F7A"/>
    <w:rsid w:val="00840A05"/>
    <w:rsid w:val="00840AD0"/>
    <w:rsid w:val="00841671"/>
    <w:rsid w:val="00844245"/>
    <w:rsid w:val="00845D84"/>
    <w:rsid w:val="00846902"/>
    <w:rsid w:val="00846D0C"/>
    <w:rsid w:val="00847FAF"/>
    <w:rsid w:val="008500DA"/>
    <w:rsid w:val="0085060E"/>
    <w:rsid w:val="008508EF"/>
    <w:rsid w:val="00850A71"/>
    <w:rsid w:val="00850D0A"/>
    <w:rsid w:val="008516BB"/>
    <w:rsid w:val="008519EC"/>
    <w:rsid w:val="00852214"/>
    <w:rsid w:val="008522B2"/>
    <w:rsid w:val="008532A1"/>
    <w:rsid w:val="0085383B"/>
    <w:rsid w:val="008539F2"/>
    <w:rsid w:val="00853ADB"/>
    <w:rsid w:val="00853B1A"/>
    <w:rsid w:val="00854C61"/>
    <w:rsid w:val="00854D17"/>
    <w:rsid w:val="0085590F"/>
    <w:rsid w:val="00855C31"/>
    <w:rsid w:val="00855C8C"/>
    <w:rsid w:val="0085630D"/>
    <w:rsid w:val="00856449"/>
    <w:rsid w:val="00856469"/>
    <w:rsid w:val="008565F1"/>
    <w:rsid w:val="00856EC0"/>
    <w:rsid w:val="008578B1"/>
    <w:rsid w:val="00857C6A"/>
    <w:rsid w:val="00860462"/>
    <w:rsid w:val="008606D3"/>
    <w:rsid w:val="00860F2D"/>
    <w:rsid w:val="00860F47"/>
    <w:rsid w:val="008612A6"/>
    <w:rsid w:val="00861410"/>
    <w:rsid w:val="008616FF"/>
    <w:rsid w:val="0086202D"/>
    <w:rsid w:val="00862266"/>
    <w:rsid w:val="008622B2"/>
    <w:rsid w:val="00862512"/>
    <w:rsid w:val="00862C8C"/>
    <w:rsid w:val="00863B3A"/>
    <w:rsid w:val="00863BB1"/>
    <w:rsid w:val="00863CEE"/>
    <w:rsid w:val="008645FF"/>
    <w:rsid w:val="00864BDA"/>
    <w:rsid w:val="00864C01"/>
    <w:rsid w:val="00864F08"/>
    <w:rsid w:val="0086548F"/>
    <w:rsid w:val="00865868"/>
    <w:rsid w:val="00865EBE"/>
    <w:rsid w:val="0086618A"/>
    <w:rsid w:val="008663A0"/>
    <w:rsid w:val="008664B5"/>
    <w:rsid w:val="0086661E"/>
    <w:rsid w:val="00866C81"/>
    <w:rsid w:val="008670E0"/>
    <w:rsid w:val="0086788B"/>
    <w:rsid w:val="00867CEA"/>
    <w:rsid w:val="008701E8"/>
    <w:rsid w:val="008705C6"/>
    <w:rsid w:val="0087067A"/>
    <w:rsid w:val="00870F9D"/>
    <w:rsid w:val="00871D24"/>
    <w:rsid w:val="00872131"/>
    <w:rsid w:val="00872FA2"/>
    <w:rsid w:val="00873000"/>
    <w:rsid w:val="0087320A"/>
    <w:rsid w:val="0087400F"/>
    <w:rsid w:val="008740FE"/>
    <w:rsid w:val="00874A2F"/>
    <w:rsid w:val="00874CCE"/>
    <w:rsid w:val="00874E82"/>
    <w:rsid w:val="00874F12"/>
    <w:rsid w:val="008754D8"/>
    <w:rsid w:val="008757FD"/>
    <w:rsid w:val="008759A7"/>
    <w:rsid w:val="00875A8C"/>
    <w:rsid w:val="00875C98"/>
    <w:rsid w:val="00876284"/>
    <w:rsid w:val="008767FF"/>
    <w:rsid w:val="00876E9D"/>
    <w:rsid w:val="00876F36"/>
    <w:rsid w:val="00877291"/>
    <w:rsid w:val="00882794"/>
    <w:rsid w:val="00883214"/>
    <w:rsid w:val="00883325"/>
    <w:rsid w:val="008834EF"/>
    <w:rsid w:val="008849C1"/>
    <w:rsid w:val="00884F3B"/>
    <w:rsid w:val="00885071"/>
    <w:rsid w:val="00885326"/>
    <w:rsid w:val="0088578C"/>
    <w:rsid w:val="008861FE"/>
    <w:rsid w:val="00886E90"/>
    <w:rsid w:val="008873B2"/>
    <w:rsid w:val="00887703"/>
    <w:rsid w:val="00887751"/>
    <w:rsid w:val="00887AEC"/>
    <w:rsid w:val="00887BC3"/>
    <w:rsid w:val="00890CFC"/>
    <w:rsid w:val="00890EC0"/>
    <w:rsid w:val="00891D12"/>
    <w:rsid w:val="0089215C"/>
    <w:rsid w:val="008921CA"/>
    <w:rsid w:val="008937E5"/>
    <w:rsid w:val="00893CE1"/>
    <w:rsid w:val="00893ED3"/>
    <w:rsid w:val="008942D2"/>
    <w:rsid w:val="00894D06"/>
    <w:rsid w:val="00895036"/>
    <w:rsid w:val="008953BE"/>
    <w:rsid w:val="00895EB4"/>
    <w:rsid w:val="00896A75"/>
    <w:rsid w:val="008979D9"/>
    <w:rsid w:val="008A02E8"/>
    <w:rsid w:val="008A03A5"/>
    <w:rsid w:val="008A07C1"/>
    <w:rsid w:val="008A08E8"/>
    <w:rsid w:val="008A1684"/>
    <w:rsid w:val="008A16E9"/>
    <w:rsid w:val="008A195F"/>
    <w:rsid w:val="008A1D04"/>
    <w:rsid w:val="008A2461"/>
    <w:rsid w:val="008A2765"/>
    <w:rsid w:val="008A2F3C"/>
    <w:rsid w:val="008A3049"/>
    <w:rsid w:val="008A3147"/>
    <w:rsid w:val="008A4096"/>
    <w:rsid w:val="008A446E"/>
    <w:rsid w:val="008A5E7D"/>
    <w:rsid w:val="008B0527"/>
    <w:rsid w:val="008B07B2"/>
    <w:rsid w:val="008B14B8"/>
    <w:rsid w:val="008B17AC"/>
    <w:rsid w:val="008B1876"/>
    <w:rsid w:val="008B36B2"/>
    <w:rsid w:val="008B54D2"/>
    <w:rsid w:val="008B55BD"/>
    <w:rsid w:val="008B5628"/>
    <w:rsid w:val="008B60D4"/>
    <w:rsid w:val="008B665A"/>
    <w:rsid w:val="008B6E63"/>
    <w:rsid w:val="008B7B91"/>
    <w:rsid w:val="008C0CAF"/>
    <w:rsid w:val="008C0D0F"/>
    <w:rsid w:val="008C0E13"/>
    <w:rsid w:val="008C12DF"/>
    <w:rsid w:val="008C1347"/>
    <w:rsid w:val="008C1B2B"/>
    <w:rsid w:val="008C1B66"/>
    <w:rsid w:val="008C22FC"/>
    <w:rsid w:val="008C261B"/>
    <w:rsid w:val="008C28FC"/>
    <w:rsid w:val="008C3002"/>
    <w:rsid w:val="008C322C"/>
    <w:rsid w:val="008C323C"/>
    <w:rsid w:val="008C3F5C"/>
    <w:rsid w:val="008C481B"/>
    <w:rsid w:val="008C4822"/>
    <w:rsid w:val="008C4C39"/>
    <w:rsid w:val="008C4EC8"/>
    <w:rsid w:val="008C5516"/>
    <w:rsid w:val="008C5DDE"/>
    <w:rsid w:val="008C6585"/>
    <w:rsid w:val="008D001A"/>
    <w:rsid w:val="008D04A6"/>
    <w:rsid w:val="008D07BD"/>
    <w:rsid w:val="008D36F0"/>
    <w:rsid w:val="008D3AEF"/>
    <w:rsid w:val="008D4AD9"/>
    <w:rsid w:val="008D4F8B"/>
    <w:rsid w:val="008D5916"/>
    <w:rsid w:val="008D595E"/>
    <w:rsid w:val="008D5BE3"/>
    <w:rsid w:val="008D5DAC"/>
    <w:rsid w:val="008D685B"/>
    <w:rsid w:val="008D68B3"/>
    <w:rsid w:val="008D6A7D"/>
    <w:rsid w:val="008D6EC7"/>
    <w:rsid w:val="008E0F6F"/>
    <w:rsid w:val="008E13E4"/>
    <w:rsid w:val="008E1493"/>
    <w:rsid w:val="008E1F41"/>
    <w:rsid w:val="008E2083"/>
    <w:rsid w:val="008E2E0B"/>
    <w:rsid w:val="008E3416"/>
    <w:rsid w:val="008E34A1"/>
    <w:rsid w:val="008E352A"/>
    <w:rsid w:val="008E39DD"/>
    <w:rsid w:val="008E3B0C"/>
    <w:rsid w:val="008E3C65"/>
    <w:rsid w:val="008E3C8E"/>
    <w:rsid w:val="008E3C9F"/>
    <w:rsid w:val="008E3DC5"/>
    <w:rsid w:val="008E6011"/>
    <w:rsid w:val="008E62ED"/>
    <w:rsid w:val="008E6AC3"/>
    <w:rsid w:val="008E78C8"/>
    <w:rsid w:val="008E7FF3"/>
    <w:rsid w:val="008F02CC"/>
    <w:rsid w:val="008F0330"/>
    <w:rsid w:val="008F03F9"/>
    <w:rsid w:val="008F0C5B"/>
    <w:rsid w:val="008F135A"/>
    <w:rsid w:val="008F1BD7"/>
    <w:rsid w:val="008F2854"/>
    <w:rsid w:val="008F392D"/>
    <w:rsid w:val="008F4123"/>
    <w:rsid w:val="008F4139"/>
    <w:rsid w:val="008F426F"/>
    <w:rsid w:val="008F453B"/>
    <w:rsid w:val="008F473E"/>
    <w:rsid w:val="008F4C08"/>
    <w:rsid w:val="008F5144"/>
    <w:rsid w:val="008F703E"/>
    <w:rsid w:val="008F7E68"/>
    <w:rsid w:val="008F7F61"/>
    <w:rsid w:val="009005C5"/>
    <w:rsid w:val="00901506"/>
    <w:rsid w:val="009015A7"/>
    <w:rsid w:val="00901B45"/>
    <w:rsid w:val="00901B6F"/>
    <w:rsid w:val="00902176"/>
    <w:rsid w:val="00902311"/>
    <w:rsid w:val="00903963"/>
    <w:rsid w:val="009039C6"/>
    <w:rsid w:val="009040CF"/>
    <w:rsid w:val="009042C7"/>
    <w:rsid w:val="009051C0"/>
    <w:rsid w:val="0090524D"/>
    <w:rsid w:val="009063C9"/>
    <w:rsid w:val="00906CDE"/>
    <w:rsid w:val="009079C0"/>
    <w:rsid w:val="00907A13"/>
    <w:rsid w:val="00910EE9"/>
    <w:rsid w:val="009110CA"/>
    <w:rsid w:val="00911607"/>
    <w:rsid w:val="009121EF"/>
    <w:rsid w:val="009130B6"/>
    <w:rsid w:val="00913D2A"/>
    <w:rsid w:val="00913DCB"/>
    <w:rsid w:val="0091409D"/>
    <w:rsid w:val="00914543"/>
    <w:rsid w:val="00914A11"/>
    <w:rsid w:val="00914BB4"/>
    <w:rsid w:val="00914F6A"/>
    <w:rsid w:val="009154BC"/>
    <w:rsid w:val="00915622"/>
    <w:rsid w:val="00915886"/>
    <w:rsid w:val="00915ABE"/>
    <w:rsid w:val="0092090B"/>
    <w:rsid w:val="009209B2"/>
    <w:rsid w:val="00921054"/>
    <w:rsid w:val="009211E8"/>
    <w:rsid w:val="009211EB"/>
    <w:rsid w:val="009226F7"/>
    <w:rsid w:val="00922C96"/>
    <w:rsid w:val="00923966"/>
    <w:rsid w:val="00923C3C"/>
    <w:rsid w:val="00923E5D"/>
    <w:rsid w:val="00924D82"/>
    <w:rsid w:val="0092565A"/>
    <w:rsid w:val="00925A1A"/>
    <w:rsid w:val="0092605E"/>
    <w:rsid w:val="00926155"/>
    <w:rsid w:val="00926243"/>
    <w:rsid w:val="00926BCF"/>
    <w:rsid w:val="00926F27"/>
    <w:rsid w:val="009274F7"/>
    <w:rsid w:val="009306CE"/>
    <w:rsid w:val="009312EC"/>
    <w:rsid w:val="009315EA"/>
    <w:rsid w:val="0093241C"/>
    <w:rsid w:val="00932A6E"/>
    <w:rsid w:val="0093309F"/>
    <w:rsid w:val="00933688"/>
    <w:rsid w:val="00936435"/>
    <w:rsid w:val="009368FE"/>
    <w:rsid w:val="00937653"/>
    <w:rsid w:val="009401F3"/>
    <w:rsid w:val="0094070A"/>
    <w:rsid w:val="00940C64"/>
    <w:rsid w:val="00940D1F"/>
    <w:rsid w:val="00941245"/>
    <w:rsid w:val="00941786"/>
    <w:rsid w:val="009420D5"/>
    <w:rsid w:val="00943F21"/>
    <w:rsid w:val="009442DB"/>
    <w:rsid w:val="00944604"/>
    <w:rsid w:val="00944D2F"/>
    <w:rsid w:val="00944E95"/>
    <w:rsid w:val="00945C95"/>
    <w:rsid w:val="0094627A"/>
    <w:rsid w:val="00946401"/>
    <w:rsid w:val="00946553"/>
    <w:rsid w:val="00947D33"/>
    <w:rsid w:val="009505A9"/>
    <w:rsid w:val="0095107A"/>
    <w:rsid w:val="00951109"/>
    <w:rsid w:val="0095167F"/>
    <w:rsid w:val="00952268"/>
    <w:rsid w:val="0095280B"/>
    <w:rsid w:val="00952A26"/>
    <w:rsid w:val="0095305C"/>
    <w:rsid w:val="00955A0B"/>
    <w:rsid w:val="00956315"/>
    <w:rsid w:val="0095682D"/>
    <w:rsid w:val="00956FC5"/>
    <w:rsid w:val="009570AE"/>
    <w:rsid w:val="0095773E"/>
    <w:rsid w:val="00957871"/>
    <w:rsid w:val="00957E63"/>
    <w:rsid w:val="009604C7"/>
    <w:rsid w:val="009617C6"/>
    <w:rsid w:val="00961851"/>
    <w:rsid w:val="00961BAF"/>
    <w:rsid w:val="00962390"/>
    <w:rsid w:val="00963360"/>
    <w:rsid w:val="009637B3"/>
    <w:rsid w:val="00963944"/>
    <w:rsid w:val="00963C90"/>
    <w:rsid w:val="00963E08"/>
    <w:rsid w:val="00964AF0"/>
    <w:rsid w:val="00964B8A"/>
    <w:rsid w:val="00965602"/>
    <w:rsid w:val="00965A3E"/>
    <w:rsid w:val="00965E0F"/>
    <w:rsid w:val="00965E5C"/>
    <w:rsid w:val="00966794"/>
    <w:rsid w:val="009673B2"/>
    <w:rsid w:val="00967FD8"/>
    <w:rsid w:val="009705F5"/>
    <w:rsid w:val="00970741"/>
    <w:rsid w:val="009711DE"/>
    <w:rsid w:val="00971711"/>
    <w:rsid w:val="00971BAD"/>
    <w:rsid w:val="00971D88"/>
    <w:rsid w:val="0097265A"/>
    <w:rsid w:val="00972D62"/>
    <w:rsid w:val="00973FE2"/>
    <w:rsid w:val="009747CF"/>
    <w:rsid w:val="00974B0E"/>
    <w:rsid w:val="00974EFE"/>
    <w:rsid w:val="00975480"/>
    <w:rsid w:val="00976221"/>
    <w:rsid w:val="0097721D"/>
    <w:rsid w:val="00977567"/>
    <w:rsid w:val="00977A19"/>
    <w:rsid w:val="00977B2A"/>
    <w:rsid w:val="00977E66"/>
    <w:rsid w:val="009803B9"/>
    <w:rsid w:val="00980706"/>
    <w:rsid w:val="00980DF0"/>
    <w:rsid w:val="00981385"/>
    <w:rsid w:val="00981A2F"/>
    <w:rsid w:val="00982486"/>
    <w:rsid w:val="00982588"/>
    <w:rsid w:val="00982C7C"/>
    <w:rsid w:val="009832B9"/>
    <w:rsid w:val="009834DE"/>
    <w:rsid w:val="00983896"/>
    <w:rsid w:val="00984874"/>
    <w:rsid w:val="009848C0"/>
    <w:rsid w:val="00984DB7"/>
    <w:rsid w:val="0098547D"/>
    <w:rsid w:val="0099015A"/>
    <w:rsid w:val="00990963"/>
    <w:rsid w:val="00990FEE"/>
    <w:rsid w:val="009932FB"/>
    <w:rsid w:val="0099344C"/>
    <w:rsid w:val="00993566"/>
    <w:rsid w:val="00993CDC"/>
    <w:rsid w:val="00993D84"/>
    <w:rsid w:val="00994127"/>
    <w:rsid w:val="0099460A"/>
    <w:rsid w:val="009948B5"/>
    <w:rsid w:val="00994CF9"/>
    <w:rsid w:val="00995C90"/>
    <w:rsid w:val="00995D4A"/>
    <w:rsid w:val="0099631B"/>
    <w:rsid w:val="0099776B"/>
    <w:rsid w:val="00997A0B"/>
    <w:rsid w:val="00997A31"/>
    <w:rsid w:val="00997C8A"/>
    <w:rsid w:val="00997E75"/>
    <w:rsid w:val="00997EBA"/>
    <w:rsid w:val="009A0B97"/>
    <w:rsid w:val="009A26D8"/>
    <w:rsid w:val="009A2CF2"/>
    <w:rsid w:val="009A3C85"/>
    <w:rsid w:val="009A47A7"/>
    <w:rsid w:val="009A52BE"/>
    <w:rsid w:val="009A6397"/>
    <w:rsid w:val="009A64AB"/>
    <w:rsid w:val="009A67D8"/>
    <w:rsid w:val="009A689C"/>
    <w:rsid w:val="009A6F81"/>
    <w:rsid w:val="009A70D3"/>
    <w:rsid w:val="009A796F"/>
    <w:rsid w:val="009A7D42"/>
    <w:rsid w:val="009B0323"/>
    <w:rsid w:val="009B09EE"/>
    <w:rsid w:val="009B0C0C"/>
    <w:rsid w:val="009B0C17"/>
    <w:rsid w:val="009B0D2D"/>
    <w:rsid w:val="009B1E5C"/>
    <w:rsid w:val="009B2ACA"/>
    <w:rsid w:val="009B2C4F"/>
    <w:rsid w:val="009B317B"/>
    <w:rsid w:val="009B3309"/>
    <w:rsid w:val="009B34F3"/>
    <w:rsid w:val="009B3797"/>
    <w:rsid w:val="009B43D9"/>
    <w:rsid w:val="009B43E7"/>
    <w:rsid w:val="009B4C92"/>
    <w:rsid w:val="009B5010"/>
    <w:rsid w:val="009B679D"/>
    <w:rsid w:val="009B6C18"/>
    <w:rsid w:val="009B7399"/>
    <w:rsid w:val="009C0D32"/>
    <w:rsid w:val="009C0EFE"/>
    <w:rsid w:val="009C10B1"/>
    <w:rsid w:val="009C1341"/>
    <w:rsid w:val="009C1989"/>
    <w:rsid w:val="009C1AFC"/>
    <w:rsid w:val="009C1EBF"/>
    <w:rsid w:val="009C2C42"/>
    <w:rsid w:val="009C3333"/>
    <w:rsid w:val="009C38AF"/>
    <w:rsid w:val="009C47D2"/>
    <w:rsid w:val="009C4AC4"/>
    <w:rsid w:val="009C4FC3"/>
    <w:rsid w:val="009C4FD7"/>
    <w:rsid w:val="009C54E5"/>
    <w:rsid w:val="009C6360"/>
    <w:rsid w:val="009C6597"/>
    <w:rsid w:val="009C66C2"/>
    <w:rsid w:val="009C6AE5"/>
    <w:rsid w:val="009C7E4A"/>
    <w:rsid w:val="009D049F"/>
    <w:rsid w:val="009D0FF5"/>
    <w:rsid w:val="009D2254"/>
    <w:rsid w:val="009D2553"/>
    <w:rsid w:val="009D28C9"/>
    <w:rsid w:val="009D2A4F"/>
    <w:rsid w:val="009D2B1C"/>
    <w:rsid w:val="009D2DE3"/>
    <w:rsid w:val="009D3A35"/>
    <w:rsid w:val="009D3A71"/>
    <w:rsid w:val="009D3F4F"/>
    <w:rsid w:val="009D4193"/>
    <w:rsid w:val="009D4269"/>
    <w:rsid w:val="009D4564"/>
    <w:rsid w:val="009D4881"/>
    <w:rsid w:val="009D60F7"/>
    <w:rsid w:val="009D64A5"/>
    <w:rsid w:val="009D6757"/>
    <w:rsid w:val="009D750D"/>
    <w:rsid w:val="009D77E1"/>
    <w:rsid w:val="009D7F0A"/>
    <w:rsid w:val="009E004B"/>
    <w:rsid w:val="009E0216"/>
    <w:rsid w:val="009E09ED"/>
    <w:rsid w:val="009E12D7"/>
    <w:rsid w:val="009E1A48"/>
    <w:rsid w:val="009E1C1B"/>
    <w:rsid w:val="009E1CB3"/>
    <w:rsid w:val="009E21F9"/>
    <w:rsid w:val="009E272F"/>
    <w:rsid w:val="009E27B0"/>
    <w:rsid w:val="009E2AEA"/>
    <w:rsid w:val="009E2C3B"/>
    <w:rsid w:val="009E3180"/>
    <w:rsid w:val="009E4FAB"/>
    <w:rsid w:val="009E5769"/>
    <w:rsid w:val="009E61B8"/>
    <w:rsid w:val="009E61CD"/>
    <w:rsid w:val="009E61D2"/>
    <w:rsid w:val="009E61E2"/>
    <w:rsid w:val="009E6B67"/>
    <w:rsid w:val="009E7471"/>
    <w:rsid w:val="009E74B4"/>
    <w:rsid w:val="009E7B70"/>
    <w:rsid w:val="009F0AC8"/>
    <w:rsid w:val="009F109F"/>
    <w:rsid w:val="009F17B3"/>
    <w:rsid w:val="009F1F45"/>
    <w:rsid w:val="009F1F59"/>
    <w:rsid w:val="009F287C"/>
    <w:rsid w:val="009F2D1F"/>
    <w:rsid w:val="009F351F"/>
    <w:rsid w:val="009F3785"/>
    <w:rsid w:val="009F479B"/>
    <w:rsid w:val="009F527C"/>
    <w:rsid w:val="009F60E3"/>
    <w:rsid w:val="009F63BD"/>
    <w:rsid w:val="009F65FE"/>
    <w:rsid w:val="009F6A7D"/>
    <w:rsid w:val="009F7081"/>
    <w:rsid w:val="009F7840"/>
    <w:rsid w:val="009F7FBE"/>
    <w:rsid w:val="00A00408"/>
    <w:rsid w:val="00A0078A"/>
    <w:rsid w:val="00A00988"/>
    <w:rsid w:val="00A02015"/>
    <w:rsid w:val="00A03AC8"/>
    <w:rsid w:val="00A03D43"/>
    <w:rsid w:val="00A03FEA"/>
    <w:rsid w:val="00A04752"/>
    <w:rsid w:val="00A0479F"/>
    <w:rsid w:val="00A04CF7"/>
    <w:rsid w:val="00A0520B"/>
    <w:rsid w:val="00A05B7D"/>
    <w:rsid w:val="00A05D22"/>
    <w:rsid w:val="00A06247"/>
    <w:rsid w:val="00A06414"/>
    <w:rsid w:val="00A068A5"/>
    <w:rsid w:val="00A06A9E"/>
    <w:rsid w:val="00A07229"/>
    <w:rsid w:val="00A07B8E"/>
    <w:rsid w:val="00A07C97"/>
    <w:rsid w:val="00A100AD"/>
    <w:rsid w:val="00A10298"/>
    <w:rsid w:val="00A117FE"/>
    <w:rsid w:val="00A11EFC"/>
    <w:rsid w:val="00A1268D"/>
    <w:rsid w:val="00A130AA"/>
    <w:rsid w:val="00A13394"/>
    <w:rsid w:val="00A133E4"/>
    <w:rsid w:val="00A13419"/>
    <w:rsid w:val="00A13CF6"/>
    <w:rsid w:val="00A140C1"/>
    <w:rsid w:val="00A14E3D"/>
    <w:rsid w:val="00A158AE"/>
    <w:rsid w:val="00A158B7"/>
    <w:rsid w:val="00A159FD"/>
    <w:rsid w:val="00A15D1A"/>
    <w:rsid w:val="00A15F7D"/>
    <w:rsid w:val="00A166B9"/>
    <w:rsid w:val="00A16823"/>
    <w:rsid w:val="00A1688C"/>
    <w:rsid w:val="00A16960"/>
    <w:rsid w:val="00A204CD"/>
    <w:rsid w:val="00A20AF8"/>
    <w:rsid w:val="00A21008"/>
    <w:rsid w:val="00A214F5"/>
    <w:rsid w:val="00A21A86"/>
    <w:rsid w:val="00A21B51"/>
    <w:rsid w:val="00A21C22"/>
    <w:rsid w:val="00A223C6"/>
    <w:rsid w:val="00A22876"/>
    <w:rsid w:val="00A22B71"/>
    <w:rsid w:val="00A23ADD"/>
    <w:rsid w:val="00A23F93"/>
    <w:rsid w:val="00A245BF"/>
    <w:rsid w:val="00A24F11"/>
    <w:rsid w:val="00A25690"/>
    <w:rsid w:val="00A25C85"/>
    <w:rsid w:val="00A266FB"/>
    <w:rsid w:val="00A26C53"/>
    <w:rsid w:val="00A271B8"/>
    <w:rsid w:val="00A275A7"/>
    <w:rsid w:val="00A27CA5"/>
    <w:rsid w:val="00A31D8D"/>
    <w:rsid w:val="00A3231C"/>
    <w:rsid w:val="00A32595"/>
    <w:rsid w:val="00A3290A"/>
    <w:rsid w:val="00A32FC3"/>
    <w:rsid w:val="00A3371F"/>
    <w:rsid w:val="00A33A72"/>
    <w:rsid w:val="00A33BBD"/>
    <w:rsid w:val="00A33EE6"/>
    <w:rsid w:val="00A3405A"/>
    <w:rsid w:val="00A34405"/>
    <w:rsid w:val="00A34A13"/>
    <w:rsid w:val="00A34AC9"/>
    <w:rsid w:val="00A3678B"/>
    <w:rsid w:val="00A37416"/>
    <w:rsid w:val="00A42119"/>
    <w:rsid w:val="00A42310"/>
    <w:rsid w:val="00A42488"/>
    <w:rsid w:val="00A42B97"/>
    <w:rsid w:val="00A4330D"/>
    <w:rsid w:val="00A43542"/>
    <w:rsid w:val="00A43FAF"/>
    <w:rsid w:val="00A4437D"/>
    <w:rsid w:val="00A44CC2"/>
    <w:rsid w:val="00A45503"/>
    <w:rsid w:val="00A456FB"/>
    <w:rsid w:val="00A457B1"/>
    <w:rsid w:val="00A45855"/>
    <w:rsid w:val="00A45B4B"/>
    <w:rsid w:val="00A45B70"/>
    <w:rsid w:val="00A45D66"/>
    <w:rsid w:val="00A45DD3"/>
    <w:rsid w:val="00A46995"/>
    <w:rsid w:val="00A46E56"/>
    <w:rsid w:val="00A500A7"/>
    <w:rsid w:val="00A503BB"/>
    <w:rsid w:val="00A50483"/>
    <w:rsid w:val="00A50877"/>
    <w:rsid w:val="00A50B03"/>
    <w:rsid w:val="00A51C5B"/>
    <w:rsid w:val="00A526E8"/>
    <w:rsid w:val="00A5336F"/>
    <w:rsid w:val="00A539AF"/>
    <w:rsid w:val="00A53D99"/>
    <w:rsid w:val="00A54821"/>
    <w:rsid w:val="00A54988"/>
    <w:rsid w:val="00A54A08"/>
    <w:rsid w:val="00A5538B"/>
    <w:rsid w:val="00A55466"/>
    <w:rsid w:val="00A56657"/>
    <w:rsid w:val="00A5668C"/>
    <w:rsid w:val="00A56A72"/>
    <w:rsid w:val="00A56A9E"/>
    <w:rsid w:val="00A56E9A"/>
    <w:rsid w:val="00A576AC"/>
    <w:rsid w:val="00A6012D"/>
    <w:rsid w:val="00A615B1"/>
    <w:rsid w:val="00A61900"/>
    <w:rsid w:val="00A61B25"/>
    <w:rsid w:val="00A61E52"/>
    <w:rsid w:val="00A61EEA"/>
    <w:rsid w:val="00A62349"/>
    <w:rsid w:val="00A627D0"/>
    <w:rsid w:val="00A631A1"/>
    <w:rsid w:val="00A63F8C"/>
    <w:rsid w:val="00A641C6"/>
    <w:rsid w:val="00A645E1"/>
    <w:rsid w:val="00A65956"/>
    <w:rsid w:val="00A65C89"/>
    <w:rsid w:val="00A664AE"/>
    <w:rsid w:val="00A70DEA"/>
    <w:rsid w:val="00A71357"/>
    <w:rsid w:val="00A71529"/>
    <w:rsid w:val="00A73586"/>
    <w:rsid w:val="00A75AF9"/>
    <w:rsid w:val="00A75E6F"/>
    <w:rsid w:val="00A76DBA"/>
    <w:rsid w:val="00A80365"/>
    <w:rsid w:val="00A8077D"/>
    <w:rsid w:val="00A80958"/>
    <w:rsid w:val="00A81231"/>
    <w:rsid w:val="00A813BE"/>
    <w:rsid w:val="00A8165A"/>
    <w:rsid w:val="00A8218F"/>
    <w:rsid w:val="00A82C7C"/>
    <w:rsid w:val="00A83375"/>
    <w:rsid w:val="00A83C71"/>
    <w:rsid w:val="00A83E3F"/>
    <w:rsid w:val="00A84452"/>
    <w:rsid w:val="00A85189"/>
    <w:rsid w:val="00A85A1C"/>
    <w:rsid w:val="00A86097"/>
    <w:rsid w:val="00A86250"/>
    <w:rsid w:val="00A86846"/>
    <w:rsid w:val="00A8789C"/>
    <w:rsid w:val="00A87BF1"/>
    <w:rsid w:val="00A9017B"/>
    <w:rsid w:val="00A90B29"/>
    <w:rsid w:val="00A9199B"/>
    <w:rsid w:val="00A91D66"/>
    <w:rsid w:val="00A91FD0"/>
    <w:rsid w:val="00A92545"/>
    <w:rsid w:val="00A92682"/>
    <w:rsid w:val="00A92B53"/>
    <w:rsid w:val="00A930F9"/>
    <w:rsid w:val="00A93220"/>
    <w:rsid w:val="00A93A7F"/>
    <w:rsid w:val="00A93CD5"/>
    <w:rsid w:val="00A94248"/>
    <w:rsid w:val="00A943DE"/>
    <w:rsid w:val="00A94A5A"/>
    <w:rsid w:val="00A94ED4"/>
    <w:rsid w:val="00A950DC"/>
    <w:rsid w:val="00A95437"/>
    <w:rsid w:val="00A95E77"/>
    <w:rsid w:val="00A96250"/>
    <w:rsid w:val="00A96529"/>
    <w:rsid w:val="00A965B2"/>
    <w:rsid w:val="00A96851"/>
    <w:rsid w:val="00A969B4"/>
    <w:rsid w:val="00A96BE3"/>
    <w:rsid w:val="00A97300"/>
    <w:rsid w:val="00A97922"/>
    <w:rsid w:val="00A97DCD"/>
    <w:rsid w:val="00A97EB2"/>
    <w:rsid w:val="00AA0A37"/>
    <w:rsid w:val="00AA0AA8"/>
    <w:rsid w:val="00AA18C0"/>
    <w:rsid w:val="00AA1DF6"/>
    <w:rsid w:val="00AA1E21"/>
    <w:rsid w:val="00AA21DE"/>
    <w:rsid w:val="00AA2D7B"/>
    <w:rsid w:val="00AA2F49"/>
    <w:rsid w:val="00AA31EC"/>
    <w:rsid w:val="00AA32C6"/>
    <w:rsid w:val="00AA356C"/>
    <w:rsid w:val="00AA36E3"/>
    <w:rsid w:val="00AA3A3D"/>
    <w:rsid w:val="00AA3EE6"/>
    <w:rsid w:val="00AA4ED6"/>
    <w:rsid w:val="00AA523D"/>
    <w:rsid w:val="00AA61D2"/>
    <w:rsid w:val="00AA7790"/>
    <w:rsid w:val="00AA78C2"/>
    <w:rsid w:val="00AA7C37"/>
    <w:rsid w:val="00AB0A78"/>
    <w:rsid w:val="00AB1668"/>
    <w:rsid w:val="00AB1DBD"/>
    <w:rsid w:val="00AB2084"/>
    <w:rsid w:val="00AB3056"/>
    <w:rsid w:val="00AB3AA6"/>
    <w:rsid w:val="00AB3E33"/>
    <w:rsid w:val="00AB4068"/>
    <w:rsid w:val="00AB40D5"/>
    <w:rsid w:val="00AB4449"/>
    <w:rsid w:val="00AB4E00"/>
    <w:rsid w:val="00AB5166"/>
    <w:rsid w:val="00AB5BDD"/>
    <w:rsid w:val="00AB764B"/>
    <w:rsid w:val="00AB7725"/>
    <w:rsid w:val="00AC0F1D"/>
    <w:rsid w:val="00AC19DB"/>
    <w:rsid w:val="00AC2370"/>
    <w:rsid w:val="00AC2377"/>
    <w:rsid w:val="00AC2D4A"/>
    <w:rsid w:val="00AC3CE7"/>
    <w:rsid w:val="00AC62EC"/>
    <w:rsid w:val="00AC66C2"/>
    <w:rsid w:val="00AC68E6"/>
    <w:rsid w:val="00AC6934"/>
    <w:rsid w:val="00AC6CC2"/>
    <w:rsid w:val="00AD0EA0"/>
    <w:rsid w:val="00AD1801"/>
    <w:rsid w:val="00AD1A8E"/>
    <w:rsid w:val="00AD1FB2"/>
    <w:rsid w:val="00AD21CA"/>
    <w:rsid w:val="00AD24AB"/>
    <w:rsid w:val="00AD3943"/>
    <w:rsid w:val="00AD3AFD"/>
    <w:rsid w:val="00AD5642"/>
    <w:rsid w:val="00AD585A"/>
    <w:rsid w:val="00AD6199"/>
    <w:rsid w:val="00AD658C"/>
    <w:rsid w:val="00AD682F"/>
    <w:rsid w:val="00AD6C74"/>
    <w:rsid w:val="00AD6FA0"/>
    <w:rsid w:val="00AD7234"/>
    <w:rsid w:val="00AD77F7"/>
    <w:rsid w:val="00AD7FC6"/>
    <w:rsid w:val="00AE09AC"/>
    <w:rsid w:val="00AE0B86"/>
    <w:rsid w:val="00AE1386"/>
    <w:rsid w:val="00AE16D8"/>
    <w:rsid w:val="00AE1834"/>
    <w:rsid w:val="00AE2112"/>
    <w:rsid w:val="00AE2CCD"/>
    <w:rsid w:val="00AE351B"/>
    <w:rsid w:val="00AE3B41"/>
    <w:rsid w:val="00AE3F4B"/>
    <w:rsid w:val="00AE4071"/>
    <w:rsid w:val="00AE44FC"/>
    <w:rsid w:val="00AE48C8"/>
    <w:rsid w:val="00AE4AE8"/>
    <w:rsid w:val="00AE6E8F"/>
    <w:rsid w:val="00AE71C3"/>
    <w:rsid w:val="00AE7274"/>
    <w:rsid w:val="00AF0434"/>
    <w:rsid w:val="00AF1038"/>
    <w:rsid w:val="00AF2CB2"/>
    <w:rsid w:val="00AF2FB0"/>
    <w:rsid w:val="00AF344D"/>
    <w:rsid w:val="00AF386B"/>
    <w:rsid w:val="00AF479A"/>
    <w:rsid w:val="00AF485F"/>
    <w:rsid w:val="00AF4E44"/>
    <w:rsid w:val="00AF4F95"/>
    <w:rsid w:val="00AF6519"/>
    <w:rsid w:val="00AF69F0"/>
    <w:rsid w:val="00AF6D2B"/>
    <w:rsid w:val="00AF74B7"/>
    <w:rsid w:val="00AF7601"/>
    <w:rsid w:val="00AF77C0"/>
    <w:rsid w:val="00AF7A44"/>
    <w:rsid w:val="00AF7BC2"/>
    <w:rsid w:val="00B008BD"/>
    <w:rsid w:val="00B00E0E"/>
    <w:rsid w:val="00B01A65"/>
    <w:rsid w:val="00B01B37"/>
    <w:rsid w:val="00B02366"/>
    <w:rsid w:val="00B02587"/>
    <w:rsid w:val="00B025B5"/>
    <w:rsid w:val="00B02D09"/>
    <w:rsid w:val="00B02FF4"/>
    <w:rsid w:val="00B0327C"/>
    <w:rsid w:val="00B037C9"/>
    <w:rsid w:val="00B0470F"/>
    <w:rsid w:val="00B047EC"/>
    <w:rsid w:val="00B04AD8"/>
    <w:rsid w:val="00B04B44"/>
    <w:rsid w:val="00B04E22"/>
    <w:rsid w:val="00B0539F"/>
    <w:rsid w:val="00B06399"/>
    <w:rsid w:val="00B06555"/>
    <w:rsid w:val="00B0697C"/>
    <w:rsid w:val="00B06EC3"/>
    <w:rsid w:val="00B072E1"/>
    <w:rsid w:val="00B0755E"/>
    <w:rsid w:val="00B07A97"/>
    <w:rsid w:val="00B10A09"/>
    <w:rsid w:val="00B11DBF"/>
    <w:rsid w:val="00B1267B"/>
    <w:rsid w:val="00B128DE"/>
    <w:rsid w:val="00B136F2"/>
    <w:rsid w:val="00B14A23"/>
    <w:rsid w:val="00B14A32"/>
    <w:rsid w:val="00B14E48"/>
    <w:rsid w:val="00B14E9F"/>
    <w:rsid w:val="00B15879"/>
    <w:rsid w:val="00B16480"/>
    <w:rsid w:val="00B1673F"/>
    <w:rsid w:val="00B16A3E"/>
    <w:rsid w:val="00B16B85"/>
    <w:rsid w:val="00B20426"/>
    <w:rsid w:val="00B204CE"/>
    <w:rsid w:val="00B20628"/>
    <w:rsid w:val="00B20FF8"/>
    <w:rsid w:val="00B2118F"/>
    <w:rsid w:val="00B2121F"/>
    <w:rsid w:val="00B21817"/>
    <w:rsid w:val="00B21B68"/>
    <w:rsid w:val="00B21CCB"/>
    <w:rsid w:val="00B23A3E"/>
    <w:rsid w:val="00B24C95"/>
    <w:rsid w:val="00B24F77"/>
    <w:rsid w:val="00B2597A"/>
    <w:rsid w:val="00B26920"/>
    <w:rsid w:val="00B26BBC"/>
    <w:rsid w:val="00B270FC"/>
    <w:rsid w:val="00B27477"/>
    <w:rsid w:val="00B275F7"/>
    <w:rsid w:val="00B302E6"/>
    <w:rsid w:val="00B3119C"/>
    <w:rsid w:val="00B3173A"/>
    <w:rsid w:val="00B31A97"/>
    <w:rsid w:val="00B31BE4"/>
    <w:rsid w:val="00B31C25"/>
    <w:rsid w:val="00B3234A"/>
    <w:rsid w:val="00B32713"/>
    <w:rsid w:val="00B32943"/>
    <w:rsid w:val="00B32FBF"/>
    <w:rsid w:val="00B3324A"/>
    <w:rsid w:val="00B339DA"/>
    <w:rsid w:val="00B34527"/>
    <w:rsid w:val="00B34F39"/>
    <w:rsid w:val="00B35172"/>
    <w:rsid w:val="00B35E83"/>
    <w:rsid w:val="00B369C2"/>
    <w:rsid w:val="00B36A70"/>
    <w:rsid w:val="00B36BAB"/>
    <w:rsid w:val="00B37813"/>
    <w:rsid w:val="00B41254"/>
    <w:rsid w:val="00B412EE"/>
    <w:rsid w:val="00B416AF"/>
    <w:rsid w:val="00B43CA5"/>
    <w:rsid w:val="00B448CC"/>
    <w:rsid w:val="00B44C2F"/>
    <w:rsid w:val="00B44FF7"/>
    <w:rsid w:val="00B44FFD"/>
    <w:rsid w:val="00B463B1"/>
    <w:rsid w:val="00B4678F"/>
    <w:rsid w:val="00B474B3"/>
    <w:rsid w:val="00B476A8"/>
    <w:rsid w:val="00B476F3"/>
    <w:rsid w:val="00B5035E"/>
    <w:rsid w:val="00B50817"/>
    <w:rsid w:val="00B50CA6"/>
    <w:rsid w:val="00B50E38"/>
    <w:rsid w:val="00B517A5"/>
    <w:rsid w:val="00B51DF4"/>
    <w:rsid w:val="00B52AB2"/>
    <w:rsid w:val="00B53444"/>
    <w:rsid w:val="00B53F7B"/>
    <w:rsid w:val="00B5404E"/>
    <w:rsid w:val="00B55019"/>
    <w:rsid w:val="00B5506A"/>
    <w:rsid w:val="00B55A85"/>
    <w:rsid w:val="00B55BEC"/>
    <w:rsid w:val="00B55D79"/>
    <w:rsid w:val="00B55F01"/>
    <w:rsid w:val="00B56091"/>
    <w:rsid w:val="00B563F7"/>
    <w:rsid w:val="00B57035"/>
    <w:rsid w:val="00B57595"/>
    <w:rsid w:val="00B576C2"/>
    <w:rsid w:val="00B60921"/>
    <w:rsid w:val="00B60953"/>
    <w:rsid w:val="00B60B02"/>
    <w:rsid w:val="00B61523"/>
    <w:rsid w:val="00B619D9"/>
    <w:rsid w:val="00B61CD1"/>
    <w:rsid w:val="00B61E44"/>
    <w:rsid w:val="00B62062"/>
    <w:rsid w:val="00B62170"/>
    <w:rsid w:val="00B62647"/>
    <w:rsid w:val="00B6266C"/>
    <w:rsid w:val="00B62701"/>
    <w:rsid w:val="00B62A7C"/>
    <w:rsid w:val="00B63B49"/>
    <w:rsid w:val="00B63F05"/>
    <w:rsid w:val="00B63FB8"/>
    <w:rsid w:val="00B64599"/>
    <w:rsid w:val="00B64A96"/>
    <w:rsid w:val="00B64AD0"/>
    <w:rsid w:val="00B64F89"/>
    <w:rsid w:val="00B65115"/>
    <w:rsid w:val="00B65523"/>
    <w:rsid w:val="00B655CB"/>
    <w:rsid w:val="00B669E7"/>
    <w:rsid w:val="00B6737B"/>
    <w:rsid w:val="00B67391"/>
    <w:rsid w:val="00B70BD0"/>
    <w:rsid w:val="00B70E18"/>
    <w:rsid w:val="00B70F8B"/>
    <w:rsid w:val="00B71520"/>
    <w:rsid w:val="00B71B25"/>
    <w:rsid w:val="00B720F6"/>
    <w:rsid w:val="00B726B5"/>
    <w:rsid w:val="00B729F3"/>
    <w:rsid w:val="00B72A2C"/>
    <w:rsid w:val="00B73674"/>
    <w:rsid w:val="00B73F0C"/>
    <w:rsid w:val="00B743F0"/>
    <w:rsid w:val="00B75245"/>
    <w:rsid w:val="00B7673D"/>
    <w:rsid w:val="00B76C29"/>
    <w:rsid w:val="00B7706C"/>
    <w:rsid w:val="00B774E6"/>
    <w:rsid w:val="00B77636"/>
    <w:rsid w:val="00B77C5C"/>
    <w:rsid w:val="00B77CF1"/>
    <w:rsid w:val="00B77EFD"/>
    <w:rsid w:val="00B77F9B"/>
    <w:rsid w:val="00B80593"/>
    <w:rsid w:val="00B80952"/>
    <w:rsid w:val="00B80AC6"/>
    <w:rsid w:val="00B80C69"/>
    <w:rsid w:val="00B80F12"/>
    <w:rsid w:val="00B8167E"/>
    <w:rsid w:val="00B822B9"/>
    <w:rsid w:val="00B82587"/>
    <w:rsid w:val="00B828EF"/>
    <w:rsid w:val="00B82AAB"/>
    <w:rsid w:val="00B82AF3"/>
    <w:rsid w:val="00B84235"/>
    <w:rsid w:val="00B8473B"/>
    <w:rsid w:val="00B84D34"/>
    <w:rsid w:val="00B86BE7"/>
    <w:rsid w:val="00B87142"/>
    <w:rsid w:val="00B87DFA"/>
    <w:rsid w:val="00B900DF"/>
    <w:rsid w:val="00B90B7D"/>
    <w:rsid w:val="00B912BD"/>
    <w:rsid w:val="00B913CE"/>
    <w:rsid w:val="00B91659"/>
    <w:rsid w:val="00B920C1"/>
    <w:rsid w:val="00B922D0"/>
    <w:rsid w:val="00B9235E"/>
    <w:rsid w:val="00B9349C"/>
    <w:rsid w:val="00B9353A"/>
    <w:rsid w:val="00B94683"/>
    <w:rsid w:val="00B947E0"/>
    <w:rsid w:val="00B948BA"/>
    <w:rsid w:val="00B94A49"/>
    <w:rsid w:val="00B94C31"/>
    <w:rsid w:val="00B95B41"/>
    <w:rsid w:val="00B95C88"/>
    <w:rsid w:val="00B960F1"/>
    <w:rsid w:val="00B96464"/>
    <w:rsid w:val="00B965F0"/>
    <w:rsid w:val="00B96BEA"/>
    <w:rsid w:val="00B97D37"/>
    <w:rsid w:val="00BA0FDF"/>
    <w:rsid w:val="00BA160B"/>
    <w:rsid w:val="00BA17D5"/>
    <w:rsid w:val="00BA2172"/>
    <w:rsid w:val="00BA2237"/>
    <w:rsid w:val="00BA29C5"/>
    <w:rsid w:val="00BA3278"/>
    <w:rsid w:val="00BA35DD"/>
    <w:rsid w:val="00BA3B35"/>
    <w:rsid w:val="00BA42E6"/>
    <w:rsid w:val="00BA4FF3"/>
    <w:rsid w:val="00BA53CB"/>
    <w:rsid w:val="00BA7294"/>
    <w:rsid w:val="00BA77BC"/>
    <w:rsid w:val="00BB188B"/>
    <w:rsid w:val="00BB18D1"/>
    <w:rsid w:val="00BB2CA8"/>
    <w:rsid w:val="00BB2F28"/>
    <w:rsid w:val="00BB3419"/>
    <w:rsid w:val="00BB3989"/>
    <w:rsid w:val="00BB3DBA"/>
    <w:rsid w:val="00BB4A11"/>
    <w:rsid w:val="00BB4CC6"/>
    <w:rsid w:val="00BB56CD"/>
    <w:rsid w:val="00BB5816"/>
    <w:rsid w:val="00BB6BB9"/>
    <w:rsid w:val="00BB6F44"/>
    <w:rsid w:val="00BB7079"/>
    <w:rsid w:val="00BB71DD"/>
    <w:rsid w:val="00BB749B"/>
    <w:rsid w:val="00BB759F"/>
    <w:rsid w:val="00BB7AF1"/>
    <w:rsid w:val="00BC06AF"/>
    <w:rsid w:val="00BC0E89"/>
    <w:rsid w:val="00BC197E"/>
    <w:rsid w:val="00BC279A"/>
    <w:rsid w:val="00BC2CD0"/>
    <w:rsid w:val="00BC3532"/>
    <w:rsid w:val="00BC3B39"/>
    <w:rsid w:val="00BC42DC"/>
    <w:rsid w:val="00BC4418"/>
    <w:rsid w:val="00BC4DA3"/>
    <w:rsid w:val="00BC6031"/>
    <w:rsid w:val="00BC6364"/>
    <w:rsid w:val="00BC6533"/>
    <w:rsid w:val="00BD0A84"/>
    <w:rsid w:val="00BD0B2D"/>
    <w:rsid w:val="00BD0D6D"/>
    <w:rsid w:val="00BD0F65"/>
    <w:rsid w:val="00BD12DB"/>
    <w:rsid w:val="00BD2C6D"/>
    <w:rsid w:val="00BD2EF4"/>
    <w:rsid w:val="00BD318B"/>
    <w:rsid w:val="00BD3275"/>
    <w:rsid w:val="00BD3795"/>
    <w:rsid w:val="00BD456F"/>
    <w:rsid w:val="00BD4BE6"/>
    <w:rsid w:val="00BD507D"/>
    <w:rsid w:val="00BD5222"/>
    <w:rsid w:val="00BD536C"/>
    <w:rsid w:val="00BD5C9B"/>
    <w:rsid w:val="00BD6B6C"/>
    <w:rsid w:val="00BD70F3"/>
    <w:rsid w:val="00BD7DEB"/>
    <w:rsid w:val="00BE0D8D"/>
    <w:rsid w:val="00BE0E4D"/>
    <w:rsid w:val="00BE1274"/>
    <w:rsid w:val="00BE1CF7"/>
    <w:rsid w:val="00BE21C7"/>
    <w:rsid w:val="00BE3556"/>
    <w:rsid w:val="00BE4003"/>
    <w:rsid w:val="00BE48C2"/>
    <w:rsid w:val="00BE4E39"/>
    <w:rsid w:val="00BE4EC8"/>
    <w:rsid w:val="00BE4F82"/>
    <w:rsid w:val="00BE50BE"/>
    <w:rsid w:val="00BE52F7"/>
    <w:rsid w:val="00BE584E"/>
    <w:rsid w:val="00BE6341"/>
    <w:rsid w:val="00BF004F"/>
    <w:rsid w:val="00BF0849"/>
    <w:rsid w:val="00BF0937"/>
    <w:rsid w:val="00BF0BFB"/>
    <w:rsid w:val="00BF1A5B"/>
    <w:rsid w:val="00BF2597"/>
    <w:rsid w:val="00BF2617"/>
    <w:rsid w:val="00BF2701"/>
    <w:rsid w:val="00BF3789"/>
    <w:rsid w:val="00BF3E1B"/>
    <w:rsid w:val="00BF4623"/>
    <w:rsid w:val="00BF491F"/>
    <w:rsid w:val="00BF4EAE"/>
    <w:rsid w:val="00BF576F"/>
    <w:rsid w:val="00BF62E8"/>
    <w:rsid w:val="00BF6895"/>
    <w:rsid w:val="00BF75D4"/>
    <w:rsid w:val="00BF7D85"/>
    <w:rsid w:val="00C0050B"/>
    <w:rsid w:val="00C0090C"/>
    <w:rsid w:val="00C01205"/>
    <w:rsid w:val="00C0190B"/>
    <w:rsid w:val="00C01D52"/>
    <w:rsid w:val="00C025A9"/>
    <w:rsid w:val="00C02777"/>
    <w:rsid w:val="00C02BDD"/>
    <w:rsid w:val="00C02C12"/>
    <w:rsid w:val="00C038BC"/>
    <w:rsid w:val="00C03AC4"/>
    <w:rsid w:val="00C03B79"/>
    <w:rsid w:val="00C03D93"/>
    <w:rsid w:val="00C04387"/>
    <w:rsid w:val="00C044F1"/>
    <w:rsid w:val="00C044F9"/>
    <w:rsid w:val="00C0450F"/>
    <w:rsid w:val="00C054A8"/>
    <w:rsid w:val="00C0571E"/>
    <w:rsid w:val="00C05DCA"/>
    <w:rsid w:val="00C05FC3"/>
    <w:rsid w:val="00C06128"/>
    <w:rsid w:val="00C06129"/>
    <w:rsid w:val="00C069CF"/>
    <w:rsid w:val="00C06A15"/>
    <w:rsid w:val="00C06BA0"/>
    <w:rsid w:val="00C06C56"/>
    <w:rsid w:val="00C07CB4"/>
    <w:rsid w:val="00C103D0"/>
    <w:rsid w:val="00C1059F"/>
    <w:rsid w:val="00C108B5"/>
    <w:rsid w:val="00C111DC"/>
    <w:rsid w:val="00C1126A"/>
    <w:rsid w:val="00C115D7"/>
    <w:rsid w:val="00C11877"/>
    <w:rsid w:val="00C11E5F"/>
    <w:rsid w:val="00C12625"/>
    <w:rsid w:val="00C131AB"/>
    <w:rsid w:val="00C13805"/>
    <w:rsid w:val="00C1397C"/>
    <w:rsid w:val="00C14091"/>
    <w:rsid w:val="00C141EC"/>
    <w:rsid w:val="00C157F3"/>
    <w:rsid w:val="00C158BD"/>
    <w:rsid w:val="00C158CA"/>
    <w:rsid w:val="00C16028"/>
    <w:rsid w:val="00C17140"/>
    <w:rsid w:val="00C17864"/>
    <w:rsid w:val="00C17990"/>
    <w:rsid w:val="00C17D82"/>
    <w:rsid w:val="00C2004F"/>
    <w:rsid w:val="00C20168"/>
    <w:rsid w:val="00C216B0"/>
    <w:rsid w:val="00C21962"/>
    <w:rsid w:val="00C21F8A"/>
    <w:rsid w:val="00C22417"/>
    <w:rsid w:val="00C22CF1"/>
    <w:rsid w:val="00C23262"/>
    <w:rsid w:val="00C23B32"/>
    <w:rsid w:val="00C24743"/>
    <w:rsid w:val="00C24758"/>
    <w:rsid w:val="00C250F4"/>
    <w:rsid w:val="00C25947"/>
    <w:rsid w:val="00C25996"/>
    <w:rsid w:val="00C25DD0"/>
    <w:rsid w:val="00C25E33"/>
    <w:rsid w:val="00C267A1"/>
    <w:rsid w:val="00C276A0"/>
    <w:rsid w:val="00C27D68"/>
    <w:rsid w:val="00C27F67"/>
    <w:rsid w:val="00C30610"/>
    <w:rsid w:val="00C3253A"/>
    <w:rsid w:val="00C33632"/>
    <w:rsid w:val="00C34A19"/>
    <w:rsid w:val="00C34B2B"/>
    <w:rsid w:val="00C3570B"/>
    <w:rsid w:val="00C35B53"/>
    <w:rsid w:val="00C35B9E"/>
    <w:rsid w:val="00C36437"/>
    <w:rsid w:val="00C368DC"/>
    <w:rsid w:val="00C36BA4"/>
    <w:rsid w:val="00C36C33"/>
    <w:rsid w:val="00C375AE"/>
    <w:rsid w:val="00C400D3"/>
    <w:rsid w:val="00C40242"/>
    <w:rsid w:val="00C402D1"/>
    <w:rsid w:val="00C40423"/>
    <w:rsid w:val="00C4064F"/>
    <w:rsid w:val="00C40AF9"/>
    <w:rsid w:val="00C41058"/>
    <w:rsid w:val="00C419BA"/>
    <w:rsid w:val="00C41EED"/>
    <w:rsid w:val="00C421E4"/>
    <w:rsid w:val="00C42EEE"/>
    <w:rsid w:val="00C42FC8"/>
    <w:rsid w:val="00C439D0"/>
    <w:rsid w:val="00C4492B"/>
    <w:rsid w:val="00C4499A"/>
    <w:rsid w:val="00C44A84"/>
    <w:rsid w:val="00C44B9E"/>
    <w:rsid w:val="00C44CAC"/>
    <w:rsid w:val="00C46741"/>
    <w:rsid w:val="00C470B5"/>
    <w:rsid w:val="00C4728F"/>
    <w:rsid w:val="00C479BB"/>
    <w:rsid w:val="00C47A44"/>
    <w:rsid w:val="00C47B9C"/>
    <w:rsid w:val="00C47C93"/>
    <w:rsid w:val="00C47CBE"/>
    <w:rsid w:val="00C50720"/>
    <w:rsid w:val="00C50C2A"/>
    <w:rsid w:val="00C51709"/>
    <w:rsid w:val="00C5197C"/>
    <w:rsid w:val="00C52070"/>
    <w:rsid w:val="00C53212"/>
    <w:rsid w:val="00C53346"/>
    <w:rsid w:val="00C53CC6"/>
    <w:rsid w:val="00C54E3D"/>
    <w:rsid w:val="00C55654"/>
    <w:rsid w:val="00C55E40"/>
    <w:rsid w:val="00C56407"/>
    <w:rsid w:val="00C56CD0"/>
    <w:rsid w:val="00C57C32"/>
    <w:rsid w:val="00C6046A"/>
    <w:rsid w:val="00C60948"/>
    <w:rsid w:val="00C61A9B"/>
    <w:rsid w:val="00C622B6"/>
    <w:rsid w:val="00C62357"/>
    <w:rsid w:val="00C626B1"/>
    <w:rsid w:val="00C62E03"/>
    <w:rsid w:val="00C63BF6"/>
    <w:rsid w:val="00C63D7A"/>
    <w:rsid w:val="00C63D9D"/>
    <w:rsid w:val="00C63EC6"/>
    <w:rsid w:val="00C64232"/>
    <w:rsid w:val="00C642E3"/>
    <w:rsid w:val="00C644F5"/>
    <w:rsid w:val="00C64C17"/>
    <w:rsid w:val="00C64E89"/>
    <w:rsid w:val="00C65C3D"/>
    <w:rsid w:val="00C661DC"/>
    <w:rsid w:val="00C66403"/>
    <w:rsid w:val="00C67099"/>
    <w:rsid w:val="00C677BE"/>
    <w:rsid w:val="00C70CF8"/>
    <w:rsid w:val="00C70CFA"/>
    <w:rsid w:val="00C71D7B"/>
    <w:rsid w:val="00C720FC"/>
    <w:rsid w:val="00C722DB"/>
    <w:rsid w:val="00C7359B"/>
    <w:rsid w:val="00C7402C"/>
    <w:rsid w:val="00C7408B"/>
    <w:rsid w:val="00C746E7"/>
    <w:rsid w:val="00C751F6"/>
    <w:rsid w:val="00C75572"/>
    <w:rsid w:val="00C75CB1"/>
    <w:rsid w:val="00C76289"/>
    <w:rsid w:val="00C80236"/>
    <w:rsid w:val="00C80718"/>
    <w:rsid w:val="00C8142B"/>
    <w:rsid w:val="00C82380"/>
    <w:rsid w:val="00C8303F"/>
    <w:rsid w:val="00C8346E"/>
    <w:rsid w:val="00C835AC"/>
    <w:rsid w:val="00C83BF5"/>
    <w:rsid w:val="00C83F66"/>
    <w:rsid w:val="00C846D0"/>
    <w:rsid w:val="00C85D46"/>
    <w:rsid w:val="00C8616F"/>
    <w:rsid w:val="00C863E7"/>
    <w:rsid w:val="00C876AC"/>
    <w:rsid w:val="00C87B28"/>
    <w:rsid w:val="00C87D38"/>
    <w:rsid w:val="00C900B8"/>
    <w:rsid w:val="00C9073F"/>
    <w:rsid w:val="00C90998"/>
    <w:rsid w:val="00C90C0E"/>
    <w:rsid w:val="00C90E75"/>
    <w:rsid w:val="00C917CB"/>
    <w:rsid w:val="00C91B63"/>
    <w:rsid w:val="00C91CB4"/>
    <w:rsid w:val="00C91F0B"/>
    <w:rsid w:val="00C92CE9"/>
    <w:rsid w:val="00C92F26"/>
    <w:rsid w:val="00C932F4"/>
    <w:rsid w:val="00C9423D"/>
    <w:rsid w:val="00C948D8"/>
    <w:rsid w:val="00C94EA3"/>
    <w:rsid w:val="00C94F5F"/>
    <w:rsid w:val="00C9541C"/>
    <w:rsid w:val="00C95777"/>
    <w:rsid w:val="00C957CB"/>
    <w:rsid w:val="00C95995"/>
    <w:rsid w:val="00C95E56"/>
    <w:rsid w:val="00C96480"/>
    <w:rsid w:val="00C97357"/>
    <w:rsid w:val="00CA08D0"/>
    <w:rsid w:val="00CA1033"/>
    <w:rsid w:val="00CA122F"/>
    <w:rsid w:val="00CA1B6D"/>
    <w:rsid w:val="00CA1DB4"/>
    <w:rsid w:val="00CA20CE"/>
    <w:rsid w:val="00CA2490"/>
    <w:rsid w:val="00CA2C0B"/>
    <w:rsid w:val="00CA2DF7"/>
    <w:rsid w:val="00CA2F23"/>
    <w:rsid w:val="00CA3FCE"/>
    <w:rsid w:val="00CA4A8E"/>
    <w:rsid w:val="00CA4E40"/>
    <w:rsid w:val="00CA4E46"/>
    <w:rsid w:val="00CA4E72"/>
    <w:rsid w:val="00CA52BD"/>
    <w:rsid w:val="00CA61E1"/>
    <w:rsid w:val="00CA62ED"/>
    <w:rsid w:val="00CA7848"/>
    <w:rsid w:val="00CA7A54"/>
    <w:rsid w:val="00CA7DA7"/>
    <w:rsid w:val="00CB04E3"/>
    <w:rsid w:val="00CB2467"/>
    <w:rsid w:val="00CB26D6"/>
    <w:rsid w:val="00CB2E01"/>
    <w:rsid w:val="00CB3B9F"/>
    <w:rsid w:val="00CB46D6"/>
    <w:rsid w:val="00CB4E62"/>
    <w:rsid w:val="00CB56C4"/>
    <w:rsid w:val="00CB578E"/>
    <w:rsid w:val="00CB5AFF"/>
    <w:rsid w:val="00CB5C80"/>
    <w:rsid w:val="00CB6543"/>
    <w:rsid w:val="00CB6D2D"/>
    <w:rsid w:val="00CB6F84"/>
    <w:rsid w:val="00CB7F8E"/>
    <w:rsid w:val="00CC05F5"/>
    <w:rsid w:val="00CC0D08"/>
    <w:rsid w:val="00CC112B"/>
    <w:rsid w:val="00CC1884"/>
    <w:rsid w:val="00CC28D8"/>
    <w:rsid w:val="00CC3AA3"/>
    <w:rsid w:val="00CC3B4F"/>
    <w:rsid w:val="00CC45BA"/>
    <w:rsid w:val="00CC5514"/>
    <w:rsid w:val="00CC5D32"/>
    <w:rsid w:val="00CC62DD"/>
    <w:rsid w:val="00CC630D"/>
    <w:rsid w:val="00CC63B5"/>
    <w:rsid w:val="00CC6963"/>
    <w:rsid w:val="00CC6C48"/>
    <w:rsid w:val="00CC6E5F"/>
    <w:rsid w:val="00CC76B6"/>
    <w:rsid w:val="00CC77F2"/>
    <w:rsid w:val="00CD098F"/>
    <w:rsid w:val="00CD0EB3"/>
    <w:rsid w:val="00CD235B"/>
    <w:rsid w:val="00CD246D"/>
    <w:rsid w:val="00CD30EB"/>
    <w:rsid w:val="00CD31DC"/>
    <w:rsid w:val="00CD352B"/>
    <w:rsid w:val="00CD36E7"/>
    <w:rsid w:val="00CD4658"/>
    <w:rsid w:val="00CD501B"/>
    <w:rsid w:val="00CD56CC"/>
    <w:rsid w:val="00CD5802"/>
    <w:rsid w:val="00CD59A2"/>
    <w:rsid w:val="00CD5DAB"/>
    <w:rsid w:val="00CD636E"/>
    <w:rsid w:val="00CD6A82"/>
    <w:rsid w:val="00CE0338"/>
    <w:rsid w:val="00CE0A57"/>
    <w:rsid w:val="00CE0A6B"/>
    <w:rsid w:val="00CE109C"/>
    <w:rsid w:val="00CE11EB"/>
    <w:rsid w:val="00CE1D85"/>
    <w:rsid w:val="00CE2687"/>
    <w:rsid w:val="00CE2962"/>
    <w:rsid w:val="00CE2FE1"/>
    <w:rsid w:val="00CE3400"/>
    <w:rsid w:val="00CE4C53"/>
    <w:rsid w:val="00CE4C69"/>
    <w:rsid w:val="00CE51FA"/>
    <w:rsid w:val="00CE52F1"/>
    <w:rsid w:val="00CE578D"/>
    <w:rsid w:val="00CE6077"/>
    <w:rsid w:val="00CE613B"/>
    <w:rsid w:val="00CE6A3B"/>
    <w:rsid w:val="00CE70B2"/>
    <w:rsid w:val="00CE7105"/>
    <w:rsid w:val="00CE762D"/>
    <w:rsid w:val="00CE7907"/>
    <w:rsid w:val="00CE79CE"/>
    <w:rsid w:val="00CE7AA5"/>
    <w:rsid w:val="00CF014A"/>
    <w:rsid w:val="00CF0746"/>
    <w:rsid w:val="00CF1CC0"/>
    <w:rsid w:val="00CF23F1"/>
    <w:rsid w:val="00CF27F3"/>
    <w:rsid w:val="00CF2830"/>
    <w:rsid w:val="00CF2BB5"/>
    <w:rsid w:val="00CF3054"/>
    <w:rsid w:val="00CF3BFF"/>
    <w:rsid w:val="00CF44B8"/>
    <w:rsid w:val="00CF515F"/>
    <w:rsid w:val="00CF5AB8"/>
    <w:rsid w:val="00CF60B3"/>
    <w:rsid w:val="00CF6391"/>
    <w:rsid w:val="00CF65DF"/>
    <w:rsid w:val="00CF668A"/>
    <w:rsid w:val="00CF7961"/>
    <w:rsid w:val="00D013E2"/>
    <w:rsid w:val="00D01402"/>
    <w:rsid w:val="00D0151A"/>
    <w:rsid w:val="00D01864"/>
    <w:rsid w:val="00D01F2C"/>
    <w:rsid w:val="00D02593"/>
    <w:rsid w:val="00D02ECC"/>
    <w:rsid w:val="00D03216"/>
    <w:rsid w:val="00D039EF"/>
    <w:rsid w:val="00D0434E"/>
    <w:rsid w:val="00D0450F"/>
    <w:rsid w:val="00D049F3"/>
    <w:rsid w:val="00D04B90"/>
    <w:rsid w:val="00D0563E"/>
    <w:rsid w:val="00D05F6A"/>
    <w:rsid w:val="00D060A6"/>
    <w:rsid w:val="00D06193"/>
    <w:rsid w:val="00D066DA"/>
    <w:rsid w:val="00D06F2D"/>
    <w:rsid w:val="00D06F3D"/>
    <w:rsid w:val="00D079D2"/>
    <w:rsid w:val="00D109E5"/>
    <w:rsid w:val="00D10B1C"/>
    <w:rsid w:val="00D1143F"/>
    <w:rsid w:val="00D118FE"/>
    <w:rsid w:val="00D11C5E"/>
    <w:rsid w:val="00D11C82"/>
    <w:rsid w:val="00D12604"/>
    <w:rsid w:val="00D1279A"/>
    <w:rsid w:val="00D12E5D"/>
    <w:rsid w:val="00D1306E"/>
    <w:rsid w:val="00D13812"/>
    <w:rsid w:val="00D1396E"/>
    <w:rsid w:val="00D14609"/>
    <w:rsid w:val="00D150D9"/>
    <w:rsid w:val="00D151E1"/>
    <w:rsid w:val="00D159C4"/>
    <w:rsid w:val="00D15B17"/>
    <w:rsid w:val="00D15C42"/>
    <w:rsid w:val="00D16232"/>
    <w:rsid w:val="00D16367"/>
    <w:rsid w:val="00D2032C"/>
    <w:rsid w:val="00D203F3"/>
    <w:rsid w:val="00D208F8"/>
    <w:rsid w:val="00D20D17"/>
    <w:rsid w:val="00D2118A"/>
    <w:rsid w:val="00D213D9"/>
    <w:rsid w:val="00D22312"/>
    <w:rsid w:val="00D22631"/>
    <w:rsid w:val="00D2304A"/>
    <w:rsid w:val="00D237E3"/>
    <w:rsid w:val="00D2384C"/>
    <w:rsid w:val="00D23962"/>
    <w:rsid w:val="00D23E4B"/>
    <w:rsid w:val="00D24167"/>
    <w:rsid w:val="00D2541F"/>
    <w:rsid w:val="00D25466"/>
    <w:rsid w:val="00D25EC4"/>
    <w:rsid w:val="00D26664"/>
    <w:rsid w:val="00D27FCD"/>
    <w:rsid w:val="00D30225"/>
    <w:rsid w:val="00D303BF"/>
    <w:rsid w:val="00D3084F"/>
    <w:rsid w:val="00D31827"/>
    <w:rsid w:val="00D3185B"/>
    <w:rsid w:val="00D3237E"/>
    <w:rsid w:val="00D3261A"/>
    <w:rsid w:val="00D3303D"/>
    <w:rsid w:val="00D33112"/>
    <w:rsid w:val="00D3336B"/>
    <w:rsid w:val="00D33764"/>
    <w:rsid w:val="00D33874"/>
    <w:rsid w:val="00D33A3F"/>
    <w:rsid w:val="00D3467D"/>
    <w:rsid w:val="00D3489E"/>
    <w:rsid w:val="00D3558A"/>
    <w:rsid w:val="00D35BEA"/>
    <w:rsid w:val="00D35C59"/>
    <w:rsid w:val="00D36AAE"/>
    <w:rsid w:val="00D36CCD"/>
    <w:rsid w:val="00D36EBB"/>
    <w:rsid w:val="00D379F6"/>
    <w:rsid w:val="00D40370"/>
    <w:rsid w:val="00D40444"/>
    <w:rsid w:val="00D40728"/>
    <w:rsid w:val="00D408DA"/>
    <w:rsid w:val="00D40E18"/>
    <w:rsid w:val="00D415DB"/>
    <w:rsid w:val="00D41687"/>
    <w:rsid w:val="00D418A1"/>
    <w:rsid w:val="00D419CA"/>
    <w:rsid w:val="00D4221C"/>
    <w:rsid w:val="00D424FD"/>
    <w:rsid w:val="00D427D2"/>
    <w:rsid w:val="00D42FCA"/>
    <w:rsid w:val="00D4311A"/>
    <w:rsid w:val="00D43F8A"/>
    <w:rsid w:val="00D4498D"/>
    <w:rsid w:val="00D44BD4"/>
    <w:rsid w:val="00D4539A"/>
    <w:rsid w:val="00D46412"/>
    <w:rsid w:val="00D4677E"/>
    <w:rsid w:val="00D46A20"/>
    <w:rsid w:val="00D46C11"/>
    <w:rsid w:val="00D47822"/>
    <w:rsid w:val="00D5051D"/>
    <w:rsid w:val="00D50AB0"/>
    <w:rsid w:val="00D50B8B"/>
    <w:rsid w:val="00D50EC9"/>
    <w:rsid w:val="00D51CF5"/>
    <w:rsid w:val="00D52606"/>
    <w:rsid w:val="00D53A93"/>
    <w:rsid w:val="00D53C03"/>
    <w:rsid w:val="00D54976"/>
    <w:rsid w:val="00D54DFF"/>
    <w:rsid w:val="00D5509C"/>
    <w:rsid w:val="00D56787"/>
    <w:rsid w:val="00D578D0"/>
    <w:rsid w:val="00D6053D"/>
    <w:rsid w:val="00D60E4F"/>
    <w:rsid w:val="00D61767"/>
    <w:rsid w:val="00D61791"/>
    <w:rsid w:val="00D6246E"/>
    <w:rsid w:val="00D624D5"/>
    <w:rsid w:val="00D62930"/>
    <w:rsid w:val="00D62A61"/>
    <w:rsid w:val="00D63783"/>
    <w:rsid w:val="00D63BAA"/>
    <w:rsid w:val="00D641C1"/>
    <w:rsid w:val="00D66013"/>
    <w:rsid w:val="00D66014"/>
    <w:rsid w:val="00D66990"/>
    <w:rsid w:val="00D679B1"/>
    <w:rsid w:val="00D67D92"/>
    <w:rsid w:val="00D702CA"/>
    <w:rsid w:val="00D712B7"/>
    <w:rsid w:val="00D71A6A"/>
    <w:rsid w:val="00D71B92"/>
    <w:rsid w:val="00D71D7F"/>
    <w:rsid w:val="00D71F17"/>
    <w:rsid w:val="00D721F6"/>
    <w:rsid w:val="00D7223F"/>
    <w:rsid w:val="00D72D20"/>
    <w:rsid w:val="00D731A5"/>
    <w:rsid w:val="00D734B7"/>
    <w:rsid w:val="00D73681"/>
    <w:rsid w:val="00D74009"/>
    <w:rsid w:val="00D7435A"/>
    <w:rsid w:val="00D7514E"/>
    <w:rsid w:val="00D75933"/>
    <w:rsid w:val="00D75964"/>
    <w:rsid w:val="00D75B59"/>
    <w:rsid w:val="00D75B67"/>
    <w:rsid w:val="00D75E36"/>
    <w:rsid w:val="00D767BF"/>
    <w:rsid w:val="00D768D7"/>
    <w:rsid w:val="00D77162"/>
    <w:rsid w:val="00D773F6"/>
    <w:rsid w:val="00D77512"/>
    <w:rsid w:val="00D7765B"/>
    <w:rsid w:val="00D779F8"/>
    <w:rsid w:val="00D77C3E"/>
    <w:rsid w:val="00D77E14"/>
    <w:rsid w:val="00D77E79"/>
    <w:rsid w:val="00D8011C"/>
    <w:rsid w:val="00D8039F"/>
    <w:rsid w:val="00D80A06"/>
    <w:rsid w:val="00D8170E"/>
    <w:rsid w:val="00D81719"/>
    <w:rsid w:val="00D81789"/>
    <w:rsid w:val="00D82789"/>
    <w:rsid w:val="00D82AEE"/>
    <w:rsid w:val="00D83AFE"/>
    <w:rsid w:val="00D840FD"/>
    <w:rsid w:val="00D845F8"/>
    <w:rsid w:val="00D85B55"/>
    <w:rsid w:val="00D87097"/>
    <w:rsid w:val="00D87236"/>
    <w:rsid w:val="00D875A2"/>
    <w:rsid w:val="00D87825"/>
    <w:rsid w:val="00D87B39"/>
    <w:rsid w:val="00D900FF"/>
    <w:rsid w:val="00D90DF5"/>
    <w:rsid w:val="00D920AB"/>
    <w:rsid w:val="00D920C6"/>
    <w:rsid w:val="00D92607"/>
    <w:rsid w:val="00D92730"/>
    <w:rsid w:val="00D931AD"/>
    <w:rsid w:val="00D93B88"/>
    <w:rsid w:val="00D94887"/>
    <w:rsid w:val="00D948E4"/>
    <w:rsid w:val="00D94D49"/>
    <w:rsid w:val="00D95705"/>
    <w:rsid w:val="00D95AD7"/>
    <w:rsid w:val="00D963C9"/>
    <w:rsid w:val="00D965A3"/>
    <w:rsid w:val="00D97529"/>
    <w:rsid w:val="00D978AA"/>
    <w:rsid w:val="00D97B57"/>
    <w:rsid w:val="00DA0B3A"/>
    <w:rsid w:val="00DA0EE5"/>
    <w:rsid w:val="00DA1305"/>
    <w:rsid w:val="00DA1942"/>
    <w:rsid w:val="00DA2192"/>
    <w:rsid w:val="00DA294A"/>
    <w:rsid w:val="00DA2AB4"/>
    <w:rsid w:val="00DA3019"/>
    <w:rsid w:val="00DA3440"/>
    <w:rsid w:val="00DA3802"/>
    <w:rsid w:val="00DA3921"/>
    <w:rsid w:val="00DA3CB7"/>
    <w:rsid w:val="00DA47E0"/>
    <w:rsid w:val="00DA57BA"/>
    <w:rsid w:val="00DA6184"/>
    <w:rsid w:val="00DA61EA"/>
    <w:rsid w:val="00DA703E"/>
    <w:rsid w:val="00DA7770"/>
    <w:rsid w:val="00DA785E"/>
    <w:rsid w:val="00DA79B6"/>
    <w:rsid w:val="00DB017F"/>
    <w:rsid w:val="00DB06B8"/>
    <w:rsid w:val="00DB0CBB"/>
    <w:rsid w:val="00DB1785"/>
    <w:rsid w:val="00DB21FC"/>
    <w:rsid w:val="00DB31C9"/>
    <w:rsid w:val="00DB3F2F"/>
    <w:rsid w:val="00DB44CF"/>
    <w:rsid w:val="00DB48AC"/>
    <w:rsid w:val="00DB5048"/>
    <w:rsid w:val="00DB56BA"/>
    <w:rsid w:val="00DB5929"/>
    <w:rsid w:val="00DB5C0E"/>
    <w:rsid w:val="00DB62F5"/>
    <w:rsid w:val="00DB6AAE"/>
    <w:rsid w:val="00DB6D20"/>
    <w:rsid w:val="00DB6E1D"/>
    <w:rsid w:val="00DB6FDE"/>
    <w:rsid w:val="00DB720B"/>
    <w:rsid w:val="00DB7503"/>
    <w:rsid w:val="00DC0581"/>
    <w:rsid w:val="00DC0947"/>
    <w:rsid w:val="00DC0A6E"/>
    <w:rsid w:val="00DC0F8E"/>
    <w:rsid w:val="00DC1CF1"/>
    <w:rsid w:val="00DC3125"/>
    <w:rsid w:val="00DC51AC"/>
    <w:rsid w:val="00DC58A4"/>
    <w:rsid w:val="00DC5E6E"/>
    <w:rsid w:val="00DC66E0"/>
    <w:rsid w:val="00DC7DF9"/>
    <w:rsid w:val="00DD13C0"/>
    <w:rsid w:val="00DD1F70"/>
    <w:rsid w:val="00DD26A5"/>
    <w:rsid w:val="00DD29CA"/>
    <w:rsid w:val="00DD2B8F"/>
    <w:rsid w:val="00DD2D7C"/>
    <w:rsid w:val="00DD341A"/>
    <w:rsid w:val="00DD3D6A"/>
    <w:rsid w:val="00DD4C7D"/>
    <w:rsid w:val="00DD53E6"/>
    <w:rsid w:val="00DD5800"/>
    <w:rsid w:val="00DD58C8"/>
    <w:rsid w:val="00DD5ED3"/>
    <w:rsid w:val="00DD6056"/>
    <w:rsid w:val="00DD697C"/>
    <w:rsid w:val="00DD6D13"/>
    <w:rsid w:val="00DD752A"/>
    <w:rsid w:val="00DD7536"/>
    <w:rsid w:val="00DD763B"/>
    <w:rsid w:val="00DD7C7A"/>
    <w:rsid w:val="00DE044F"/>
    <w:rsid w:val="00DE07AC"/>
    <w:rsid w:val="00DE0B57"/>
    <w:rsid w:val="00DE1968"/>
    <w:rsid w:val="00DE25DD"/>
    <w:rsid w:val="00DE27F0"/>
    <w:rsid w:val="00DE2824"/>
    <w:rsid w:val="00DE2995"/>
    <w:rsid w:val="00DE2A45"/>
    <w:rsid w:val="00DE2B77"/>
    <w:rsid w:val="00DE357C"/>
    <w:rsid w:val="00DE3963"/>
    <w:rsid w:val="00DE4C56"/>
    <w:rsid w:val="00DE4EDF"/>
    <w:rsid w:val="00DE548C"/>
    <w:rsid w:val="00DE596F"/>
    <w:rsid w:val="00DE6D28"/>
    <w:rsid w:val="00DF0675"/>
    <w:rsid w:val="00DF18D0"/>
    <w:rsid w:val="00DF1FD8"/>
    <w:rsid w:val="00DF2549"/>
    <w:rsid w:val="00DF5AFB"/>
    <w:rsid w:val="00DF5C27"/>
    <w:rsid w:val="00DF5D81"/>
    <w:rsid w:val="00DF5F8C"/>
    <w:rsid w:val="00DF5FEC"/>
    <w:rsid w:val="00DF684A"/>
    <w:rsid w:val="00DF700B"/>
    <w:rsid w:val="00DF7457"/>
    <w:rsid w:val="00DF7ADB"/>
    <w:rsid w:val="00DF7BA0"/>
    <w:rsid w:val="00E00D13"/>
    <w:rsid w:val="00E01296"/>
    <w:rsid w:val="00E012EF"/>
    <w:rsid w:val="00E028D1"/>
    <w:rsid w:val="00E036D7"/>
    <w:rsid w:val="00E03A53"/>
    <w:rsid w:val="00E04A6D"/>
    <w:rsid w:val="00E04E1B"/>
    <w:rsid w:val="00E0540C"/>
    <w:rsid w:val="00E05A36"/>
    <w:rsid w:val="00E05A5A"/>
    <w:rsid w:val="00E05FA4"/>
    <w:rsid w:val="00E0604A"/>
    <w:rsid w:val="00E060DB"/>
    <w:rsid w:val="00E0621A"/>
    <w:rsid w:val="00E065BF"/>
    <w:rsid w:val="00E07AA7"/>
    <w:rsid w:val="00E10C7C"/>
    <w:rsid w:val="00E11543"/>
    <w:rsid w:val="00E116D3"/>
    <w:rsid w:val="00E121BF"/>
    <w:rsid w:val="00E12222"/>
    <w:rsid w:val="00E13324"/>
    <w:rsid w:val="00E13793"/>
    <w:rsid w:val="00E13905"/>
    <w:rsid w:val="00E13CBC"/>
    <w:rsid w:val="00E13D81"/>
    <w:rsid w:val="00E1529E"/>
    <w:rsid w:val="00E16752"/>
    <w:rsid w:val="00E16AA6"/>
    <w:rsid w:val="00E171B5"/>
    <w:rsid w:val="00E20D87"/>
    <w:rsid w:val="00E21FF1"/>
    <w:rsid w:val="00E22AA7"/>
    <w:rsid w:val="00E22D83"/>
    <w:rsid w:val="00E2384C"/>
    <w:rsid w:val="00E24162"/>
    <w:rsid w:val="00E244F1"/>
    <w:rsid w:val="00E24658"/>
    <w:rsid w:val="00E25480"/>
    <w:rsid w:val="00E2593E"/>
    <w:rsid w:val="00E25CB6"/>
    <w:rsid w:val="00E26D0B"/>
    <w:rsid w:val="00E27651"/>
    <w:rsid w:val="00E27C90"/>
    <w:rsid w:val="00E30043"/>
    <w:rsid w:val="00E3018F"/>
    <w:rsid w:val="00E303C1"/>
    <w:rsid w:val="00E31B03"/>
    <w:rsid w:val="00E321FE"/>
    <w:rsid w:val="00E33094"/>
    <w:rsid w:val="00E3330C"/>
    <w:rsid w:val="00E33401"/>
    <w:rsid w:val="00E34649"/>
    <w:rsid w:val="00E34FCF"/>
    <w:rsid w:val="00E3503F"/>
    <w:rsid w:val="00E3556A"/>
    <w:rsid w:val="00E3558D"/>
    <w:rsid w:val="00E35848"/>
    <w:rsid w:val="00E366B0"/>
    <w:rsid w:val="00E36D05"/>
    <w:rsid w:val="00E37008"/>
    <w:rsid w:val="00E37B2C"/>
    <w:rsid w:val="00E37E29"/>
    <w:rsid w:val="00E37ED3"/>
    <w:rsid w:val="00E40AAE"/>
    <w:rsid w:val="00E421FD"/>
    <w:rsid w:val="00E432B7"/>
    <w:rsid w:val="00E43D64"/>
    <w:rsid w:val="00E44019"/>
    <w:rsid w:val="00E4591A"/>
    <w:rsid w:val="00E45CB0"/>
    <w:rsid w:val="00E463D2"/>
    <w:rsid w:val="00E4661B"/>
    <w:rsid w:val="00E466E1"/>
    <w:rsid w:val="00E46A47"/>
    <w:rsid w:val="00E46B13"/>
    <w:rsid w:val="00E46D45"/>
    <w:rsid w:val="00E50056"/>
    <w:rsid w:val="00E501E1"/>
    <w:rsid w:val="00E5037C"/>
    <w:rsid w:val="00E509C6"/>
    <w:rsid w:val="00E50B39"/>
    <w:rsid w:val="00E5203C"/>
    <w:rsid w:val="00E52187"/>
    <w:rsid w:val="00E524CC"/>
    <w:rsid w:val="00E53151"/>
    <w:rsid w:val="00E54560"/>
    <w:rsid w:val="00E54B26"/>
    <w:rsid w:val="00E5568F"/>
    <w:rsid w:val="00E564D4"/>
    <w:rsid w:val="00E565BF"/>
    <w:rsid w:val="00E572C4"/>
    <w:rsid w:val="00E57A21"/>
    <w:rsid w:val="00E60FA1"/>
    <w:rsid w:val="00E61BA0"/>
    <w:rsid w:val="00E62006"/>
    <w:rsid w:val="00E62406"/>
    <w:rsid w:val="00E62695"/>
    <w:rsid w:val="00E62DE0"/>
    <w:rsid w:val="00E6320A"/>
    <w:rsid w:val="00E644C8"/>
    <w:rsid w:val="00E64533"/>
    <w:rsid w:val="00E64905"/>
    <w:rsid w:val="00E659C0"/>
    <w:rsid w:val="00E6603E"/>
    <w:rsid w:val="00E664F7"/>
    <w:rsid w:val="00E668CD"/>
    <w:rsid w:val="00E66D50"/>
    <w:rsid w:val="00E67257"/>
    <w:rsid w:val="00E673EE"/>
    <w:rsid w:val="00E679A7"/>
    <w:rsid w:val="00E67C47"/>
    <w:rsid w:val="00E67DD5"/>
    <w:rsid w:val="00E70F0D"/>
    <w:rsid w:val="00E7112F"/>
    <w:rsid w:val="00E71357"/>
    <w:rsid w:val="00E71DD3"/>
    <w:rsid w:val="00E72043"/>
    <w:rsid w:val="00E7240D"/>
    <w:rsid w:val="00E7346F"/>
    <w:rsid w:val="00E744AB"/>
    <w:rsid w:val="00E74502"/>
    <w:rsid w:val="00E74818"/>
    <w:rsid w:val="00E75209"/>
    <w:rsid w:val="00E75839"/>
    <w:rsid w:val="00E758CF"/>
    <w:rsid w:val="00E764B0"/>
    <w:rsid w:val="00E76B21"/>
    <w:rsid w:val="00E77BC5"/>
    <w:rsid w:val="00E808C4"/>
    <w:rsid w:val="00E81FF0"/>
    <w:rsid w:val="00E824A8"/>
    <w:rsid w:val="00E8331D"/>
    <w:rsid w:val="00E83C14"/>
    <w:rsid w:val="00E83E91"/>
    <w:rsid w:val="00E84C3D"/>
    <w:rsid w:val="00E85563"/>
    <w:rsid w:val="00E85C93"/>
    <w:rsid w:val="00E862EE"/>
    <w:rsid w:val="00E8653A"/>
    <w:rsid w:val="00E86D20"/>
    <w:rsid w:val="00E87473"/>
    <w:rsid w:val="00E87916"/>
    <w:rsid w:val="00E9008D"/>
    <w:rsid w:val="00E917E0"/>
    <w:rsid w:val="00E92007"/>
    <w:rsid w:val="00E926FA"/>
    <w:rsid w:val="00E92806"/>
    <w:rsid w:val="00E92A34"/>
    <w:rsid w:val="00E931B3"/>
    <w:rsid w:val="00E93F31"/>
    <w:rsid w:val="00E94585"/>
    <w:rsid w:val="00E94EAE"/>
    <w:rsid w:val="00E953B3"/>
    <w:rsid w:val="00E9557A"/>
    <w:rsid w:val="00E9563E"/>
    <w:rsid w:val="00E956F6"/>
    <w:rsid w:val="00E95A3A"/>
    <w:rsid w:val="00E96452"/>
    <w:rsid w:val="00E9755F"/>
    <w:rsid w:val="00E9772D"/>
    <w:rsid w:val="00E97912"/>
    <w:rsid w:val="00E97A77"/>
    <w:rsid w:val="00E97C5A"/>
    <w:rsid w:val="00EA14D5"/>
    <w:rsid w:val="00EA398F"/>
    <w:rsid w:val="00EA3B00"/>
    <w:rsid w:val="00EA40C9"/>
    <w:rsid w:val="00EA48C9"/>
    <w:rsid w:val="00EA4E20"/>
    <w:rsid w:val="00EA53E7"/>
    <w:rsid w:val="00EA5614"/>
    <w:rsid w:val="00EA611A"/>
    <w:rsid w:val="00EA66BC"/>
    <w:rsid w:val="00EA6D8D"/>
    <w:rsid w:val="00EA746F"/>
    <w:rsid w:val="00EA7786"/>
    <w:rsid w:val="00EA7CA5"/>
    <w:rsid w:val="00EA7E09"/>
    <w:rsid w:val="00EA7F14"/>
    <w:rsid w:val="00EB0B1B"/>
    <w:rsid w:val="00EB114D"/>
    <w:rsid w:val="00EB18C6"/>
    <w:rsid w:val="00EB27FC"/>
    <w:rsid w:val="00EB284A"/>
    <w:rsid w:val="00EB3D0E"/>
    <w:rsid w:val="00EB427A"/>
    <w:rsid w:val="00EB4BB9"/>
    <w:rsid w:val="00EB566F"/>
    <w:rsid w:val="00EB578A"/>
    <w:rsid w:val="00EB5B0D"/>
    <w:rsid w:val="00EB6456"/>
    <w:rsid w:val="00EB6632"/>
    <w:rsid w:val="00EB7184"/>
    <w:rsid w:val="00EB76C2"/>
    <w:rsid w:val="00EB780B"/>
    <w:rsid w:val="00EC0B35"/>
    <w:rsid w:val="00EC1344"/>
    <w:rsid w:val="00EC1981"/>
    <w:rsid w:val="00EC1FC9"/>
    <w:rsid w:val="00EC2295"/>
    <w:rsid w:val="00EC22A6"/>
    <w:rsid w:val="00EC241F"/>
    <w:rsid w:val="00EC2825"/>
    <w:rsid w:val="00EC2E5C"/>
    <w:rsid w:val="00EC363E"/>
    <w:rsid w:val="00EC3E3D"/>
    <w:rsid w:val="00EC3F32"/>
    <w:rsid w:val="00EC4053"/>
    <w:rsid w:val="00EC4277"/>
    <w:rsid w:val="00EC45DD"/>
    <w:rsid w:val="00EC4BC7"/>
    <w:rsid w:val="00EC5669"/>
    <w:rsid w:val="00EC5949"/>
    <w:rsid w:val="00EC5E67"/>
    <w:rsid w:val="00EC66A9"/>
    <w:rsid w:val="00EC6C29"/>
    <w:rsid w:val="00EC6EC9"/>
    <w:rsid w:val="00EC748A"/>
    <w:rsid w:val="00ED0DAE"/>
    <w:rsid w:val="00ED185D"/>
    <w:rsid w:val="00ED2519"/>
    <w:rsid w:val="00ED25A3"/>
    <w:rsid w:val="00ED2B20"/>
    <w:rsid w:val="00ED3660"/>
    <w:rsid w:val="00ED473A"/>
    <w:rsid w:val="00ED4882"/>
    <w:rsid w:val="00ED49AB"/>
    <w:rsid w:val="00ED52E3"/>
    <w:rsid w:val="00ED5C29"/>
    <w:rsid w:val="00ED5E1E"/>
    <w:rsid w:val="00ED60ED"/>
    <w:rsid w:val="00ED63BE"/>
    <w:rsid w:val="00ED649B"/>
    <w:rsid w:val="00ED6742"/>
    <w:rsid w:val="00ED6B58"/>
    <w:rsid w:val="00ED6FE8"/>
    <w:rsid w:val="00ED7A31"/>
    <w:rsid w:val="00EE03C2"/>
    <w:rsid w:val="00EE148C"/>
    <w:rsid w:val="00EE1EA6"/>
    <w:rsid w:val="00EE22C5"/>
    <w:rsid w:val="00EE2804"/>
    <w:rsid w:val="00EE3052"/>
    <w:rsid w:val="00EE35DF"/>
    <w:rsid w:val="00EE36FA"/>
    <w:rsid w:val="00EE38DE"/>
    <w:rsid w:val="00EE392A"/>
    <w:rsid w:val="00EE3D6C"/>
    <w:rsid w:val="00EE4578"/>
    <w:rsid w:val="00EE4C0E"/>
    <w:rsid w:val="00EE54A5"/>
    <w:rsid w:val="00EE67E9"/>
    <w:rsid w:val="00EE6834"/>
    <w:rsid w:val="00EE6872"/>
    <w:rsid w:val="00EE6A80"/>
    <w:rsid w:val="00EE6B59"/>
    <w:rsid w:val="00EE6EAE"/>
    <w:rsid w:val="00EE743A"/>
    <w:rsid w:val="00EE7B65"/>
    <w:rsid w:val="00EF0D99"/>
    <w:rsid w:val="00EF152C"/>
    <w:rsid w:val="00EF195E"/>
    <w:rsid w:val="00EF2262"/>
    <w:rsid w:val="00EF333D"/>
    <w:rsid w:val="00EF3B46"/>
    <w:rsid w:val="00EF595B"/>
    <w:rsid w:val="00EF62A1"/>
    <w:rsid w:val="00EF6973"/>
    <w:rsid w:val="00EF7B09"/>
    <w:rsid w:val="00EF7F2B"/>
    <w:rsid w:val="00F00D46"/>
    <w:rsid w:val="00F01071"/>
    <w:rsid w:val="00F0120E"/>
    <w:rsid w:val="00F014C0"/>
    <w:rsid w:val="00F01561"/>
    <w:rsid w:val="00F01BE8"/>
    <w:rsid w:val="00F01D9F"/>
    <w:rsid w:val="00F01E87"/>
    <w:rsid w:val="00F02158"/>
    <w:rsid w:val="00F0286D"/>
    <w:rsid w:val="00F02B46"/>
    <w:rsid w:val="00F02E01"/>
    <w:rsid w:val="00F03E94"/>
    <w:rsid w:val="00F0412A"/>
    <w:rsid w:val="00F04BD7"/>
    <w:rsid w:val="00F04FA3"/>
    <w:rsid w:val="00F0523C"/>
    <w:rsid w:val="00F052C9"/>
    <w:rsid w:val="00F055E0"/>
    <w:rsid w:val="00F055ED"/>
    <w:rsid w:val="00F057D4"/>
    <w:rsid w:val="00F0586D"/>
    <w:rsid w:val="00F0697C"/>
    <w:rsid w:val="00F071BD"/>
    <w:rsid w:val="00F0775E"/>
    <w:rsid w:val="00F07B18"/>
    <w:rsid w:val="00F1167A"/>
    <w:rsid w:val="00F121CF"/>
    <w:rsid w:val="00F1234E"/>
    <w:rsid w:val="00F13500"/>
    <w:rsid w:val="00F1354A"/>
    <w:rsid w:val="00F1381E"/>
    <w:rsid w:val="00F13B59"/>
    <w:rsid w:val="00F13C2A"/>
    <w:rsid w:val="00F15D85"/>
    <w:rsid w:val="00F16506"/>
    <w:rsid w:val="00F1659E"/>
    <w:rsid w:val="00F168C4"/>
    <w:rsid w:val="00F16A47"/>
    <w:rsid w:val="00F16FF1"/>
    <w:rsid w:val="00F1750B"/>
    <w:rsid w:val="00F17D84"/>
    <w:rsid w:val="00F17FB7"/>
    <w:rsid w:val="00F201CD"/>
    <w:rsid w:val="00F203DE"/>
    <w:rsid w:val="00F20C45"/>
    <w:rsid w:val="00F2114F"/>
    <w:rsid w:val="00F21B03"/>
    <w:rsid w:val="00F224A5"/>
    <w:rsid w:val="00F224D5"/>
    <w:rsid w:val="00F229D8"/>
    <w:rsid w:val="00F22BF3"/>
    <w:rsid w:val="00F238A8"/>
    <w:rsid w:val="00F23B77"/>
    <w:rsid w:val="00F24129"/>
    <w:rsid w:val="00F24D62"/>
    <w:rsid w:val="00F24E5D"/>
    <w:rsid w:val="00F25A59"/>
    <w:rsid w:val="00F25C5F"/>
    <w:rsid w:val="00F25DBD"/>
    <w:rsid w:val="00F269DC"/>
    <w:rsid w:val="00F26F8D"/>
    <w:rsid w:val="00F27E18"/>
    <w:rsid w:val="00F3068B"/>
    <w:rsid w:val="00F307C8"/>
    <w:rsid w:val="00F310E2"/>
    <w:rsid w:val="00F31B99"/>
    <w:rsid w:val="00F326E9"/>
    <w:rsid w:val="00F32A3F"/>
    <w:rsid w:val="00F32B55"/>
    <w:rsid w:val="00F33C44"/>
    <w:rsid w:val="00F33F94"/>
    <w:rsid w:val="00F34126"/>
    <w:rsid w:val="00F341B5"/>
    <w:rsid w:val="00F3474B"/>
    <w:rsid w:val="00F34785"/>
    <w:rsid w:val="00F348DC"/>
    <w:rsid w:val="00F357E5"/>
    <w:rsid w:val="00F35D66"/>
    <w:rsid w:val="00F362F1"/>
    <w:rsid w:val="00F363C6"/>
    <w:rsid w:val="00F3649B"/>
    <w:rsid w:val="00F36A60"/>
    <w:rsid w:val="00F36A6F"/>
    <w:rsid w:val="00F37059"/>
    <w:rsid w:val="00F3790D"/>
    <w:rsid w:val="00F37B6B"/>
    <w:rsid w:val="00F40784"/>
    <w:rsid w:val="00F409AA"/>
    <w:rsid w:val="00F40B69"/>
    <w:rsid w:val="00F40F0D"/>
    <w:rsid w:val="00F417D5"/>
    <w:rsid w:val="00F423FC"/>
    <w:rsid w:val="00F42691"/>
    <w:rsid w:val="00F43756"/>
    <w:rsid w:val="00F43944"/>
    <w:rsid w:val="00F4397A"/>
    <w:rsid w:val="00F43BC1"/>
    <w:rsid w:val="00F441C9"/>
    <w:rsid w:val="00F44287"/>
    <w:rsid w:val="00F4432D"/>
    <w:rsid w:val="00F4538F"/>
    <w:rsid w:val="00F463E3"/>
    <w:rsid w:val="00F47C63"/>
    <w:rsid w:val="00F507D0"/>
    <w:rsid w:val="00F50816"/>
    <w:rsid w:val="00F51204"/>
    <w:rsid w:val="00F51929"/>
    <w:rsid w:val="00F51EB6"/>
    <w:rsid w:val="00F52637"/>
    <w:rsid w:val="00F53102"/>
    <w:rsid w:val="00F53AA7"/>
    <w:rsid w:val="00F53BB2"/>
    <w:rsid w:val="00F55B70"/>
    <w:rsid w:val="00F55F37"/>
    <w:rsid w:val="00F55F9E"/>
    <w:rsid w:val="00F56231"/>
    <w:rsid w:val="00F56D32"/>
    <w:rsid w:val="00F56F08"/>
    <w:rsid w:val="00F573D4"/>
    <w:rsid w:val="00F5750D"/>
    <w:rsid w:val="00F5777F"/>
    <w:rsid w:val="00F60A79"/>
    <w:rsid w:val="00F60E07"/>
    <w:rsid w:val="00F61176"/>
    <w:rsid w:val="00F616B6"/>
    <w:rsid w:val="00F61785"/>
    <w:rsid w:val="00F61E16"/>
    <w:rsid w:val="00F61EF4"/>
    <w:rsid w:val="00F624E1"/>
    <w:rsid w:val="00F63180"/>
    <w:rsid w:val="00F63534"/>
    <w:rsid w:val="00F63595"/>
    <w:rsid w:val="00F640AC"/>
    <w:rsid w:val="00F651E5"/>
    <w:rsid w:val="00F6639F"/>
    <w:rsid w:val="00F67755"/>
    <w:rsid w:val="00F67D58"/>
    <w:rsid w:val="00F67F3C"/>
    <w:rsid w:val="00F700BA"/>
    <w:rsid w:val="00F70692"/>
    <w:rsid w:val="00F70BAB"/>
    <w:rsid w:val="00F714B4"/>
    <w:rsid w:val="00F715AE"/>
    <w:rsid w:val="00F71615"/>
    <w:rsid w:val="00F71A71"/>
    <w:rsid w:val="00F71DCD"/>
    <w:rsid w:val="00F71E0C"/>
    <w:rsid w:val="00F72093"/>
    <w:rsid w:val="00F7216D"/>
    <w:rsid w:val="00F72BA7"/>
    <w:rsid w:val="00F72D4F"/>
    <w:rsid w:val="00F72EDD"/>
    <w:rsid w:val="00F7474E"/>
    <w:rsid w:val="00F75571"/>
    <w:rsid w:val="00F75D17"/>
    <w:rsid w:val="00F76034"/>
    <w:rsid w:val="00F76302"/>
    <w:rsid w:val="00F765B5"/>
    <w:rsid w:val="00F76A0A"/>
    <w:rsid w:val="00F76D9C"/>
    <w:rsid w:val="00F803F0"/>
    <w:rsid w:val="00F808DB"/>
    <w:rsid w:val="00F80B14"/>
    <w:rsid w:val="00F81A37"/>
    <w:rsid w:val="00F8282C"/>
    <w:rsid w:val="00F82A2C"/>
    <w:rsid w:val="00F82D2D"/>
    <w:rsid w:val="00F8365D"/>
    <w:rsid w:val="00F83A6F"/>
    <w:rsid w:val="00F83CB2"/>
    <w:rsid w:val="00F844D6"/>
    <w:rsid w:val="00F84B23"/>
    <w:rsid w:val="00F85210"/>
    <w:rsid w:val="00F85A24"/>
    <w:rsid w:val="00F85B74"/>
    <w:rsid w:val="00F85EFA"/>
    <w:rsid w:val="00F863A3"/>
    <w:rsid w:val="00F86571"/>
    <w:rsid w:val="00F87003"/>
    <w:rsid w:val="00F87AA2"/>
    <w:rsid w:val="00F87DF9"/>
    <w:rsid w:val="00F91A36"/>
    <w:rsid w:val="00F91E16"/>
    <w:rsid w:val="00F92263"/>
    <w:rsid w:val="00F93B32"/>
    <w:rsid w:val="00F93F48"/>
    <w:rsid w:val="00F9419C"/>
    <w:rsid w:val="00F9455B"/>
    <w:rsid w:val="00F94FB7"/>
    <w:rsid w:val="00F94FCF"/>
    <w:rsid w:val="00F96FD2"/>
    <w:rsid w:val="00F97246"/>
    <w:rsid w:val="00F97379"/>
    <w:rsid w:val="00F97B31"/>
    <w:rsid w:val="00FA1210"/>
    <w:rsid w:val="00FA162C"/>
    <w:rsid w:val="00FA18C9"/>
    <w:rsid w:val="00FA1C68"/>
    <w:rsid w:val="00FA2722"/>
    <w:rsid w:val="00FA2CFB"/>
    <w:rsid w:val="00FA309D"/>
    <w:rsid w:val="00FA388A"/>
    <w:rsid w:val="00FA39BF"/>
    <w:rsid w:val="00FA4ABA"/>
    <w:rsid w:val="00FA4F7F"/>
    <w:rsid w:val="00FA538A"/>
    <w:rsid w:val="00FA5452"/>
    <w:rsid w:val="00FA59C7"/>
    <w:rsid w:val="00FA5B01"/>
    <w:rsid w:val="00FA5D94"/>
    <w:rsid w:val="00FA6D54"/>
    <w:rsid w:val="00FA78CB"/>
    <w:rsid w:val="00FB0195"/>
    <w:rsid w:val="00FB056E"/>
    <w:rsid w:val="00FB1605"/>
    <w:rsid w:val="00FB17BF"/>
    <w:rsid w:val="00FB27AA"/>
    <w:rsid w:val="00FB3861"/>
    <w:rsid w:val="00FB3B43"/>
    <w:rsid w:val="00FB3E53"/>
    <w:rsid w:val="00FB4B63"/>
    <w:rsid w:val="00FB5181"/>
    <w:rsid w:val="00FB53BC"/>
    <w:rsid w:val="00FB5F87"/>
    <w:rsid w:val="00FB6483"/>
    <w:rsid w:val="00FB6789"/>
    <w:rsid w:val="00FB6FB0"/>
    <w:rsid w:val="00FB71BB"/>
    <w:rsid w:val="00FB7CB0"/>
    <w:rsid w:val="00FB7CE8"/>
    <w:rsid w:val="00FC08A6"/>
    <w:rsid w:val="00FC1695"/>
    <w:rsid w:val="00FC1D47"/>
    <w:rsid w:val="00FC3B09"/>
    <w:rsid w:val="00FC3C20"/>
    <w:rsid w:val="00FC3C66"/>
    <w:rsid w:val="00FC3F27"/>
    <w:rsid w:val="00FC4792"/>
    <w:rsid w:val="00FC4D0C"/>
    <w:rsid w:val="00FC4EEE"/>
    <w:rsid w:val="00FC588E"/>
    <w:rsid w:val="00FC6084"/>
    <w:rsid w:val="00FC6733"/>
    <w:rsid w:val="00FC68E7"/>
    <w:rsid w:val="00FC6E27"/>
    <w:rsid w:val="00FC7054"/>
    <w:rsid w:val="00FC71ED"/>
    <w:rsid w:val="00FC7784"/>
    <w:rsid w:val="00FC7B33"/>
    <w:rsid w:val="00FD100A"/>
    <w:rsid w:val="00FD13F4"/>
    <w:rsid w:val="00FD17CA"/>
    <w:rsid w:val="00FD1815"/>
    <w:rsid w:val="00FD1FEC"/>
    <w:rsid w:val="00FD21AA"/>
    <w:rsid w:val="00FD3862"/>
    <w:rsid w:val="00FD3951"/>
    <w:rsid w:val="00FD3D93"/>
    <w:rsid w:val="00FD486A"/>
    <w:rsid w:val="00FD4FF2"/>
    <w:rsid w:val="00FD571E"/>
    <w:rsid w:val="00FD5746"/>
    <w:rsid w:val="00FD6524"/>
    <w:rsid w:val="00FD71C8"/>
    <w:rsid w:val="00FD77B1"/>
    <w:rsid w:val="00FD7DFD"/>
    <w:rsid w:val="00FE0053"/>
    <w:rsid w:val="00FE00CF"/>
    <w:rsid w:val="00FE0169"/>
    <w:rsid w:val="00FE1471"/>
    <w:rsid w:val="00FE16B1"/>
    <w:rsid w:val="00FE20D9"/>
    <w:rsid w:val="00FE2269"/>
    <w:rsid w:val="00FE23F7"/>
    <w:rsid w:val="00FE2B4E"/>
    <w:rsid w:val="00FE3300"/>
    <w:rsid w:val="00FE3E48"/>
    <w:rsid w:val="00FE4BF2"/>
    <w:rsid w:val="00FE61F4"/>
    <w:rsid w:val="00FE6E1F"/>
    <w:rsid w:val="00FE7441"/>
    <w:rsid w:val="00FE75D3"/>
    <w:rsid w:val="00FE782C"/>
    <w:rsid w:val="00FE7A32"/>
    <w:rsid w:val="00FE7EFB"/>
    <w:rsid w:val="00FF01BD"/>
    <w:rsid w:val="00FF0452"/>
    <w:rsid w:val="00FF0E73"/>
    <w:rsid w:val="00FF1709"/>
    <w:rsid w:val="00FF1832"/>
    <w:rsid w:val="00FF27F4"/>
    <w:rsid w:val="00FF2B26"/>
    <w:rsid w:val="00FF2DF6"/>
    <w:rsid w:val="00FF3147"/>
    <w:rsid w:val="00FF3573"/>
    <w:rsid w:val="00FF3DF0"/>
    <w:rsid w:val="00FF4058"/>
    <w:rsid w:val="00FF462E"/>
    <w:rsid w:val="00FF466F"/>
    <w:rsid w:val="00FF4CB7"/>
    <w:rsid w:val="00FF6CB5"/>
    <w:rsid w:val="00FF6C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5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able of figures" w:qFormat="1"/>
    <w:lsdException w:name="footnote reference"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2B7"/>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A615B1"/>
    <w:pPr>
      <w:numPr>
        <w:numId w:val="3"/>
      </w:numPr>
      <w:tabs>
        <w:tab w:val="clear" w:pos="567"/>
      </w:tabs>
      <w:spacing w:before="60" w:after="60"/>
    </w:pPr>
    <w:rPr>
      <w:rFonts w:eastAsia="Times New Roman" w:cs="Arial"/>
      <w:szCs w:val="20"/>
      <w:lang w:bidi="th-TH"/>
    </w:rPr>
  </w:style>
  <w:style w:type="character" w:customStyle="1" w:styleId="ListeParagrafChar">
    <w:name w:val="Liste Paragraf Char"/>
    <w:link w:val="ListeParagraf"/>
    <w:uiPriority w:val="34"/>
    <w:rsid w:val="00A615B1"/>
    <w:rPr>
      <w:rFonts w:ascii="Arial" w:eastAsia="Times New Roman" w:hAnsi="Arial" w:cs="Arial"/>
      <w:sz w:val="20"/>
      <w:szCs w:val="20"/>
      <w:lang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ListeParagraf1">
    <w:name w:val="Liste Paragraf1"/>
    <w:basedOn w:val="Normal"/>
    <w:uiPriority w:val="34"/>
    <w:qFormat/>
    <w:rsid w:val="00D95AD7"/>
    <w:pPr>
      <w:numPr>
        <w:numId w:val="6"/>
      </w:numPr>
      <w:tabs>
        <w:tab w:val="clear" w:pos="567"/>
        <w:tab w:val="left" w:pos="709"/>
      </w:tabs>
      <w:spacing w:before="120" w:after="120"/>
    </w:pPr>
    <w:rPr>
      <w:rFonts w:eastAsia="Times New Roman" w:cs="Arial"/>
      <w:szCs w:val="20"/>
      <w:lang w:eastAsia="tr-TR" w:bidi="tr-TR"/>
    </w:rPr>
  </w:style>
  <w:style w:type="paragraph" w:customStyle="1" w:styleId="ListParagraph1">
    <w:name w:val="List Paragraph1"/>
    <w:basedOn w:val="Normal"/>
    <w:rsid w:val="00726A86"/>
    <w:pPr>
      <w:widowControl/>
      <w:tabs>
        <w:tab w:val="clear" w:pos="567"/>
      </w:tabs>
      <w:spacing w:line="240" w:lineRule="auto"/>
      <w:ind w:left="720"/>
      <w:jc w:val="left"/>
    </w:pPr>
    <w:rPr>
      <w:rFonts w:ascii="Cambria" w:eastAsia="MS ??" w:hAnsi="Cambria" w:cs="Times New Roman"/>
      <w:sz w:val="24"/>
      <w:szCs w:val="24"/>
      <w:lang w:val="fi-FI"/>
    </w:rPr>
  </w:style>
  <w:style w:type="character" w:styleId="YerTutucuMetni">
    <w:name w:val="Placeholder Text"/>
    <w:basedOn w:val="VarsaylanParagrafYazTipi"/>
    <w:uiPriority w:val="99"/>
    <w:semiHidden/>
    <w:rsid w:val="00B576C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able of figures" w:qFormat="1"/>
    <w:lsdException w:name="footnote reference"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2B7"/>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A615B1"/>
    <w:pPr>
      <w:numPr>
        <w:numId w:val="3"/>
      </w:numPr>
      <w:tabs>
        <w:tab w:val="clear" w:pos="567"/>
      </w:tabs>
      <w:spacing w:before="60" w:after="60"/>
    </w:pPr>
    <w:rPr>
      <w:rFonts w:eastAsia="Times New Roman" w:cs="Arial"/>
      <w:szCs w:val="20"/>
      <w:lang w:bidi="th-TH"/>
    </w:rPr>
  </w:style>
  <w:style w:type="character" w:customStyle="1" w:styleId="ListeParagrafChar">
    <w:name w:val="Liste Paragraf Char"/>
    <w:link w:val="ListeParagraf"/>
    <w:uiPriority w:val="34"/>
    <w:rsid w:val="00A615B1"/>
    <w:rPr>
      <w:rFonts w:ascii="Arial" w:eastAsia="Times New Roman" w:hAnsi="Arial" w:cs="Arial"/>
      <w:sz w:val="20"/>
      <w:szCs w:val="20"/>
      <w:lang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ListeParagraf1">
    <w:name w:val="Liste Paragraf1"/>
    <w:basedOn w:val="Normal"/>
    <w:uiPriority w:val="34"/>
    <w:qFormat/>
    <w:rsid w:val="00D95AD7"/>
    <w:pPr>
      <w:numPr>
        <w:numId w:val="6"/>
      </w:numPr>
      <w:tabs>
        <w:tab w:val="clear" w:pos="567"/>
        <w:tab w:val="left" w:pos="709"/>
      </w:tabs>
      <w:spacing w:before="120" w:after="120"/>
    </w:pPr>
    <w:rPr>
      <w:rFonts w:eastAsia="Times New Roman" w:cs="Arial"/>
      <w:szCs w:val="20"/>
      <w:lang w:eastAsia="tr-TR" w:bidi="tr-TR"/>
    </w:rPr>
  </w:style>
  <w:style w:type="paragraph" w:customStyle="1" w:styleId="ListParagraph1">
    <w:name w:val="List Paragraph1"/>
    <w:basedOn w:val="Normal"/>
    <w:rsid w:val="00726A86"/>
    <w:pPr>
      <w:widowControl/>
      <w:tabs>
        <w:tab w:val="clear" w:pos="567"/>
      </w:tabs>
      <w:spacing w:line="240" w:lineRule="auto"/>
      <w:ind w:left="720"/>
      <w:jc w:val="left"/>
    </w:pPr>
    <w:rPr>
      <w:rFonts w:ascii="Cambria" w:eastAsia="MS ??" w:hAnsi="Cambria" w:cs="Times New Roman"/>
      <w:sz w:val="24"/>
      <w:szCs w:val="24"/>
      <w:lang w:val="fi-FI"/>
    </w:rPr>
  </w:style>
  <w:style w:type="character" w:styleId="YerTutucuMetni">
    <w:name w:val="Placeholder Text"/>
    <w:basedOn w:val="VarsaylanParagrafYazTipi"/>
    <w:uiPriority w:val="99"/>
    <w:semiHidden/>
    <w:rsid w:val="00B576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27754398">
      <w:bodyDiv w:val="1"/>
      <w:marLeft w:val="0"/>
      <w:marRight w:val="0"/>
      <w:marTop w:val="0"/>
      <w:marBottom w:val="0"/>
      <w:divBdr>
        <w:top w:val="none" w:sz="0" w:space="0" w:color="auto"/>
        <w:left w:val="none" w:sz="0" w:space="0" w:color="auto"/>
        <w:bottom w:val="none" w:sz="0" w:space="0" w:color="auto"/>
        <w:right w:val="none" w:sz="0" w:space="0" w:color="auto"/>
      </w:divBdr>
      <w:divsChild>
        <w:div w:id="1151948696">
          <w:marLeft w:val="0"/>
          <w:marRight w:val="0"/>
          <w:marTop w:val="0"/>
          <w:marBottom w:val="0"/>
          <w:divBdr>
            <w:top w:val="none" w:sz="0" w:space="0" w:color="auto"/>
            <w:left w:val="none" w:sz="0" w:space="0" w:color="auto"/>
            <w:bottom w:val="none" w:sz="0" w:space="0" w:color="auto"/>
            <w:right w:val="none" w:sz="0" w:space="0" w:color="auto"/>
          </w:divBdr>
          <w:divsChild>
            <w:div w:id="474370659">
              <w:marLeft w:val="0"/>
              <w:marRight w:val="0"/>
              <w:marTop w:val="0"/>
              <w:marBottom w:val="0"/>
              <w:divBdr>
                <w:top w:val="none" w:sz="0" w:space="0" w:color="auto"/>
                <w:left w:val="none" w:sz="0" w:space="0" w:color="auto"/>
                <w:bottom w:val="none" w:sz="0" w:space="0" w:color="auto"/>
                <w:right w:val="none" w:sz="0" w:space="0" w:color="auto"/>
              </w:divBdr>
              <w:divsChild>
                <w:div w:id="15403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5567">
      <w:bodyDiv w:val="1"/>
      <w:marLeft w:val="0"/>
      <w:marRight w:val="0"/>
      <w:marTop w:val="0"/>
      <w:marBottom w:val="0"/>
      <w:divBdr>
        <w:top w:val="none" w:sz="0" w:space="0" w:color="auto"/>
        <w:left w:val="none" w:sz="0" w:space="0" w:color="auto"/>
        <w:bottom w:val="none" w:sz="0" w:space="0" w:color="auto"/>
        <w:right w:val="none" w:sz="0" w:space="0" w:color="auto"/>
      </w:divBdr>
      <w:divsChild>
        <w:div w:id="1949578530">
          <w:marLeft w:val="0"/>
          <w:marRight w:val="0"/>
          <w:marTop w:val="0"/>
          <w:marBottom w:val="0"/>
          <w:divBdr>
            <w:top w:val="none" w:sz="0" w:space="0" w:color="auto"/>
            <w:left w:val="none" w:sz="0" w:space="0" w:color="auto"/>
            <w:bottom w:val="none" w:sz="0" w:space="0" w:color="auto"/>
            <w:right w:val="none" w:sz="0" w:space="0" w:color="auto"/>
          </w:divBdr>
          <w:divsChild>
            <w:div w:id="1989094900">
              <w:marLeft w:val="0"/>
              <w:marRight w:val="0"/>
              <w:marTop w:val="0"/>
              <w:marBottom w:val="0"/>
              <w:divBdr>
                <w:top w:val="none" w:sz="0" w:space="0" w:color="auto"/>
                <w:left w:val="none" w:sz="0" w:space="0" w:color="auto"/>
                <w:bottom w:val="none" w:sz="0" w:space="0" w:color="auto"/>
                <w:right w:val="none" w:sz="0" w:space="0" w:color="auto"/>
              </w:divBdr>
              <w:divsChild>
                <w:div w:id="1139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04037257">
      <w:bodyDiv w:val="1"/>
      <w:marLeft w:val="0"/>
      <w:marRight w:val="0"/>
      <w:marTop w:val="0"/>
      <w:marBottom w:val="0"/>
      <w:divBdr>
        <w:top w:val="none" w:sz="0" w:space="0" w:color="auto"/>
        <w:left w:val="none" w:sz="0" w:space="0" w:color="auto"/>
        <w:bottom w:val="none" w:sz="0" w:space="0" w:color="auto"/>
        <w:right w:val="none" w:sz="0" w:space="0" w:color="auto"/>
      </w:divBdr>
      <w:divsChild>
        <w:div w:id="351954311">
          <w:marLeft w:val="0"/>
          <w:marRight w:val="0"/>
          <w:marTop w:val="0"/>
          <w:marBottom w:val="0"/>
          <w:divBdr>
            <w:top w:val="none" w:sz="0" w:space="0" w:color="auto"/>
            <w:left w:val="none" w:sz="0" w:space="0" w:color="auto"/>
            <w:bottom w:val="none" w:sz="0" w:space="0" w:color="auto"/>
            <w:right w:val="none" w:sz="0" w:space="0" w:color="auto"/>
          </w:divBdr>
          <w:divsChild>
            <w:div w:id="967971415">
              <w:marLeft w:val="0"/>
              <w:marRight w:val="0"/>
              <w:marTop w:val="0"/>
              <w:marBottom w:val="0"/>
              <w:divBdr>
                <w:top w:val="none" w:sz="0" w:space="0" w:color="auto"/>
                <w:left w:val="none" w:sz="0" w:space="0" w:color="auto"/>
                <w:bottom w:val="none" w:sz="0" w:space="0" w:color="auto"/>
                <w:right w:val="none" w:sz="0" w:space="0" w:color="auto"/>
              </w:divBdr>
              <w:divsChild>
                <w:div w:id="9657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54417881">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46620908">
      <w:bodyDiv w:val="1"/>
      <w:marLeft w:val="0"/>
      <w:marRight w:val="0"/>
      <w:marTop w:val="0"/>
      <w:marBottom w:val="0"/>
      <w:divBdr>
        <w:top w:val="none" w:sz="0" w:space="0" w:color="auto"/>
        <w:left w:val="none" w:sz="0" w:space="0" w:color="auto"/>
        <w:bottom w:val="none" w:sz="0" w:space="0" w:color="auto"/>
        <w:right w:val="none" w:sz="0" w:space="0" w:color="auto"/>
      </w:divBdr>
      <w:divsChild>
        <w:div w:id="1363703169">
          <w:marLeft w:val="0"/>
          <w:marRight w:val="0"/>
          <w:marTop w:val="0"/>
          <w:marBottom w:val="0"/>
          <w:divBdr>
            <w:top w:val="none" w:sz="0" w:space="0" w:color="auto"/>
            <w:left w:val="none" w:sz="0" w:space="0" w:color="auto"/>
            <w:bottom w:val="none" w:sz="0" w:space="0" w:color="auto"/>
            <w:right w:val="none" w:sz="0" w:space="0" w:color="auto"/>
          </w:divBdr>
          <w:divsChild>
            <w:div w:id="979574098">
              <w:marLeft w:val="0"/>
              <w:marRight w:val="0"/>
              <w:marTop w:val="0"/>
              <w:marBottom w:val="0"/>
              <w:divBdr>
                <w:top w:val="none" w:sz="0" w:space="0" w:color="auto"/>
                <w:left w:val="none" w:sz="0" w:space="0" w:color="auto"/>
                <w:bottom w:val="none" w:sz="0" w:space="0" w:color="auto"/>
                <w:right w:val="none" w:sz="0" w:space="0" w:color="auto"/>
              </w:divBdr>
              <w:divsChild>
                <w:div w:id="15138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08437103">
      <w:bodyDiv w:val="1"/>
      <w:marLeft w:val="0"/>
      <w:marRight w:val="0"/>
      <w:marTop w:val="0"/>
      <w:marBottom w:val="0"/>
      <w:divBdr>
        <w:top w:val="none" w:sz="0" w:space="0" w:color="auto"/>
        <w:left w:val="none" w:sz="0" w:space="0" w:color="auto"/>
        <w:bottom w:val="none" w:sz="0" w:space="0" w:color="auto"/>
        <w:right w:val="none" w:sz="0" w:space="0" w:color="auto"/>
      </w:divBdr>
      <w:divsChild>
        <w:div w:id="1596788033">
          <w:marLeft w:val="0"/>
          <w:marRight w:val="0"/>
          <w:marTop w:val="0"/>
          <w:marBottom w:val="0"/>
          <w:divBdr>
            <w:top w:val="none" w:sz="0" w:space="0" w:color="auto"/>
            <w:left w:val="none" w:sz="0" w:space="0" w:color="auto"/>
            <w:bottom w:val="none" w:sz="0" w:space="0" w:color="auto"/>
            <w:right w:val="none" w:sz="0" w:space="0" w:color="auto"/>
          </w:divBdr>
          <w:divsChild>
            <w:div w:id="1482116464">
              <w:marLeft w:val="0"/>
              <w:marRight w:val="0"/>
              <w:marTop w:val="0"/>
              <w:marBottom w:val="0"/>
              <w:divBdr>
                <w:top w:val="none" w:sz="0" w:space="0" w:color="auto"/>
                <w:left w:val="none" w:sz="0" w:space="0" w:color="auto"/>
                <w:bottom w:val="none" w:sz="0" w:space="0" w:color="auto"/>
                <w:right w:val="none" w:sz="0" w:space="0" w:color="auto"/>
              </w:divBdr>
              <w:divsChild>
                <w:div w:id="792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380445144">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0055432">
      <w:bodyDiv w:val="1"/>
      <w:marLeft w:val="0"/>
      <w:marRight w:val="0"/>
      <w:marTop w:val="0"/>
      <w:marBottom w:val="0"/>
      <w:divBdr>
        <w:top w:val="none" w:sz="0" w:space="0" w:color="auto"/>
        <w:left w:val="none" w:sz="0" w:space="0" w:color="auto"/>
        <w:bottom w:val="none" w:sz="0" w:space="0" w:color="auto"/>
        <w:right w:val="none" w:sz="0" w:space="0" w:color="auto"/>
      </w:divBdr>
      <w:divsChild>
        <w:div w:id="998190627">
          <w:marLeft w:val="360"/>
          <w:marRight w:val="0"/>
          <w:marTop w:val="200"/>
          <w:marBottom w:val="0"/>
          <w:divBdr>
            <w:top w:val="none" w:sz="0" w:space="0" w:color="auto"/>
            <w:left w:val="none" w:sz="0" w:space="0" w:color="auto"/>
            <w:bottom w:val="none" w:sz="0" w:space="0" w:color="auto"/>
            <w:right w:val="none" w:sz="0" w:space="0" w:color="auto"/>
          </w:divBdr>
        </w:div>
      </w:divsChild>
    </w:div>
    <w:div w:id="451829010">
      <w:bodyDiv w:val="1"/>
      <w:marLeft w:val="0"/>
      <w:marRight w:val="0"/>
      <w:marTop w:val="0"/>
      <w:marBottom w:val="0"/>
      <w:divBdr>
        <w:top w:val="none" w:sz="0" w:space="0" w:color="auto"/>
        <w:left w:val="none" w:sz="0" w:space="0" w:color="auto"/>
        <w:bottom w:val="none" w:sz="0" w:space="0" w:color="auto"/>
        <w:right w:val="none" w:sz="0" w:space="0" w:color="auto"/>
      </w:divBdr>
      <w:divsChild>
        <w:div w:id="348994784">
          <w:marLeft w:val="547"/>
          <w:marRight w:val="0"/>
          <w:marTop w:val="125"/>
          <w:marBottom w:val="0"/>
          <w:divBdr>
            <w:top w:val="none" w:sz="0" w:space="0" w:color="auto"/>
            <w:left w:val="none" w:sz="0" w:space="0" w:color="auto"/>
            <w:bottom w:val="none" w:sz="0" w:space="0" w:color="auto"/>
            <w:right w:val="none" w:sz="0" w:space="0" w:color="auto"/>
          </w:divBdr>
        </w:div>
        <w:div w:id="392193329">
          <w:marLeft w:val="547"/>
          <w:marRight w:val="0"/>
          <w:marTop w:val="125"/>
          <w:marBottom w:val="0"/>
          <w:divBdr>
            <w:top w:val="none" w:sz="0" w:space="0" w:color="auto"/>
            <w:left w:val="none" w:sz="0" w:space="0" w:color="auto"/>
            <w:bottom w:val="none" w:sz="0" w:space="0" w:color="auto"/>
            <w:right w:val="none" w:sz="0" w:space="0" w:color="auto"/>
          </w:divBdr>
        </w:div>
        <w:div w:id="722411809">
          <w:marLeft w:val="547"/>
          <w:marRight w:val="0"/>
          <w:marTop w:val="125"/>
          <w:marBottom w:val="0"/>
          <w:divBdr>
            <w:top w:val="none" w:sz="0" w:space="0" w:color="auto"/>
            <w:left w:val="none" w:sz="0" w:space="0" w:color="auto"/>
            <w:bottom w:val="none" w:sz="0" w:space="0" w:color="auto"/>
            <w:right w:val="none" w:sz="0" w:space="0" w:color="auto"/>
          </w:divBdr>
        </w:div>
        <w:div w:id="809515815">
          <w:marLeft w:val="547"/>
          <w:marRight w:val="0"/>
          <w:marTop w:val="125"/>
          <w:marBottom w:val="0"/>
          <w:divBdr>
            <w:top w:val="none" w:sz="0" w:space="0" w:color="auto"/>
            <w:left w:val="none" w:sz="0" w:space="0" w:color="auto"/>
            <w:bottom w:val="none" w:sz="0" w:space="0" w:color="auto"/>
            <w:right w:val="none" w:sz="0" w:space="0" w:color="auto"/>
          </w:divBdr>
        </w:div>
        <w:div w:id="1130785703">
          <w:marLeft w:val="547"/>
          <w:marRight w:val="0"/>
          <w:marTop w:val="125"/>
          <w:marBottom w:val="0"/>
          <w:divBdr>
            <w:top w:val="none" w:sz="0" w:space="0" w:color="auto"/>
            <w:left w:val="none" w:sz="0" w:space="0" w:color="auto"/>
            <w:bottom w:val="none" w:sz="0" w:space="0" w:color="auto"/>
            <w:right w:val="none" w:sz="0" w:space="0" w:color="auto"/>
          </w:divBdr>
        </w:div>
        <w:div w:id="1635524894">
          <w:marLeft w:val="547"/>
          <w:marRight w:val="0"/>
          <w:marTop w:val="125"/>
          <w:marBottom w:val="0"/>
          <w:divBdr>
            <w:top w:val="none" w:sz="0" w:space="0" w:color="auto"/>
            <w:left w:val="none" w:sz="0" w:space="0" w:color="auto"/>
            <w:bottom w:val="none" w:sz="0" w:space="0" w:color="auto"/>
            <w:right w:val="none" w:sz="0" w:space="0" w:color="auto"/>
          </w:divBdr>
        </w:div>
        <w:div w:id="1697073800">
          <w:marLeft w:val="547"/>
          <w:marRight w:val="0"/>
          <w:marTop w:val="125"/>
          <w:marBottom w:val="0"/>
          <w:divBdr>
            <w:top w:val="none" w:sz="0" w:space="0" w:color="auto"/>
            <w:left w:val="none" w:sz="0" w:space="0" w:color="auto"/>
            <w:bottom w:val="none" w:sz="0" w:space="0" w:color="auto"/>
            <w:right w:val="none" w:sz="0" w:space="0" w:color="auto"/>
          </w:divBdr>
        </w:div>
        <w:div w:id="1895433580">
          <w:marLeft w:val="547"/>
          <w:marRight w:val="0"/>
          <w:marTop w:val="125"/>
          <w:marBottom w:val="0"/>
          <w:divBdr>
            <w:top w:val="none" w:sz="0" w:space="0" w:color="auto"/>
            <w:left w:val="none" w:sz="0" w:space="0" w:color="auto"/>
            <w:bottom w:val="none" w:sz="0" w:space="0" w:color="auto"/>
            <w:right w:val="none" w:sz="0" w:space="0" w:color="auto"/>
          </w:divBdr>
        </w:div>
      </w:divsChild>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3260795">
      <w:bodyDiv w:val="1"/>
      <w:marLeft w:val="0"/>
      <w:marRight w:val="0"/>
      <w:marTop w:val="0"/>
      <w:marBottom w:val="0"/>
      <w:divBdr>
        <w:top w:val="none" w:sz="0" w:space="0" w:color="auto"/>
        <w:left w:val="none" w:sz="0" w:space="0" w:color="auto"/>
        <w:bottom w:val="none" w:sz="0" w:space="0" w:color="auto"/>
        <w:right w:val="none" w:sz="0" w:space="0" w:color="auto"/>
      </w:divBdr>
      <w:divsChild>
        <w:div w:id="12852579">
          <w:marLeft w:val="547"/>
          <w:marRight w:val="0"/>
          <w:marTop w:val="77"/>
          <w:marBottom w:val="120"/>
          <w:divBdr>
            <w:top w:val="none" w:sz="0" w:space="0" w:color="auto"/>
            <w:left w:val="none" w:sz="0" w:space="0" w:color="auto"/>
            <w:bottom w:val="none" w:sz="0" w:space="0" w:color="auto"/>
            <w:right w:val="none" w:sz="0" w:space="0" w:color="auto"/>
          </w:divBdr>
        </w:div>
        <w:div w:id="63994679">
          <w:marLeft w:val="547"/>
          <w:marRight w:val="0"/>
          <w:marTop w:val="77"/>
          <w:marBottom w:val="120"/>
          <w:divBdr>
            <w:top w:val="none" w:sz="0" w:space="0" w:color="auto"/>
            <w:left w:val="none" w:sz="0" w:space="0" w:color="auto"/>
            <w:bottom w:val="none" w:sz="0" w:space="0" w:color="auto"/>
            <w:right w:val="none" w:sz="0" w:space="0" w:color="auto"/>
          </w:divBdr>
        </w:div>
        <w:div w:id="66536152">
          <w:marLeft w:val="547"/>
          <w:marRight w:val="0"/>
          <w:marTop w:val="77"/>
          <w:marBottom w:val="120"/>
          <w:divBdr>
            <w:top w:val="none" w:sz="0" w:space="0" w:color="auto"/>
            <w:left w:val="none" w:sz="0" w:space="0" w:color="auto"/>
            <w:bottom w:val="none" w:sz="0" w:space="0" w:color="auto"/>
            <w:right w:val="none" w:sz="0" w:space="0" w:color="auto"/>
          </w:divBdr>
        </w:div>
        <w:div w:id="247422694">
          <w:marLeft w:val="547"/>
          <w:marRight w:val="0"/>
          <w:marTop w:val="77"/>
          <w:marBottom w:val="120"/>
          <w:divBdr>
            <w:top w:val="none" w:sz="0" w:space="0" w:color="auto"/>
            <w:left w:val="none" w:sz="0" w:space="0" w:color="auto"/>
            <w:bottom w:val="none" w:sz="0" w:space="0" w:color="auto"/>
            <w:right w:val="none" w:sz="0" w:space="0" w:color="auto"/>
          </w:divBdr>
        </w:div>
        <w:div w:id="391198524">
          <w:marLeft w:val="547"/>
          <w:marRight w:val="0"/>
          <w:marTop w:val="77"/>
          <w:marBottom w:val="120"/>
          <w:divBdr>
            <w:top w:val="none" w:sz="0" w:space="0" w:color="auto"/>
            <w:left w:val="none" w:sz="0" w:space="0" w:color="auto"/>
            <w:bottom w:val="none" w:sz="0" w:space="0" w:color="auto"/>
            <w:right w:val="none" w:sz="0" w:space="0" w:color="auto"/>
          </w:divBdr>
        </w:div>
        <w:div w:id="480582414">
          <w:marLeft w:val="547"/>
          <w:marRight w:val="0"/>
          <w:marTop w:val="77"/>
          <w:marBottom w:val="120"/>
          <w:divBdr>
            <w:top w:val="none" w:sz="0" w:space="0" w:color="auto"/>
            <w:left w:val="none" w:sz="0" w:space="0" w:color="auto"/>
            <w:bottom w:val="none" w:sz="0" w:space="0" w:color="auto"/>
            <w:right w:val="none" w:sz="0" w:space="0" w:color="auto"/>
          </w:divBdr>
        </w:div>
        <w:div w:id="727846837">
          <w:marLeft w:val="547"/>
          <w:marRight w:val="0"/>
          <w:marTop w:val="77"/>
          <w:marBottom w:val="120"/>
          <w:divBdr>
            <w:top w:val="none" w:sz="0" w:space="0" w:color="auto"/>
            <w:left w:val="none" w:sz="0" w:space="0" w:color="auto"/>
            <w:bottom w:val="none" w:sz="0" w:space="0" w:color="auto"/>
            <w:right w:val="none" w:sz="0" w:space="0" w:color="auto"/>
          </w:divBdr>
        </w:div>
        <w:div w:id="814227387">
          <w:marLeft w:val="547"/>
          <w:marRight w:val="0"/>
          <w:marTop w:val="77"/>
          <w:marBottom w:val="120"/>
          <w:divBdr>
            <w:top w:val="none" w:sz="0" w:space="0" w:color="auto"/>
            <w:left w:val="none" w:sz="0" w:space="0" w:color="auto"/>
            <w:bottom w:val="none" w:sz="0" w:space="0" w:color="auto"/>
            <w:right w:val="none" w:sz="0" w:space="0" w:color="auto"/>
          </w:divBdr>
        </w:div>
        <w:div w:id="1224296627">
          <w:marLeft w:val="547"/>
          <w:marRight w:val="0"/>
          <w:marTop w:val="77"/>
          <w:marBottom w:val="120"/>
          <w:divBdr>
            <w:top w:val="none" w:sz="0" w:space="0" w:color="auto"/>
            <w:left w:val="none" w:sz="0" w:space="0" w:color="auto"/>
            <w:bottom w:val="none" w:sz="0" w:space="0" w:color="auto"/>
            <w:right w:val="none" w:sz="0" w:space="0" w:color="auto"/>
          </w:divBdr>
        </w:div>
        <w:div w:id="1373195005">
          <w:marLeft w:val="547"/>
          <w:marRight w:val="0"/>
          <w:marTop w:val="77"/>
          <w:marBottom w:val="120"/>
          <w:divBdr>
            <w:top w:val="none" w:sz="0" w:space="0" w:color="auto"/>
            <w:left w:val="none" w:sz="0" w:space="0" w:color="auto"/>
            <w:bottom w:val="none" w:sz="0" w:space="0" w:color="auto"/>
            <w:right w:val="none" w:sz="0" w:space="0" w:color="auto"/>
          </w:divBdr>
        </w:div>
        <w:div w:id="1598439103">
          <w:marLeft w:val="547"/>
          <w:marRight w:val="0"/>
          <w:marTop w:val="77"/>
          <w:marBottom w:val="120"/>
          <w:divBdr>
            <w:top w:val="none" w:sz="0" w:space="0" w:color="auto"/>
            <w:left w:val="none" w:sz="0" w:space="0" w:color="auto"/>
            <w:bottom w:val="none" w:sz="0" w:space="0" w:color="auto"/>
            <w:right w:val="none" w:sz="0" w:space="0" w:color="auto"/>
          </w:divBdr>
        </w:div>
        <w:div w:id="1921475940">
          <w:marLeft w:val="547"/>
          <w:marRight w:val="0"/>
          <w:marTop w:val="77"/>
          <w:marBottom w:val="120"/>
          <w:divBdr>
            <w:top w:val="none" w:sz="0" w:space="0" w:color="auto"/>
            <w:left w:val="none" w:sz="0" w:space="0" w:color="auto"/>
            <w:bottom w:val="none" w:sz="0" w:space="0" w:color="auto"/>
            <w:right w:val="none" w:sz="0" w:space="0" w:color="auto"/>
          </w:divBdr>
        </w:div>
        <w:div w:id="2020619852">
          <w:marLeft w:val="547"/>
          <w:marRight w:val="0"/>
          <w:marTop w:val="77"/>
          <w:marBottom w:val="120"/>
          <w:divBdr>
            <w:top w:val="none" w:sz="0" w:space="0" w:color="auto"/>
            <w:left w:val="none" w:sz="0" w:space="0" w:color="auto"/>
            <w:bottom w:val="none" w:sz="0" w:space="0" w:color="auto"/>
            <w:right w:val="none" w:sz="0" w:space="0" w:color="auto"/>
          </w:divBdr>
        </w:div>
      </w:divsChild>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1436767">
      <w:bodyDiv w:val="1"/>
      <w:marLeft w:val="0"/>
      <w:marRight w:val="0"/>
      <w:marTop w:val="0"/>
      <w:marBottom w:val="0"/>
      <w:divBdr>
        <w:top w:val="none" w:sz="0" w:space="0" w:color="auto"/>
        <w:left w:val="none" w:sz="0" w:space="0" w:color="auto"/>
        <w:bottom w:val="none" w:sz="0" w:space="0" w:color="auto"/>
        <w:right w:val="none" w:sz="0" w:space="0" w:color="auto"/>
      </w:divBdr>
      <w:divsChild>
        <w:div w:id="1298796169">
          <w:marLeft w:val="0"/>
          <w:marRight w:val="0"/>
          <w:marTop w:val="0"/>
          <w:marBottom w:val="0"/>
          <w:divBdr>
            <w:top w:val="none" w:sz="0" w:space="0" w:color="auto"/>
            <w:left w:val="none" w:sz="0" w:space="0" w:color="auto"/>
            <w:bottom w:val="none" w:sz="0" w:space="0" w:color="auto"/>
            <w:right w:val="none" w:sz="0" w:space="0" w:color="auto"/>
          </w:divBdr>
          <w:divsChild>
            <w:div w:id="1772815779">
              <w:marLeft w:val="0"/>
              <w:marRight w:val="0"/>
              <w:marTop w:val="0"/>
              <w:marBottom w:val="0"/>
              <w:divBdr>
                <w:top w:val="none" w:sz="0" w:space="0" w:color="auto"/>
                <w:left w:val="none" w:sz="0" w:space="0" w:color="auto"/>
                <w:bottom w:val="none" w:sz="0" w:space="0" w:color="auto"/>
                <w:right w:val="none" w:sz="0" w:space="0" w:color="auto"/>
              </w:divBdr>
              <w:divsChild>
                <w:div w:id="7614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54049915">
      <w:bodyDiv w:val="1"/>
      <w:marLeft w:val="0"/>
      <w:marRight w:val="0"/>
      <w:marTop w:val="0"/>
      <w:marBottom w:val="0"/>
      <w:divBdr>
        <w:top w:val="none" w:sz="0" w:space="0" w:color="auto"/>
        <w:left w:val="none" w:sz="0" w:space="0" w:color="auto"/>
        <w:bottom w:val="none" w:sz="0" w:space="0" w:color="auto"/>
        <w:right w:val="none" w:sz="0" w:space="0" w:color="auto"/>
      </w:divBdr>
    </w:div>
    <w:div w:id="555435328">
      <w:bodyDiv w:val="1"/>
      <w:marLeft w:val="0"/>
      <w:marRight w:val="0"/>
      <w:marTop w:val="0"/>
      <w:marBottom w:val="0"/>
      <w:divBdr>
        <w:top w:val="none" w:sz="0" w:space="0" w:color="auto"/>
        <w:left w:val="none" w:sz="0" w:space="0" w:color="auto"/>
        <w:bottom w:val="none" w:sz="0" w:space="0" w:color="auto"/>
        <w:right w:val="none" w:sz="0" w:space="0" w:color="auto"/>
      </w:divBdr>
      <w:divsChild>
        <w:div w:id="491215431">
          <w:marLeft w:val="1166"/>
          <w:marRight w:val="0"/>
          <w:marTop w:val="134"/>
          <w:marBottom w:val="0"/>
          <w:divBdr>
            <w:top w:val="none" w:sz="0" w:space="0" w:color="auto"/>
            <w:left w:val="none" w:sz="0" w:space="0" w:color="auto"/>
            <w:bottom w:val="none" w:sz="0" w:space="0" w:color="auto"/>
            <w:right w:val="none" w:sz="0" w:space="0" w:color="auto"/>
          </w:divBdr>
        </w:div>
        <w:div w:id="899747787">
          <w:marLeft w:val="1166"/>
          <w:marRight w:val="0"/>
          <w:marTop w:val="134"/>
          <w:marBottom w:val="0"/>
          <w:divBdr>
            <w:top w:val="none" w:sz="0" w:space="0" w:color="auto"/>
            <w:left w:val="none" w:sz="0" w:space="0" w:color="auto"/>
            <w:bottom w:val="none" w:sz="0" w:space="0" w:color="auto"/>
            <w:right w:val="none" w:sz="0" w:space="0" w:color="auto"/>
          </w:divBdr>
        </w:div>
        <w:div w:id="1337148056">
          <w:marLeft w:val="1166"/>
          <w:marRight w:val="0"/>
          <w:marTop w:val="134"/>
          <w:marBottom w:val="0"/>
          <w:divBdr>
            <w:top w:val="none" w:sz="0" w:space="0" w:color="auto"/>
            <w:left w:val="none" w:sz="0" w:space="0" w:color="auto"/>
            <w:bottom w:val="none" w:sz="0" w:space="0" w:color="auto"/>
            <w:right w:val="none" w:sz="0" w:space="0" w:color="auto"/>
          </w:divBdr>
        </w:div>
        <w:div w:id="1968199420">
          <w:marLeft w:val="1166"/>
          <w:marRight w:val="0"/>
          <w:marTop w:val="134"/>
          <w:marBottom w:val="0"/>
          <w:divBdr>
            <w:top w:val="none" w:sz="0" w:space="0" w:color="auto"/>
            <w:left w:val="none" w:sz="0" w:space="0" w:color="auto"/>
            <w:bottom w:val="none" w:sz="0" w:space="0" w:color="auto"/>
            <w:right w:val="none" w:sz="0" w:space="0" w:color="auto"/>
          </w:divBdr>
        </w:div>
      </w:divsChild>
    </w:div>
    <w:div w:id="559442715">
      <w:bodyDiv w:val="1"/>
      <w:marLeft w:val="0"/>
      <w:marRight w:val="0"/>
      <w:marTop w:val="0"/>
      <w:marBottom w:val="0"/>
      <w:divBdr>
        <w:top w:val="none" w:sz="0" w:space="0" w:color="auto"/>
        <w:left w:val="none" w:sz="0" w:space="0" w:color="auto"/>
        <w:bottom w:val="none" w:sz="0" w:space="0" w:color="auto"/>
        <w:right w:val="none" w:sz="0" w:space="0" w:color="auto"/>
      </w:divBdr>
      <w:divsChild>
        <w:div w:id="873613852">
          <w:marLeft w:val="0"/>
          <w:marRight w:val="0"/>
          <w:marTop w:val="0"/>
          <w:marBottom w:val="0"/>
          <w:divBdr>
            <w:top w:val="none" w:sz="0" w:space="0" w:color="auto"/>
            <w:left w:val="none" w:sz="0" w:space="0" w:color="auto"/>
            <w:bottom w:val="none" w:sz="0" w:space="0" w:color="auto"/>
            <w:right w:val="none" w:sz="0" w:space="0" w:color="auto"/>
          </w:divBdr>
          <w:divsChild>
            <w:div w:id="1514567596">
              <w:marLeft w:val="0"/>
              <w:marRight w:val="0"/>
              <w:marTop w:val="0"/>
              <w:marBottom w:val="0"/>
              <w:divBdr>
                <w:top w:val="none" w:sz="0" w:space="0" w:color="auto"/>
                <w:left w:val="none" w:sz="0" w:space="0" w:color="auto"/>
                <w:bottom w:val="none" w:sz="0" w:space="0" w:color="auto"/>
                <w:right w:val="none" w:sz="0" w:space="0" w:color="auto"/>
              </w:divBdr>
              <w:divsChild>
                <w:div w:id="7165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85915767">
      <w:bodyDiv w:val="1"/>
      <w:marLeft w:val="0"/>
      <w:marRight w:val="0"/>
      <w:marTop w:val="0"/>
      <w:marBottom w:val="0"/>
      <w:divBdr>
        <w:top w:val="none" w:sz="0" w:space="0" w:color="auto"/>
        <w:left w:val="none" w:sz="0" w:space="0" w:color="auto"/>
        <w:bottom w:val="none" w:sz="0" w:space="0" w:color="auto"/>
        <w:right w:val="none" w:sz="0" w:space="0" w:color="auto"/>
      </w:divBdr>
      <w:divsChild>
        <w:div w:id="1892304138">
          <w:marLeft w:val="0"/>
          <w:marRight w:val="0"/>
          <w:marTop w:val="0"/>
          <w:marBottom w:val="0"/>
          <w:divBdr>
            <w:top w:val="none" w:sz="0" w:space="0" w:color="auto"/>
            <w:left w:val="none" w:sz="0" w:space="0" w:color="auto"/>
            <w:bottom w:val="none" w:sz="0" w:space="0" w:color="auto"/>
            <w:right w:val="none" w:sz="0" w:space="0" w:color="auto"/>
          </w:divBdr>
          <w:divsChild>
            <w:div w:id="1267691701">
              <w:marLeft w:val="0"/>
              <w:marRight w:val="0"/>
              <w:marTop w:val="0"/>
              <w:marBottom w:val="0"/>
              <w:divBdr>
                <w:top w:val="none" w:sz="0" w:space="0" w:color="auto"/>
                <w:left w:val="none" w:sz="0" w:space="0" w:color="auto"/>
                <w:bottom w:val="none" w:sz="0" w:space="0" w:color="auto"/>
                <w:right w:val="none" w:sz="0" w:space="0" w:color="auto"/>
              </w:divBdr>
              <w:divsChild>
                <w:div w:id="17068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31850500">
      <w:bodyDiv w:val="1"/>
      <w:marLeft w:val="0"/>
      <w:marRight w:val="0"/>
      <w:marTop w:val="0"/>
      <w:marBottom w:val="0"/>
      <w:divBdr>
        <w:top w:val="none" w:sz="0" w:space="0" w:color="auto"/>
        <w:left w:val="none" w:sz="0" w:space="0" w:color="auto"/>
        <w:bottom w:val="none" w:sz="0" w:space="0" w:color="auto"/>
        <w:right w:val="none" w:sz="0" w:space="0" w:color="auto"/>
      </w:divBdr>
      <w:divsChild>
        <w:div w:id="2120371360">
          <w:marLeft w:val="0"/>
          <w:marRight w:val="0"/>
          <w:marTop w:val="0"/>
          <w:marBottom w:val="0"/>
          <w:divBdr>
            <w:top w:val="none" w:sz="0" w:space="0" w:color="auto"/>
            <w:left w:val="none" w:sz="0" w:space="0" w:color="auto"/>
            <w:bottom w:val="none" w:sz="0" w:space="0" w:color="auto"/>
            <w:right w:val="none" w:sz="0" w:space="0" w:color="auto"/>
          </w:divBdr>
          <w:divsChild>
            <w:div w:id="598873256">
              <w:marLeft w:val="0"/>
              <w:marRight w:val="0"/>
              <w:marTop w:val="0"/>
              <w:marBottom w:val="0"/>
              <w:divBdr>
                <w:top w:val="none" w:sz="0" w:space="0" w:color="auto"/>
                <w:left w:val="none" w:sz="0" w:space="0" w:color="auto"/>
                <w:bottom w:val="none" w:sz="0" w:space="0" w:color="auto"/>
                <w:right w:val="none" w:sz="0" w:space="0" w:color="auto"/>
              </w:divBdr>
              <w:divsChild>
                <w:div w:id="9116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7331">
      <w:bodyDiv w:val="1"/>
      <w:marLeft w:val="0"/>
      <w:marRight w:val="0"/>
      <w:marTop w:val="0"/>
      <w:marBottom w:val="0"/>
      <w:divBdr>
        <w:top w:val="none" w:sz="0" w:space="0" w:color="auto"/>
        <w:left w:val="none" w:sz="0" w:space="0" w:color="auto"/>
        <w:bottom w:val="none" w:sz="0" w:space="0" w:color="auto"/>
        <w:right w:val="none" w:sz="0" w:space="0" w:color="auto"/>
      </w:divBdr>
      <w:divsChild>
        <w:div w:id="1569731195">
          <w:marLeft w:val="0"/>
          <w:marRight w:val="0"/>
          <w:marTop w:val="0"/>
          <w:marBottom w:val="0"/>
          <w:divBdr>
            <w:top w:val="none" w:sz="0" w:space="0" w:color="auto"/>
            <w:left w:val="none" w:sz="0" w:space="0" w:color="auto"/>
            <w:bottom w:val="none" w:sz="0" w:space="0" w:color="auto"/>
            <w:right w:val="none" w:sz="0" w:space="0" w:color="auto"/>
          </w:divBdr>
          <w:divsChild>
            <w:div w:id="1369914902">
              <w:marLeft w:val="0"/>
              <w:marRight w:val="0"/>
              <w:marTop w:val="0"/>
              <w:marBottom w:val="0"/>
              <w:divBdr>
                <w:top w:val="none" w:sz="0" w:space="0" w:color="auto"/>
                <w:left w:val="none" w:sz="0" w:space="0" w:color="auto"/>
                <w:bottom w:val="none" w:sz="0" w:space="0" w:color="auto"/>
                <w:right w:val="none" w:sz="0" w:space="0" w:color="auto"/>
              </w:divBdr>
              <w:divsChild>
                <w:div w:id="18783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30371217">
      <w:bodyDiv w:val="1"/>
      <w:marLeft w:val="0"/>
      <w:marRight w:val="0"/>
      <w:marTop w:val="0"/>
      <w:marBottom w:val="0"/>
      <w:divBdr>
        <w:top w:val="none" w:sz="0" w:space="0" w:color="auto"/>
        <w:left w:val="none" w:sz="0" w:space="0" w:color="auto"/>
        <w:bottom w:val="none" w:sz="0" w:space="0" w:color="auto"/>
        <w:right w:val="none" w:sz="0" w:space="0" w:color="auto"/>
      </w:divBdr>
      <w:divsChild>
        <w:div w:id="2138258297">
          <w:marLeft w:val="0"/>
          <w:marRight w:val="0"/>
          <w:marTop w:val="0"/>
          <w:marBottom w:val="0"/>
          <w:divBdr>
            <w:top w:val="none" w:sz="0" w:space="0" w:color="auto"/>
            <w:left w:val="none" w:sz="0" w:space="0" w:color="auto"/>
            <w:bottom w:val="none" w:sz="0" w:space="0" w:color="auto"/>
            <w:right w:val="none" w:sz="0" w:space="0" w:color="auto"/>
          </w:divBdr>
          <w:divsChild>
            <w:div w:id="1924676298">
              <w:marLeft w:val="0"/>
              <w:marRight w:val="0"/>
              <w:marTop w:val="0"/>
              <w:marBottom w:val="0"/>
              <w:divBdr>
                <w:top w:val="none" w:sz="0" w:space="0" w:color="auto"/>
                <w:left w:val="none" w:sz="0" w:space="0" w:color="auto"/>
                <w:bottom w:val="none" w:sz="0" w:space="0" w:color="auto"/>
                <w:right w:val="none" w:sz="0" w:space="0" w:color="auto"/>
              </w:divBdr>
              <w:divsChild>
                <w:div w:id="1777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4661750">
      <w:bodyDiv w:val="1"/>
      <w:marLeft w:val="0"/>
      <w:marRight w:val="0"/>
      <w:marTop w:val="0"/>
      <w:marBottom w:val="0"/>
      <w:divBdr>
        <w:top w:val="none" w:sz="0" w:space="0" w:color="auto"/>
        <w:left w:val="none" w:sz="0" w:space="0" w:color="auto"/>
        <w:bottom w:val="none" w:sz="0" w:space="0" w:color="auto"/>
        <w:right w:val="none" w:sz="0" w:space="0" w:color="auto"/>
      </w:divBdr>
      <w:divsChild>
        <w:div w:id="1128015649">
          <w:marLeft w:val="360"/>
          <w:marRight w:val="0"/>
          <w:marTop w:val="200"/>
          <w:marBottom w:val="0"/>
          <w:divBdr>
            <w:top w:val="none" w:sz="0" w:space="0" w:color="auto"/>
            <w:left w:val="none" w:sz="0" w:space="0" w:color="auto"/>
            <w:bottom w:val="none" w:sz="0" w:space="0" w:color="auto"/>
            <w:right w:val="none" w:sz="0" w:space="0" w:color="auto"/>
          </w:divBdr>
        </w:div>
      </w:divsChild>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882130218">
      <w:bodyDiv w:val="1"/>
      <w:marLeft w:val="0"/>
      <w:marRight w:val="0"/>
      <w:marTop w:val="0"/>
      <w:marBottom w:val="0"/>
      <w:divBdr>
        <w:top w:val="none" w:sz="0" w:space="0" w:color="auto"/>
        <w:left w:val="none" w:sz="0" w:space="0" w:color="auto"/>
        <w:bottom w:val="none" w:sz="0" w:space="0" w:color="auto"/>
        <w:right w:val="none" w:sz="0" w:space="0" w:color="auto"/>
      </w:divBdr>
      <w:divsChild>
        <w:div w:id="1877354934">
          <w:marLeft w:val="0"/>
          <w:marRight w:val="0"/>
          <w:marTop w:val="0"/>
          <w:marBottom w:val="0"/>
          <w:divBdr>
            <w:top w:val="none" w:sz="0" w:space="0" w:color="auto"/>
            <w:left w:val="none" w:sz="0" w:space="0" w:color="auto"/>
            <w:bottom w:val="none" w:sz="0" w:space="0" w:color="auto"/>
            <w:right w:val="none" w:sz="0" w:space="0" w:color="auto"/>
          </w:divBdr>
          <w:divsChild>
            <w:div w:id="455031545">
              <w:marLeft w:val="0"/>
              <w:marRight w:val="0"/>
              <w:marTop w:val="0"/>
              <w:marBottom w:val="0"/>
              <w:divBdr>
                <w:top w:val="none" w:sz="0" w:space="0" w:color="auto"/>
                <w:left w:val="none" w:sz="0" w:space="0" w:color="auto"/>
                <w:bottom w:val="none" w:sz="0" w:space="0" w:color="auto"/>
                <w:right w:val="none" w:sz="0" w:space="0" w:color="auto"/>
              </w:divBdr>
              <w:divsChild>
                <w:div w:id="8857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11164105">
      <w:bodyDiv w:val="1"/>
      <w:marLeft w:val="0"/>
      <w:marRight w:val="0"/>
      <w:marTop w:val="0"/>
      <w:marBottom w:val="0"/>
      <w:divBdr>
        <w:top w:val="none" w:sz="0" w:space="0" w:color="auto"/>
        <w:left w:val="none" w:sz="0" w:space="0" w:color="auto"/>
        <w:bottom w:val="none" w:sz="0" w:space="0" w:color="auto"/>
        <w:right w:val="none" w:sz="0" w:space="0" w:color="auto"/>
      </w:divBdr>
      <w:divsChild>
        <w:div w:id="1141118625">
          <w:marLeft w:val="0"/>
          <w:marRight w:val="0"/>
          <w:marTop w:val="0"/>
          <w:marBottom w:val="0"/>
          <w:divBdr>
            <w:top w:val="none" w:sz="0" w:space="0" w:color="auto"/>
            <w:left w:val="none" w:sz="0" w:space="0" w:color="auto"/>
            <w:bottom w:val="none" w:sz="0" w:space="0" w:color="auto"/>
            <w:right w:val="none" w:sz="0" w:space="0" w:color="auto"/>
          </w:divBdr>
          <w:divsChild>
            <w:div w:id="1462504964">
              <w:marLeft w:val="0"/>
              <w:marRight w:val="0"/>
              <w:marTop w:val="0"/>
              <w:marBottom w:val="0"/>
              <w:divBdr>
                <w:top w:val="none" w:sz="0" w:space="0" w:color="auto"/>
                <w:left w:val="none" w:sz="0" w:space="0" w:color="auto"/>
                <w:bottom w:val="none" w:sz="0" w:space="0" w:color="auto"/>
                <w:right w:val="none" w:sz="0" w:space="0" w:color="auto"/>
              </w:divBdr>
              <w:divsChild>
                <w:div w:id="19900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4163">
      <w:bodyDiv w:val="1"/>
      <w:marLeft w:val="0"/>
      <w:marRight w:val="0"/>
      <w:marTop w:val="0"/>
      <w:marBottom w:val="0"/>
      <w:divBdr>
        <w:top w:val="none" w:sz="0" w:space="0" w:color="auto"/>
        <w:left w:val="none" w:sz="0" w:space="0" w:color="auto"/>
        <w:bottom w:val="none" w:sz="0" w:space="0" w:color="auto"/>
        <w:right w:val="none" w:sz="0" w:space="0" w:color="auto"/>
      </w:divBdr>
      <w:divsChild>
        <w:div w:id="780733596">
          <w:marLeft w:val="0"/>
          <w:marRight w:val="0"/>
          <w:marTop w:val="0"/>
          <w:marBottom w:val="0"/>
          <w:divBdr>
            <w:top w:val="none" w:sz="0" w:space="0" w:color="auto"/>
            <w:left w:val="none" w:sz="0" w:space="0" w:color="auto"/>
            <w:bottom w:val="none" w:sz="0" w:space="0" w:color="auto"/>
            <w:right w:val="none" w:sz="0" w:space="0" w:color="auto"/>
          </w:divBdr>
          <w:divsChild>
            <w:div w:id="1591959">
              <w:marLeft w:val="0"/>
              <w:marRight w:val="0"/>
              <w:marTop w:val="0"/>
              <w:marBottom w:val="0"/>
              <w:divBdr>
                <w:top w:val="none" w:sz="0" w:space="0" w:color="auto"/>
                <w:left w:val="none" w:sz="0" w:space="0" w:color="auto"/>
                <w:bottom w:val="none" w:sz="0" w:space="0" w:color="auto"/>
                <w:right w:val="none" w:sz="0" w:space="0" w:color="auto"/>
              </w:divBdr>
              <w:divsChild>
                <w:div w:id="16859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6958">
      <w:bodyDiv w:val="1"/>
      <w:marLeft w:val="0"/>
      <w:marRight w:val="0"/>
      <w:marTop w:val="0"/>
      <w:marBottom w:val="0"/>
      <w:divBdr>
        <w:top w:val="none" w:sz="0" w:space="0" w:color="auto"/>
        <w:left w:val="none" w:sz="0" w:space="0" w:color="auto"/>
        <w:bottom w:val="none" w:sz="0" w:space="0" w:color="auto"/>
        <w:right w:val="none" w:sz="0" w:space="0" w:color="auto"/>
      </w:divBdr>
      <w:divsChild>
        <w:div w:id="1938051499">
          <w:marLeft w:val="0"/>
          <w:marRight w:val="0"/>
          <w:marTop w:val="0"/>
          <w:marBottom w:val="0"/>
          <w:divBdr>
            <w:top w:val="none" w:sz="0" w:space="0" w:color="auto"/>
            <w:left w:val="none" w:sz="0" w:space="0" w:color="auto"/>
            <w:bottom w:val="none" w:sz="0" w:space="0" w:color="auto"/>
            <w:right w:val="none" w:sz="0" w:space="0" w:color="auto"/>
          </w:divBdr>
          <w:divsChild>
            <w:div w:id="548954368">
              <w:marLeft w:val="0"/>
              <w:marRight w:val="0"/>
              <w:marTop w:val="0"/>
              <w:marBottom w:val="0"/>
              <w:divBdr>
                <w:top w:val="none" w:sz="0" w:space="0" w:color="auto"/>
                <w:left w:val="none" w:sz="0" w:space="0" w:color="auto"/>
                <w:bottom w:val="none" w:sz="0" w:space="0" w:color="auto"/>
                <w:right w:val="none" w:sz="0" w:space="0" w:color="auto"/>
              </w:divBdr>
              <w:divsChild>
                <w:div w:id="1213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562">
      <w:bodyDiv w:val="1"/>
      <w:marLeft w:val="0"/>
      <w:marRight w:val="0"/>
      <w:marTop w:val="0"/>
      <w:marBottom w:val="0"/>
      <w:divBdr>
        <w:top w:val="none" w:sz="0" w:space="0" w:color="auto"/>
        <w:left w:val="none" w:sz="0" w:space="0" w:color="auto"/>
        <w:bottom w:val="none" w:sz="0" w:space="0" w:color="auto"/>
        <w:right w:val="none" w:sz="0" w:space="0" w:color="auto"/>
      </w:divBdr>
      <w:divsChild>
        <w:div w:id="97069154">
          <w:marLeft w:val="0"/>
          <w:marRight w:val="0"/>
          <w:marTop w:val="0"/>
          <w:marBottom w:val="0"/>
          <w:divBdr>
            <w:top w:val="none" w:sz="0" w:space="0" w:color="auto"/>
            <w:left w:val="none" w:sz="0" w:space="0" w:color="auto"/>
            <w:bottom w:val="none" w:sz="0" w:space="0" w:color="auto"/>
            <w:right w:val="none" w:sz="0" w:space="0" w:color="auto"/>
          </w:divBdr>
          <w:divsChild>
            <w:div w:id="298808952">
              <w:marLeft w:val="0"/>
              <w:marRight w:val="0"/>
              <w:marTop w:val="0"/>
              <w:marBottom w:val="0"/>
              <w:divBdr>
                <w:top w:val="none" w:sz="0" w:space="0" w:color="auto"/>
                <w:left w:val="none" w:sz="0" w:space="0" w:color="auto"/>
                <w:bottom w:val="none" w:sz="0" w:space="0" w:color="auto"/>
                <w:right w:val="none" w:sz="0" w:space="0" w:color="auto"/>
              </w:divBdr>
              <w:divsChild>
                <w:div w:id="2039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8654826">
      <w:bodyDiv w:val="1"/>
      <w:marLeft w:val="0"/>
      <w:marRight w:val="0"/>
      <w:marTop w:val="0"/>
      <w:marBottom w:val="0"/>
      <w:divBdr>
        <w:top w:val="none" w:sz="0" w:space="0" w:color="auto"/>
        <w:left w:val="none" w:sz="0" w:space="0" w:color="auto"/>
        <w:bottom w:val="none" w:sz="0" w:space="0" w:color="auto"/>
        <w:right w:val="none" w:sz="0" w:space="0" w:color="auto"/>
      </w:divBdr>
      <w:divsChild>
        <w:div w:id="725375948">
          <w:marLeft w:val="360"/>
          <w:marRight w:val="0"/>
          <w:marTop w:val="200"/>
          <w:marBottom w:val="0"/>
          <w:divBdr>
            <w:top w:val="none" w:sz="0" w:space="0" w:color="auto"/>
            <w:left w:val="none" w:sz="0" w:space="0" w:color="auto"/>
            <w:bottom w:val="none" w:sz="0" w:space="0" w:color="auto"/>
            <w:right w:val="none" w:sz="0" w:space="0" w:color="auto"/>
          </w:divBdr>
        </w:div>
      </w:divsChild>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87775171">
      <w:bodyDiv w:val="1"/>
      <w:marLeft w:val="0"/>
      <w:marRight w:val="0"/>
      <w:marTop w:val="0"/>
      <w:marBottom w:val="0"/>
      <w:divBdr>
        <w:top w:val="none" w:sz="0" w:space="0" w:color="auto"/>
        <w:left w:val="none" w:sz="0" w:space="0" w:color="auto"/>
        <w:bottom w:val="none" w:sz="0" w:space="0" w:color="auto"/>
        <w:right w:val="none" w:sz="0" w:space="0" w:color="auto"/>
      </w:divBdr>
      <w:divsChild>
        <w:div w:id="1629893354">
          <w:marLeft w:val="0"/>
          <w:marRight w:val="0"/>
          <w:marTop w:val="0"/>
          <w:marBottom w:val="0"/>
          <w:divBdr>
            <w:top w:val="none" w:sz="0" w:space="0" w:color="auto"/>
            <w:left w:val="none" w:sz="0" w:space="0" w:color="auto"/>
            <w:bottom w:val="none" w:sz="0" w:space="0" w:color="auto"/>
            <w:right w:val="none" w:sz="0" w:space="0" w:color="auto"/>
          </w:divBdr>
          <w:divsChild>
            <w:div w:id="558516121">
              <w:marLeft w:val="0"/>
              <w:marRight w:val="0"/>
              <w:marTop w:val="0"/>
              <w:marBottom w:val="0"/>
              <w:divBdr>
                <w:top w:val="none" w:sz="0" w:space="0" w:color="auto"/>
                <w:left w:val="none" w:sz="0" w:space="0" w:color="auto"/>
                <w:bottom w:val="none" w:sz="0" w:space="0" w:color="auto"/>
                <w:right w:val="none" w:sz="0" w:space="0" w:color="auto"/>
              </w:divBdr>
              <w:divsChild>
                <w:div w:id="13043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3998065">
      <w:bodyDiv w:val="1"/>
      <w:marLeft w:val="0"/>
      <w:marRight w:val="0"/>
      <w:marTop w:val="0"/>
      <w:marBottom w:val="0"/>
      <w:divBdr>
        <w:top w:val="none" w:sz="0" w:space="0" w:color="auto"/>
        <w:left w:val="none" w:sz="0" w:space="0" w:color="auto"/>
        <w:bottom w:val="none" w:sz="0" w:space="0" w:color="auto"/>
        <w:right w:val="none" w:sz="0" w:space="0" w:color="auto"/>
      </w:divBdr>
      <w:divsChild>
        <w:div w:id="1496262974">
          <w:marLeft w:val="0"/>
          <w:marRight w:val="0"/>
          <w:marTop w:val="0"/>
          <w:marBottom w:val="0"/>
          <w:divBdr>
            <w:top w:val="none" w:sz="0" w:space="0" w:color="auto"/>
            <w:left w:val="none" w:sz="0" w:space="0" w:color="auto"/>
            <w:bottom w:val="none" w:sz="0" w:space="0" w:color="auto"/>
            <w:right w:val="none" w:sz="0" w:space="0" w:color="auto"/>
          </w:divBdr>
          <w:divsChild>
            <w:div w:id="1703244573">
              <w:marLeft w:val="0"/>
              <w:marRight w:val="0"/>
              <w:marTop w:val="0"/>
              <w:marBottom w:val="0"/>
              <w:divBdr>
                <w:top w:val="none" w:sz="0" w:space="0" w:color="auto"/>
                <w:left w:val="none" w:sz="0" w:space="0" w:color="auto"/>
                <w:bottom w:val="none" w:sz="0" w:space="0" w:color="auto"/>
                <w:right w:val="none" w:sz="0" w:space="0" w:color="auto"/>
              </w:divBdr>
              <w:divsChild>
                <w:div w:id="16739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29223675">
      <w:bodyDiv w:val="1"/>
      <w:marLeft w:val="0"/>
      <w:marRight w:val="0"/>
      <w:marTop w:val="0"/>
      <w:marBottom w:val="0"/>
      <w:divBdr>
        <w:top w:val="none" w:sz="0" w:space="0" w:color="auto"/>
        <w:left w:val="none" w:sz="0" w:space="0" w:color="auto"/>
        <w:bottom w:val="none" w:sz="0" w:space="0" w:color="auto"/>
        <w:right w:val="none" w:sz="0" w:space="0" w:color="auto"/>
      </w:divBdr>
      <w:divsChild>
        <w:div w:id="1030644813">
          <w:marLeft w:val="547"/>
          <w:marRight w:val="0"/>
          <w:marTop w:val="154"/>
          <w:marBottom w:val="0"/>
          <w:divBdr>
            <w:top w:val="none" w:sz="0" w:space="0" w:color="auto"/>
            <w:left w:val="none" w:sz="0" w:space="0" w:color="auto"/>
            <w:bottom w:val="none" w:sz="0" w:space="0" w:color="auto"/>
            <w:right w:val="none" w:sz="0" w:space="0" w:color="auto"/>
          </w:divBdr>
        </w:div>
        <w:div w:id="1125854472">
          <w:marLeft w:val="547"/>
          <w:marRight w:val="0"/>
          <w:marTop w:val="154"/>
          <w:marBottom w:val="0"/>
          <w:divBdr>
            <w:top w:val="none" w:sz="0" w:space="0" w:color="auto"/>
            <w:left w:val="none" w:sz="0" w:space="0" w:color="auto"/>
            <w:bottom w:val="none" w:sz="0" w:space="0" w:color="auto"/>
            <w:right w:val="none" w:sz="0" w:space="0" w:color="auto"/>
          </w:divBdr>
        </w:div>
        <w:div w:id="1760561647">
          <w:marLeft w:val="547"/>
          <w:marRight w:val="0"/>
          <w:marTop w:val="154"/>
          <w:marBottom w:val="0"/>
          <w:divBdr>
            <w:top w:val="none" w:sz="0" w:space="0" w:color="auto"/>
            <w:left w:val="none" w:sz="0" w:space="0" w:color="auto"/>
            <w:bottom w:val="none" w:sz="0" w:space="0" w:color="auto"/>
            <w:right w:val="none" w:sz="0" w:space="0" w:color="auto"/>
          </w:divBdr>
        </w:div>
        <w:div w:id="1847134644">
          <w:marLeft w:val="547"/>
          <w:marRight w:val="0"/>
          <w:marTop w:val="154"/>
          <w:marBottom w:val="0"/>
          <w:divBdr>
            <w:top w:val="none" w:sz="0" w:space="0" w:color="auto"/>
            <w:left w:val="none" w:sz="0" w:space="0" w:color="auto"/>
            <w:bottom w:val="none" w:sz="0" w:space="0" w:color="auto"/>
            <w:right w:val="none" w:sz="0" w:space="0" w:color="auto"/>
          </w:divBdr>
        </w:div>
      </w:divsChild>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46300383">
      <w:bodyDiv w:val="1"/>
      <w:marLeft w:val="0"/>
      <w:marRight w:val="0"/>
      <w:marTop w:val="0"/>
      <w:marBottom w:val="0"/>
      <w:divBdr>
        <w:top w:val="none" w:sz="0" w:space="0" w:color="auto"/>
        <w:left w:val="none" w:sz="0" w:space="0" w:color="auto"/>
        <w:bottom w:val="none" w:sz="0" w:space="0" w:color="auto"/>
        <w:right w:val="none" w:sz="0" w:space="0" w:color="auto"/>
      </w:divBdr>
      <w:divsChild>
        <w:div w:id="16271894">
          <w:marLeft w:val="360"/>
          <w:marRight w:val="0"/>
          <w:marTop w:val="200"/>
          <w:marBottom w:val="0"/>
          <w:divBdr>
            <w:top w:val="none" w:sz="0" w:space="0" w:color="auto"/>
            <w:left w:val="none" w:sz="0" w:space="0" w:color="auto"/>
            <w:bottom w:val="none" w:sz="0" w:space="0" w:color="auto"/>
            <w:right w:val="none" w:sz="0" w:space="0" w:color="auto"/>
          </w:divBdr>
        </w:div>
        <w:div w:id="32656555">
          <w:marLeft w:val="360"/>
          <w:marRight w:val="0"/>
          <w:marTop w:val="200"/>
          <w:marBottom w:val="0"/>
          <w:divBdr>
            <w:top w:val="none" w:sz="0" w:space="0" w:color="auto"/>
            <w:left w:val="none" w:sz="0" w:space="0" w:color="auto"/>
            <w:bottom w:val="none" w:sz="0" w:space="0" w:color="auto"/>
            <w:right w:val="none" w:sz="0" w:space="0" w:color="auto"/>
          </w:divBdr>
        </w:div>
        <w:div w:id="1176338085">
          <w:marLeft w:val="360"/>
          <w:marRight w:val="0"/>
          <w:marTop w:val="200"/>
          <w:marBottom w:val="0"/>
          <w:divBdr>
            <w:top w:val="none" w:sz="0" w:space="0" w:color="auto"/>
            <w:left w:val="none" w:sz="0" w:space="0" w:color="auto"/>
            <w:bottom w:val="none" w:sz="0" w:space="0" w:color="auto"/>
            <w:right w:val="none" w:sz="0" w:space="0" w:color="auto"/>
          </w:divBdr>
        </w:div>
        <w:div w:id="1415472375">
          <w:marLeft w:val="360"/>
          <w:marRight w:val="0"/>
          <w:marTop w:val="200"/>
          <w:marBottom w:val="0"/>
          <w:divBdr>
            <w:top w:val="none" w:sz="0" w:space="0" w:color="auto"/>
            <w:left w:val="none" w:sz="0" w:space="0" w:color="auto"/>
            <w:bottom w:val="none" w:sz="0" w:space="0" w:color="auto"/>
            <w:right w:val="none" w:sz="0" w:space="0" w:color="auto"/>
          </w:divBdr>
        </w:div>
        <w:div w:id="1646932836">
          <w:marLeft w:val="360"/>
          <w:marRight w:val="0"/>
          <w:marTop w:val="200"/>
          <w:marBottom w:val="0"/>
          <w:divBdr>
            <w:top w:val="none" w:sz="0" w:space="0" w:color="auto"/>
            <w:left w:val="none" w:sz="0" w:space="0" w:color="auto"/>
            <w:bottom w:val="none" w:sz="0" w:space="0" w:color="auto"/>
            <w:right w:val="none" w:sz="0" w:space="0" w:color="auto"/>
          </w:divBdr>
        </w:div>
        <w:div w:id="1660890234">
          <w:marLeft w:val="360"/>
          <w:marRight w:val="0"/>
          <w:marTop w:val="200"/>
          <w:marBottom w:val="0"/>
          <w:divBdr>
            <w:top w:val="none" w:sz="0" w:space="0" w:color="auto"/>
            <w:left w:val="none" w:sz="0" w:space="0" w:color="auto"/>
            <w:bottom w:val="none" w:sz="0" w:space="0" w:color="auto"/>
            <w:right w:val="none" w:sz="0" w:space="0" w:color="auto"/>
          </w:divBdr>
        </w:div>
        <w:div w:id="1934705785">
          <w:marLeft w:val="360"/>
          <w:marRight w:val="0"/>
          <w:marTop w:val="200"/>
          <w:marBottom w:val="0"/>
          <w:divBdr>
            <w:top w:val="none" w:sz="0" w:space="0" w:color="auto"/>
            <w:left w:val="none" w:sz="0" w:space="0" w:color="auto"/>
            <w:bottom w:val="none" w:sz="0" w:space="0" w:color="auto"/>
            <w:right w:val="none" w:sz="0" w:space="0" w:color="auto"/>
          </w:divBdr>
        </w:div>
        <w:div w:id="1955405774">
          <w:marLeft w:val="360"/>
          <w:marRight w:val="0"/>
          <w:marTop w:val="200"/>
          <w:marBottom w:val="0"/>
          <w:divBdr>
            <w:top w:val="none" w:sz="0" w:space="0" w:color="auto"/>
            <w:left w:val="none" w:sz="0" w:space="0" w:color="auto"/>
            <w:bottom w:val="none" w:sz="0" w:space="0" w:color="auto"/>
            <w:right w:val="none" w:sz="0" w:space="0" w:color="auto"/>
          </w:divBdr>
        </w:div>
      </w:divsChild>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274247920">
      <w:bodyDiv w:val="1"/>
      <w:marLeft w:val="0"/>
      <w:marRight w:val="0"/>
      <w:marTop w:val="0"/>
      <w:marBottom w:val="0"/>
      <w:divBdr>
        <w:top w:val="none" w:sz="0" w:space="0" w:color="auto"/>
        <w:left w:val="none" w:sz="0" w:space="0" w:color="auto"/>
        <w:bottom w:val="none" w:sz="0" w:space="0" w:color="auto"/>
        <w:right w:val="none" w:sz="0" w:space="0" w:color="auto"/>
      </w:divBdr>
    </w:div>
    <w:div w:id="1297489984">
      <w:bodyDiv w:val="1"/>
      <w:marLeft w:val="0"/>
      <w:marRight w:val="0"/>
      <w:marTop w:val="0"/>
      <w:marBottom w:val="0"/>
      <w:divBdr>
        <w:top w:val="none" w:sz="0" w:space="0" w:color="auto"/>
        <w:left w:val="none" w:sz="0" w:space="0" w:color="auto"/>
        <w:bottom w:val="none" w:sz="0" w:space="0" w:color="auto"/>
        <w:right w:val="none" w:sz="0" w:space="0" w:color="auto"/>
      </w:divBdr>
      <w:divsChild>
        <w:div w:id="63575754">
          <w:marLeft w:val="547"/>
          <w:marRight w:val="0"/>
          <w:marTop w:val="120"/>
          <w:marBottom w:val="0"/>
          <w:divBdr>
            <w:top w:val="none" w:sz="0" w:space="0" w:color="auto"/>
            <w:left w:val="none" w:sz="0" w:space="0" w:color="auto"/>
            <w:bottom w:val="none" w:sz="0" w:space="0" w:color="auto"/>
            <w:right w:val="none" w:sz="0" w:space="0" w:color="auto"/>
          </w:divBdr>
        </w:div>
        <w:div w:id="64569715">
          <w:marLeft w:val="547"/>
          <w:marRight w:val="0"/>
          <w:marTop w:val="120"/>
          <w:marBottom w:val="0"/>
          <w:divBdr>
            <w:top w:val="none" w:sz="0" w:space="0" w:color="auto"/>
            <w:left w:val="none" w:sz="0" w:space="0" w:color="auto"/>
            <w:bottom w:val="none" w:sz="0" w:space="0" w:color="auto"/>
            <w:right w:val="none" w:sz="0" w:space="0" w:color="auto"/>
          </w:divBdr>
        </w:div>
        <w:div w:id="75707379">
          <w:marLeft w:val="547"/>
          <w:marRight w:val="0"/>
          <w:marTop w:val="120"/>
          <w:marBottom w:val="0"/>
          <w:divBdr>
            <w:top w:val="none" w:sz="0" w:space="0" w:color="auto"/>
            <w:left w:val="none" w:sz="0" w:space="0" w:color="auto"/>
            <w:bottom w:val="none" w:sz="0" w:space="0" w:color="auto"/>
            <w:right w:val="none" w:sz="0" w:space="0" w:color="auto"/>
          </w:divBdr>
        </w:div>
        <w:div w:id="125710211">
          <w:marLeft w:val="547"/>
          <w:marRight w:val="0"/>
          <w:marTop w:val="120"/>
          <w:marBottom w:val="0"/>
          <w:divBdr>
            <w:top w:val="none" w:sz="0" w:space="0" w:color="auto"/>
            <w:left w:val="none" w:sz="0" w:space="0" w:color="auto"/>
            <w:bottom w:val="none" w:sz="0" w:space="0" w:color="auto"/>
            <w:right w:val="none" w:sz="0" w:space="0" w:color="auto"/>
          </w:divBdr>
        </w:div>
        <w:div w:id="276370053">
          <w:marLeft w:val="547"/>
          <w:marRight w:val="0"/>
          <w:marTop w:val="120"/>
          <w:marBottom w:val="0"/>
          <w:divBdr>
            <w:top w:val="none" w:sz="0" w:space="0" w:color="auto"/>
            <w:left w:val="none" w:sz="0" w:space="0" w:color="auto"/>
            <w:bottom w:val="none" w:sz="0" w:space="0" w:color="auto"/>
            <w:right w:val="none" w:sz="0" w:space="0" w:color="auto"/>
          </w:divBdr>
        </w:div>
        <w:div w:id="685054793">
          <w:marLeft w:val="547"/>
          <w:marRight w:val="0"/>
          <w:marTop w:val="120"/>
          <w:marBottom w:val="0"/>
          <w:divBdr>
            <w:top w:val="none" w:sz="0" w:space="0" w:color="auto"/>
            <w:left w:val="none" w:sz="0" w:space="0" w:color="auto"/>
            <w:bottom w:val="none" w:sz="0" w:space="0" w:color="auto"/>
            <w:right w:val="none" w:sz="0" w:space="0" w:color="auto"/>
          </w:divBdr>
        </w:div>
        <w:div w:id="691959486">
          <w:marLeft w:val="547"/>
          <w:marRight w:val="0"/>
          <w:marTop w:val="120"/>
          <w:marBottom w:val="0"/>
          <w:divBdr>
            <w:top w:val="none" w:sz="0" w:space="0" w:color="auto"/>
            <w:left w:val="none" w:sz="0" w:space="0" w:color="auto"/>
            <w:bottom w:val="none" w:sz="0" w:space="0" w:color="auto"/>
            <w:right w:val="none" w:sz="0" w:space="0" w:color="auto"/>
          </w:divBdr>
        </w:div>
        <w:div w:id="841818305">
          <w:marLeft w:val="547"/>
          <w:marRight w:val="0"/>
          <w:marTop w:val="120"/>
          <w:marBottom w:val="0"/>
          <w:divBdr>
            <w:top w:val="none" w:sz="0" w:space="0" w:color="auto"/>
            <w:left w:val="none" w:sz="0" w:space="0" w:color="auto"/>
            <w:bottom w:val="none" w:sz="0" w:space="0" w:color="auto"/>
            <w:right w:val="none" w:sz="0" w:space="0" w:color="auto"/>
          </w:divBdr>
        </w:div>
        <w:div w:id="985431256">
          <w:marLeft w:val="547"/>
          <w:marRight w:val="0"/>
          <w:marTop w:val="120"/>
          <w:marBottom w:val="0"/>
          <w:divBdr>
            <w:top w:val="none" w:sz="0" w:space="0" w:color="auto"/>
            <w:left w:val="none" w:sz="0" w:space="0" w:color="auto"/>
            <w:bottom w:val="none" w:sz="0" w:space="0" w:color="auto"/>
            <w:right w:val="none" w:sz="0" w:space="0" w:color="auto"/>
          </w:divBdr>
        </w:div>
        <w:div w:id="1059590436">
          <w:marLeft w:val="547"/>
          <w:marRight w:val="0"/>
          <w:marTop w:val="120"/>
          <w:marBottom w:val="0"/>
          <w:divBdr>
            <w:top w:val="none" w:sz="0" w:space="0" w:color="auto"/>
            <w:left w:val="none" w:sz="0" w:space="0" w:color="auto"/>
            <w:bottom w:val="none" w:sz="0" w:space="0" w:color="auto"/>
            <w:right w:val="none" w:sz="0" w:space="0" w:color="auto"/>
          </w:divBdr>
        </w:div>
        <w:div w:id="1066732293">
          <w:marLeft w:val="547"/>
          <w:marRight w:val="0"/>
          <w:marTop w:val="120"/>
          <w:marBottom w:val="0"/>
          <w:divBdr>
            <w:top w:val="none" w:sz="0" w:space="0" w:color="auto"/>
            <w:left w:val="none" w:sz="0" w:space="0" w:color="auto"/>
            <w:bottom w:val="none" w:sz="0" w:space="0" w:color="auto"/>
            <w:right w:val="none" w:sz="0" w:space="0" w:color="auto"/>
          </w:divBdr>
        </w:div>
        <w:div w:id="1158109600">
          <w:marLeft w:val="547"/>
          <w:marRight w:val="0"/>
          <w:marTop w:val="120"/>
          <w:marBottom w:val="0"/>
          <w:divBdr>
            <w:top w:val="none" w:sz="0" w:space="0" w:color="auto"/>
            <w:left w:val="none" w:sz="0" w:space="0" w:color="auto"/>
            <w:bottom w:val="none" w:sz="0" w:space="0" w:color="auto"/>
            <w:right w:val="none" w:sz="0" w:space="0" w:color="auto"/>
          </w:divBdr>
        </w:div>
        <w:div w:id="1335302372">
          <w:marLeft w:val="547"/>
          <w:marRight w:val="0"/>
          <w:marTop w:val="120"/>
          <w:marBottom w:val="0"/>
          <w:divBdr>
            <w:top w:val="none" w:sz="0" w:space="0" w:color="auto"/>
            <w:left w:val="none" w:sz="0" w:space="0" w:color="auto"/>
            <w:bottom w:val="none" w:sz="0" w:space="0" w:color="auto"/>
            <w:right w:val="none" w:sz="0" w:space="0" w:color="auto"/>
          </w:divBdr>
        </w:div>
      </w:divsChild>
    </w:div>
    <w:div w:id="1308510909">
      <w:bodyDiv w:val="1"/>
      <w:marLeft w:val="0"/>
      <w:marRight w:val="0"/>
      <w:marTop w:val="0"/>
      <w:marBottom w:val="0"/>
      <w:divBdr>
        <w:top w:val="none" w:sz="0" w:space="0" w:color="auto"/>
        <w:left w:val="none" w:sz="0" w:space="0" w:color="auto"/>
        <w:bottom w:val="none" w:sz="0" w:space="0" w:color="auto"/>
        <w:right w:val="none" w:sz="0" w:space="0" w:color="auto"/>
      </w:divBdr>
      <w:divsChild>
        <w:div w:id="551574199">
          <w:marLeft w:val="0"/>
          <w:marRight w:val="0"/>
          <w:marTop w:val="0"/>
          <w:marBottom w:val="0"/>
          <w:divBdr>
            <w:top w:val="none" w:sz="0" w:space="0" w:color="auto"/>
            <w:left w:val="none" w:sz="0" w:space="0" w:color="auto"/>
            <w:bottom w:val="none" w:sz="0" w:space="0" w:color="auto"/>
            <w:right w:val="none" w:sz="0" w:space="0" w:color="auto"/>
          </w:divBdr>
          <w:divsChild>
            <w:div w:id="1706251878">
              <w:marLeft w:val="0"/>
              <w:marRight w:val="0"/>
              <w:marTop w:val="0"/>
              <w:marBottom w:val="0"/>
              <w:divBdr>
                <w:top w:val="none" w:sz="0" w:space="0" w:color="auto"/>
                <w:left w:val="none" w:sz="0" w:space="0" w:color="auto"/>
                <w:bottom w:val="none" w:sz="0" w:space="0" w:color="auto"/>
                <w:right w:val="none" w:sz="0" w:space="0" w:color="auto"/>
              </w:divBdr>
              <w:divsChild>
                <w:div w:id="526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28560848">
      <w:bodyDiv w:val="1"/>
      <w:marLeft w:val="0"/>
      <w:marRight w:val="0"/>
      <w:marTop w:val="0"/>
      <w:marBottom w:val="0"/>
      <w:divBdr>
        <w:top w:val="none" w:sz="0" w:space="0" w:color="auto"/>
        <w:left w:val="none" w:sz="0" w:space="0" w:color="auto"/>
        <w:bottom w:val="none" w:sz="0" w:space="0" w:color="auto"/>
        <w:right w:val="none" w:sz="0" w:space="0" w:color="auto"/>
      </w:divBdr>
      <w:divsChild>
        <w:div w:id="272370310">
          <w:marLeft w:val="0"/>
          <w:marRight w:val="0"/>
          <w:marTop w:val="0"/>
          <w:marBottom w:val="0"/>
          <w:divBdr>
            <w:top w:val="none" w:sz="0" w:space="0" w:color="auto"/>
            <w:left w:val="none" w:sz="0" w:space="0" w:color="auto"/>
            <w:bottom w:val="none" w:sz="0" w:space="0" w:color="auto"/>
            <w:right w:val="none" w:sz="0" w:space="0" w:color="auto"/>
          </w:divBdr>
          <w:divsChild>
            <w:div w:id="1828397239">
              <w:marLeft w:val="0"/>
              <w:marRight w:val="0"/>
              <w:marTop w:val="0"/>
              <w:marBottom w:val="0"/>
              <w:divBdr>
                <w:top w:val="none" w:sz="0" w:space="0" w:color="auto"/>
                <w:left w:val="none" w:sz="0" w:space="0" w:color="auto"/>
                <w:bottom w:val="none" w:sz="0" w:space="0" w:color="auto"/>
                <w:right w:val="none" w:sz="0" w:space="0" w:color="auto"/>
              </w:divBdr>
              <w:divsChild>
                <w:div w:id="8755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3791">
      <w:bodyDiv w:val="1"/>
      <w:marLeft w:val="0"/>
      <w:marRight w:val="0"/>
      <w:marTop w:val="0"/>
      <w:marBottom w:val="0"/>
      <w:divBdr>
        <w:top w:val="none" w:sz="0" w:space="0" w:color="auto"/>
        <w:left w:val="none" w:sz="0" w:space="0" w:color="auto"/>
        <w:bottom w:val="none" w:sz="0" w:space="0" w:color="auto"/>
        <w:right w:val="none" w:sz="0" w:space="0" w:color="auto"/>
      </w:divBdr>
      <w:divsChild>
        <w:div w:id="24604699">
          <w:marLeft w:val="547"/>
          <w:marRight w:val="0"/>
          <w:marTop w:val="96"/>
          <w:marBottom w:val="120"/>
          <w:divBdr>
            <w:top w:val="none" w:sz="0" w:space="0" w:color="auto"/>
            <w:left w:val="none" w:sz="0" w:space="0" w:color="auto"/>
            <w:bottom w:val="none" w:sz="0" w:space="0" w:color="auto"/>
            <w:right w:val="none" w:sz="0" w:space="0" w:color="auto"/>
          </w:divBdr>
        </w:div>
        <w:div w:id="776021080">
          <w:marLeft w:val="547"/>
          <w:marRight w:val="0"/>
          <w:marTop w:val="96"/>
          <w:marBottom w:val="120"/>
          <w:divBdr>
            <w:top w:val="none" w:sz="0" w:space="0" w:color="auto"/>
            <w:left w:val="none" w:sz="0" w:space="0" w:color="auto"/>
            <w:bottom w:val="none" w:sz="0" w:space="0" w:color="auto"/>
            <w:right w:val="none" w:sz="0" w:space="0" w:color="auto"/>
          </w:divBdr>
        </w:div>
        <w:div w:id="840437987">
          <w:marLeft w:val="547"/>
          <w:marRight w:val="0"/>
          <w:marTop w:val="96"/>
          <w:marBottom w:val="120"/>
          <w:divBdr>
            <w:top w:val="none" w:sz="0" w:space="0" w:color="auto"/>
            <w:left w:val="none" w:sz="0" w:space="0" w:color="auto"/>
            <w:bottom w:val="none" w:sz="0" w:space="0" w:color="auto"/>
            <w:right w:val="none" w:sz="0" w:space="0" w:color="auto"/>
          </w:divBdr>
        </w:div>
        <w:div w:id="1229346762">
          <w:marLeft w:val="547"/>
          <w:marRight w:val="0"/>
          <w:marTop w:val="96"/>
          <w:marBottom w:val="120"/>
          <w:divBdr>
            <w:top w:val="none" w:sz="0" w:space="0" w:color="auto"/>
            <w:left w:val="none" w:sz="0" w:space="0" w:color="auto"/>
            <w:bottom w:val="none" w:sz="0" w:space="0" w:color="auto"/>
            <w:right w:val="none" w:sz="0" w:space="0" w:color="auto"/>
          </w:divBdr>
        </w:div>
        <w:div w:id="1599870240">
          <w:marLeft w:val="547"/>
          <w:marRight w:val="0"/>
          <w:marTop w:val="96"/>
          <w:marBottom w:val="120"/>
          <w:divBdr>
            <w:top w:val="none" w:sz="0" w:space="0" w:color="auto"/>
            <w:left w:val="none" w:sz="0" w:space="0" w:color="auto"/>
            <w:bottom w:val="none" w:sz="0" w:space="0" w:color="auto"/>
            <w:right w:val="none" w:sz="0" w:space="0" w:color="auto"/>
          </w:divBdr>
        </w:div>
      </w:divsChild>
    </w:div>
    <w:div w:id="1368917271">
      <w:bodyDiv w:val="1"/>
      <w:marLeft w:val="0"/>
      <w:marRight w:val="0"/>
      <w:marTop w:val="0"/>
      <w:marBottom w:val="0"/>
      <w:divBdr>
        <w:top w:val="none" w:sz="0" w:space="0" w:color="auto"/>
        <w:left w:val="none" w:sz="0" w:space="0" w:color="auto"/>
        <w:bottom w:val="none" w:sz="0" w:space="0" w:color="auto"/>
        <w:right w:val="none" w:sz="0" w:space="0" w:color="auto"/>
      </w:divBdr>
      <w:divsChild>
        <w:div w:id="1792475578">
          <w:marLeft w:val="0"/>
          <w:marRight w:val="0"/>
          <w:marTop w:val="0"/>
          <w:marBottom w:val="0"/>
          <w:divBdr>
            <w:top w:val="none" w:sz="0" w:space="0" w:color="auto"/>
            <w:left w:val="none" w:sz="0" w:space="0" w:color="auto"/>
            <w:bottom w:val="none" w:sz="0" w:space="0" w:color="auto"/>
            <w:right w:val="none" w:sz="0" w:space="0" w:color="auto"/>
          </w:divBdr>
          <w:divsChild>
            <w:div w:id="1979993967">
              <w:marLeft w:val="0"/>
              <w:marRight w:val="0"/>
              <w:marTop w:val="0"/>
              <w:marBottom w:val="0"/>
              <w:divBdr>
                <w:top w:val="none" w:sz="0" w:space="0" w:color="auto"/>
                <w:left w:val="none" w:sz="0" w:space="0" w:color="auto"/>
                <w:bottom w:val="none" w:sz="0" w:space="0" w:color="auto"/>
                <w:right w:val="none" w:sz="0" w:space="0" w:color="auto"/>
              </w:divBdr>
              <w:divsChild>
                <w:div w:id="12815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391466426">
      <w:bodyDiv w:val="1"/>
      <w:marLeft w:val="0"/>
      <w:marRight w:val="0"/>
      <w:marTop w:val="0"/>
      <w:marBottom w:val="0"/>
      <w:divBdr>
        <w:top w:val="none" w:sz="0" w:space="0" w:color="auto"/>
        <w:left w:val="none" w:sz="0" w:space="0" w:color="auto"/>
        <w:bottom w:val="none" w:sz="0" w:space="0" w:color="auto"/>
        <w:right w:val="none" w:sz="0" w:space="0" w:color="auto"/>
      </w:divBdr>
      <w:divsChild>
        <w:div w:id="669154">
          <w:marLeft w:val="1166"/>
          <w:marRight w:val="0"/>
          <w:marTop w:val="125"/>
          <w:marBottom w:val="120"/>
          <w:divBdr>
            <w:top w:val="none" w:sz="0" w:space="0" w:color="auto"/>
            <w:left w:val="none" w:sz="0" w:space="0" w:color="auto"/>
            <w:bottom w:val="none" w:sz="0" w:space="0" w:color="auto"/>
            <w:right w:val="none" w:sz="0" w:space="0" w:color="auto"/>
          </w:divBdr>
        </w:div>
        <w:div w:id="106975939">
          <w:marLeft w:val="1166"/>
          <w:marRight w:val="0"/>
          <w:marTop w:val="125"/>
          <w:marBottom w:val="120"/>
          <w:divBdr>
            <w:top w:val="none" w:sz="0" w:space="0" w:color="auto"/>
            <w:left w:val="none" w:sz="0" w:space="0" w:color="auto"/>
            <w:bottom w:val="none" w:sz="0" w:space="0" w:color="auto"/>
            <w:right w:val="none" w:sz="0" w:space="0" w:color="auto"/>
          </w:divBdr>
        </w:div>
        <w:div w:id="118183735">
          <w:marLeft w:val="1166"/>
          <w:marRight w:val="0"/>
          <w:marTop w:val="125"/>
          <w:marBottom w:val="120"/>
          <w:divBdr>
            <w:top w:val="none" w:sz="0" w:space="0" w:color="auto"/>
            <w:left w:val="none" w:sz="0" w:space="0" w:color="auto"/>
            <w:bottom w:val="none" w:sz="0" w:space="0" w:color="auto"/>
            <w:right w:val="none" w:sz="0" w:space="0" w:color="auto"/>
          </w:divBdr>
        </w:div>
        <w:div w:id="127286449">
          <w:marLeft w:val="1166"/>
          <w:marRight w:val="0"/>
          <w:marTop w:val="125"/>
          <w:marBottom w:val="120"/>
          <w:divBdr>
            <w:top w:val="none" w:sz="0" w:space="0" w:color="auto"/>
            <w:left w:val="none" w:sz="0" w:space="0" w:color="auto"/>
            <w:bottom w:val="none" w:sz="0" w:space="0" w:color="auto"/>
            <w:right w:val="none" w:sz="0" w:space="0" w:color="auto"/>
          </w:divBdr>
        </w:div>
        <w:div w:id="1297251725">
          <w:marLeft w:val="1166"/>
          <w:marRight w:val="0"/>
          <w:marTop w:val="125"/>
          <w:marBottom w:val="120"/>
          <w:divBdr>
            <w:top w:val="none" w:sz="0" w:space="0" w:color="auto"/>
            <w:left w:val="none" w:sz="0" w:space="0" w:color="auto"/>
            <w:bottom w:val="none" w:sz="0" w:space="0" w:color="auto"/>
            <w:right w:val="none" w:sz="0" w:space="0" w:color="auto"/>
          </w:divBdr>
        </w:div>
        <w:div w:id="1419599385">
          <w:marLeft w:val="1166"/>
          <w:marRight w:val="0"/>
          <w:marTop w:val="125"/>
          <w:marBottom w:val="120"/>
          <w:divBdr>
            <w:top w:val="none" w:sz="0" w:space="0" w:color="auto"/>
            <w:left w:val="none" w:sz="0" w:space="0" w:color="auto"/>
            <w:bottom w:val="none" w:sz="0" w:space="0" w:color="auto"/>
            <w:right w:val="none" w:sz="0" w:space="0" w:color="auto"/>
          </w:divBdr>
        </w:div>
        <w:div w:id="1775246974">
          <w:marLeft w:val="1166"/>
          <w:marRight w:val="0"/>
          <w:marTop w:val="125"/>
          <w:marBottom w:val="120"/>
          <w:divBdr>
            <w:top w:val="none" w:sz="0" w:space="0" w:color="auto"/>
            <w:left w:val="none" w:sz="0" w:space="0" w:color="auto"/>
            <w:bottom w:val="none" w:sz="0" w:space="0" w:color="auto"/>
            <w:right w:val="none" w:sz="0" w:space="0" w:color="auto"/>
          </w:divBdr>
        </w:div>
        <w:div w:id="1835149660">
          <w:marLeft w:val="1166"/>
          <w:marRight w:val="0"/>
          <w:marTop w:val="125"/>
          <w:marBottom w:val="120"/>
          <w:divBdr>
            <w:top w:val="none" w:sz="0" w:space="0" w:color="auto"/>
            <w:left w:val="none" w:sz="0" w:space="0" w:color="auto"/>
            <w:bottom w:val="none" w:sz="0" w:space="0" w:color="auto"/>
            <w:right w:val="none" w:sz="0" w:space="0" w:color="auto"/>
          </w:divBdr>
        </w:div>
      </w:divsChild>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07214063">
      <w:bodyDiv w:val="1"/>
      <w:marLeft w:val="0"/>
      <w:marRight w:val="0"/>
      <w:marTop w:val="0"/>
      <w:marBottom w:val="0"/>
      <w:divBdr>
        <w:top w:val="none" w:sz="0" w:space="0" w:color="auto"/>
        <w:left w:val="none" w:sz="0" w:space="0" w:color="auto"/>
        <w:bottom w:val="none" w:sz="0" w:space="0" w:color="auto"/>
        <w:right w:val="none" w:sz="0" w:space="0" w:color="auto"/>
      </w:divBdr>
      <w:divsChild>
        <w:div w:id="2059164214">
          <w:marLeft w:val="0"/>
          <w:marRight w:val="0"/>
          <w:marTop w:val="0"/>
          <w:marBottom w:val="0"/>
          <w:divBdr>
            <w:top w:val="none" w:sz="0" w:space="0" w:color="auto"/>
            <w:left w:val="none" w:sz="0" w:space="0" w:color="auto"/>
            <w:bottom w:val="none" w:sz="0" w:space="0" w:color="auto"/>
            <w:right w:val="none" w:sz="0" w:space="0" w:color="auto"/>
          </w:divBdr>
          <w:divsChild>
            <w:div w:id="18900135">
              <w:marLeft w:val="0"/>
              <w:marRight w:val="0"/>
              <w:marTop w:val="0"/>
              <w:marBottom w:val="0"/>
              <w:divBdr>
                <w:top w:val="none" w:sz="0" w:space="0" w:color="auto"/>
                <w:left w:val="none" w:sz="0" w:space="0" w:color="auto"/>
                <w:bottom w:val="none" w:sz="0" w:space="0" w:color="auto"/>
                <w:right w:val="none" w:sz="0" w:space="0" w:color="auto"/>
              </w:divBdr>
              <w:divsChild>
                <w:div w:id="3683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68608481">
      <w:bodyDiv w:val="1"/>
      <w:marLeft w:val="0"/>
      <w:marRight w:val="0"/>
      <w:marTop w:val="0"/>
      <w:marBottom w:val="0"/>
      <w:divBdr>
        <w:top w:val="none" w:sz="0" w:space="0" w:color="auto"/>
        <w:left w:val="none" w:sz="0" w:space="0" w:color="auto"/>
        <w:bottom w:val="none" w:sz="0" w:space="0" w:color="auto"/>
        <w:right w:val="none" w:sz="0" w:space="0" w:color="auto"/>
      </w:divBdr>
      <w:divsChild>
        <w:div w:id="577833985">
          <w:marLeft w:val="547"/>
          <w:marRight w:val="0"/>
          <w:marTop w:val="154"/>
          <w:marBottom w:val="0"/>
          <w:divBdr>
            <w:top w:val="none" w:sz="0" w:space="0" w:color="auto"/>
            <w:left w:val="none" w:sz="0" w:space="0" w:color="auto"/>
            <w:bottom w:val="none" w:sz="0" w:space="0" w:color="auto"/>
            <w:right w:val="none" w:sz="0" w:space="0" w:color="auto"/>
          </w:divBdr>
        </w:div>
        <w:div w:id="2062633394">
          <w:marLeft w:val="547"/>
          <w:marRight w:val="0"/>
          <w:marTop w:val="154"/>
          <w:marBottom w:val="0"/>
          <w:divBdr>
            <w:top w:val="none" w:sz="0" w:space="0" w:color="auto"/>
            <w:left w:val="none" w:sz="0" w:space="0" w:color="auto"/>
            <w:bottom w:val="none" w:sz="0" w:space="0" w:color="auto"/>
            <w:right w:val="none" w:sz="0" w:space="0" w:color="auto"/>
          </w:divBdr>
        </w:div>
      </w:divsChild>
    </w:div>
    <w:div w:id="1586575321">
      <w:bodyDiv w:val="1"/>
      <w:marLeft w:val="0"/>
      <w:marRight w:val="0"/>
      <w:marTop w:val="0"/>
      <w:marBottom w:val="0"/>
      <w:divBdr>
        <w:top w:val="none" w:sz="0" w:space="0" w:color="auto"/>
        <w:left w:val="none" w:sz="0" w:space="0" w:color="auto"/>
        <w:bottom w:val="none" w:sz="0" w:space="0" w:color="auto"/>
        <w:right w:val="none" w:sz="0" w:space="0" w:color="auto"/>
      </w:divBdr>
      <w:divsChild>
        <w:div w:id="212079627">
          <w:marLeft w:val="1166"/>
          <w:marRight w:val="0"/>
          <w:marTop w:val="106"/>
          <w:marBottom w:val="120"/>
          <w:divBdr>
            <w:top w:val="none" w:sz="0" w:space="0" w:color="auto"/>
            <w:left w:val="none" w:sz="0" w:space="0" w:color="auto"/>
            <w:bottom w:val="none" w:sz="0" w:space="0" w:color="auto"/>
            <w:right w:val="none" w:sz="0" w:space="0" w:color="auto"/>
          </w:divBdr>
        </w:div>
        <w:div w:id="321742272">
          <w:marLeft w:val="1166"/>
          <w:marRight w:val="0"/>
          <w:marTop w:val="106"/>
          <w:marBottom w:val="120"/>
          <w:divBdr>
            <w:top w:val="none" w:sz="0" w:space="0" w:color="auto"/>
            <w:left w:val="none" w:sz="0" w:space="0" w:color="auto"/>
            <w:bottom w:val="none" w:sz="0" w:space="0" w:color="auto"/>
            <w:right w:val="none" w:sz="0" w:space="0" w:color="auto"/>
          </w:divBdr>
        </w:div>
        <w:div w:id="952906589">
          <w:marLeft w:val="1166"/>
          <w:marRight w:val="0"/>
          <w:marTop w:val="106"/>
          <w:marBottom w:val="120"/>
          <w:divBdr>
            <w:top w:val="none" w:sz="0" w:space="0" w:color="auto"/>
            <w:left w:val="none" w:sz="0" w:space="0" w:color="auto"/>
            <w:bottom w:val="none" w:sz="0" w:space="0" w:color="auto"/>
            <w:right w:val="none" w:sz="0" w:space="0" w:color="auto"/>
          </w:divBdr>
        </w:div>
        <w:div w:id="970205383">
          <w:marLeft w:val="1166"/>
          <w:marRight w:val="0"/>
          <w:marTop w:val="106"/>
          <w:marBottom w:val="120"/>
          <w:divBdr>
            <w:top w:val="none" w:sz="0" w:space="0" w:color="auto"/>
            <w:left w:val="none" w:sz="0" w:space="0" w:color="auto"/>
            <w:bottom w:val="none" w:sz="0" w:space="0" w:color="auto"/>
            <w:right w:val="none" w:sz="0" w:space="0" w:color="auto"/>
          </w:divBdr>
        </w:div>
        <w:div w:id="989089747">
          <w:marLeft w:val="1166"/>
          <w:marRight w:val="0"/>
          <w:marTop w:val="106"/>
          <w:marBottom w:val="120"/>
          <w:divBdr>
            <w:top w:val="none" w:sz="0" w:space="0" w:color="auto"/>
            <w:left w:val="none" w:sz="0" w:space="0" w:color="auto"/>
            <w:bottom w:val="none" w:sz="0" w:space="0" w:color="auto"/>
            <w:right w:val="none" w:sz="0" w:space="0" w:color="auto"/>
          </w:divBdr>
        </w:div>
        <w:div w:id="1337726503">
          <w:marLeft w:val="1166"/>
          <w:marRight w:val="0"/>
          <w:marTop w:val="106"/>
          <w:marBottom w:val="120"/>
          <w:divBdr>
            <w:top w:val="none" w:sz="0" w:space="0" w:color="auto"/>
            <w:left w:val="none" w:sz="0" w:space="0" w:color="auto"/>
            <w:bottom w:val="none" w:sz="0" w:space="0" w:color="auto"/>
            <w:right w:val="none" w:sz="0" w:space="0" w:color="auto"/>
          </w:divBdr>
        </w:div>
        <w:div w:id="1475828805">
          <w:marLeft w:val="1166"/>
          <w:marRight w:val="0"/>
          <w:marTop w:val="106"/>
          <w:marBottom w:val="120"/>
          <w:divBdr>
            <w:top w:val="none" w:sz="0" w:space="0" w:color="auto"/>
            <w:left w:val="none" w:sz="0" w:space="0" w:color="auto"/>
            <w:bottom w:val="none" w:sz="0" w:space="0" w:color="auto"/>
            <w:right w:val="none" w:sz="0" w:space="0" w:color="auto"/>
          </w:divBdr>
        </w:div>
      </w:divsChild>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61695557">
      <w:bodyDiv w:val="1"/>
      <w:marLeft w:val="0"/>
      <w:marRight w:val="0"/>
      <w:marTop w:val="0"/>
      <w:marBottom w:val="0"/>
      <w:divBdr>
        <w:top w:val="none" w:sz="0" w:space="0" w:color="auto"/>
        <w:left w:val="none" w:sz="0" w:space="0" w:color="auto"/>
        <w:bottom w:val="none" w:sz="0" w:space="0" w:color="auto"/>
        <w:right w:val="none" w:sz="0" w:space="0" w:color="auto"/>
      </w:divBdr>
      <w:divsChild>
        <w:div w:id="1321039416">
          <w:marLeft w:val="0"/>
          <w:marRight w:val="0"/>
          <w:marTop w:val="0"/>
          <w:marBottom w:val="0"/>
          <w:divBdr>
            <w:top w:val="none" w:sz="0" w:space="0" w:color="auto"/>
            <w:left w:val="none" w:sz="0" w:space="0" w:color="auto"/>
            <w:bottom w:val="none" w:sz="0" w:space="0" w:color="auto"/>
            <w:right w:val="none" w:sz="0" w:space="0" w:color="auto"/>
          </w:divBdr>
          <w:divsChild>
            <w:div w:id="10617751">
              <w:marLeft w:val="0"/>
              <w:marRight w:val="0"/>
              <w:marTop w:val="0"/>
              <w:marBottom w:val="0"/>
              <w:divBdr>
                <w:top w:val="none" w:sz="0" w:space="0" w:color="auto"/>
                <w:left w:val="none" w:sz="0" w:space="0" w:color="auto"/>
                <w:bottom w:val="none" w:sz="0" w:space="0" w:color="auto"/>
                <w:right w:val="none" w:sz="0" w:space="0" w:color="auto"/>
              </w:divBdr>
              <w:divsChild>
                <w:div w:id="220218076">
                  <w:marLeft w:val="0"/>
                  <w:marRight w:val="0"/>
                  <w:marTop w:val="0"/>
                  <w:marBottom w:val="0"/>
                  <w:divBdr>
                    <w:top w:val="none" w:sz="0" w:space="0" w:color="auto"/>
                    <w:left w:val="none" w:sz="0" w:space="0" w:color="auto"/>
                    <w:bottom w:val="none" w:sz="0" w:space="0" w:color="auto"/>
                    <w:right w:val="none" w:sz="0" w:space="0" w:color="auto"/>
                  </w:divBdr>
                  <w:divsChild>
                    <w:div w:id="14438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0705">
      <w:bodyDiv w:val="1"/>
      <w:marLeft w:val="0"/>
      <w:marRight w:val="0"/>
      <w:marTop w:val="0"/>
      <w:marBottom w:val="0"/>
      <w:divBdr>
        <w:top w:val="none" w:sz="0" w:space="0" w:color="auto"/>
        <w:left w:val="none" w:sz="0" w:space="0" w:color="auto"/>
        <w:bottom w:val="none" w:sz="0" w:space="0" w:color="auto"/>
        <w:right w:val="none" w:sz="0" w:space="0" w:color="auto"/>
      </w:divBdr>
      <w:divsChild>
        <w:div w:id="1442988323">
          <w:marLeft w:val="0"/>
          <w:marRight w:val="0"/>
          <w:marTop w:val="0"/>
          <w:marBottom w:val="0"/>
          <w:divBdr>
            <w:top w:val="none" w:sz="0" w:space="0" w:color="auto"/>
            <w:left w:val="none" w:sz="0" w:space="0" w:color="auto"/>
            <w:bottom w:val="none" w:sz="0" w:space="0" w:color="auto"/>
            <w:right w:val="none" w:sz="0" w:space="0" w:color="auto"/>
          </w:divBdr>
          <w:divsChild>
            <w:div w:id="1016150566">
              <w:marLeft w:val="0"/>
              <w:marRight w:val="0"/>
              <w:marTop w:val="0"/>
              <w:marBottom w:val="0"/>
              <w:divBdr>
                <w:top w:val="none" w:sz="0" w:space="0" w:color="auto"/>
                <w:left w:val="none" w:sz="0" w:space="0" w:color="auto"/>
                <w:bottom w:val="none" w:sz="0" w:space="0" w:color="auto"/>
                <w:right w:val="none" w:sz="0" w:space="0" w:color="auto"/>
              </w:divBdr>
              <w:divsChild>
                <w:div w:id="13581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8104">
      <w:bodyDiv w:val="1"/>
      <w:marLeft w:val="0"/>
      <w:marRight w:val="0"/>
      <w:marTop w:val="0"/>
      <w:marBottom w:val="0"/>
      <w:divBdr>
        <w:top w:val="none" w:sz="0" w:space="0" w:color="auto"/>
        <w:left w:val="none" w:sz="0" w:space="0" w:color="auto"/>
        <w:bottom w:val="none" w:sz="0" w:space="0" w:color="auto"/>
        <w:right w:val="none" w:sz="0" w:space="0" w:color="auto"/>
      </w:divBdr>
      <w:divsChild>
        <w:div w:id="1100954227">
          <w:marLeft w:val="0"/>
          <w:marRight w:val="0"/>
          <w:marTop w:val="0"/>
          <w:marBottom w:val="0"/>
          <w:divBdr>
            <w:top w:val="none" w:sz="0" w:space="0" w:color="auto"/>
            <w:left w:val="none" w:sz="0" w:space="0" w:color="auto"/>
            <w:bottom w:val="none" w:sz="0" w:space="0" w:color="auto"/>
            <w:right w:val="none" w:sz="0" w:space="0" w:color="auto"/>
          </w:divBdr>
          <w:divsChild>
            <w:div w:id="1939092532">
              <w:marLeft w:val="0"/>
              <w:marRight w:val="0"/>
              <w:marTop w:val="0"/>
              <w:marBottom w:val="0"/>
              <w:divBdr>
                <w:top w:val="none" w:sz="0" w:space="0" w:color="auto"/>
                <w:left w:val="none" w:sz="0" w:space="0" w:color="auto"/>
                <w:bottom w:val="none" w:sz="0" w:space="0" w:color="auto"/>
                <w:right w:val="none" w:sz="0" w:space="0" w:color="auto"/>
              </w:divBdr>
              <w:divsChild>
                <w:div w:id="7169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27145325">
      <w:bodyDiv w:val="1"/>
      <w:marLeft w:val="0"/>
      <w:marRight w:val="0"/>
      <w:marTop w:val="0"/>
      <w:marBottom w:val="0"/>
      <w:divBdr>
        <w:top w:val="none" w:sz="0" w:space="0" w:color="auto"/>
        <w:left w:val="none" w:sz="0" w:space="0" w:color="auto"/>
        <w:bottom w:val="none" w:sz="0" w:space="0" w:color="auto"/>
        <w:right w:val="none" w:sz="0" w:space="0" w:color="auto"/>
      </w:divBdr>
      <w:divsChild>
        <w:div w:id="1429036531">
          <w:marLeft w:val="0"/>
          <w:marRight w:val="0"/>
          <w:marTop w:val="0"/>
          <w:marBottom w:val="0"/>
          <w:divBdr>
            <w:top w:val="none" w:sz="0" w:space="0" w:color="auto"/>
            <w:left w:val="none" w:sz="0" w:space="0" w:color="auto"/>
            <w:bottom w:val="none" w:sz="0" w:space="0" w:color="auto"/>
            <w:right w:val="none" w:sz="0" w:space="0" w:color="auto"/>
          </w:divBdr>
          <w:divsChild>
            <w:div w:id="473454053">
              <w:marLeft w:val="0"/>
              <w:marRight w:val="0"/>
              <w:marTop w:val="0"/>
              <w:marBottom w:val="0"/>
              <w:divBdr>
                <w:top w:val="none" w:sz="0" w:space="0" w:color="auto"/>
                <w:left w:val="none" w:sz="0" w:space="0" w:color="auto"/>
                <w:bottom w:val="none" w:sz="0" w:space="0" w:color="auto"/>
                <w:right w:val="none" w:sz="0" w:space="0" w:color="auto"/>
              </w:divBdr>
              <w:divsChild>
                <w:div w:id="5708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771702029">
      <w:bodyDiv w:val="1"/>
      <w:marLeft w:val="0"/>
      <w:marRight w:val="0"/>
      <w:marTop w:val="0"/>
      <w:marBottom w:val="0"/>
      <w:divBdr>
        <w:top w:val="none" w:sz="0" w:space="0" w:color="auto"/>
        <w:left w:val="none" w:sz="0" w:space="0" w:color="auto"/>
        <w:bottom w:val="none" w:sz="0" w:space="0" w:color="auto"/>
        <w:right w:val="none" w:sz="0" w:space="0" w:color="auto"/>
      </w:divBdr>
      <w:divsChild>
        <w:div w:id="132019148">
          <w:marLeft w:val="1166"/>
          <w:marRight w:val="0"/>
          <w:marTop w:val="106"/>
          <w:marBottom w:val="120"/>
          <w:divBdr>
            <w:top w:val="none" w:sz="0" w:space="0" w:color="auto"/>
            <w:left w:val="none" w:sz="0" w:space="0" w:color="auto"/>
            <w:bottom w:val="none" w:sz="0" w:space="0" w:color="auto"/>
            <w:right w:val="none" w:sz="0" w:space="0" w:color="auto"/>
          </w:divBdr>
        </w:div>
        <w:div w:id="1078861746">
          <w:marLeft w:val="1166"/>
          <w:marRight w:val="0"/>
          <w:marTop w:val="106"/>
          <w:marBottom w:val="120"/>
          <w:divBdr>
            <w:top w:val="none" w:sz="0" w:space="0" w:color="auto"/>
            <w:left w:val="none" w:sz="0" w:space="0" w:color="auto"/>
            <w:bottom w:val="none" w:sz="0" w:space="0" w:color="auto"/>
            <w:right w:val="none" w:sz="0" w:space="0" w:color="auto"/>
          </w:divBdr>
        </w:div>
        <w:div w:id="1817410461">
          <w:marLeft w:val="1166"/>
          <w:marRight w:val="0"/>
          <w:marTop w:val="106"/>
          <w:marBottom w:val="120"/>
          <w:divBdr>
            <w:top w:val="none" w:sz="0" w:space="0" w:color="auto"/>
            <w:left w:val="none" w:sz="0" w:space="0" w:color="auto"/>
            <w:bottom w:val="none" w:sz="0" w:space="0" w:color="auto"/>
            <w:right w:val="none" w:sz="0" w:space="0" w:color="auto"/>
          </w:divBdr>
        </w:div>
      </w:divsChild>
    </w:div>
    <w:div w:id="1791631036">
      <w:bodyDiv w:val="1"/>
      <w:marLeft w:val="0"/>
      <w:marRight w:val="0"/>
      <w:marTop w:val="0"/>
      <w:marBottom w:val="0"/>
      <w:divBdr>
        <w:top w:val="none" w:sz="0" w:space="0" w:color="auto"/>
        <w:left w:val="none" w:sz="0" w:space="0" w:color="auto"/>
        <w:bottom w:val="none" w:sz="0" w:space="0" w:color="auto"/>
        <w:right w:val="none" w:sz="0" w:space="0" w:color="auto"/>
      </w:divBdr>
    </w:div>
    <w:div w:id="1797485204">
      <w:bodyDiv w:val="1"/>
      <w:marLeft w:val="0"/>
      <w:marRight w:val="0"/>
      <w:marTop w:val="0"/>
      <w:marBottom w:val="0"/>
      <w:divBdr>
        <w:top w:val="none" w:sz="0" w:space="0" w:color="auto"/>
        <w:left w:val="none" w:sz="0" w:space="0" w:color="auto"/>
        <w:bottom w:val="none" w:sz="0" w:space="0" w:color="auto"/>
        <w:right w:val="none" w:sz="0" w:space="0" w:color="auto"/>
      </w:divBdr>
      <w:divsChild>
        <w:div w:id="1967268662">
          <w:marLeft w:val="0"/>
          <w:marRight w:val="0"/>
          <w:marTop w:val="0"/>
          <w:marBottom w:val="0"/>
          <w:divBdr>
            <w:top w:val="none" w:sz="0" w:space="0" w:color="auto"/>
            <w:left w:val="none" w:sz="0" w:space="0" w:color="auto"/>
            <w:bottom w:val="none" w:sz="0" w:space="0" w:color="auto"/>
            <w:right w:val="none" w:sz="0" w:space="0" w:color="auto"/>
          </w:divBdr>
          <w:divsChild>
            <w:div w:id="343166641">
              <w:marLeft w:val="0"/>
              <w:marRight w:val="0"/>
              <w:marTop w:val="0"/>
              <w:marBottom w:val="0"/>
              <w:divBdr>
                <w:top w:val="none" w:sz="0" w:space="0" w:color="auto"/>
                <w:left w:val="none" w:sz="0" w:space="0" w:color="auto"/>
                <w:bottom w:val="none" w:sz="0" w:space="0" w:color="auto"/>
                <w:right w:val="none" w:sz="0" w:space="0" w:color="auto"/>
              </w:divBdr>
              <w:divsChild>
                <w:div w:id="1486043734">
                  <w:marLeft w:val="0"/>
                  <w:marRight w:val="0"/>
                  <w:marTop w:val="0"/>
                  <w:marBottom w:val="0"/>
                  <w:divBdr>
                    <w:top w:val="none" w:sz="0" w:space="0" w:color="auto"/>
                    <w:left w:val="none" w:sz="0" w:space="0" w:color="auto"/>
                    <w:bottom w:val="none" w:sz="0" w:space="0" w:color="auto"/>
                    <w:right w:val="none" w:sz="0" w:space="0" w:color="auto"/>
                  </w:divBdr>
                  <w:divsChild>
                    <w:div w:id="5948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18049071">
      <w:bodyDiv w:val="1"/>
      <w:marLeft w:val="0"/>
      <w:marRight w:val="0"/>
      <w:marTop w:val="0"/>
      <w:marBottom w:val="0"/>
      <w:divBdr>
        <w:top w:val="none" w:sz="0" w:space="0" w:color="auto"/>
        <w:left w:val="none" w:sz="0" w:space="0" w:color="auto"/>
        <w:bottom w:val="none" w:sz="0" w:space="0" w:color="auto"/>
        <w:right w:val="none" w:sz="0" w:space="0" w:color="auto"/>
      </w:divBdr>
      <w:divsChild>
        <w:div w:id="1036807208">
          <w:marLeft w:val="360"/>
          <w:marRight w:val="0"/>
          <w:marTop w:val="200"/>
          <w:marBottom w:val="0"/>
          <w:divBdr>
            <w:top w:val="none" w:sz="0" w:space="0" w:color="auto"/>
            <w:left w:val="none" w:sz="0" w:space="0" w:color="auto"/>
            <w:bottom w:val="none" w:sz="0" w:space="0" w:color="auto"/>
            <w:right w:val="none" w:sz="0" w:space="0" w:color="auto"/>
          </w:divBdr>
        </w:div>
      </w:divsChild>
    </w:div>
    <w:div w:id="1940675852">
      <w:bodyDiv w:val="1"/>
      <w:marLeft w:val="0"/>
      <w:marRight w:val="0"/>
      <w:marTop w:val="0"/>
      <w:marBottom w:val="0"/>
      <w:divBdr>
        <w:top w:val="none" w:sz="0" w:space="0" w:color="auto"/>
        <w:left w:val="none" w:sz="0" w:space="0" w:color="auto"/>
        <w:bottom w:val="none" w:sz="0" w:space="0" w:color="auto"/>
        <w:right w:val="none" w:sz="0" w:space="0" w:color="auto"/>
      </w:divBdr>
      <w:divsChild>
        <w:div w:id="1425495239">
          <w:marLeft w:val="0"/>
          <w:marRight w:val="0"/>
          <w:marTop w:val="0"/>
          <w:marBottom w:val="0"/>
          <w:divBdr>
            <w:top w:val="none" w:sz="0" w:space="0" w:color="auto"/>
            <w:left w:val="none" w:sz="0" w:space="0" w:color="auto"/>
            <w:bottom w:val="none" w:sz="0" w:space="0" w:color="auto"/>
            <w:right w:val="none" w:sz="0" w:space="0" w:color="auto"/>
          </w:divBdr>
          <w:divsChild>
            <w:div w:id="1460876661">
              <w:marLeft w:val="0"/>
              <w:marRight w:val="0"/>
              <w:marTop w:val="0"/>
              <w:marBottom w:val="0"/>
              <w:divBdr>
                <w:top w:val="none" w:sz="0" w:space="0" w:color="auto"/>
                <w:left w:val="none" w:sz="0" w:space="0" w:color="auto"/>
                <w:bottom w:val="none" w:sz="0" w:space="0" w:color="auto"/>
                <w:right w:val="none" w:sz="0" w:space="0" w:color="auto"/>
              </w:divBdr>
              <w:divsChild>
                <w:div w:id="3346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1886939">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69969994">
      <w:bodyDiv w:val="1"/>
      <w:marLeft w:val="0"/>
      <w:marRight w:val="0"/>
      <w:marTop w:val="0"/>
      <w:marBottom w:val="0"/>
      <w:divBdr>
        <w:top w:val="none" w:sz="0" w:space="0" w:color="auto"/>
        <w:left w:val="none" w:sz="0" w:space="0" w:color="auto"/>
        <w:bottom w:val="none" w:sz="0" w:space="0" w:color="auto"/>
        <w:right w:val="none" w:sz="0" w:space="0" w:color="auto"/>
      </w:divBdr>
      <w:divsChild>
        <w:div w:id="557715600">
          <w:marLeft w:val="0"/>
          <w:marRight w:val="0"/>
          <w:marTop w:val="0"/>
          <w:marBottom w:val="0"/>
          <w:divBdr>
            <w:top w:val="none" w:sz="0" w:space="0" w:color="auto"/>
            <w:left w:val="none" w:sz="0" w:space="0" w:color="auto"/>
            <w:bottom w:val="none" w:sz="0" w:space="0" w:color="auto"/>
            <w:right w:val="none" w:sz="0" w:space="0" w:color="auto"/>
          </w:divBdr>
          <w:divsChild>
            <w:div w:id="1475178485">
              <w:marLeft w:val="0"/>
              <w:marRight w:val="0"/>
              <w:marTop w:val="0"/>
              <w:marBottom w:val="0"/>
              <w:divBdr>
                <w:top w:val="none" w:sz="0" w:space="0" w:color="auto"/>
                <w:left w:val="none" w:sz="0" w:space="0" w:color="auto"/>
                <w:bottom w:val="none" w:sz="0" w:space="0" w:color="auto"/>
                <w:right w:val="none" w:sz="0" w:space="0" w:color="auto"/>
              </w:divBdr>
              <w:divsChild>
                <w:div w:id="1201434827">
                  <w:marLeft w:val="0"/>
                  <w:marRight w:val="0"/>
                  <w:marTop w:val="0"/>
                  <w:marBottom w:val="0"/>
                  <w:divBdr>
                    <w:top w:val="none" w:sz="0" w:space="0" w:color="auto"/>
                    <w:left w:val="none" w:sz="0" w:space="0" w:color="auto"/>
                    <w:bottom w:val="none" w:sz="0" w:space="0" w:color="auto"/>
                    <w:right w:val="none" w:sz="0" w:space="0" w:color="auto"/>
                  </w:divBdr>
                  <w:divsChild>
                    <w:div w:id="1130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1987784973">
      <w:bodyDiv w:val="1"/>
      <w:marLeft w:val="0"/>
      <w:marRight w:val="0"/>
      <w:marTop w:val="0"/>
      <w:marBottom w:val="0"/>
      <w:divBdr>
        <w:top w:val="none" w:sz="0" w:space="0" w:color="auto"/>
        <w:left w:val="none" w:sz="0" w:space="0" w:color="auto"/>
        <w:bottom w:val="none" w:sz="0" w:space="0" w:color="auto"/>
        <w:right w:val="none" w:sz="0" w:space="0" w:color="auto"/>
      </w:divBdr>
      <w:divsChild>
        <w:div w:id="379020961">
          <w:marLeft w:val="547"/>
          <w:marRight w:val="0"/>
          <w:marTop w:val="154"/>
          <w:marBottom w:val="0"/>
          <w:divBdr>
            <w:top w:val="none" w:sz="0" w:space="0" w:color="auto"/>
            <w:left w:val="none" w:sz="0" w:space="0" w:color="auto"/>
            <w:bottom w:val="none" w:sz="0" w:space="0" w:color="auto"/>
            <w:right w:val="none" w:sz="0" w:space="0" w:color="auto"/>
          </w:divBdr>
        </w:div>
        <w:div w:id="450825026">
          <w:marLeft w:val="547"/>
          <w:marRight w:val="0"/>
          <w:marTop w:val="154"/>
          <w:marBottom w:val="0"/>
          <w:divBdr>
            <w:top w:val="none" w:sz="0" w:space="0" w:color="auto"/>
            <w:left w:val="none" w:sz="0" w:space="0" w:color="auto"/>
            <w:bottom w:val="none" w:sz="0" w:space="0" w:color="auto"/>
            <w:right w:val="none" w:sz="0" w:space="0" w:color="auto"/>
          </w:divBdr>
        </w:div>
        <w:div w:id="673647205">
          <w:marLeft w:val="547"/>
          <w:marRight w:val="0"/>
          <w:marTop w:val="154"/>
          <w:marBottom w:val="0"/>
          <w:divBdr>
            <w:top w:val="none" w:sz="0" w:space="0" w:color="auto"/>
            <w:left w:val="none" w:sz="0" w:space="0" w:color="auto"/>
            <w:bottom w:val="none" w:sz="0" w:space="0" w:color="auto"/>
            <w:right w:val="none" w:sz="0" w:space="0" w:color="auto"/>
          </w:divBdr>
        </w:div>
        <w:div w:id="1027296364">
          <w:marLeft w:val="547"/>
          <w:marRight w:val="0"/>
          <w:marTop w:val="154"/>
          <w:marBottom w:val="0"/>
          <w:divBdr>
            <w:top w:val="none" w:sz="0" w:space="0" w:color="auto"/>
            <w:left w:val="none" w:sz="0" w:space="0" w:color="auto"/>
            <w:bottom w:val="none" w:sz="0" w:space="0" w:color="auto"/>
            <w:right w:val="none" w:sz="0" w:space="0" w:color="auto"/>
          </w:divBdr>
        </w:div>
        <w:div w:id="1461338613">
          <w:marLeft w:val="547"/>
          <w:marRight w:val="0"/>
          <w:marTop w:val="154"/>
          <w:marBottom w:val="0"/>
          <w:divBdr>
            <w:top w:val="none" w:sz="0" w:space="0" w:color="auto"/>
            <w:left w:val="none" w:sz="0" w:space="0" w:color="auto"/>
            <w:bottom w:val="none" w:sz="0" w:space="0" w:color="auto"/>
            <w:right w:val="none" w:sz="0" w:space="0" w:color="auto"/>
          </w:divBdr>
        </w:div>
      </w:divsChild>
    </w:div>
    <w:div w:id="1992515489">
      <w:bodyDiv w:val="1"/>
      <w:marLeft w:val="0"/>
      <w:marRight w:val="0"/>
      <w:marTop w:val="0"/>
      <w:marBottom w:val="0"/>
      <w:divBdr>
        <w:top w:val="none" w:sz="0" w:space="0" w:color="auto"/>
        <w:left w:val="none" w:sz="0" w:space="0" w:color="auto"/>
        <w:bottom w:val="none" w:sz="0" w:space="0" w:color="auto"/>
        <w:right w:val="none" w:sz="0" w:space="0" w:color="auto"/>
      </w:divBdr>
      <w:divsChild>
        <w:div w:id="324018208">
          <w:marLeft w:val="0"/>
          <w:marRight w:val="0"/>
          <w:marTop w:val="0"/>
          <w:marBottom w:val="0"/>
          <w:divBdr>
            <w:top w:val="none" w:sz="0" w:space="0" w:color="auto"/>
            <w:left w:val="none" w:sz="0" w:space="0" w:color="auto"/>
            <w:bottom w:val="none" w:sz="0" w:space="0" w:color="auto"/>
            <w:right w:val="none" w:sz="0" w:space="0" w:color="auto"/>
          </w:divBdr>
          <w:divsChild>
            <w:div w:id="1142966054">
              <w:marLeft w:val="0"/>
              <w:marRight w:val="0"/>
              <w:marTop w:val="0"/>
              <w:marBottom w:val="0"/>
              <w:divBdr>
                <w:top w:val="none" w:sz="0" w:space="0" w:color="auto"/>
                <w:left w:val="none" w:sz="0" w:space="0" w:color="auto"/>
                <w:bottom w:val="none" w:sz="0" w:space="0" w:color="auto"/>
                <w:right w:val="none" w:sz="0" w:space="0" w:color="auto"/>
              </w:divBdr>
              <w:divsChild>
                <w:div w:id="5520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b@csb.gov.tr" TargetMode="External"/><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hyperlink" Target="mailto:r.mis@seznam.cz" TargetMode="External"/><Relationship Id="rId34" Type="http://schemas.openxmlformats.org/officeDocument/2006/relationships/image" Target="media/image12.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hyperlink" Target="mailto:cedproje@csb.gov.tr" TargetMode="External"/><Relationship Id="rId31" Type="http://schemas.openxmlformats.org/officeDocument/2006/relationships/image" Target="media/image9.png"/><Relationship Id="rId44"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jpeg"/><Relationship Id="rId20" Type="http://schemas.openxmlformats.org/officeDocument/2006/relationships/hyperlink" Target="mailto:eiaturkey@niras.com" TargetMode="External"/><Relationship Id="rId41"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tr-TR"/>
              <a:t>PPV</a:t>
            </a:r>
          </a:p>
        </c:rich>
      </c:tx>
      <c:overlay val="0"/>
    </c:title>
    <c:autoTitleDeleted val="0"/>
    <c:plotArea>
      <c:layout/>
      <c:scatterChart>
        <c:scatterStyle val="lineMarker"/>
        <c:varyColors val="0"/>
        <c:ser>
          <c:idx val="0"/>
          <c:order val="0"/>
          <c:tx>
            <c:v>PPV</c:v>
          </c:tx>
          <c:spPr>
            <a:ln w="18954">
              <a:noFill/>
            </a:ln>
          </c:spPr>
          <c:trendline>
            <c:trendlineType val="power"/>
            <c:dispRSqr val="1"/>
            <c:dispEq val="1"/>
            <c:trendlineLbl>
              <c:layout>
                <c:manualLayout>
                  <c:x val="-0.2673420629051203"/>
                  <c:y val="-0.38316755692044996"/>
                </c:manualLayout>
              </c:layout>
              <c:numFmt formatCode="General" sourceLinked="0"/>
              <c:spPr>
                <a:solidFill>
                  <a:sysClr val="window" lastClr="FFFFFF"/>
                </a:solidFill>
              </c:spPr>
              <c:txPr>
                <a:bodyPr/>
                <a:lstStyle/>
                <a:p>
                  <a:pPr>
                    <a:defRPr lang="en-US" sz="1293"/>
                  </a:pPr>
                  <a:endParaRPr lang="en-US"/>
                </a:p>
              </c:txPr>
            </c:trendlineLbl>
          </c:trendline>
          <c:xVal>
            <c:numRef>
              <c:f>INPUTS!$K$5:$K$26</c:f>
              <c:numCache>
                <c:formatCode>0.00</c:formatCode>
                <c:ptCount val="22"/>
                <c:pt idx="0">
                  <c:v>12.107708637504636</c:v>
                </c:pt>
                <c:pt idx="1">
                  <c:v>15.083445734024703</c:v>
                </c:pt>
                <c:pt idx="2">
                  <c:v>16.312007242571021</c:v>
                </c:pt>
                <c:pt idx="3">
                  <c:v>18.611364164303989</c:v>
                </c:pt>
                <c:pt idx="4">
                  <c:v>15.23210904739544</c:v>
                </c:pt>
                <c:pt idx="5">
                  <c:v>18.670870360001981</c:v>
                </c:pt>
                <c:pt idx="6">
                  <c:v>23.903845476647227</c:v>
                </c:pt>
                <c:pt idx="7">
                  <c:v>29.756866674529313</c:v>
                </c:pt>
                <c:pt idx="8">
                  <c:v>16.986276232503478</c:v>
                </c:pt>
                <c:pt idx="9">
                  <c:v>21.024641627280015</c:v>
                </c:pt>
                <c:pt idx="10">
                  <c:v>25.45584412271571</c:v>
                </c:pt>
                <c:pt idx="11">
                  <c:v>30.059894942441471</c:v>
                </c:pt>
                <c:pt idx="12">
                  <c:v>23.527345791652756</c:v>
                </c:pt>
                <c:pt idx="13">
                  <c:v>27.780609244579175</c:v>
                </c:pt>
                <c:pt idx="14">
                  <c:v>32.176175192213258</c:v>
                </c:pt>
                <c:pt idx="15">
                  <c:v>36.998648623970062</c:v>
                </c:pt>
                <c:pt idx="16">
                  <c:v>23.719978133155237</c:v>
                </c:pt>
                <c:pt idx="17">
                  <c:v>27.632292026492546</c:v>
                </c:pt>
                <c:pt idx="18">
                  <c:v>31.775875706628103</c:v>
                </c:pt>
                <c:pt idx="19">
                  <c:v>36.186309140761637</c:v>
                </c:pt>
                <c:pt idx="20">
                  <c:v>9.8433179919633336</c:v>
                </c:pt>
                <c:pt idx="21">
                  <c:v>16.494973835025682</c:v>
                </c:pt>
              </c:numCache>
            </c:numRef>
          </c:xVal>
          <c:yVal>
            <c:numRef>
              <c:f>INPUTS!$H$5:$H$26</c:f>
              <c:numCache>
                <c:formatCode>0.000</c:formatCode>
                <c:ptCount val="22"/>
                <c:pt idx="0">
                  <c:v>15.7</c:v>
                </c:pt>
                <c:pt idx="1">
                  <c:v>14.2</c:v>
                </c:pt>
                <c:pt idx="2">
                  <c:v>7.4930000000000003</c:v>
                </c:pt>
                <c:pt idx="3">
                  <c:v>3.9529999999999981</c:v>
                </c:pt>
                <c:pt idx="4">
                  <c:v>35.1</c:v>
                </c:pt>
                <c:pt idx="5">
                  <c:v>42.2</c:v>
                </c:pt>
                <c:pt idx="6">
                  <c:v>8.636000000000001</c:v>
                </c:pt>
                <c:pt idx="7">
                  <c:v>9.0330000000000013</c:v>
                </c:pt>
                <c:pt idx="8">
                  <c:v>19.3</c:v>
                </c:pt>
                <c:pt idx="9">
                  <c:v>21.3</c:v>
                </c:pt>
                <c:pt idx="10">
                  <c:v>5.5880000000000001</c:v>
                </c:pt>
                <c:pt idx="11">
                  <c:v>3.3019999999999987</c:v>
                </c:pt>
                <c:pt idx="12">
                  <c:v>7.1099999999999985</c:v>
                </c:pt>
                <c:pt idx="13">
                  <c:v>4.0599999999999996</c:v>
                </c:pt>
                <c:pt idx="14">
                  <c:v>3.8099999999999987</c:v>
                </c:pt>
                <c:pt idx="15">
                  <c:v>2.08</c:v>
                </c:pt>
                <c:pt idx="16">
                  <c:v>7.1099999999999985</c:v>
                </c:pt>
                <c:pt idx="17">
                  <c:v>3.56</c:v>
                </c:pt>
                <c:pt idx="18">
                  <c:v>2.794</c:v>
                </c:pt>
                <c:pt idx="19">
                  <c:v>2.0949999999999998</c:v>
                </c:pt>
                <c:pt idx="20">
                  <c:v>19.3</c:v>
                </c:pt>
                <c:pt idx="21">
                  <c:v>4.2069999999999999</c:v>
                </c:pt>
              </c:numCache>
            </c:numRef>
          </c:yVal>
          <c:smooth val="0"/>
          <c:extLst xmlns:c16r2="http://schemas.microsoft.com/office/drawing/2015/06/chart">
            <c:ext xmlns:c16="http://schemas.microsoft.com/office/drawing/2014/chart" uri="{C3380CC4-5D6E-409C-BE32-E72D297353CC}">
              <c16:uniqueId val="{00000000-09F5-4F0D-A11F-E4AD9EC2B910}"/>
            </c:ext>
          </c:extLst>
        </c:ser>
        <c:ser>
          <c:idx val="1"/>
          <c:order val="1"/>
          <c:tx>
            <c:v>95%</c:v>
          </c:tx>
          <c:spPr>
            <a:ln w="18954">
              <a:noFill/>
            </a:ln>
          </c:spPr>
          <c:trendline>
            <c:trendlineType val="power"/>
            <c:dispRSqr val="1"/>
            <c:dispEq val="1"/>
            <c:trendlineLbl>
              <c:layout>
                <c:manualLayout>
                  <c:x val="-4.4852249822363431E-2"/>
                  <c:y val="-0.37308202463601481"/>
                </c:manualLayout>
              </c:layout>
              <c:numFmt formatCode="General" sourceLinked="0"/>
              <c:spPr>
                <a:solidFill>
                  <a:sysClr val="window" lastClr="FFFFFF"/>
                </a:solidFill>
              </c:spPr>
              <c:txPr>
                <a:bodyPr/>
                <a:lstStyle/>
                <a:p>
                  <a:pPr>
                    <a:defRPr lang="en-US" sz="1293"/>
                  </a:pPr>
                  <a:endParaRPr lang="en-US"/>
                </a:p>
              </c:txPr>
            </c:trendlineLbl>
          </c:trendline>
          <c:xVal>
            <c:numRef>
              <c:f>'CALC.'!$Q$36:$Q$37</c:f>
              <c:numCache>
                <c:formatCode>0.0000</c:formatCode>
                <c:ptCount val="2"/>
                <c:pt idx="0">
                  <c:v>36.998648623970062</c:v>
                </c:pt>
                <c:pt idx="1">
                  <c:v>9.8433179919633353</c:v>
                </c:pt>
              </c:numCache>
            </c:numRef>
          </c:xVal>
          <c:yVal>
            <c:numRef>
              <c:f>'CALC.'!$P$36:$P$37</c:f>
              <c:numCache>
                <c:formatCode>0.0000</c:formatCode>
                <c:ptCount val="2"/>
                <c:pt idx="0">
                  <c:v>8.2856000051429248</c:v>
                </c:pt>
                <c:pt idx="1">
                  <c:v>86.063813585753522</c:v>
                </c:pt>
              </c:numCache>
            </c:numRef>
          </c:yVal>
          <c:smooth val="0"/>
          <c:extLst xmlns:c16r2="http://schemas.microsoft.com/office/drawing/2015/06/chart">
            <c:ext xmlns:c16="http://schemas.microsoft.com/office/drawing/2014/chart" uri="{C3380CC4-5D6E-409C-BE32-E72D297353CC}">
              <c16:uniqueId val="{00000001-09F5-4F0D-A11F-E4AD9EC2B910}"/>
            </c:ext>
          </c:extLst>
        </c:ser>
        <c:dLbls>
          <c:showLegendKey val="0"/>
          <c:showVal val="0"/>
          <c:showCatName val="0"/>
          <c:showSerName val="0"/>
          <c:showPercent val="0"/>
          <c:showBubbleSize val="0"/>
        </c:dLbls>
        <c:axId val="109999744"/>
        <c:axId val="110000320"/>
      </c:scatterChart>
      <c:valAx>
        <c:axId val="109999744"/>
        <c:scaling>
          <c:logBase val="10"/>
          <c:orientation val="minMax"/>
          <c:min val="1"/>
        </c:scaling>
        <c:delete val="0"/>
        <c:axPos val="b"/>
        <c:majorGridlines/>
        <c:minorGridlines/>
        <c:title>
          <c:tx>
            <c:rich>
              <a:bodyPr/>
              <a:lstStyle/>
              <a:p>
                <a:pPr>
                  <a:defRPr sz="995" b="1" i="0" u="none" strike="noStrike" baseline="0">
                    <a:solidFill>
                      <a:srgbClr val="000000"/>
                    </a:solidFill>
                    <a:latin typeface="Calibri"/>
                    <a:ea typeface="Calibri"/>
                    <a:cs typeface="Calibri"/>
                  </a:defRPr>
                </a:pPr>
                <a:r>
                  <a:rPr lang="tr-TR"/>
                  <a:t>SD</a:t>
                </a:r>
              </a:p>
            </c:rich>
          </c:tx>
          <c:overlay val="0"/>
        </c:title>
        <c:numFmt formatCode="General" sourceLinked="0"/>
        <c:majorTickMark val="out"/>
        <c:minorTickMark val="none"/>
        <c:tickLblPos val="nextTo"/>
        <c:txPr>
          <a:bodyPr rot="0" vert="horz"/>
          <a:lstStyle/>
          <a:p>
            <a:pPr>
              <a:defRPr sz="995" b="0" i="0" u="none" strike="noStrike" baseline="0">
                <a:solidFill>
                  <a:srgbClr val="000000"/>
                </a:solidFill>
                <a:latin typeface="Calibri"/>
                <a:ea typeface="Calibri"/>
                <a:cs typeface="Calibri"/>
              </a:defRPr>
            </a:pPr>
            <a:endParaRPr lang="en-US"/>
          </a:p>
        </c:txPr>
        <c:crossAx val="110000320"/>
        <c:crossesAt val="0.1"/>
        <c:crossBetween val="midCat"/>
      </c:valAx>
      <c:valAx>
        <c:axId val="110000320"/>
        <c:scaling>
          <c:logBase val="10"/>
          <c:orientation val="minMax"/>
        </c:scaling>
        <c:delete val="0"/>
        <c:axPos val="l"/>
        <c:majorGridlines/>
        <c:minorGridlines/>
        <c:title>
          <c:tx>
            <c:rich>
              <a:bodyPr/>
              <a:lstStyle/>
              <a:p>
                <a:pPr>
                  <a:defRPr sz="995" b="1" i="0" u="none" strike="noStrike" baseline="0">
                    <a:solidFill>
                      <a:srgbClr val="000000"/>
                    </a:solidFill>
                    <a:latin typeface="Calibri"/>
                    <a:ea typeface="Calibri"/>
                    <a:cs typeface="Calibri"/>
                  </a:defRPr>
                </a:pPr>
                <a:r>
                  <a:rPr lang="tr-TR"/>
                  <a:t>PV (mm/sec)</a:t>
                </a:r>
              </a:p>
            </c:rich>
          </c:tx>
          <c:overlay val="0"/>
        </c:title>
        <c:numFmt formatCode="General" sourceLinked="0"/>
        <c:majorTickMark val="out"/>
        <c:minorTickMark val="none"/>
        <c:tickLblPos val="nextTo"/>
        <c:txPr>
          <a:bodyPr/>
          <a:lstStyle/>
          <a:p>
            <a:pPr>
              <a:defRPr lang="en-US"/>
            </a:pPr>
            <a:endParaRPr lang="en-US"/>
          </a:p>
        </c:txPr>
        <c:crossAx val="109999744"/>
        <c:crossesAt val="0.1"/>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1DDAF-7D29-4D92-AAF9-3582926B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76</Pages>
  <Words>24318</Words>
  <Characters>138617</Characters>
  <Application>Microsoft Office Word</Application>
  <DocSecurity>0</DocSecurity>
  <Lines>1155</Lines>
  <Paragraphs>325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162610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688</cp:revision>
  <cp:lastPrinted>2018-03-13T07:54:00Z</cp:lastPrinted>
  <dcterms:created xsi:type="dcterms:W3CDTF">2018-02-13T09:30:00Z</dcterms:created>
  <dcterms:modified xsi:type="dcterms:W3CDTF">2018-04-09T13:44:00Z</dcterms:modified>
</cp:coreProperties>
</file>