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ED59BE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ÇEVRE LİSANSI</w:t>
      </w:r>
    </w:p>
    <w:p w:rsidR="007E42F2" w:rsidRPr="00ED59BE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BAŞVURUSUNDA BULUNACAK İŞLETMELERİN</w:t>
      </w:r>
    </w:p>
    <w:p w:rsidR="00E45040" w:rsidRPr="00ED59BE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ED59BE">
        <w:rPr>
          <w:color w:val="FF0000"/>
          <w:sz w:val="28"/>
          <w:szCs w:val="28"/>
        </w:rPr>
        <w:t>SAĞLAMASI GEREKEN FİZİKİ ŞARTLAR</w:t>
      </w:r>
    </w:p>
    <w:p w:rsidR="00565ABD" w:rsidRPr="00565ABD" w:rsidRDefault="00565ABD" w:rsidP="00565A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65ABD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Pr="00565ABD">
        <w:rPr>
          <w:rFonts w:ascii="Times New Roman" w:hAnsi="Times New Roman" w:cs="Times New Roman"/>
          <w:b/>
          <w:sz w:val="24"/>
          <w:szCs w:val="24"/>
        </w:rPr>
        <w:t>:</w:t>
      </w:r>
    </w:p>
    <w:p w:rsidR="00E45040" w:rsidRPr="00565ABD" w:rsidRDefault="00565ABD" w:rsidP="00565AB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65ABD">
        <w:rPr>
          <w:rFonts w:ascii="Times New Roman" w:hAnsi="Times New Roman" w:cs="Times New Roman"/>
          <w:b/>
          <w:sz w:val="24"/>
          <w:szCs w:val="24"/>
        </w:rPr>
        <w:t xml:space="preserve">Tesisin Adresi </w:t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Pr="00565ABD">
        <w:rPr>
          <w:rFonts w:ascii="Times New Roman" w:hAnsi="Times New Roman" w:cs="Times New Roman"/>
          <w:b/>
          <w:sz w:val="24"/>
          <w:szCs w:val="24"/>
        </w:rPr>
        <w:t>:</w:t>
      </w:r>
    </w:p>
    <w:p w:rsidR="00565ABD" w:rsidRPr="00ED59BE" w:rsidRDefault="00565ABD" w:rsidP="00D937E0">
      <w:pPr>
        <w:pStyle w:val="AralkYok"/>
        <w:rPr>
          <w:rFonts w:ascii="Times New Roman" w:hAnsi="Times New Roman" w:cs="Times New Roman"/>
          <w:color w:val="FF0000"/>
          <w:sz w:val="28"/>
          <w:szCs w:val="28"/>
        </w:rPr>
      </w:pPr>
    </w:p>
    <w:p w:rsidR="00D937E0" w:rsidRPr="00ED59BE" w:rsidRDefault="00E45040" w:rsidP="0084036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59BE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ED59BE">
        <w:rPr>
          <w:rFonts w:ascii="Times New Roman" w:hAnsi="Times New Roman" w:cs="Times New Roman"/>
          <w:b/>
          <w:sz w:val="24"/>
          <w:szCs w:val="24"/>
        </w:rPr>
        <w:t>nın</w:t>
      </w:r>
      <w:r w:rsidRPr="00ED59BE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ED59B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37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7B" w:rsidRPr="00ED59BE">
        <w:rPr>
          <w:rFonts w:ascii="Times New Roman" w:hAnsi="Times New Roman" w:cs="Times New Roman"/>
          <w:sz w:val="24"/>
          <w:szCs w:val="24"/>
        </w:rPr>
        <w:t>Tehlikeli Atık Geri Kazanım</w:t>
      </w:r>
    </w:p>
    <w:p w:rsidR="00D937E0" w:rsidRPr="00ED59BE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59BE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ED59BE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ED59BE">
        <w:rPr>
          <w:rFonts w:ascii="Times New Roman" w:hAnsi="Times New Roman" w:cs="Times New Roman"/>
          <w:b/>
          <w:sz w:val="24"/>
          <w:szCs w:val="24"/>
        </w:rPr>
        <w:tab/>
      </w:r>
      <w:r w:rsidRPr="00ED59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50AB9">
        <w:rPr>
          <w:rFonts w:ascii="Times New Roman" w:hAnsi="Times New Roman" w:cs="Times New Roman"/>
          <w:sz w:val="24"/>
          <w:szCs w:val="24"/>
        </w:rPr>
        <w:t>Atık Yönetimi</w:t>
      </w:r>
      <w:r w:rsidRPr="00ED59BE">
        <w:rPr>
          <w:rFonts w:ascii="Times New Roman" w:hAnsi="Times New Roman" w:cs="Times New Roman"/>
          <w:sz w:val="24"/>
          <w:szCs w:val="24"/>
        </w:rPr>
        <w:t xml:space="preserve"> Yönetmeliği </w:t>
      </w:r>
    </w:p>
    <w:p w:rsidR="00706505" w:rsidRPr="00BC408F" w:rsidRDefault="00BC408F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C408F">
        <w:rPr>
          <w:rFonts w:ascii="Times New Roman" w:hAnsi="Times New Roman" w:cs="Times New Roman"/>
          <w:b/>
          <w:sz w:val="24"/>
          <w:szCs w:val="24"/>
        </w:rPr>
        <w:t>İnceleme Tarihi                    :</w:t>
      </w:r>
    </w:p>
    <w:p w:rsidR="00BC408F" w:rsidRPr="00ED59BE" w:rsidRDefault="00BC408F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422"/>
      </w:tblGrid>
      <w:tr w:rsidR="00D937E0" w:rsidRPr="00ED59BE" w:rsidTr="0073199E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ED59BE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ED59BE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ED59B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ED59B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ED59B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ED59B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ED59BE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ED59BE" w:rsidRDefault="0073199E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ED59BE" w:rsidRDefault="0073199E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CE1D6A" w:rsidRPr="00ED59BE" w:rsidTr="0073199E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D59BE" w:rsidRDefault="00ED59BE" w:rsidP="00CC6E27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</w:t>
            </w:r>
            <w:r w:rsidR="0040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404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…/…/…… tarihli ve …………..rapor </w:t>
            </w:r>
            <w:proofErr w:type="spellStart"/>
            <w:r w:rsidR="00404A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nolu</w:t>
            </w:r>
            <w:proofErr w:type="spellEnd"/>
            <w:r w:rsidR="00AF1F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 Raporunda yer alan ma</w:t>
            </w:r>
            <w:r w:rsid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kine ve ekipmanlar mevcut</w:t>
            </w:r>
            <w:bookmarkStart w:id="0" w:name="_GoBack"/>
            <w:bookmarkEnd w:id="0"/>
            <w:r w:rsid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tur.</w:t>
            </w:r>
          </w:p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E1D6A" w:rsidRPr="00ED59BE" w:rsidTr="0073199E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ED59BE" w:rsidRPr="00ED59BE" w:rsidRDefault="00805708" w:rsidP="00CC6E27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Kapasite raporunda yer alan makine ve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ekipmanların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montajı tamamlanm</w:t>
            </w:r>
            <w:r w:rsid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ış ve faaliyete hazırdır.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E1D6A" w:rsidRPr="00ED59BE" w:rsidTr="0073199E">
        <w:trPr>
          <w:trHeight w:val="1260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C6144A" w:rsidRDefault="00CE1D6A" w:rsidP="006B4C46">
            <w:pPr>
              <w:pStyle w:val="AralkYok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ED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</w:t>
            </w:r>
            <w:r w:rsidR="00404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 zemini geçirimsiz olmalıdır.</w:t>
            </w:r>
            <w:r w:rsidR="00EF5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A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</w:t>
            </w:r>
            <w:r w:rsidR="00404A9D"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emin geçirimsizliği, beton veya b</w:t>
            </w:r>
            <w:r w:rsidR="004832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enzeri malzeme ile sağlanmıştır.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450D5" w:rsidRPr="00ED59BE" w:rsidTr="0073199E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450D5" w:rsidRPr="00ED59BE" w:rsidRDefault="00C450D5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450D5" w:rsidRDefault="00C450D5" w:rsidP="00C450D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ED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bulunan atık kabul alanının</w:t>
            </w:r>
            <w:r w:rsidRPr="00ED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tabanı sızdırmaz, üstü kapalı, yabancıların içeri girmesini engelleyecek şekilde</w:t>
            </w:r>
            <w:r w:rsidR="00483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kapatılmış ve kilitli vaziyettedir.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450D5" w:rsidRPr="00ED59BE" w:rsidRDefault="00C450D5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450D5" w:rsidRPr="00ED59BE" w:rsidRDefault="00C450D5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E1D6A" w:rsidRPr="00ED59BE" w:rsidTr="0073199E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450D5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C450D5" w:rsidP="00C450D5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İşletmede geçici depolama alanı bulunmalıdır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Ge</w:t>
            </w:r>
            <w:r w:rsidRPr="00ED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çici depolama alanının tabanı sızdırmaz, üstü kapalı, yabancıların içeri girmesini engelleyecek şekilde kapatılmış ve kilitli olmalıdır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73199E" w:rsidRPr="00ED59BE" w:rsidTr="0073199E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199E" w:rsidRDefault="0073199E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832EF" w:rsidRDefault="0073199E" w:rsidP="004832E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Tesisin temizlenmesinde kullanılan </w:t>
            </w: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yıkama ve benzeri atık sular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ın</w:t>
            </w: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ayrı toplanma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sı için gerekli önlemler alın</w:t>
            </w:r>
            <w:r w:rsidR="004832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mıştır.</w:t>
            </w:r>
          </w:p>
          <w:p w:rsidR="0073199E" w:rsidRDefault="0073199E" w:rsidP="004832E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(T</w:t>
            </w:r>
            <w:proofErr w:type="spellStart"/>
            <w:r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oplama</w:t>
            </w:r>
            <w:proofErr w:type="spellEnd"/>
            <w:r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kanalları ve ızgara sistemi bulunmalıdır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199E" w:rsidRPr="00ED59BE" w:rsidRDefault="0073199E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73199E" w:rsidRPr="00ED59BE" w:rsidRDefault="0073199E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CE1D6A" w:rsidRPr="00ED59BE" w:rsidTr="0073199E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CE1D6A" w:rsidRPr="00ED59BE" w:rsidRDefault="0073199E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73199E" w:rsidP="00392E67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Yağmur ve yüzey sularının drenajı için gerekli önlemler alınmış</w:t>
            </w:r>
            <w:r w:rsidR="004832E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tır.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(T</w:t>
            </w:r>
            <w:proofErr w:type="spellStart"/>
            <w:r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oplama</w:t>
            </w:r>
            <w:proofErr w:type="spellEnd"/>
            <w:r w:rsidRPr="00015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kanalları ve ızgara sistemi bulunmalıdır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CE1D6A" w:rsidRPr="00ED59BE" w:rsidRDefault="00CE1D6A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4832EF" w:rsidRPr="00ED59BE" w:rsidTr="0073199E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832EF" w:rsidRDefault="004832EF" w:rsidP="00CC6E2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832EF" w:rsidRPr="00392E67" w:rsidRDefault="004832EF" w:rsidP="006B4C4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92E67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Tesis çevresi bu alana personel harici kişilerin izinsiz girmesini önleyecek şekilde çevrilidir.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832EF" w:rsidRPr="00ED59BE" w:rsidRDefault="004832EF" w:rsidP="00CC6E27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832EF" w:rsidRPr="00ED59BE" w:rsidRDefault="004832EF" w:rsidP="00CC6E27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C6144A" w:rsidRDefault="00C6144A" w:rsidP="00C6144A">
      <w:pPr>
        <w:pStyle w:val="AralkYok"/>
        <w:rPr>
          <w:rFonts w:ascii="Times New Roman" w:hAnsi="Times New Roman"/>
          <w:sz w:val="20"/>
          <w:szCs w:val="20"/>
          <w:vertAlign w:val="superscript"/>
        </w:rPr>
      </w:pPr>
    </w:p>
    <w:p w:rsidR="00B94AE8" w:rsidRPr="00B94AE8" w:rsidRDefault="00B94AE8" w:rsidP="00B94A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94AE8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B94AE8" w:rsidRPr="00B94AE8" w:rsidRDefault="00B94AE8" w:rsidP="00B94A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94AE8" w:rsidRPr="00465C34" w:rsidRDefault="00B94AE8" w:rsidP="00B94A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65C34">
        <w:rPr>
          <w:rFonts w:ascii="Times New Roman" w:hAnsi="Times New Roman" w:cs="Times New Roman"/>
          <w:b/>
          <w:sz w:val="24"/>
          <w:szCs w:val="24"/>
        </w:rPr>
        <w:t xml:space="preserve">İncelemeyi Yapanların </w:t>
      </w:r>
    </w:p>
    <w:p w:rsidR="00B94AE8" w:rsidRPr="00465C34" w:rsidRDefault="00B94AE8" w:rsidP="00B94A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65C34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Pr="00465C34">
        <w:rPr>
          <w:rFonts w:ascii="Times New Roman" w:hAnsi="Times New Roman" w:cs="Times New Roman"/>
          <w:b/>
          <w:sz w:val="24"/>
          <w:szCs w:val="24"/>
        </w:rPr>
        <w:t>Soyadı</w:t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="00284F12">
        <w:rPr>
          <w:rFonts w:ascii="Times New Roman" w:hAnsi="Times New Roman" w:cs="Times New Roman"/>
          <w:b/>
          <w:sz w:val="24"/>
          <w:szCs w:val="24"/>
        </w:rPr>
        <w:tab/>
        <w:t>U</w:t>
      </w:r>
      <w:r w:rsidRPr="00465C34">
        <w:rPr>
          <w:rFonts w:ascii="Times New Roman" w:hAnsi="Times New Roman" w:cs="Times New Roman"/>
          <w:b/>
          <w:sz w:val="24"/>
          <w:szCs w:val="24"/>
        </w:rPr>
        <w:t xml:space="preserve">nvanı </w:t>
      </w:r>
      <w:r w:rsidR="00284F12">
        <w:rPr>
          <w:rFonts w:ascii="Times New Roman" w:hAnsi="Times New Roman" w:cs="Times New Roman"/>
          <w:b/>
          <w:sz w:val="24"/>
          <w:szCs w:val="24"/>
        </w:rPr>
        <w:tab/>
      </w:r>
      <w:r w:rsidRPr="00465C3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94AE8" w:rsidRPr="00465C34" w:rsidRDefault="00B94AE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B94AE8" w:rsidRPr="00465C34" w:rsidSect="00731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01E38"/>
    <w:rsid w:val="000270AC"/>
    <w:rsid w:val="00045AA8"/>
    <w:rsid w:val="00072391"/>
    <w:rsid w:val="00172809"/>
    <w:rsid w:val="00191477"/>
    <w:rsid w:val="00277BDB"/>
    <w:rsid w:val="00284F12"/>
    <w:rsid w:val="00392E67"/>
    <w:rsid w:val="00404A9D"/>
    <w:rsid w:val="00425C9E"/>
    <w:rsid w:val="00426604"/>
    <w:rsid w:val="00465C34"/>
    <w:rsid w:val="004832EF"/>
    <w:rsid w:val="004E5695"/>
    <w:rsid w:val="00565ABD"/>
    <w:rsid w:val="005962AB"/>
    <w:rsid w:val="005D187B"/>
    <w:rsid w:val="0060620D"/>
    <w:rsid w:val="00636A3E"/>
    <w:rsid w:val="006B4C46"/>
    <w:rsid w:val="00706505"/>
    <w:rsid w:val="0073199E"/>
    <w:rsid w:val="007924B0"/>
    <w:rsid w:val="007E42F2"/>
    <w:rsid w:val="00805708"/>
    <w:rsid w:val="0084036B"/>
    <w:rsid w:val="008A53DC"/>
    <w:rsid w:val="009C47C8"/>
    <w:rsid w:val="00A002E9"/>
    <w:rsid w:val="00AF1F71"/>
    <w:rsid w:val="00B66DE2"/>
    <w:rsid w:val="00B94AE8"/>
    <w:rsid w:val="00BC408F"/>
    <w:rsid w:val="00C450D5"/>
    <w:rsid w:val="00C57CC4"/>
    <w:rsid w:val="00C6144A"/>
    <w:rsid w:val="00CC6E27"/>
    <w:rsid w:val="00CE1D6A"/>
    <w:rsid w:val="00D31504"/>
    <w:rsid w:val="00D50AB9"/>
    <w:rsid w:val="00D937E0"/>
    <w:rsid w:val="00DF21F9"/>
    <w:rsid w:val="00E065FF"/>
    <w:rsid w:val="00E45040"/>
    <w:rsid w:val="00E5287F"/>
    <w:rsid w:val="00EC4DD2"/>
    <w:rsid w:val="00ED59BE"/>
    <w:rsid w:val="00EF5BC1"/>
    <w:rsid w:val="00F379E6"/>
    <w:rsid w:val="00F4175D"/>
    <w:rsid w:val="00FB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Ebru Taşçı</cp:lastModifiedBy>
  <cp:revision>2</cp:revision>
  <cp:lastPrinted>2014-10-09T11:47:00Z</cp:lastPrinted>
  <dcterms:created xsi:type="dcterms:W3CDTF">2016-11-17T11:10:00Z</dcterms:created>
  <dcterms:modified xsi:type="dcterms:W3CDTF">2016-11-17T11:10:00Z</dcterms:modified>
</cp:coreProperties>
</file>