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528"/>
      </w:tblGrid>
      <w:tr w:rsidR="00891E36" w:rsidRPr="00B46C13" w:rsidTr="00891E36">
        <w:trPr>
          <w:trHeight w:val="1455"/>
        </w:trPr>
        <w:tc>
          <w:tcPr>
            <w:tcW w:w="4678" w:type="dxa"/>
          </w:tcPr>
          <w:p w:rsidR="00891E36" w:rsidRPr="00B46C13" w:rsidRDefault="00891E36" w:rsidP="00B50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6C13">
              <w:rPr>
                <w:rFonts w:ascii="Times New Roman" w:hAnsi="Times New Roman"/>
                <w:b/>
              </w:rPr>
              <w:t xml:space="preserve">RAPORU HAZIRLAMASI UYGUN </w:t>
            </w:r>
          </w:p>
          <w:p w:rsidR="00891E36" w:rsidRPr="00B46C13" w:rsidRDefault="00891E36" w:rsidP="00B50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6C13">
              <w:rPr>
                <w:rFonts w:ascii="Times New Roman" w:hAnsi="Times New Roman"/>
                <w:b/>
              </w:rPr>
              <w:t>BULUNAN KİŞİ,  KURUM/KURULUŞ:</w:t>
            </w:r>
          </w:p>
        </w:tc>
        <w:tc>
          <w:tcPr>
            <w:tcW w:w="5528" w:type="dxa"/>
          </w:tcPr>
          <w:p w:rsidR="00891E36" w:rsidRPr="00D12E46" w:rsidRDefault="00891E36" w:rsidP="002A6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46">
              <w:rPr>
                <w:rFonts w:ascii="Times New Roman" w:hAnsi="Times New Roman"/>
                <w:sz w:val="24"/>
                <w:szCs w:val="24"/>
              </w:rPr>
              <w:t>Teknik Uygunluk Raporu,  çevre yönetim birimi, istihdam edilen çevre görevlisi ya da Bakanlıkça yetkilendirilmiş çevre danışmanlık firmaları veya bilimsel kuruluşlar tarafından aşağıda yer alan formata uygun olarak hazırlanır.</w:t>
            </w:r>
          </w:p>
        </w:tc>
      </w:tr>
    </w:tbl>
    <w:p w:rsidR="007332B2" w:rsidRPr="00B46C13" w:rsidRDefault="007332B2" w:rsidP="005705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0563" w:rsidRPr="00B46C13" w:rsidRDefault="007332B2" w:rsidP="00570563">
      <w:pPr>
        <w:spacing w:after="0" w:line="240" w:lineRule="auto"/>
        <w:jc w:val="center"/>
        <w:rPr>
          <w:rFonts w:ascii="Times New Roman" w:hAnsi="Times New Roman"/>
          <w:b/>
        </w:rPr>
      </w:pPr>
      <w:r w:rsidRPr="00B46C13">
        <w:rPr>
          <w:rFonts w:ascii="Times New Roman" w:hAnsi="Times New Roman"/>
          <w:b/>
        </w:rPr>
        <w:t xml:space="preserve">TEKNİK UYGUNLUK RAPORU </w:t>
      </w:r>
    </w:p>
    <w:p w:rsidR="007332B2" w:rsidRPr="00B46C13" w:rsidRDefault="007332B2" w:rsidP="00570563">
      <w:pPr>
        <w:spacing w:after="0" w:line="240" w:lineRule="auto"/>
        <w:jc w:val="center"/>
        <w:rPr>
          <w:rFonts w:ascii="Times New Roman" w:hAnsi="Times New Roman"/>
          <w:b/>
        </w:rPr>
      </w:pPr>
      <w:r w:rsidRPr="00B46C13">
        <w:rPr>
          <w:rFonts w:ascii="Times New Roman" w:hAnsi="Times New Roman"/>
          <w:b/>
        </w:rPr>
        <w:t xml:space="preserve">(ATIK PİL </w:t>
      </w:r>
      <w:r w:rsidR="00CA2E18" w:rsidRPr="00B46C13">
        <w:rPr>
          <w:rFonts w:ascii="Times New Roman" w:hAnsi="Times New Roman"/>
          <w:b/>
        </w:rPr>
        <w:t>GERİ KAZANIM TESİSİ</w:t>
      </w:r>
      <w:r w:rsidRPr="00B46C13">
        <w:rPr>
          <w:rFonts w:ascii="Times New Roman" w:hAnsi="Times New Roman"/>
          <w:b/>
        </w:rPr>
        <w:t>)</w:t>
      </w:r>
    </w:p>
    <w:p w:rsidR="00570563" w:rsidRPr="00B46C13" w:rsidRDefault="00570563" w:rsidP="0057056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89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8646"/>
      </w:tblGrid>
      <w:tr w:rsidR="00EC0BE2" w:rsidRPr="00B46C13" w:rsidTr="00EC0BE2">
        <w:trPr>
          <w:trHeight w:val="300"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İÇİNDEKİLER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İÇİNDEKİLER TABLOSU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EKLER LİSTESİ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TABLOLAR LİSTESİ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ŞEKİLLER LİSTESİ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RESİMLER LİSTESİ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BÖLÜM 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 xml:space="preserve"> </w:t>
            </w:r>
            <w:r w:rsidRPr="00B46C13">
              <w:rPr>
                <w:rFonts w:ascii="Times New Roman" w:hAnsi="Times New Roman"/>
                <w:b/>
                <w:bCs/>
                <w:lang w:eastAsia="tr-TR"/>
              </w:rPr>
              <w:t>RAPORU HAZIRLAYAN KİŞİ, KURUM, KURULUŞ BİLGİLERİ</w:t>
            </w:r>
          </w:p>
        </w:tc>
      </w:tr>
      <w:tr w:rsidR="00EC0BE2" w:rsidRPr="00B46C13" w:rsidTr="00EC0BE2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BE2" w:rsidRPr="006D2048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6D2048">
              <w:rPr>
                <w:rFonts w:ascii="Times New Roman" w:hAnsi="Times New Roman"/>
                <w:b/>
                <w:bCs/>
                <w:lang w:eastAsia="tr-TR"/>
              </w:rPr>
              <w:t>1.1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BE2" w:rsidRPr="00EC0BE2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EC0BE2">
              <w:rPr>
                <w:rFonts w:ascii="Times New Roman" w:hAnsi="Times New Roman"/>
                <w:lang w:eastAsia="tr-TR"/>
              </w:rPr>
              <w:t>Adı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6D2048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6D2048">
              <w:rPr>
                <w:rFonts w:ascii="Times New Roman" w:hAnsi="Times New Roman"/>
                <w:b/>
                <w:bCs/>
                <w:lang w:eastAsia="tr-TR"/>
              </w:rPr>
              <w:t>1.2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EC0BE2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EC0BE2">
              <w:rPr>
                <w:rFonts w:ascii="Times New Roman" w:hAnsi="Times New Roman"/>
                <w:lang w:eastAsia="tr-TR"/>
              </w:rPr>
              <w:t>Adresi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6D2048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6D2048">
              <w:rPr>
                <w:rFonts w:ascii="Times New Roman" w:hAnsi="Times New Roman"/>
                <w:b/>
                <w:bCs/>
                <w:lang w:eastAsia="tr-TR"/>
              </w:rPr>
              <w:t>1.3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EC0BE2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EC0BE2">
              <w:rPr>
                <w:rFonts w:ascii="Times New Roman" w:hAnsi="Times New Roman"/>
                <w:lang w:eastAsia="tr-TR"/>
              </w:rPr>
              <w:t>İletişim Bilgileri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6D2048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EC0BE2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BÖLÜM 2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 xml:space="preserve"> </w:t>
            </w:r>
            <w:r w:rsidRPr="00B46C13">
              <w:rPr>
                <w:rFonts w:ascii="Times New Roman" w:hAnsi="Times New Roman"/>
                <w:b/>
                <w:bCs/>
                <w:lang w:eastAsia="tr-TR"/>
              </w:rPr>
              <w:t>TESİS BİLGİLERİ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2.1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="00944C48">
              <w:rPr>
                <w:rFonts w:ascii="Times New Roman" w:hAnsi="Times New Roman"/>
                <w:lang w:eastAsia="tr-TR"/>
              </w:rPr>
              <w:t>Faaliyet Hakkında genel b</w:t>
            </w:r>
            <w:r w:rsidRPr="00B46C13">
              <w:rPr>
                <w:rFonts w:ascii="Times New Roman" w:hAnsi="Times New Roman"/>
                <w:lang w:eastAsia="tr-TR"/>
              </w:rPr>
              <w:t>ilgi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2.2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Pr="00B46C13">
              <w:rPr>
                <w:rFonts w:ascii="Times New Roman" w:hAnsi="Times New Roman"/>
                <w:lang w:eastAsia="tr-TR"/>
              </w:rPr>
              <w:t>Faaliyet sahibinin adı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2.3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Pr="00B46C13">
              <w:rPr>
                <w:rFonts w:ascii="Times New Roman" w:hAnsi="Times New Roman"/>
                <w:lang w:eastAsia="tr-TR"/>
              </w:rPr>
              <w:t>Tesis Yatırım Maliyeti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BÖLÜM 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 xml:space="preserve"> </w:t>
            </w:r>
            <w:r w:rsidRPr="00B46C13">
              <w:rPr>
                <w:rFonts w:ascii="Times New Roman" w:hAnsi="Times New Roman"/>
                <w:b/>
                <w:bCs/>
                <w:lang w:eastAsia="tr-TR"/>
              </w:rPr>
              <w:t>TESİS SAHA BİLGİLERİ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3.1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Pr="00B46C13">
              <w:rPr>
                <w:rFonts w:ascii="Times New Roman" w:hAnsi="Times New Roman"/>
                <w:lang w:eastAsia="tr-TR"/>
              </w:rPr>
              <w:t>Tesis çevresinin çevrili olup olmadığına dair bilgi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3.2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BE2" w:rsidRPr="00B46C13" w:rsidRDefault="00EC0BE2" w:rsidP="00021DC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Pr="00B46C13">
              <w:rPr>
                <w:rFonts w:ascii="Times New Roman" w:hAnsi="Times New Roman"/>
                <w:lang w:eastAsia="tr-TR"/>
              </w:rPr>
              <w:t>Tesis bölümlerinin tanıtımı (Giriş, atık kabul ünitesi, depo alanı</w:t>
            </w:r>
            <w:r>
              <w:rPr>
                <w:rFonts w:ascii="Times New Roman" w:hAnsi="Times New Roman"/>
                <w:lang w:eastAsia="tr-TR"/>
              </w:rPr>
              <w:t>,</w:t>
            </w:r>
            <w:r w:rsidRPr="00B46C13">
              <w:rPr>
                <w:rFonts w:ascii="Times New Roman" w:hAnsi="Times New Roman"/>
                <w:lang w:eastAsia="tr-TR"/>
              </w:rPr>
              <w:t xml:space="preserve"> proses alanı, vb.)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3.3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BE2" w:rsidRPr="00B46C13" w:rsidRDefault="00EC0BE2" w:rsidP="00021DC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Pr="00B46C13">
              <w:rPr>
                <w:rFonts w:ascii="Times New Roman" w:hAnsi="Times New Roman"/>
                <w:lang w:eastAsia="tr-TR"/>
              </w:rPr>
              <w:t xml:space="preserve">Tesis kapalı alanlardaki zemin geçirimsizliği 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BE2" w:rsidRDefault="00EC0BE2" w:rsidP="00021DC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EC0BE2" w:rsidRPr="00B46C13" w:rsidTr="00EC0BE2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BÖLÜM 4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 xml:space="preserve"> GİRİŞ ÜNİTESİ BİLGİLERİ 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4.1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BE2" w:rsidRPr="00B46C13" w:rsidRDefault="00EC0BE2" w:rsidP="00880DA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Tesise hammadde giriş yapan araçların kontrolünün nasıl yapıldığı (görevli sayısı, sorumluluklar)</w:t>
            </w:r>
          </w:p>
        </w:tc>
      </w:tr>
      <w:tr w:rsidR="00EC0BE2" w:rsidRPr="00B46C13" w:rsidTr="00EC0BE2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4.2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Kantar ünitesi hakkında bilgi (Tesise ait olup olmadığı, olmaması halinde kantar sözleşmesi,  kantarın proses ünitesine mesafesi, kapasitesi, kalibrasyon periyodu, kayıt tutma ve saklama ortamı)</w:t>
            </w:r>
          </w:p>
        </w:tc>
      </w:tr>
      <w:tr w:rsidR="00EC0BE2" w:rsidRPr="00B46C13" w:rsidTr="00EC0BE2">
        <w:trPr>
          <w:trHeight w:val="3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EC0BE2" w:rsidRPr="00B46C13" w:rsidTr="00EC0BE2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BÖLÜM 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111" w:rsidRPr="00B94111" w:rsidRDefault="00EC0BE2" w:rsidP="00EC0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 xml:space="preserve">  </w:t>
            </w:r>
            <w:r w:rsidRPr="00B94111">
              <w:rPr>
                <w:rFonts w:ascii="Times New Roman" w:hAnsi="Times New Roman"/>
                <w:b/>
                <w:bCs/>
                <w:lang w:eastAsia="tr-TR"/>
              </w:rPr>
              <w:t xml:space="preserve">GEÇİCİ DEPOLAMA ÜNİTESİ </w:t>
            </w:r>
          </w:p>
          <w:p w:rsidR="00EC0BE2" w:rsidRPr="00B94111" w:rsidRDefault="00EC0BE2" w:rsidP="00EC0BE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tr-TR"/>
              </w:rPr>
            </w:pPr>
            <w:r w:rsidRPr="00B94111">
              <w:rPr>
                <w:rFonts w:ascii="Times New Roman" w:hAnsi="Times New Roman"/>
                <w:bCs/>
                <w:lang w:eastAsia="tr-TR"/>
              </w:rPr>
              <w:t xml:space="preserve">(Atık pil, işlem sonucu açığa çıkan </w:t>
            </w:r>
            <w:proofErr w:type="gramStart"/>
            <w:r w:rsidRPr="00B94111">
              <w:rPr>
                <w:rFonts w:ascii="Times New Roman" w:hAnsi="Times New Roman"/>
                <w:bCs/>
                <w:lang w:eastAsia="tr-TR"/>
              </w:rPr>
              <w:t>kağıt</w:t>
            </w:r>
            <w:proofErr w:type="gramEnd"/>
            <w:r w:rsidRPr="00B94111">
              <w:rPr>
                <w:rFonts w:ascii="Times New Roman" w:hAnsi="Times New Roman"/>
                <w:bCs/>
                <w:lang w:eastAsia="tr-TR"/>
              </w:rPr>
              <w:t>,</w:t>
            </w:r>
            <w:r w:rsidR="00447EC6">
              <w:rPr>
                <w:rFonts w:ascii="Times New Roman" w:hAnsi="Times New Roman"/>
                <w:bCs/>
                <w:lang w:eastAsia="tr-TR"/>
              </w:rPr>
              <w:t xml:space="preserve"> </w:t>
            </w:r>
            <w:bookmarkStart w:id="0" w:name="_GoBack"/>
            <w:bookmarkEnd w:id="0"/>
            <w:r w:rsidRPr="00B94111">
              <w:rPr>
                <w:rFonts w:ascii="Times New Roman" w:hAnsi="Times New Roman"/>
                <w:bCs/>
                <w:lang w:eastAsia="tr-TR"/>
              </w:rPr>
              <w:t>plastikler, filtre tozları, demir, çelik hurdası, çinko ve çözünmemiş pil tozu ile kullanılan diğer yardımcı hammaddeler (Kimyasal sıvı çözeltiler vb.) tamamının geçici depolama koşulları)</w:t>
            </w:r>
          </w:p>
        </w:tc>
      </w:tr>
      <w:tr w:rsidR="00EC0BE2" w:rsidRPr="00B46C13" w:rsidTr="00EC0BE2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5.1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021DC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 xml:space="preserve">Geçici depolama ünitesinin fiziksel durumu 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5.2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Geçici depolama ünitesinin zemin özellikleri</w:t>
            </w:r>
          </w:p>
        </w:tc>
      </w:tr>
      <w:tr w:rsidR="00EC0BE2" w:rsidRPr="00B46C13" w:rsidTr="00EC0BE2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lastRenderedPageBreak/>
              <w:t>5.3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Geçici depolama ünitesinin konumu (proses ünitesine giriş, atık kabul ve diğer ünitelere olan mesafesi, kapladığı alan (m</w:t>
            </w:r>
            <w:r w:rsidRPr="00B46C13">
              <w:rPr>
                <w:rFonts w:ascii="Times New Roman" w:hAnsi="Times New Roman"/>
                <w:vertAlign w:val="superscript"/>
                <w:lang w:eastAsia="tr-TR"/>
              </w:rPr>
              <w:t>2</w:t>
            </w:r>
            <w:r w:rsidRPr="00B46C13">
              <w:rPr>
                <w:rFonts w:ascii="Times New Roman" w:hAnsi="Times New Roman"/>
                <w:lang w:eastAsia="tr-TR"/>
              </w:rPr>
              <w:t>) ve hacim (m</w:t>
            </w:r>
            <w:r w:rsidRPr="00B46C13">
              <w:rPr>
                <w:rFonts w:ascii="Times New Roman" w:hAnsi="Times New Roman"/>
                <w:vertAlign w:val="superscript"/>
                <w:lang w:eastAsia="tr-TR"/>
              </w:rPr>
              <w:t>3</w:t>
            </w:r>
            <w:r w:rsidRPr="00B46C13">
              <w:rPr>
                <w:rFonts w:ascii="Times New Roman" w:hAnsi="Times New Roman"/>
                <w:lang w:eastAsia="tr-TR"/>
              </w:rPr>
              <w:t>))</w:t>
            </w:r>
          </w:p>
        </w:tc>
      </w:tr>
      <w:tr w:rsidR="00EC0BE2" w:rsidRPr="00B46C13" w:rsidTr="00EC0BE2">
        <w:trPr>
          <w:trHeight w:val="3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BÖLÜM 6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BE2" w:rsidRPr="00B46C13" w:rsidRDefault="00EC0BE2" w:rsidP="00B46C1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 xml:space="preserve"> HAMMADDE VE YARDIMCI HAMMADDE BİLGİLERİ</w:t>
            </w:r>
          </w:p>
        </w:tc>
      </w:tr>
      <w:tr w:rsidR="00EC0BE2" w:rsidRPr="00B46C13" w:rsidTr="00EC0BE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6.1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B46C1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Tesiste işlem görecek atık türleri ve kod numaraları (Atık Yönetim</w:t>
            </w:r>
            <w:r>
              <w:rPr>
                <w:rFonts w:ascii="Times New Roman" w:hAnsi="Times New Roman"/>
                <w:lang w:eastAsia="tr-TR"/>
              </w:rPr>
              <w:t>i</w:t>
            </w:r>
            <w:r w:rsidR="00B94111">
              <w:rPr>
                <w:rFonts w:ascii="Times New Roman" w:hAnsi="Times New Roman"/>
                <w:lang w:eastAsia="tr-TR"/>
              </w:rPr>
              <w:t xml:space="preserve"> </w:t>
            </w:r>
            <w:r w:rsidRPr="00B46C13">
              <w:rPr>
                <w:rFonts w:ascii="Times New Roman" w:hAnsi="Times New Roman"/>
                <w:lang w:eastAsia="tr-TR"/>
              </w:rPr>
              <w:t>Yönetmeliği Ek-4 Atık Listesi esas alınacaktır</w:t>
            </w:r>
            <w:r w:rsidR="00944C48">
              <w:rPr>
                <w:rFonts w:ascii="Times New Roman" w:hAnsi="Times New Roman"/>
                <w:lang w:eastAsia="tr-TR"/>
              </w:rPr>
              <w:t>.</w:t>
            </w:r>
            <w:r w:rsidRPr="00B46C13">
              <w:rPr>
                <w:rFonts w:ascii="Times New Roman" w:hAnsi="Times New Roman"/>
                <w:lang w:eastAsia="tr-TR"/>
              </w:rPr>
              <w:t>)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6.2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944C48" w:rsidP="00021DC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Geri kazanımda k</w:t>
            </w:r>
            <w:r w:rsidR="00EC0BE2" w:rsidRPr="00B46C13">
              <w:rPr>
                <w:rFonts w:ascii="Times New Roman" w:hAnsi="Times New Roman"/>
                <w:lang w:eastAsia="tr-TR"/>
              </w:rPr>
              <w:t xml:space="preserve">ullanılan </w:t>
            </w:r>
            <w:r>
              <w:rPr>
                <w:rFonts w:ascii="Times New Roman" w:hAnsi="Times New Roman"/>
                <w:bCs/>
                <w:lang w:eastAsia="tr-TR"/>
              </w:rPr>
              <w:t>atık p</w:t>
            </w:r>
            <w:r w:rsidR="00EC0BE2" w:rsidRPr="00B46C13">
              <w:rPr>
                <w:rFonts w:ascii="Times New Roman" w:hAnsi="Times New Roman"/>
                <w:bCs/>
                <w:lang w:eastAsia="tr-TR"/>
              </w:rPr>
              <w:t xml:space="preserve">ilin </w:t>
            </w:r>
            <w:r>
              <w:rPr>
                <w:rFonts w:ascii="Times New Roman" w:hAnsi="Times New Roman"/>
                <w:lang w:eastAsia="tr-TR"/>
              </w:rPr>
              <w:t>ö</w:t>
            </w:r>
            <w:r w:rsidR="00EC0BE2" w:rsidRPr="00B46C13">
              <w:rPr>
                <w:rFonts w:ascii="Times New Roman" w:hAnsi="Times New Roman"/>
                <w:lang w:eastAsia="tr-TR"/>
              </w:rPr>
              <w:t>zellikleri,</w:t>
            </w:r>
            <w:r>
              <w:rPr>
                <w:rFonts w:ascii="Times New Roman" w:hAnsi="Times New Roman"/>
                <w:lang w:eastAsia="tr-TR"/>
              </w:rPr>
              <w:t xml:space="preserve"> Alkali Mangan, Çinko K</w:t>
            </w:r>
            <w:r w:rsidR="00EC0BE2">
              <w:rPr>
                <w:rFonts w:ascii="Times New Roman" w:hAnsi="Times New Roman"/>
                <w:lang w:eastAsia="tr-TR"/>
              </w:rPr>
              <w:t xml:space="preserve">arbon </w:t>
            </w:r>
            <w:r w:rsidR="00EC0BE2" w:rsidRPr="00B46C13">
              <w:rPr>
                <w:rFonts w:ascii="Times New Roman" w:hAnsi="Times New Roman"/>
                <w:lang w:eastAsia="tr-TR"/>
              </w:rPr>
              <w:t xml:space="preserve">% </w:t>
            </w:r>
            <w:r w:rsidR="00EC0BE2">
              <w:rPr>
                <w:rFonts w:ascii="Times New Roman" w:hAnsi="Times New Roman"/>
                <w:lang w:eastAsia="tr-TR"/>
              </w:rPr>
              <w:t>oranları</w:t>
            </w:r>
            <w:r w:rsidR="00EC0BE2" w:rsidRPr="00B46C13">
              <w:rPr>
                <w:rFonts w:ascii="Times New Roman" w:hAnsi="Times New Roman"/>
                <w:lang w:eastAsia="tr-TR"/>
              </w:rPr>
              <w:t xml:space="preserve"> 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6.3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3357B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bCs/>
                <w:lang w:eastAsia="tr-TR"/>
              </w:rPr>
              <w:t>Atık Pilin</w:t>
            </w:r>
            <w:r w:rsidRPr="00B46C13">
              <w:rPr>
                <w:rFonts w:ascii="Times New Roman" w:hAnsi="Times New Roman"/>
                <w:lang w:eastAsia="tr-TR"/>
              </w:rPr>
              <w:t xml:space="preserve"> Temin Edileceği Yerler </w:t>
            </w:r>
          </w:p>
        </w:tc>
      </w:tr>
      <w:tr w:rsidR="00EC0BE2" w:rsidRPr="00B46C13" w:rsidTr="00EC0BE2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6.4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B46C1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Geri Kazanımda Kullanılan Yardımcı Hammaddeler (</w:t>
            </w:r>
            <w:proofErr w:type="spellStart"/>
            <w:r w:rsidRPr="00B46C13">
              <w:rPr>
                <w:rFonts w:ascii="Times New Roman" w:hAnsi="Times New Roman"/>
                <w:lang w:eastAsia="tr-TR"/>
              </w:rPr>
              <w:t>NaOH</w:t>
            </w:r>
            <w:proofErr w:type="spellEnd"/>
            <w:r w:rsidRPr="00B46C13">
              <w:rPr>
                <w:rFonts w:ascii="Times New Roman" w:hAnsi="Times New Roman"/>
                <w:lang w:eastAsia="tr-TR"/>
              </w:rPr>
              <w:t xml:space="preserve">, H2SO4, </w:t>
            </w:r>
            <w:proofErr w:type="spellStart"/>
            <w:r w:rsidR="006F641F">
              <w:rPr>
                <w:rFonts w:ascii="Times New Roman" w:hAnsi="Times New Roman"/>
                <w:lang w:eastAsia="tr-TR"/>
              </w:rPr>
              <w:t>Anyonik</w:t>
            </w:r>
            <w:proofErr w:type="spellEnd"/>
            <w:r w:rsidR="006F641F">
              <w:rPr>
                <w:rFonts w:ascii="Times New Roman" w:hAnsi="Times New Roman"/>
                <w:lang w:eastAsia="tr-TR"/>
              </w:rPr>
              <w:t>/</w:t>
            </w:r>
            <w:proofErr w:type="spellStart"/>
            <w:r w:rsidR="006F641F">
              <w:rPr>
                <w:rFonts w:ascii="Times New Roman" w:hAnsi="Times New Roman"/>
                <w:lang w:eastAsia="tr-TR"/>
              </w:rPr>
              <w:t>Katyonik</w:t>
            </w:r>
            <w:proofErr w:type="spellEnd"/>
            <w:r w:rsidR="006F641F">
              <w:rPr>
                <w:rFonts w:ascii="Times New Roman" w:hAnsi="Times New Roman"/>
                <w:lang w:eastAsia="tr-TR"/>
              </w:rPr>
              <w:t xml:space="preserve"> Reçine) </w:t>
            </w:r>
            <w:r w:rsidRPr="00B46C13">
              <w:rPr>
                <w:rFonts w:ascii="Times New Roman" w:hAnsi="Times New Roman"/>
                <w:lang w:eastAsia="tr-TR"/>
              </w:rPr>
              <w:t xml:space="preserve"> depolama şekilleri,</w:t>
            </w:r>
          </w:p>
        </w:tc>
      </w:tr>
      <w:tr w:rsidR="00EC0BE2" w:rsidRPr="00B46C13" w:rsidTr="00EC0BE2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B46C1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BÖLÜM 7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 xml:space="preserve">MAKİNE VE TECHİZAT BİLGİLERİ </w:t>
            </w:r>
          </w:p>
        </w:tc>
      </w:tr>
      <w:tr w:rsidR="00EC0BE2" w:rsidRPr="00B46C13" w:rsidTr="00EC0BE2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7.1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Hammadde kabulünden başlayarak nihai ürünün depolanmasına kadar kullanılan tüm ekipman, makine ve teçhizatın</w:t>
            </w:r>
            <w:r>
              <w:rPr>
                <w:rFonts w:ascii="Times New Roman" w:hAnsi="Times New Roman"/>
                <w:lang w:eastAsia="tr-TR"/>
              </w:rPr>
              <w:t xml:space="preserve"> adı, sayıları, kapasiteleri</w:t>
            </w:r>
            <w:r w:rsidRPr="00B46C13">
              <w:rPr>
                <w:rFonts w:ascii="Times New Roman" w:hAnsi="Times New Roman"/>
                <w:lang w:eastAsia="tr-TR"/>
              </w:rPr>
              <w:t xml:space="preserve"> </w:t>
            </w:r>
          </w:p>
        </w:tc>
      </w:tr>
      <w:tr w:rsidR="00EC0BE2" w:rsidRPr="00B46C13" w:rsidTr="00EC0BE2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BÖLÜM 8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 xml:space="preserve">PROSES HAKKINDA BİLGİ 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8.1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4C74A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Sınıflandırma Sistemi ( Fiziksel ön hazırlama )                                                                                   (Sınıflandırma işleminin insan gücü veya makine ile yapılıp yapılmadığı, ayırma işleminde hangi türde atık pillerin ayrıştırıldığı v. b. )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8.2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B46C1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 xml:space="preserve"> Kırma-Eleme-Ayırma Hattı Ünitesi (Kırma işleminin insan gücü veya makine ile yapılıp yapılmadığı, kırmaya yüklemenin yapılış şekli, </w:t>
            </w:r>
            <w:proofErr w:type="spellStart"/>
            <w:r w:rsidRPr="00B46C13">
              <w:rPr>
                <w:rFonts w:ascii="Times New Roman" w:hAnsi="Times New Roman"/>
                <w:lang w:eastAsia="tr-TR"/>
              </w:rPr>
              <w:t>v.b</w:t>
            </w:r>
            <w:proofErr w:type="spellEnd"/>
            <w:r w:rsidRPr="00B46C13">
              <w:rPr>
                <w:rFonts w:ascii="Times New Roman" w:hAnsi="Times New Roman"/>
                <w:lang w:eastAsia="tr-TR"/>
              </w:rPr>
              <w:t>. )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8.3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Default="00EC0BE2" w:rsidP="004C74A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Çözelti Tankı Ünitesi</w:t>
            </w:r>
            <w:r>
              <w:rPr>
                <w:rFonts w:ascii="Times New Roman" w:hAnsi="Times New Roman"/>
                <w:lang w:eastAsia="tr-TR"/>
              </w:rPr>
              <w:t xml:space="preserve"> </w:t>
            </w:r>
          </w:p>
          <w:p w:rsidR="00EC0BE2" w:rsidRPr="00B46C13" w:rsidRDefault="00EC0BE2" w:rsidP="004C74A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 xml:space="preserve">(Çözelti Tanklarında gerçekleştirilen asit çözme, elektroliz </w:t>
            </w:r>
            <w:proofErr w:type="spellStart"/>
            <w:r w:rsidRPr="00B46C13">
              <w:rPr>
                <w:rFonts w:ascii="Times New Roman" w:hAnsi="Times New Roman"/>
                <w:lang w:eastAsia="tr-TR"/>
              </w:rPr>
              <w:t>v.b</w:t>
            </w:r>
            <w:proofErr w:type="spellEnd"/>
            <w:r w:rsidRPr="00B46C13">
              <w:rPr>
                <w:rFonts w:ascii="Times New Roman" w:hAnsi="Times New Roman"/>
                <w:lang w:eastAsia="tr-TR"/>
              </w:rPr>
              <w:t>. işlemlerin ayrıntılı anlatımı)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8.4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BE2" w:rsidRPr="00B46C13" w:rsidRDefault="00EC0BE2" w:rsidP="00A07B2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 xml:space="preserve">Stok Tankları Ünitesi, </w:t>
            </w:r>
          </w:p>
          <w:p w:rsidR="00EC0BE2" w:rsidRPr="00B46C13" w:rsidRDefault="00EC0BE2" w:rsidP="005E521F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(Pil tozu ve kimyasal stok tankları sayısı, ölçüleri, hacmi, yatay, dikey vb. ) Depolanan kimyasalların türleri,  kimyasalların temin edileceği yer</w:t>
            </w:r>
          </w:p>
        </w:tc>
      </w:tr>
      <w:tr w:rsidR="00EC0BE2" w:rsidRPr="00B46C13" w:rsidTr="00EC0BE2">
        <w:trPr>
          <w:trHeight w:val="5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8.5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3357B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 xml:space="preserve">Yıkama sularının geri dönüşümü veya arıtılması, oluşan </w:t>
            </w:r>
            <w:proofErr w:type="spellStart"/>
            <w:proofErr w:type="gramStart"/>
            <w:r w:rsidRPr="00B46C13">
              <w:rPr>
                <w:rFonts w:ascii="Times New Roman" w:hAnsi="Times New Roman"/>
                <w:lang w:eastAsia="tr-TR"/>
              </w:rPr>
              <w:t>atıksuyun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Pr="00B46C13">
              <w:rPr>
                <w:rFonts w:ascii="Times New Roman" w:hAnsi="Times New Roman"/>
                <w:lang w:eastAsia="tr-TR"/>
              </w:rPr>
              <w:t xml:space="preserve"> bertaraf</w:t>
            </w:r>
            <w:proofErr w:type="gramEnd"/>
            <w:r w:rsidRPr="00B46C13">
              <w:rPr>
                <w:rFonts w:ascii="Times New Roman" w:hAnsi="Times New Roman"/>
                <w:lang w:eastAsia="tr-TR"/>
              </w:rPr>
              <w:t xml:space="preserve">  şekli hakkında bilgi verilmesi.  </w:t>
            </w:r>
          </w:p>
        </w:tc>
      </w:tr>
      <w:tr w:rsidR="00EC0BE2" w:rsidRPr="00B46C13" w:rsidTr="00EC0BE2">
        <w:trPr>
          <w:trHeight w:val="3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8.6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3357BD" w:rsidRDefault="00EC0BE2" w:rsidP="003357B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3357BD">
              <w:rPr>
                <w:rFonts w:ascii="Times New Roman" w:hAnsi="Times New Roman"/>
                <w:lang w:eastAsia="tr-TR"/>
              </w:rPr>
              <w:t>Prosesin geri kazanım verimine ilişkin bilgi verilmesi</w:t>
            </w:r>
          </w:p>
        </w:tc>
      </w:tr>
      <w:tr w:rsidR="00EC0BE2" w:rsidRPr="00B46C13" w:rsidTr="00EC0BE2">
        <w:trPr>
          <w:trHeight w:val="3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3357BD" w:rsidRDefault="00EC0BE2" w:rsidP="003357B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EC0BE2" w:rsidRPr="00B46C13" w:rsidTr="00891E36">
        <w:trPr>
          <w:trHeight w:val="2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8.7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92225E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Üretilen ürün stok alanının özelli</w:t>
            </w:r>
            <w:r w:rsidR="00891E36">
              <w:rPr>
                <w:rFonts w:ascii="Times New Roman" w:hAnsi="Times New Roman"/>
                <w:lang w:eastAsia="tr-TR"/>
              </w:rPr>
              <w:t>kleri, istifleme yöntemleri vb.</w:t>
            </w:r>
          </w:p>
        </w:tc>
      </w:tr>
      <w:tr w:rsidR="00EC0BE2" w:rsidRPr="00B46C13" w:rsidTr="00EC0BE2">
        <w:trPr>
          <w:trHeight w:val="2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8.8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3357B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Geri kazanım yöntemi ve teknolojisi ile proses akım şemasını içerecek şekilde</w:t>
            </w:r>
            <w:r w:rsidR="00891E36">
              <w:rPr>
                <w:rFonts w:ascii="Times New Roman" w:hAnsi="Times New Roman"/>
                <w:lang w:eastAsia="tr-TR"/>
              </w:rPr>
              <w:t xml:space="preserve"> anlatımı.</w:t>
            </w:r>
          </w:p>
        </w:tc>
      </w:tr>
      <w:tr w:rsidR="00EC0BE2" w:rsidRPr="00B46C13" w:rsidTr="00EC0BE2">
        <w:trPr>
          <w:trHeight w:val="2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3357B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BÖLÜM 9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 xml:space="preserve">ÜRÜNLERE İLİŞKİN BİLGİLER 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9.1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Geri kazanım sonucu elde edilen/edilecek ürünler/yarı ürünler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9.2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0033D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Elde edilen ürünlerin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elementel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analiz sonuçları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9.3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1802E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Proses sonucu atık pilden elde edilen kağıt veya plastik atıkların bertaraf şekli</w:t>
            </w:r>
          </w:p>
        </w:tc>
      </w:tr>
      <w:tr w:rsidR="00EC0BE2" w:rsidRPr="00B46C13" w:rsidTr="00EC0BE2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9.4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 xml:space="preserve">Elde edilen geri kazanım ürünlerinin değerlendirme yöntemi                                                  </w:t>
            </w:r>
          </w:p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( Firma ihtiyacı, dış/iç piyasa satış vb.)</w:t>
            </w:r>
          </w:p>
        </w:tc>
      </w:tr>
      <w:tr w:rsidR="00EC0BE2" w:rsidRPr="00B46C13" w:rsidTr="00EC0BE2">
        <w:trPr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BÖLÜM 10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ATIK KARAKTERİZASYONU</w:t>
            </w:r>
          </w:p>
        </w:tc>
      </w:tr>
      <w:tr w:rsidR="00EC0BE2" w:rsidRPr="00B46C13" w:rsidTr="00EC0BE2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10.1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986151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>Geri kazanım işlemleri sonucu oluşan atıkların türleri miktarları ve bu atıkları</w:t>
            </w:r>
            <w:r>
              <w:rPr>
                <w:rFonts w:ascii="Times New Roman" w:hAnsi="Times New Roman"/>
                <w:lang w:eastAsia="tr-TR"/>
              </w:rPr>
              <w:t>n ne şekilde bertaraf edileceği</w:t>
            </w:r>
            <w:r w:rsidRPr="00B46C13">
              <w:rPr>
                <w:rFonts w:ascii="Times New Roman" w:hAnsi="Times New Roman"/>
                <w:lang w:eastAsia="tr-TR"/>
              </w:rPr>
              <w:t xml:space="preserve"> 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10.2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EC0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 </w:t>
            </w:r>
            <w:r w:rsidRPr="00B46C13">
              <w:rPr>
                <w:rFonts w:ascii="Times New Roman" w:hAnsi="Times New Roman"/>
              </w:rPr>
              <w:t xml:space="preserve">Geçici Faaliyet Belgesi alınmasından sonraki dönemi kapsayacak şekilde, işletmeye kabul edilen atıklar ile tesisten çıkan tehlikeli atıklar için düzenlenen Ulusal Atık Taşıma Formları tablosu (UATF seri </w:t>
            </w:r>
            <w:proofErr w:type="spellStart"/>
            <w:r w:rsidRPr="00B46C13">
              <w:rPr>
                <w:rFonts w:ascii="Times New Roman" w:hAnsi="Times New Roman"/>
              </w:rPr>
              <w:t>no</w:t>
            </w:r>
            <w:proofErr w:type="spellEnd"/>
            <w:r w:rsidRPr="00B46C13">
              <w:rPr>
                <w:rFonts w:ascii="Times New Roman" w:hAnsi="Times New Roman"/>
              </w:rPr>
              <w:t>, atık kabul/çıkış tarihi, alım/gönderim yeri, miktarı bilgilerini içerecek şekilde hazırlanacak tablo)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EC0B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>BÖLÜM 11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t xml:space="preserve">SONUÇLAR 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46C13">
              <w:rPr>
                <w:rFonts w:ascii="Times New Roman" w:hAnsi="Times New Roman"/>
                <w:b/>
                <w:bCs/>
                <w:lang w:eastAsia="tr-TR"/>
              </w:rPr>
              <w:lastRenderedPageBreak/>
              <w:t>11.1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46C13">
              <w:rPr>
                <w:rFonts w:ascii="Times New Roman" w:hAnsi="Times New Roman"/>
                <w:lang w:eastAsia="tr-TR"/>
              </w:rPr>
              <w:t xml:space="preserve">Tesis ve faaliyet ile ilgili genel değerlendirme </w:t>
            </w:r>
          </w:p>
        </w:tc>
      </w:tr>
      <w:tr w:rsidR="00EC0BE2" w:rsidRPr="00B46C13" w:rsidTr="00EC0B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BE2" w:rsidRPr="00B46C13" w:rsidRDefault="00EC0BE2" w:rsidP="006D2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11.2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E2" w:rsidRPr="00B46C13" w:rsidRDefault="00EC0BE2" w:rsidP="0023594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Tesis ünitelerine ilişkin fotoğraflar</w:t>
            </w:r>
          </w:p>
        </w:tc>
      </w:tr>
    </w:tbl>
    <w:p w:rsidR="007332B2" w:rsidRPr="00570563" w:rsidRDefault="007332B2">
      <w:pPr>
        <w:rPr>
          <w:rFonts w:ascii="Times New Roman" w:hAnsi="Times New Roman"/>
          <w:sz w:val="24"/>
          <w:szCs w:val="24"/>
        </w:rPr>
      </w:pPr>
    </w:p>
    <w:sectPr w:rsidR="007332B2" w:rsidRPr="00570563" w:rsidSect="00570563">
      <w:pgSz w:w="11906" w:h="16838"/>
      <w:pgMar w:top="1276" w:right="1417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033D2"/>
    <w:rsid w:val="00021DCB"/>
    <w:rsid w:val="00034E76"/>
    <w:rsid w:val="000573CE"/>
    <w:rsid w:val="00057DBA"/>
    <w:rsid w:val="000632C7"/>
    <w:rsid w:val="00095E19"/>
    <w:rsid w:val="000B57F4"/>
    <w:rsid w:val="000E3C9C"/>
    <w:rsid w:val="00112676"/>
    <w:rsid w:val="00177FC0"/>
    <w:rsid w:val="001802E4"/>
    <w:rsid w:val="001804F8"/>
    <w:rsid w:val="001950A8"/>
    <w:rsid w:val="001C2E76"/>
    <w:rsid w:val="001D04EC"/>
    <w:rsid w:val="001E1446"/>
    <w:rsid w:val="001F3BAD"/>
    <w:rsid w:val="00226719"/>
    <w:rsid w:val="0023594D"/>
    <w:rsid w:val="00245F97"/>
    <w:rsid w:val="002D0F0E"/>
    <w:rsid w:val="00325743"/>
    <w:rsid w:val="00325754"/>
    <w:rsid w:val="00333119"/>
    <w:rsid w:val="003357BD"/>
    <w:rsid w:val="003447B0"/>
    <w:rsid w:val="00392F3F"/>
    <w:rsid w:val="00396C52"/>
    <w:rsid w:val="003F5452"/>
    <w:rsid w:val="00447EC6"/>
    <w:rsid w:val="00456329"/>
    <w:rsid w:val="004725D2"/>
    <w:rsid w:val="004C74AB"/>
    <w:rsid w:val="00503F8A"/>
    <w:rsid w:val="00525E9A"/>
    <w:rsid w:val="0056494F"/>
    <w:rsid w:val="00570563"/>
    <w:rsid w:val="0057122A"/>
    <w:rsid w:val="005B1202"/>
    <w:rsid w:val="005E521F"/>
    <w:rsid w:val="006575E7"/>
    <w:rsid w:val="006728A7"/>
    <w:rsid w:val="00695219"/>
    <w:rsid w:val="006D2048"/>
    <w:rsid w:val="006E567A"/>
    <w:rsid w:val="006E7280"/>
    <w:rsid w:val="006F641F"/>
    <w:rsid w:val="00725105"/>
    <w:rsid w:val="007332B2"/>
    <w:rsid w:val="00740DF9"/>
    <w:rsid w:val="00773D24"/>
    <w:rsid w:val="00794693"/>
    <w:rsid w:val="007B77AC"/>
    <w:rsid w:val="007C4E6C"/>
    <w:rsid w:val="007C77D4"/>
    <w:rsid w:val="007D7CB6"/>
    <w:rsid w:val="00810834"/>
    <w:rsid w:val="00880DA7"/>
    <w:rsid w:val="00891E36"/>
    <w:rsid w:val="008B2BA0"/>
    <w:rsid w:val="008D7935"/>
    <w:rsid w:val="0092225E"/>
    <w:rsid w:val="00931C96"/>
    <w:rsid w:val="00944C48"/>
    <w:rsid w:val="00986151"/>
    <w:rsid w:val="009A170E"/>
    <w:rsid w:val="009E2337"/>
    <w:rsid w:val="009F6D02"/>
    <w:rsid w:val="00A263C1"/>
    <w:rsid w:val="00A84AAF"/>
    <w:rsid w:val="00AB2DAD"/>
    <w:rsid w:val="00AE3C46"/>
    <w:rsid w:val="00AE55E0"/>
    <w:rsid w:val="00AE6C28"/>
    <w:rsid w:val="00AF3358"/>
    <w:rsid w:val="00B04F6A"/>
    <w:rsid w:val="00B30D7C"/>
    <w:rsid w:val="00B4311C"/>
    <w:rsid w:val="00B46C13"/>
    <w:rsid w:val="00B50D5A"/>
    <w:rsid w:val="00B57998"/>
    <w:rsid w:val="00B916B1"/>
    <w:rsid w:val="00B9356B"/>
    <w:rsid w:val="00B94111"/>
    <w:rsid w:val="00C055F2"/>
    <w:rsid w:val="00C07F22"/>
    <w:rsid w:val="00C63042"/>
    <w:rsid w:val="00C716BA"/>
    <w:rsid w:val="00C8615D"/>
    <w:rsid w:val="00C9371A"/>
    <w:rsid w:val="00C93CF5"/>
    <w:rsid w:val="00C96F5B"/>
    <w:rsid w:val="00CA2E18"/>
    <w:rsid w:val="00CC3420"/>
    <w:rsid w:val="00D250FA"/>
    <w:rsid w:val="00D42C20"/>
    <w:rsid w:val="00D574EC"/>
    <w:rsid w:val="00DC7035"/>
    <w:rsid w:val="00E72B98"/>
    <w:rsid w:val="00E93D1F"/>
    <w:rsid w:val="00EC0BE2"/>
    <w:rsid w:val="00ED635A"/>
    <w:rsid w:val="00ED6D86"/>
    <w:rsid w:val="00EE2784"/>
    <w:rsid w:val="00F106D1"/>
    <w:rsid w:val="00F23206"/>
    <w:rsid w:val="00F358BB"/>
    <w:rsid w:val="00F37DBB"/>
    <w:rsid w:val="00F427B3"/>
    <w:rsid w:val="00F507BB"/>
    <w:rsid w:val="00F54867"/>
    <w:rsid w:val="00F567B3"/>
    <w:rsid w:val="00FB33F2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B77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25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B77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25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Hasan Seçgin</cp:lastModifiedBy>
  <cp:revision>3</cp:revision>
  <cp:lastPrinted>2011-09-13T12:39:00Z</cp:lastPrinted>
  <dcterms:created xsi:type="dcterms:W3CDTF">2016-03-24T09:14:00Z</dcterms:created>
  <dcterms:modified xsi:type="dcterms:W3CDTF">2016-03-24T09:15:00Z</dcterms:modified>
</cp:coreProperties>
</file>