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olor w:val="5B9BD5" w:themeColor="accent1"/>
          <w:sz w:val="24"/>
          <w:lang w:eastAsia="en-US"/>
        </w:rPr>
        <w:id w:val="571555296"/>
        <w:docPartObj>
          <w:docPartGallery w:val="Cover Pages"/>
          <w:docPartUnique/>
        </w:docPartObj>
      </w:sdtPr>
      <w:sdtEndPr>
        <w:rPr>
          <w:color w:val="auto"/>
        </w:rPr>
      </w:sdtEndPr>
      <w:sdtContent>
        <w:p w:rsidR="009666A2" w:rsidRDefault="009666A2">
          <w:pPr>
            <w:pStyle w:val="AralkYok"/>
            <w:spacing w:before="1540" w:after="240"/>
            <w:jc w:val="center"/>
            <w:rPr>
              <w:color w:val="5B9BD5" w:themeColor="accent1"/>
            </w:rPr>
          </w:pPr>
          <w:r>
            <w:rPr>
              <w:noProof/>
              <w:color w:val="5B9BD5" w:themeColor="accent1"/>
            </w:rPr>
            <w:drawing>
              <wp:inline distT="0" distB="0" distL="0" distR="0" wp14:anchorId="3FC61162" wp14:editId="2C95BA0A">
                <wp:extent cx="1417320" cy="267301"/>
                <wp:effectExtent l="0" t="0" r="0" b="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a:extLst>
                            <a:ext uri="{28A0092B-C50C-407E-A947-70E740481C1C}">
                              <a14:useLocalDpi xmlns:a14="http://schemas.microsoft.com/office/drawing/2010/main" val="0"/>
                            </a:ext>
                          </a:extLst>
                        </a:blip>
                        <a:stretch>
                          <a:fillRect/>
                        </a:stretch>
                      </pic:blipFill>
                      <pic:spPr>
                        <a:xfrm>
                          <a:off x="0" y="0"/>
                          <a:ext cx="1417320" cy="267301"/>
                        </a:xfrm>
                        <a:prstGeom prst="rect">
                          <a:avLst/>
                        </a:prstGeom>
                        <a:noFill/>
                        <a:ln>
                          <a:noFill/>
                        </a:ln>
                      </pic:spPr>
                    </pic:pic>
                  </a:graphicData>
                </a:graphic>
              </wp:inline>
            </w:drawing>
          </w:r>
        </w:p>
        <w:p w:rsidR="009666A2" w:rsidRPr="00D7192C" w:rsidRDefault="009666A2" w:rsidP="009666A2">
          <w:pPr>
            <w:spacing w:line="360" w:lineRule="auto"/>
            <w:jc w:val="center"/>
            <w:rPr>
              <w:b/>
              <w:sz w:val="48"/>
              <w:szCs w:val="48"/>
            </w:rPr>
          </w:pPr>
          <w:r w:rsidRPr="00D7192C">
            <w:rPr>
              <w:b/>
              <w:sz w:val="48"/>
              <w:szCs w:val="48"/>
            </w:rPr>
            <w:t xml:space="preserve">AYDIN İLİ </w:t>
          </w:r>
        </w:p>
        <w:p w:rsidR="009666A2" w:rsidRPr="00D7192C" w:rsidRDefault="009666A2" w:rsidP="009666A2">
          <w:pPr>
            <w:spacing w:line="360" w:lineRule="auto"/>
            <w:jc w:val="center"/>
            <w:rPr>
              <w:b/>
              <w:sz w:val="48"/>
              <w:szCs w:val="48"/>
            </w:rPr>
          </w:pPr>
          <w:r w:rsidRPr="00D7192C">
            <w:rPr>
              <w:b/>
              <w:sz w:val="48"/>
              <w:szCs w:val="48"/>
            </w:rPr>
            <w:t xml:space="preserve">DİDİM İLÇESİ </w:t>
          </w:r>
        </w:p>
        <w:p w:rsidR="009666A2" w:rsidRPr="00D7192C" w:rsidRDefault="009666A2" w:rsidP="009666A2">
          <w:pPr>
            <w:spacing w:line="360" w:lineRule="auto"/>
            <w:jc w:val="center"/>
            <w:rPr>
              <w:b/>
              <w:sz w:val="48"/>
              <w:szCs w:val="48"/>
            </w:rPr>
          </w:pPr>
          <w:r w:rsidRPr="00D7192C">
            <w:rPr>
              <w:b/>
              <w:sz w:val="48"/>
              <w:szCs w:val="48"/>
            </w:rPr>
            <w:t>YENİHİSAR RÜZGÂR ENERJİ SANTRALİ</w:t>
          </w:r>
        </w:p>
        <w:sdt>
          <w:sdtPr>
            <w:rPr>
              <w:sz w:val="48"/>
              <w:szCs w:val="48"/>
            </w:rPr>
            <w:alias w:val="Altyazı"/>
            <w:tag w:val=""/>
            <w:id w:val="328029620"/>
            <w:placeholder>
              <w:docPart w:val="ADE8DFCB8DB84F358C430DF48735AAB5"/>
            </w:placeholder>
            <w:dataBinding w:prefixMappings="xmlns:ns0='http://purl.org/dc/elements/1.1/' xmlns:ns1='http://schemas.openxmlformats.org/package/2006/metadata/core-properties' " w:xpath="/ns1:coreProperties[1]/ns0:subject[1]" w:storeItemID="{6C3C8BC8-F283-45AE-878A-BAB7291924A1}"/>
            <w:text/>
          </w:sdtPr>
          <w:sdtEndPr/>
          <w:sdtContent>
            <w:p w:rsidR="009666A2" w:rsidRPr="00D7192C" w:rsidRDefault="00606EB4">
              <w:pPr>
                <w:pStyle w:val="AralkYok"/>
                <w:jc w:val="center"/>
                <w:rPr>
                  <w:color w:val="5B9BD5" w:themeColor="accent1"/>
                  <w:sz w:val="36"/>
                  <w:szCs w:val="36"/>
                </w:rPr>
              </w:pPr>
              <w:r w:rsidRPr="00D7192C">
                <w:rPr>
                  <w:sz w:val="48"/>
                  <w:szCs w:val="48"/>
                </w:rPr>
                <w:t>1/1000 ÖLÇEKLİ UYGULAMA İMAR PLANI PLAN AÇIKLAMA RAPORU</w:t>
              </w:r>
            </w:p>
          </w:sdtContent>
        </w:sdt>
        <w:p w:rsidR="009666A2" w:rsidRDefault="009666A2">
          <w:pPr>
            <w:pStyle w:val="AralkYok"/>
            <w:spacing w:before="480"/>
            <w:jc w:val="center"/>
            <w:rPr>
              <w:color w:val="5B9BD5" w:themeColor="accent1"/>
            </w:rPr>
          </w:pPr>
          <w:r>
            <w:rPr>
              <w:noProof/>
              <w:color w:val="5B9BD5" w:themeColor="accent1"/>
            </w:rPr>
            <mc:AlternateContent>
              <mc:Choice Requires="wps">
                <w:drawing>
                  <wp:anchor distT="0" distB="0" distL="114300" distR="114300" simplePos="0" relativeHeight="251654656" behindDoc="0" locked="0" layoutInCell="1" allowOverlap="1" wp14:anchorId="070ED885" wp14:editId="5F951359">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11430" b="635"/>
                    <wp:wrapNone/>
                    <wp:docPr id="142" name="Metin Kutus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color w:val="0D0D0D" w:themeColor="text1" w:themeTint="F2"/>
                                    <w:sz w:val="28"/>
                                    <w:szCs w:val="28"/>
                                  </w:rPr>
                                  <w:alias w:val="Tarih"/>
                                  <w:tag w:val=""/>
                                  <w:id w:val="-1605412217"/>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EndPr/>
                                <w:sdtContent>
                                  <w:p w:rsidR="001C2038" w:rsidRPr="00606EB4" w:rsidRDefault="001C2038">
                                    <w:pPr>
                                      <w:pStyle w:val="AralkYok"/>
                                      <w:spacing w:after="40"/>
                                      <w:jc w:val="center"/>
                                      <w:rPr>
                                        <w:b/>
                                        <w:caps/>
                                        <w:color w:val="0D0D0D" w:themeColor="text1" w:themeTint="F2"/>
                                        <w:sz w:val="28"/>
                                        <w:szCs w:val="28"/>
                                      </w:rPr>
                                    </w:pPr>
                                    <w:r>
                                      <w:rPr>
                                        <w:b/>
                                        <w:caps/>
                                        <w:color w:val="0D0D0D" w:themeColor="text1" w:themeTint="F2"/>
                                        <w:sz w:val="28"/>
                                        <w:szCs w:val="28"/>
                                      </w:rPr>
                                      <w:t>EKİM 2017</w:t>
                                    </w:r>
                                  </w:p>
                                </w:sdtContent>
                              </w:sdt>
                              <w:p w:rsidR="001C2038" w:rsidRDefault="001C2038">
                                <w:pPr>
                                  <w:pStyle w:val="AralkYok"/>
                                  <w:jc w:val="center"/>
                                  <w:rPr>
                                    <w:color w:val="5B9BD5" w:themeColor="accent1"/>
                                  </w:rPr>
                                </w:pPr>
                                <w:r>
                                  <w:rPr>
                                    <w:caps/>
                                    <w:noProof/>
                                    <w:color w:val="5B9BD5" w:themeColor="accent1"/>
                                  </w:rPr>
                                  <w:drawing>
                                    <wp:inline distT="0" distB="0" distL="0" distR="0" wp14:anchorId="54EBDD15" wp14:editId="778D51AE">
                                      <wp:extent cx="2113471" cy="721878"/>
                                      <wp:effectExtent l="0" t="0" r="1270" b="254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zmanplanlam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1989" cy="762359"/>
                                              </a:xfrm>
                                              <a:prstGeom prst="rect">
                                                <a:avLst/>
                                              </a:prstGeom>
                                            </pic:spPr>
                                          </pic:pic>
                                        </a:graphicData>
                                      </a:graphic>
                                    </wp:inline>
                                  </w:drawing>
                                </w:r>
                              </w:p>
                              <w:p w:rsidR="001C2038" w:rsidRDefault="001C2038">
                                <w:pPr>
                                  <w:pStyle w:val="AralkYok"/>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70ED885" id="_x0000_t202" coordsize="21600,21600" o:spt="202" path="m,l,21600r21600,l21600,xe">
                    <v:stroke joinstyle="miter"/>
                    <v:path gradientshapeok="t" o:connecttype="rect"/>
                  </v:shapetype>
                  <v:shape id="Metin Kutusu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DeDIgaegIAAFoFAAAOAAAA&#10;AAAAAAAAAAAAAC4CAABkcnMvZTJvRG9jLnhtbFBLAQItABQABgAIAAAAIQDomEK02gAAAAUBAAAP&#10;AAAAAAAAAAAAAAAAANQEAABkcnMvZG93bnJldi54bWxQSwUGAAAAAAQABADzAAAA2wUAAAAA&#10;" filled="f" stroked="f" strokeweight=".5pt">
                    <v:textbox style="mso-fit-shape-to-text:t" inset="0,0,0,0">
                      <w:txbxContent>
                        <w:sdt>
                          <w:sdtPr>
                            <w:rPr>
                              <w:b/>
                              <w:caps/>
                              <w:color w:val="0D0D0D" w:themeColor="text1" w:themeTint="F2"/>
                              <w:sz w:val="28"/>
                              <w:szCs w:val="28"/>
                            </w:rPr>
                            <w:alias w:val="Tarih"/>
                            <w:tag w:val=""/>
                            <w:id w:val="-1605412217"/>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Content>
                            <w:p w:rsidR="001C2038" w:rsidRPr="00606EB4" w:rsidRDefault="001C2038">
                              <w:pPr>
                                <w:pStyle w:val="AralkYok"/>
                                <w:spacing w:after="40"/>
                                <w:jc w:val="center"/>
                                <w:rPr>
                                  <w:b/>
                                  <w:caps/>
                                  <w:color w:val="0D0D0D" w:themeColor="text1" w:themeTint="F2"/>
                                  <w:sz w:val="28"/>
                                  <w:szCs w:val="28"/>
                                </w:rPr>
                              </w:pPr>
                              <w:r>
                                <w:rPr>
                                  <w:b/>
                                  <w:caps/>
                                  <w:color w:val="0D0D0D" w:themeColor="text1" w:themeTint="F2"/>
                                  <w:sz w:val="28"/>
                                  <w:szCs w:val="28"/>
                                </w:rPr>
                                <w:t>EKİM 2017</w:t>
                              </w:r>
                            </w:p>
                          </w:sdtContent>
                        </w:sdt>
                        <w:p w:rsidR="001C2038" w:rsidRDefault="001C2038">
                          <w:pPr>
                            <w:pStyle w:val="AralkYok"/>
                            <w:jc w:val="center"/>
                            <w:rPr>
                              <w:color w:val="5B9BD5" w:themeColor="accent1"/>
                            </w:rPr>
                          </w:pPr>
                          <w:r>
                            <w:rPr>
                              <w:caps/>
                              <w:noProof/>
                              <w:color w:val="5B9BD5" w:themeColor="accent1"/>
                            </w:rPr>
                            <w:drawing>
                              <wp:inline distT="0" distB="0" distL="0" distR="0" wp14:anchorId="54EBDD15" wp14:editId="778D51AE">
                                <wp:extent cx="2113471" cy="721878"/>
                                <wp:effectExtent l="0" t="0" r="1270" b="254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zmanplanlam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1989" cy="762359"/>
                                        </a:xfrm>
                                        <a:prstGeom prst="rect">
                                          <a:avLst/>
                                        </a:prstGeom>
                                      </pic:spPr>
                                    </pic:pic>
                                  </a:graphicData>
                                </a:graphic>
                              </wp:inline>
                            </w:drawing>
                          </w:r>
                        </w:p>
                        <w:p w:rsidR="001C2038" w:rsidRDefault="001C2038">
                          <w:pPr>
                            <w:pStyle w:val="AralkYok"/>
                            <w:jc w:val="center"/>
                            <w:rPr>
                              <w:color w:val="5B9BD5" w:themeColor="accent1"/>
                            </w:rPr>
                          </w:pPr>
                        </w:p>
                      </w:txbxContent>
                    </v:textbox>
                    <w10:wrap anchorx="margin" anchory="page"/>
                  </v:shape>
                </w:pict>
              </mc:Fallback>
            </mc:AlternateContent>
          </w:r>
          <w:r>
            <w:rPr>
              <w:noProof/>
              <w:color w:val="5B9BD5" w:themeColor="accent1"/>
            </w:rPr>
            <w:drawing>
              <wp:inline distT="0" distB="0" distL="0" distR="0" wp14:anchorId="75141D89" wp14:editId="1FBE19AA">
                <wp:extent cx="5462326" cy="1293962"/>
                <wp:effectExtent l="0" t="0" r="5080" b="1905"/>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8045" cy="1354539"/>
                        </a:xfrm>
                        <a:prstGeom prst="rect">
                          <a:avLst/>
                        </a:prstGeom>
                      </pic:spPr>
                    </pic:pic>
                  </a:graphicData>
                </a:graphic>
              </wp:inline>
            </w:drawing>
          </w:r>
        </w:p>
        <w:p w:rsidR="0019449D" w:rsidRDefault="009666A2">
          <w:pPr>
            <w:sectPr w:rsidR="0019449D" w:rsidSect="0019449D">
              <w:footerReference w:type="default" r:id="rId13"/>
              <w:footerReference w:type="first" r:id="rId14"/>
              <w:pgSz w:w="11906" w:h="16838"/>
              <w:pgMar w:top="1417" w:right="1417" w:bottom="1417" w:left="1417" w:header="708" w:footer="708" w:gutter="0"/>
              <w:pgNumType w:start="0"/>
              <w:cols w:space="708"/>
              <w:titlePg/>
              <w:docGrid w:linePitch="360"/>
            </w:sectPr>
          </w:pPr>
          <w:r>
            <w:br w:type="page"/>
          </w:r>
        </w:p>
        <w:p w:rsidR="009666A2" w:rsidRDefault="00276E36"/>
      </w:sdtContent>
    </w:sdt>
    <w:sdt>
      <w:sdtPr>
        <w:rPr>
          <w:rFonts w:asciiTheme="minorHAnsi" w:eastAsiaTheme="minorHAnsi" w:hAnsiTheme="minorHAnsi" w:cstheme="minorBidi"/>
          <w:color w:val="auto"/>
          <w:sz w:val="24"/>
          <w:szCs w:val="22"/>
          <w:lang w:eastAsia="en-US"/>
        </w:rPr>
        <w:id w:val="-2104329843"/>
        <w:docPartObj>
          <w:docPartGallery w:val="Table of Contents"/>
          <w:docPartUnique/>
        </w:docPartObj>
      </w:sdtPr>
      <w:sdtEndPr>
        <w:rPr>
          <w:b/>
          <w:bCs/>
        </w:rPr>
      </w:sdtEndPr>
      <w:sdtContent>
        <w:p w:rsidR="004136AF" w:rsidRDefault="004136AF">
          <w:pPr>
            <w:pStyle w:val="TBal"/>
          </w:pPr>
          <w:r>
            <w:t>İçindekiler</w:t>
          </w:r>
        </w:p>
        <w:p w:rsidR="00000A35" w:rsidRDefault="004136AF">
          <w:pPr>
            <w:pStyle w:val="T1"/>
            <w:tabs>
              <w:tab w:val="left" w:pos="480"/>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502914061" w:history="1">
            <w:r w:rsidR="00000A35" w:rsidRPr="00177887">
              <w:rPr>
                <w:rStyle w:val="Kpr"/>
                <w:noProof/>
              </w:rPr>
              <w:t>1.</w:t>
            </w:r>
            <w:r w:rsidR="00000A35">
              <w:rPr>
                <w:rFonts w:eastAsiaTheme="minorEastAsia"/>
                <w:noProof/>
                <w:sz w:val="22"/>
                <w:lang w:eastAsia="tr-TR"/>
              </w:rPr>
              <w:tab/>
            </w:r>
            <w:r w:rsidR="00000A35" w:rsidRPr="00177887">
              <w:rPr>
                <w:rStyle w:val="Kpr"/>
                <w:noProof/>
              </w:rPr>
              <w:t>GİRİŞ</w:t>
            </w:r>
            <w:r w:rsidR="00000A35">
              <w:rPr>
                <w:noProof/>
                <w:webHidden/>
              </w:rPr>
              <w:tab/>
            </w:r>
            <w:r w:rsidR="00000A35">
              <w:rPr>
                <w:noProof/>
                <w:webHidden/>
              </w:rPr>
              <w:fldChar w:fldCharType="begin"/>
            </w:r>
            <w:r w:rsidR="00000A35">
              <w:rPr>
                <w:noProof/>
                <w:webHidden/>
              </w:rPr>
              <w:instrText xml:space="preserve"> PAGEREF _Toc502914061 \h </w:instrText>
            </w:r>
            <w:r w:rsidR="00000A35">
              <w:rPr>
                <w:noProof/>
                <w:webHidden/>
              </w:rPr>
            </w:r>
            <w:r w:rsidR="00000A35">
              <w:rPr>
                <w:noProof/>
                <w:webHidden/>
              </w:rPr>
              <w:fldChar w:fldCharType="separate"/>
            </w:r>
            <w:r w:rsidR="00000A35">
              <w:rPr>
                <w:noProof/>
                <w:webHidden/>
              </w:rPr>
              <w:t>1</w:t>
            </w:r>
            <w:r w:rsidR="00000A35">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62" w:history="1">
            <w:r w:rsidRPr="00177887">
              <w:rPr>
                <w:rStyle w:val="Kpr"/>
                <w:noProof/>
              </w:rPr>
              <w:t>1.1.</w:t>
            </w:r>
            <w:r>
              <w:rPr>
                <w:rFonts w:eastAsiaTheme="minorEastAsia"/>
                <w:noProof/>
                <w:sz w:val="22"/>
                <w:lang w:eastAsia="tr-TR"/>
              </w:rPr>
              <w:tab/>
            </w:r>
            <w:r w:rsidRPr="00177887">
              <w:rPr>
                <w:rStyle w:val="Kpr"/>
                <w:noProof/>
              </w:rPr>
              <w:t>Arka Plan</w:t>
            </w:r>
            <w:r>
              <w:rPr>
                <w:noProof/>
                <w:webHidden/>
              </w:rPr>
              <w:tab/>
            </w:r>
            <w:r>
              <w:rPr>
                <w:noProof/>
                <w:webHidden/>
              </w:rPr>
              <w:fldChar w:fldCharType="begin"/>
            </w:r>
            <w:r>
              <w:rPr>
                <w:noProof/>
                <w:webHidden/>
              </w:rPr>
              <w:instrText xml:space="preserve"> PAGEREF _Toc502914062 \h </w:instrText>
            </w:r>
            <w:r>
              <w:rPr>
                <w:noProof/>
                <w:webHidden/>
              </w:rPr>
            </w:r>
            <w:r>
              <w:rPr>
                <w:noProof/>
                <w:webHidden/>
              </w:rPr>
              <w:fldChar w:fldCharType="separate"/>
            </w:r>
            <w:r>
              <w:rPr>
                <w:noProof/>
                <w:webHidden/>
              </w:rPr>
              <w:t>1</w:t>
            </w:r>
            <w:r>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63" w:history="1">
            <w:r w:rsidRPr="00177887">
              <w:rPr>
                <w:rStyle w:val="Kpr"/>
                <w:noProof/>
              </w:rPr>
              <w:t>1.2.</w:t>
            </w:r>
            <w:r>
              <w:rPr>
                <w:rFonts w:eastAsiaTheme="minorEastAsia"/>
                <w:noProof/>
                <w:sz w:val="22"/>
                <w:lang w:eastAsia="tr-TR"/>
              </w:rPr>
              <w:tab/>
            </w:r>
            <w:r w:rsidRPr="00177887">
              <w:rPr>
                <w:rStyle w:val="Kpr"/>
                <w:noProof/>
              </w:rPr>
              <w:t>Proje Hakkında</w:t>
            </w:r>
            <w:r>
              <w:rPr>
                <w:noProof/>
                <w:webHidden/>
              </w:rPr>
              <w:tab/>
            </w:r>
            <w:r>
              <w:rPr>
                <w:noProof/>
                <w:webHidden/>
              </w:rPr>
              <w:fldChar w:fldCharType="begin"/>
            </w:r>
            <w:r>
              <w:rPr>
                <w:noProof/>
                <w:webHidden/>
              </w:rPr>
              <w:instrText xml:space="preserve"> PAGEREF _Toc502914063 \h </w:instrText>
            </w:r>
            <w:r>
              <w:rPr>
                <w:noProof/>
                <w:webHidden/>
              </w:rPr>
            </w:r>
            <w:r>
              <w:rPr>
                <w:noProof/>
                <w:webHidden/>
              </w:rPr>
              <w:fldChar w:fldCharType="separate"/>
            </w:r>
            <w:r>
              <w:rPr>
                <w:noProof/>
                <w:webHidden/>
              </w:rPr>
              <w:t>3</w:t>
            </w:r>
            <w:r>
              <w:rPr>
                <w:noProof/>
                <w:webHidden/>
              </w:rPr>
              <w:fldChar w:fldCharType="end"/>
            </w:r>
          </w:hyperlink>
        </w:p>
        <w:p w:rsidR="00000A35" w:rsidRDefault="00000A35">
          <w:pPr>
            <w:pStyle w:val="T1"/>
            <w:tabs>
              <w:tab w:val="left" w:pos="480"/>
              <w:tab w:val="right" w:leader="dot" w:pos="9062"/>
            </w:tabs>
            <w:rPr>
              <w:rFonts w:eastAsiaTheme="minorEastAsia"/>
              <w:noProof/>
              <w:sz w:val="22"/>
              <w:lang w:eastAsia="tr-TR"/>
            </w:rPr>
          </w:pPr>
          <w:hyperlink w:anchor="_Toc502914064" w:history="1">
            <w:r w:rsidRPr="00177887">
              <w:rPr>
                <w:rStyle w:val="Kpr"/>
                <w:noProof/>
              </w:rPr>
              <w:t>2.</w:t>
            </w:r>
            <w:r>
              <w:rPr>
                <w:rFonts w:eastAsiaTheme="minorEastAsia"/>
                <w:noProof/>
                <w:sz w:val="22"/>
                <w:lang w:eastAsia="tr-TR"/>
              </w:rPr>
              <w:tab/>
            </w:r>
            <w:r w:rsidRPr="00177887">
              <w:rPr>
                <w:rStyle w:val="Kpr"/>
                <w:noProof/>
              </w:rPr>
              <w:t>PROJE ALANI KONUM BİLGİSİ</w:t>
            </w:r>
            <w:r>
              <w:rPr>
                <w:noProof/>
                <w:webHidden/>
              </w:rPr>
              <w:tab/>
            </w:r>
            <w:r>
              <w:rPr>
                <w:noProof/>
                <w:webHidden/>
              </w:rPr>
              <w:fldChar w:fldCharType="begin"/>
            </w:r>
            <w:r>
              <w:rPr>
                <w:noProof/>
                <w:webHidden/>
              </w:rPr>
              <w:instrText xml:space="preserve"> PAGEREF _Toc502914064 \h </w:instrText>
            </w:r>
            <w:r>
              <w:rPr>
                <w:noProof/>
                <w:webHidden/>
              </w:rPr>
            </w:r>
            <w:r>
              <w:rPr>
                <w:noProof/>
                <w:webHidden/>
              </w:rPr>
              <w:fldChar w:fldCharType="separate"/>
            </w:r>
            <w:r>
              <w:rPr>
                <w:noProof/>
                <w:webHidden/>
              </w:rPr>
              <w:t>4</w:t>
            </w:r>
            <w:r>
              <w:rPr>
                <w:noProof/>
                <w:webHidden/>
              </w:rPr>
              <w:fldChar w:fldCharType="end"/>
            </w:r>
          </w:hyperlink>
        </w:p>
        <w:p w:rsidR="00000A35" w:rsidRDefault="00000A35">
          <w:pPr>
            <w:pStyle w:val="T1"/>
            <w:tabs>
              <w:tab w:val="left" w:pos="480"/>
              <w:tab w:val="right" w:leader="dot" w:pos="9062"/>
            </w:tabs>
            <w:rPr>
              <w:rFonts w:eastAsiaTheme="minorEastAsia"/>
              <w:noProof/>
              <w:sz w:val="22"/>
              <w:lang w:eastAsia="tr-TR"/>
            </w:rPr>
          </w:pPr>
          <w:hyperlink w:anchor="_Toc502914065" w:history="1">
            <w:r w:rsidRPr="00177887">
              <w:rPr>
                <w:rStyle w:val="Kpr"/>
                <w:noProof/>
              </w:rPr>
              <w:t>3.</w:t>
            </w:r>
            <w:r>
              <w:rPr>
                <w:rFonts w:eastAsiaTheme="minorEastAsia"/>
                <w:noProof/>
                <w:sz w:val="22"/>
                <w:lang w:eastAsia="tr-TR"/>
              </w:rPr>
              <w:tab/>
            </w:r>
            <w:r w:rsidRPr="00177887">
              <w:rPr>
                <w:rStyle w:val="Kpr"/>
                <w:noProof/>
              </w:rPr>
              <w:t>PLANLAMA</w:t>
            </w:r>
            <w:r>
              <w:rPr>
                <w:noProof/>
                <w:webHidden/>
              </w:rPr>
              <w:tab/>
            </w:r>
            <w:r>
              <w:rPr>
                <w:noProof/>
                <w:webHidden/>
              </w:rPr>
              <w:fldChar w:fldCharType="begin"/>
            </w:r>
            <w:r>
              <w:rPr>
                <w:noProof/>
                <w:webHidden/>
              </w:rPr>
              <w:instrText xml:space="preserve"> PAGEREF _Toc502914065 \h </w:instrText>
            </w:r>
            <w:r>
              <w:rPr>
                <w:noProof/>
                <w:webHidden/>
              </w:rPr>
            </w:r>
            <w:r>
              <w:rPr>
                <w:noProof/>
                <w:webHidden/>
              </w:rPr>
              <w:fldChar w:fldCharType="separate"/>
            </w:r>
            <w:r>
              <w:rPr>
                <w:noProof/>
                <w:webHidden/>
              </w:rPr>
              <w:t>6</w:t>
            </w:r>
            <w:r>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66" w:history="1">
            <w:r w:rsidRPr="00177887">
              <w:rPr>
                <w:rStyle w:val="Kpr"/>
                <w:noProof/>
              </w:rPr>
              <w:t>3.1.</w:t>
            </w:r>
            <w:r>
              <w:rPr>
                <w:rFonts w:eastAsiaTheme="minorEastAsia"/>
                <w:noProof/>
                <w:sz w:val="22"/>
                <w:lang w:eastAsia="tr-TR"/>
              </w:rPr>
              <w:tab/>
            </w:r>
            <w:r w:rsidRPr="00177887">
              <w:rPr>
                <w:rStyle w:val="Kpr"/>
                <w:noProof/>
              </w:rPr>
              <w:t>Projenin Genel Durumu</w:t>
            </w:r>
            <w:r>
              <w:rPr>
                <w:noProof/>
                <w:webHidden/>
              </w:rPr>
              <w:tab/>
            </w:r>
            <w:r>
              <w:rPr>
                <w:noProof/>
                <w:webHidden/>
              </w:rPr>
              <w:fldChar w:fldCharType="begin"/>
            </w:r>
            <w:r>
              <w:rPr>
                <w:noProof/>
                <w:webHidden/>
              </w:rPr>
              <w:instrText xml:space="preserve"> PAGEREF _Toc502914066 \h </w:instrText>
            </w:r>
            <w:r>
              <w:rPr>
                <w:noProof/>
                <w:webHidden/>
              </w:rPr>
            </w:r>
            <w:r>
              <w:rPr>
                <w:noProof/>
                <w:webHidden/>
              </w:rPr>
              <w:fldChar w:fldCharType="separate"/>
            </w:r>
            <w:r>
              <w:rPr>
                <w:noProof/>
                <w:webHidden/>
              </w:rPr>
              <w:t>6</w:t>
            </w:r>
            <w:r>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67" w:history="1">
            <w:r w:rsidRPr="00177887">
              <w:rPr>
                <w:rStyle w:val="Kpr"/>
                <w:noProof/>
              </w:rPr>
              <w:t>3.2.</w:t>
            </w:r>
            <w:r>
              <w:rPr>
                <w:rFonts w:eastAsiaTheme="minorEastAsia"/>
                <w:noProof/>
                <w:sz w:val="22"/>
                <w:lang w:eastAsia="tr-TR"/>
              </w:rPr>
              <w:tab/>
            </w:r>
            <w:r w:rsidRPr="00177887">
              <w:rPr>
                <w:rStyle w:val="Kpr"/>
                <w:noProof/>
              </w:rPr>
              <w:t>Alt Ölçek Planlama Kararları</w:t>
            </w:r>
            <w:r>
              <w:rPr>
                <w:noProof/>
                <w:webHidden/>
              </w:rPr>
              <w:tab/>
            </w:r>
            <w:r>
              <w:rPr>
                <w:noProof/>
                <w:webHidden/>
              </w:rPr>
              <w:fldChar w:fldCharType="begin"/>
            </w:r>
            <w:r>
              <w:rPr>
                <w:noProof/>
                <w:webHidden/>
              </w:rPr>
              <w:instrText xml:space="preserve"> PAGEREF _Toc502914067 \h </w:instrText>
            </w:r>
            <w:r>
              <w:rPr>
                <w:noProof/>
                <w:webHidden/>
              </w:rPr>
            </w:r>
            <w:r>
              <w:rPr>
                <w:noProof/>
                <w:webHidden/>
              </w:rPr>
              <w:fldChar w:fldCharType="separate"/>
            </w:r>
            <w:r>
              <w:rPr>
                <w:noProof/>
                <w:webHidden/>
              </w:rPr>
              <w:t>6</w:t>
            </w:r>
            <w:r>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68" w:history="1">
            <w:r w:rsidRPr="00177887">
              <w:rPr>
                <w:rStyle w:val="Kpr"/>
                <w:noProof/>
              </w:rPr>
              <w:t>3.3.</w:t>
            </w:r>
            <w:r>
              <w:rPr>
                <w:rFonts w:eastAsiaTheme="minorEastAsia"/>
                <w:noProof/>
                <w:sz w:val="22"/>
                <w:lang w:eastAsia="tr-TR"/>
              </w:rPr>
              <w:tab/>
            </w:r>
            <w:r w:rsidRPr="00177887">
              <w:rPr>
                <w:rStyle w:val="Kpr"/>
                <w:noProof/>
              </w:rPr>
              <w:t>Vaziyet Planı</w:t>
            </w:r>
            <w:r>
              <w:rPr>
                <w:noProof/>
                <w:webHidden/>
              </w:rPr>
              <w:tab/>
            </w:r>
            <w:r>
              <w:rPr>
                <w:noProof/>
                <w:webHidden/>
              </w:rPr>
              <w:fldChar w:fldCharType="begin"/>
            </w:r>
            <w:r>
              <w:rPr>
                <w:noProof/>
                <w:webHidden/>
              </w:rPr>
              <w:instrText xml:space="preserve"> PAGEREF _Toc502914068 \h </w:instrText>
            </w:r>
            <w:r>
              <w:rPr>
                <w:noProof/>
                <w:webHidden/>
              </w:rPr>
            </w:r>
            <w:r>
              <w:rPr>
                <w:noProof/>
                <w:webHidden/>
              </w:rPr>
              <w:fldChar w:fldCharType="separate"/>
            </w:r>
            <w:r>
              <w:rPr>
                <w:noProof/>
                <w:webHidden/>
              </w:rPr>
              <w:t>9</w:t>
            </w:r>
            <w:r>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69" w:history="1">
            <w:r w:rsidRPr="00177887">
              <w:rPr>
                <w:rStyle w:val="Kpr"/>
                <w:noProof/>
              </w:rPr>
              <w:t>3.4.</w:t>
            </w:r>
            <w:r>
              <w:rPr>
                <w:rFonts w:eastAsiaTheme="minorEastAsia"/>
                <w:noProof/>
                <w:sz w:val="22"/>
                <w:lang w:eastAsia="tr-TR"/>
              </w:rPr>
              <w:tab/>
            </w:r>
            <w:r w:rsidRPr="00177887">
              <w:rPr>
                <w:rStyle w:val="Kpr"/>
                <w:noProof/>
              </w:rPr>
              <w:t>Uydu Görüntüsü ve Türbinler</w:t>
            </w:r>
            <w:r>
              <w:rPr>
                <w:noProof/>
                <w:webHidden/>
              </w:rPr>
              <w:tab/>
            </w:r>
            <w:r>
              <w:rPr>
                <w:noProof/>
                <w:webHidden/>
              </w:rPr>
              <w:fldChar w:fldCharType="begin"/>
            </w:r>
            <w:r>
              <w:rPr>
                <w:noProof/>
                <w:webHidden/>
              </w:rPr>
              <w:instrText xml:space="preserve"> PAGEREF _Toc502914069 \h </w:instrText>
            </w:r>
            <w:r>
              <w:rPr>
                <w:noProof/>
                <w:webHidden/>
              </w:rPr>
            </w:r>
            <w:r>
              <w:rPr>
                <w:noProof/>
                <w:webHidden/>
              </w:rPr>
              <w:fldChar w:fldCharType="separate"/>
            </w:r>
            <w:r>
              <w:rPr>
                <w:noProof/>
                <w:webHidden/>
              </w:rPr>
              <w:t>10</w:t>
            </w:r>
            <w:r>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70" w:history="1">
            <w:r w:rsidRPr="00177887">
              <w:rPr>
                <w:rStyle w:val="Kpr"/>
                <w:noProof/>
              </w:rPr>
              <w:t>3.5.</w:t>
            </w:r>
            <w:r>
              <w:rPr>
                <w:rFonts w:eastAsiaTheme="minorEastAsia"/>
                <w:noProof/>
                <w:sz w:val="22"/>
                <w:lang w:eastAsia="tr-TR"/>
              </w:rPr>
              <w:tab/>
            </w:r>
            <w:r w:rsidRPr="00177887">
              <w:rPr>
                <w:rStyle w:val="Kpr"/>
                <w:noProof/>
              </w:rPr>
              <w:t>Proje Sahasına Ulaşım</w:t>
            </w:r>
            <w:r>
              <w:rPr>
                <w:noProof/>
                <w:webHidden/>
              </w:rPr>
              <w:tab/>
            </w:r>
            <w:r>
              <w:rPr>
                <w:noProof/>
                <w:webHidden/>
              </w:rPr>
              <w:fldChar w:fldCharType="begin"/>
            </w:r>
            <w:r>
              <w:rPr>
                <w:noProof/>
                <w:webHidden/>
              </w:rPr>
              <w:instrText xml:space="preserve"> PAGEREF _Toc502914070 \h </w:instrText>
            </w:r>
            <w:r>
              <w:rPr>
                <w:noProof/>
                <w:webHidden/>
              </w:rPr>
            </w:r>
            <w:r>
              <w:rPr>
                <w:noProof/>
                <w:webHidden/>
              </w:rPr>
              <w:fldChar w:fldCharType="separate"/>
            </w:r>
            <w:r>
              <w:rPr>
                <w:noProof/>
                <w:webHidden/>
              </w:rPr>
              <w:t>10</w:t>
            </w:r>
            <w:r>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71" w:history="1">
            <w:r w:rsidRPr="00177887">
              <w:rPr>
                <w:rStyle w:val="Kpr"/>
                <w:noProof/>
              </w:rPr>
              <w:t>3.6.</w:t>
            </w:r>
            <w:r>
              <w:rPr>
                <w:rFonts w:eastAsiaTheme="minorEastAsia"/>
                <w:noProof/>
                <w:sz w:val="22"/>
                <w:lang w:eastAsia="tr-TR"/>
              </w:rPr>
              <w:tab/>
            </w:r>
            <w:r w:rsidRPr="00177887">
              <w:rPr>
                <w:rStyle w:val="Kpr"/>
                <w:noProof/>
              </w:rPr>
              <w:t>Mülkiyet Durumu</w:t>
            </w:r>
            <w:r>
              <w:rPr>
                <w:noProof/>
                <w:webHidden/>
              </w:rPr>
              <w:tab/>
            </w:r>
            <w:r>
              <w:rPr>
                <w:noProof/>
                <w:webHidden/>
              </w:rPr>
              <w:fldChar w:fldCharType="begin"/>
            </w:r>
            <w:r>
              <w:rPr>
                <w:noProof/>
                <w:webHidden/>
              </w:rPr>
              <w:instrText xml:space="preserve"> PAGEREF _Toc502914071 \h </w:instrText>
            </w:r>
            <w:r>
              <w:rPr>
                <w:noProof/>
                <w:webHidden/>
              </w:rPr>
            </w:r>
            <w:r>
              <w:rPr>
                <w:noProof/>
                <w:webHidden/>
              </w:rPr>
              <w:fldChar w:fldCharType="separate"/>
            </w:r>
            <w:r>
              <w:rPr>
                <w:noProof/>
                <w:webHidden/>
              </w:rPr>
              <w:t>11</w:t>
            </w:r>
            <w:r>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72" w:history="1">
            <w:r w:rsidRPr="00177887">
              <w:rPr>
                <w:rStyle w:val="Kpr"/>
                <w:noProof/>
              </w:rPr>
              <w:t>3.7.</w:t>
            </w:r>
            <w:r>
              <w:rPr>
                <w:rFonts w:eastAsiaTheme="minorEastAsia"/>
                <w:noProof/>
                <w:sz w:val="22"/>
                <w:lang w:eastAsia="tr-TR"/>
              </w:rPr>
              <w:tab/>
            </w:r>
            <w:r w:rsidRPr="00177887">
              <w:rPr>
                <w:rStyle w:val="Kpr"/>
                <w:noProof/>
              </w:rPr>
              <w:t>SİT Kısıtlılık Durumu</w:t>
            </w:r>
            <w:r>
              <w:rPr>
                <w:noProof/>
                <w:webHidden/>
              </w:rPr>
              <w:tab/>
            </w:r>
            <w:r>
              <w:rPr>
                <w:noProof/>
                <w:webHidden/>
              </w:rPr>
              <w:fldChar w:fldCharType="begin"/>
            </w:r>
            <w:r>
              <w:rPr>
                <w:noProof/>
                <w:webHidden/>
              </w:rPr>
              <w:instrText xml:space="preserve"> PAGEREF _Toc502914072 \h </w:instrText>
            </w:r>
            <w:r>
              <w:rPr>
                <w:noProof/>
                <w:webHidden/>
              </w:rPr>
            </w:r>
            <w:r>
              <w:rPr>
                <w:noProof/>
                <w:webHidden/>
              </w:rPr>
              <w:fldChar w:fldCharType="separate"/>
            </w:r>
            <w:r>
              <w:rPr>
                <w:noProof/>
                <w:webHidden/>
              </w:rPr>
              <w:t>12</w:t>
            </w:r>
            <w:r>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73" w:history="1">
            <w:r w:rsidRPr="00177887">
              <w:rPr>
                <w:rStyle w:val="Kpr"/>
                <w:noProof/>
              </w:rPr>
              <w:t>3.8.</w:t>
            </w:r>
            <w:r>
              <w:rPr>
                <w:rFonts w:eastAsiaTheme="minorEastAsia"/>
                <w:noProof/>
                <w:sz w:val="22"/>
                <w:lang w:eastAsia="tr-TR"/>
              </w:rPr>
              <w:tab/>
            </w:r>
            <w:r w:rsidRPr="00177887">
              <w:rPr>
                <w:rStyle w:val="Kpr"/>
                <w:noProof/>
              </w:rPr>
              <w:t>Depremsellik</w:t>
            </w:r>
            <w:r>
              <w:rPr>
                <w:noProof/>
                <w:webHidden/>
              </w:rPr>
              <w:tab/>
            </w:r>
            <w:r>
              <w:rPr>
                <w:noProof/>
                <w:webHidden/>
              </w:rPr>
              <w:fldChar w:fldCharType="begin"/>
            </w:r>
            <w:r>
              <w:rPr>
                <w:noProof/>
                <w:webHidden/>
              </w:rPr>
              <w:instrText xml:space="preserve"> PAGEREF _Toc502914073 \h </w:instrText>
            </w:r>
            <w:r>
              <w:rPr>
                <w:noProof/>
                <w:webHidden/>
              </w:rPr>
            </w:r>
            <w:r>
              <w:rPr>
                <w:noProof/>
                <w:webHidden/>
              </w:rPr>
              <w:fldChar w:fldCharType="separate"/>
            </w:r>
            <w:r>
              <w:rPr>
                <w:noProof/>
                <w:webHidden/>
              </w:rPr>
              <w:t>12</w:t>
            </w:r>
            <w:r>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74" w:history="1">
            <w:r w:rsidRPr="00177887">
              <w:rPr>
                <w:rStyle w:val="Kpr"/>
                <w:noProof/>
              </w:rPr>
              <w:t>3.9.</w:t>
            </w:r>
            <w:r>
              <w:rPr>
                <w:rFonts w:eastAsiaTheme="minorEastAsia"/>
                <w:noProof/>
                <w:sz w:val="22"/>
                <w:lang w:eastAsia="tr-TR"/>
              </w:rPr>
              <w:tab/>
            </w:r>
            <w:r w:rsidRPr="00177887">
              <w:rPr>
                <w:rStyle w:val="Kpr"/>
                <w:noProof/>
              </w:rPr>
              <w:t>Jeolojik-Jeoteknik Etüt Raporu</w:t>
            </w:r>
            <w:r>
              <w:rPr>
                <w:noProof/>
                <w:webHidden/>
              </w:rPr>
              <w:tab/>
            </w:r>
            <w:r>
              <w:rPr>
                <w:noProof/>
                <w:webHidden/>
              </w:rPr>
              <w:fldChar w:fldCharType="begin"/>
            </w:r>
            <w:r>
              <w:rPr>
                <w:noProof/>
                <w:webHidden/>
              </w:rPr>
              <w:instrText xml:space="preserve"> PAGEREF _Toc502914074 \h </w:instrText>
            </w:r>
            <w:r>
              <w:rPr>
                <w:noProof/>
                <w:webHidden/>
              </w:rPr>
            </w:r>
            <w:r>
              <w:rPr>
                <w:noProof/>
                <w:webHidden/>
              </w:rPr>
              <w:fldChar w:fldCharType="separate"/>
            </w:r>
            <w:r>
              <w:rPr>
                <w:noProof/>
                <w:webHidden/>
              </w:rPr>
              <w:t>14</w:t>
            </w:r>
            <w:r>
              <w:rPr>
                <w:noProof/>
                <w:webHidden/>
              </w:rPr>
              <w:fldChar w:fldCharType="end"/>
            </w:r>
          </w:hyperlink>
        </w:p>
        <w:p w:rsidR="00000A35" w:rsidRDefault="00000A35">
          <w:pPr>
            <w:pStyle w:val="T2"/>
            <w:tabs>
              <w:tab w:val="left" w:pos="1100"/>
              <w:tab w:val="right" w:leader="dot" w:pos="9062"/>
            </w:tabs>
            <w:rPr>
              <w:rFonts w:eastAsiaTheme="minorEastAsia"/>
              <w:noProof/>
              <w:sz w:val="22"/>
              <w:lang w:eastAsia="tr-TR"/>
            </w:rPr>
          </w:pPr>
          <w:hyperlink w:anchor="_Toc502914075" w:history="1">
            <w:r w:rsidRPr="00177887">
              <w:rPr>
                <w:rStyle w:val="Kpr"/>
                <w:noProof/>
              </w:rPr>
              <w:t>3.10.</w:t>
            </w:r>
            <w:r>
              <w:rPr>
                <w:rFonts w:eastAsiaTheme="minorEastAsia"/>
                <w:noProof/>
                <w:sz w:val="22"/>
                <w:lang w:eastAsia="tr-TR"/>
              </w:rPr>
              <w:tab/>
            </w:r>
            <w:r w:rsidRPr="00177887">
              <w:rPr>
                <w:rStyle w:val="Kpr"/>
                <w:noProof/>
              </w:rPr>
              <w:t>Enerji İletim Hattı</w:t>
            </w:r>
            <w:r>
              <w:rPr>
                <w:noProof/>
                <w:webHidden/>
              </w:rPr>
              <w:tab/>
            </w:r>
            <w:r>
              <w:rPr>
                <w:noProof/>
                <w:webHidden/>
              </w:rPr>
              <w:fldChar w:fldCharType="begin"/>
            </w:r>
            <w:r>
              <w:rPr>
                <w:noProof/>
                <w:webHidden/>
              </w:rPr>
              <w:instrText xml:space="preserve"> PAGEREF _Toc502914075 \h </w:instrText>
            </w:r>
            <w:r>
              <w:rPr>
                <w:noProof/>
                <w:webHidden/>
              </w:rPr>
            </w:r>
            <w:r>
              <w:rPr>
                <w:noProof/>
                <w:webHidden/>
              </w:rPr>
              <w:fldChar w:fldCharType="separate"/>
            </w:r>
            <w:r>
              <w:rPr>
                <w:noProof/>
                <w:webHidden/>
              </w:rPr>
              <w:t>15</w:t>
            </w:r>
            <w:r>
              <w:rPr>
                <w:noProof/>
                <w:webHidden/>
              </w:rPr>
              <w:fldChar w:fldCharType="end"/>
            </w:r>
          </w:hyperlink>
        </w:p>
        <w:p w:rsidR="00000A35" w:rsidRDefault="00000A35">
          <w:pPr>
            <w:pStyle w:val="T1"/>
            <w:tabs>
              <w:tab w:val="left" w:pos="480"/>
              <w:tab w:val="right" w:leader="dot" w:pos="9062"/>
            </w:tabs>
            <w:rPr>
              <w:rFonts w:eastAsiaTheme="minorEastAsia"/>
              <w:noProof/>
              <w:sz w:val="22"/>
              <w:lang w:eastAsia="tr-TR"/>
            </w:rPr>
          </w:pPr>
          <w:hyperlink w:anchor="_Toc502914076" w:history="1">
            <w:r w:rsidRPr="00177887">
              <w:rPr>
                <w:rStyle w:val="Kpr"/>
                <w:noProof/>
              </w:rPr>
              <w:t>4.</w:t>
            </w:r>
            <w:r>
              <w:rPr>
                <w:rFonts w:eastAsiaTheme="minorEastAsia"/>
                <w:noProof/>
                <w:sz w:val="22"/>
                <w:lang w:eastAsia="tr-TR"/>
              </w:rPr>
              <w:tab/>
            </w:r>
            <w:r w:rsidRPr="00177887">
              <w:rPr>
                <w:rStyle w:val="Kpr"/>
                <w:noProof/>
              </w:rPr>
              <w:t>PLANLAMA ÇALIŞMASI</w:t>
            </w:r>
            <w:r>
              <w:rPr>
                <w:noProof/>
                <w:webHidden/>
              </w:rPr>
              <w:tab/>
            </w:r>
            <w:r>
              <w:rPr>
                <w:noProof/>
                <w:webHidden/>
              </w:rPr>
              <w:fldChar w:fldCharType="begin"/>
            </w:r>
            <w:r>
              <w:rPr>
                <w:noProof/>
                <w:webHidden/>
              </w:rPr>
              <w:instrText xml:space="preserve"> PAGEREF _Toc502914076 \h </w:instrText>
            </w:r>
            <w:r>
              <w:rPr>
                <w:noProof/>
                <w:webHidden/>
              </w:rPr>
            </w:r>
            <w:r>
              <w:rPr>
                <w:noProof/>
                <w:webHidden/>
              </w:rPr>
              <w:fldChar w:fldCharType="separate"/>
            </w:r>
            <w:r>
              <w:rPr>
                <w:noProof/>
                <w:webHidden/>
              </w:rPr>
              <w:t>18</w:t>
            </w:r>
            <w:r>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77" w:history="1">
            <w:r w:rsidRPr="00177887">
              <w:rPr>
                <w:rStyle w:val="Kpr"/>
                <w:noProof/>
              </w:rPr>
              <w:t>4.1.</w:t>
            </w:r>
            <w:r>
              <w:rPr>
                <w:rFonts w:eastAsiaTheme="minorEastAsia"/>
                <w:noProof/>
                <w:sz w:val="22"/>
                <w:lang w:eastAsia="tr-TR"/>
              </w:rPr>
              <w:tab/>
            </w:r>
            <w:r w:rsidRPr="00177887">
              <w:rPr>
                <w:rStyle w:val="Kpr"/>
                <w:noProof/>
              </w:rPr>
              <w:t>İmar Planına Esas Kurum Görüşleri</w:t>
            </w:r>
            <w:r>
              <w:rPr>
                <w:noProof/>
                <w:webHidden/>
              </w:rPr>
              <w:tab/>
            </w:r>
            <w:r>
              <w:rPr>
                <w:noProof/>
                <w:webHidden/>
              </w:rPr>
              <w:fldChar w:fldCharType="begin"/>
            </w:r>
            <w:r>
              <w:rPr>
                <w:noProof/>
                <w:webHidden/>
              </w:rPr>
              <w:instrText xml:space="preserve"> PAGEREF _Toc502914077 \h </w:instrText>
            </w:r>
            <w:r>
              <w:rPr>
                <w:noProof/>
                <w:webHidden/>
              </w:rPr>
            </w:r>
            <w:r>
              <w:rPr>
                <w:noProof/>
                <w:webHidden/>
              </w:rPr>
              <w:fldChar w:fldCharType="separate"/>
            </w:r>
            <w:r>
              <w:rPr>
                <w:noProof/>
                <w:webHidden/>
              </w:rPr>
              <w:t>18</w:t>
            </w:r>
            <w:r>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78" w:history="1">
            <w:r w:rsidRPr="00177887">
              <w:rPr>
                <w:rStyle w:val="Kpr"/>
                <w:noProof/>
              </w:rPr>
              <w:t>4.2.</w:t>
            </w:r>
            <w:r>
              <w:rPr>
                <w:rFonts w:eastAsiaTheme="minorEastAsia"/>
                <w:noProof/>
                <w:sz w:val="22"/>
                <w:lang w:eastAsia="tr-TR"/>
              </w:rPr>
              <w:tab/>
            </w:r>
            <w:r w:rsidRPr="00177887">
              <w:rPr>
                <w:rStyle w:val="Kpr"/>
                <w:noProof/>
              </w:rPr>
              <w:t>Saha İçi Yollar</w:t>
            </w:r>
            <w:r>
              <w:rPr>
                <w:noProof/>
                <w:webHidden/>
              </w:rPr>
              <w:tab/>
            </w:r>
            <w:r>
              <w:rPr>
                <w:noProof/>
                <w:webHidden/>
              </w:rPr>
              <w:fldChar w:fldCharType="begin"/>
            </w:r>
            <w:r>
              <w:rPr>
                <w:noProof/>
                <w:webHidden/>
              </w:rPr>
              <w:instrText xml:space="preserve"> PAGEREF _Toc502914078 \h </w:instrText>
            </w:r>
            <w:r>
              <w:rPr>
                <w:noProof/>
                <w:webHidden/>
              </w:rPr>
            </w:r>
            <w:r>
              <w:rPr>
                <w:noProof/>
                <w:webHidden/>
              </w:rPr>
              <w:fldChar w:fldCharType="separate"/>
            </w:r>
            <w:r>
              <w:rPr>
                <w:noProof/>
                <w:webHidden/>
              </w:rPr>
              <w:t>23</w:t>
            </w:r>
            <w:r>
              <w:rPr>
                <w:noProof/>
                <w:webHidden/>
              </w:rPr>
              <w:fldChar w:fldCharType="end"/>
            </w:r>
          </w:hyperlink>
        </w:p>
        <w:p w:rsidR="00000A35" w:rsidRDefault="00000A35">
          <w:pPr>
            <w:pStyle w:val="T2"/>
            <w:tabs>
              <w:tab w:val="left" w:pos="880"/>
              <w:tab w:val="right" w:leader="dot" w:pos="9062"/>
            </w:tabs>
            <w:rPr>
              <w:rFonts w:eastAsiaTheme="minorEastAsia"/>
              <w:noProof/>
              <w:sz w:val="22"/>
              <w:lang w:eastAsia="tr-TR"/>
            </w:rPr>
          </w:pPr>
          <w:hyperlink w:anchor="_Toc502914079" w:history="1">
            <w:r w:rsidRPr="00177887">
              <w:rPr>
                <w:rStyle w:val="Kpr"/>
                <w:noProof/>
              </w:rPr>
              <w:t>4.3.</w:t>
            </w:r>
            <w:r>
              <w:rPr>
                <w:rFonts w:eastAsiaTheme="minorEastAsia"/>
                <w:noProof/>
                <w:sz w:val="22"/>
                <w:lang w:eastAsia="tr-TR"/>
              </w:rPr>
              <w:tab/>
            </w:r>
            <w:r w:rsidRPr="00177887">
              <w:rPr>
                <w:rStyle w:val="Kpr"/>
                <w:noProof/>
              </w:rPr>
              <w:t>Uygulama İmar Planı ( 1/1000 Ölçekli)</w:t>
            </w:r>
            <w:r>
              <w:rPr>
                <w:noProof/>
                <w:webHidden/>
              </w:rPr>
              <w:tab/>
            </w:r>
            <w:r>
              <w:rPr>
                <w:noProof/>
                <w:webHidden/>
              </w:rPr>
              <w:fldChar w:fldCharType="begin"/>
            </w:r>
            <w:r>
              <w:rPr>
                <w:noProof/>
                <w:webHidden/>
              </w:rPr>
              <w:instrText xml:space="preserve"> PAGEREF _Toc502914079 \h </w:instrText>
            </w:r>
            <w:r>
              <w:rPr>
                <w:noProof/>
                <w:webHidden/>
              </w:rPr>
            </w:r>
            <w:r>
              <w:rPr>
                <w:noProof/>
                <w:webHidden/>
              </w:rPr>
              <w:fldChar w:fldCharType="separate"/>
            </w:r>
            <w:r>
              <w:rPr>
                <w:noProof/>
                <w:webHidden/>
              </w:rPr>
              <w:t>23</w:t>
            </w:r>
            <w:r>
              <w:rPr>
                <w:noProof/>
                <w:webHidden/>
              </w:rPr>
              <w:fldChar w:fldCharType="end"/>
            </w:r>
          </w:hyperlink>
        </w:p>
        <w:p w:rsidR="00000A35" w:rsidRDefault="00000A35">
          <w:pPr>
            <w:pStyle w:val="T3"/>
            <w:tabs>
              <w:tab w:val="right" w:leader="dot" w:pos="9062"/>
            </w:tabs>
            <w:rPr>
              <w:rFonts w:eastAsiaTheme="minorEastAsia"/>
              <w:noProof/>
              <w:sz w:val="22"/>
              <w:lang w:eastAsia="tr-TR"/>
            </w:rPr>
          </w:pPr>
          <w:hyperlink w:anchor="_Toc502914080" w:history="1">
            <w:r w:rsidRPr="00177887">
              <w:rPr>
                <w:rStyle w:val="Kpr"/>
                <w:noProof/>
              </w:rPr>
              <w:t>Ek 1. Yenihisar RES Üretim Lisansı</w:t>
            </w:r>
            <w:r>
              <w:rPr>
                <w:noProof/>
                <w:webHidden/>
              </w:rPr>
              <w:tab/>
            </w:r>
            <w:r>
              <w:rPr>
                <w:noProof/>
                <w:webHidden/>
              </w:rPr>
              <w:fldChar w:fldCharType="begin"/>
            </w:r>
            <w:r>
              <w:rPr>
                <w:noProof/>
                <w:webHidden/>
              </w:rPr>
              <w:instrText xml:space="preserve"> PAGEREF _Toc502914080 \h </w:instrText>
            </w:r>
            <w:r>
              <w:rPr>
                <w:noProof/>
                <w:webHidden/>
              </w:rPr>
            </w:r>
            <w:r>
              <w:rPr>
                <w:noProof/>
                <w:webHidden/>
              </w:rPr>
              <w:fldChar w:fldCharType="separate"/>
            </w:r>
            <w:r>
              <w:rPr>
                <w:noProof/>
                <w:webHidden/>
              </w:rPr>
              <w:t>25</w:t>
            </w:r>
            <w:r>
              <w:rPr>
                <w:noProof/>
                <w:webHidden/>
              </w:rPr>
              <w:fldChar w:fldCharType="end"/>
            </w:r>
          </w:hyperlink>
        </w:p>
        <w:p w:rsidR="00000A35" w:rsidRDefault="00000A35">
          <w:pPr>
            <w:pStyle w:val="T3"/>
            <w:tabs>
              <w:tab w:val="right" w:leader="dot" w:pos="9062"/>
            </w:tabs>
            <w:rPr>
              <w:rFonts w:eastAsiaTheme="minorEastAsia"/>
              <w:noProof/>
              <w:sz w:val="22"/>
              <w:lang w:eastAsia="tr-TR"/>
            </w:rPr>
          </w:pPr>
          <w:hyperlink w:anchor="_Toc502914085" w:history="1">
            <w:r w:rsidRPr="00177887">
              <w:rPr>
                <w:rStyle w:val="Kpr"/>
                <w:noProof/>
              </w:rPr>
              <w:t>Ek 2. Orman ve Su İşleri Bakanlığı 4. Bölge Müdürlüğü’ne Sunulan Taahhütname</w:t>
            </w:r>
            <w:r>
              <w:rPr>
                <w:noProof/>
                <w:webHidden/>
              </w:rPr>
              <w:tab/>
            </w:r>
            <w:r>
              <w:rPr>
                <w:noProof/>
                <w:webHidden/>
              </w:rPr>
              <w:fldChar w:fldCharType="begin"/>
            </w:r>
            <w:r>
              <w:rPr>
                <w:noProof/>
                <w:webHidden/>
              </w:rPr>
              <w:instrText xml:space="preserve"> PAGEREF _Toc502914085 \h </w:instrText>
            </w:r>
            <w:r>
              <w:rPr>
                <w:noProof/>
                <w:webHidden/>
              </w:rPr>
            </w:r>
            <w:r>
              <w:rPr>
                <w:noProof/>
                <w:webHidden/>
              </w:rPr>
              <w:fldChar w:fldCharType="separate"/>
            </w:r>
            <w:r>
              <w:rPr>
                <w:noProof/>
                <w:webHidden/>
              </w:rPr>
              <w:t>31</w:t>
            </w:r>
            <w:r>
              <w:rPr>
                <w:noProof/>
                <w:webHidden/>
              </w:rPr>
              <w:fldChar w:fldCharType="end"/>
            </w:r>
          </w:hyperlink>
        </w:p>
        <w:p w:rsidR="00000A35" w:rsidRDefault="00000A35">
          <w:pPr>
            <w:pStyle w:val="T3"/>
            <w:tabs>
              <w:tab w:val="right" w:leader="dot" w:pos="9062"/>
            </w:tabs>
            <w:rPr>
              <w:rFonts w:eastAsiaTheme="minorEastAsia"/>
              <w:noProof/>
              <w:sz w:val="22"/>
              <w:lang w:eastAsia="tr-TR"/>
            </w:rPr>
          </w:pPr>
          <w:hyperlink w:anchor="_Toc502914086" w:history="1">
            <w:r w:rsidRPr="00177887">
              <w:rPr>
                <w:rStyle w:val="Kpr"/>
                <w:noProof/>
              </w:rPr>
              <w:t>Ek 3. Kamulaştırma Kararları</w:t>
            </w:r>
            <w:r>
              <w:rPr>
                <w:noProof/>
                <w:webHidden/>
              </w:rPr>
              <w:tab/>
            </w:r>
            <w:r>
              <w:rPr>
                <w:noProof/>
                <w:webHidden/>
              </w:rPr>
              <w:fldChar w:fldCharType="begin"/>
            </w:r>
            <w:r>
              <w:rPr>
                <w:noProof/>
                <w:webHidden/>
              </w:rPr>
              <w:instrText xml:space="preserve"> PAGEREF _Toc502914086 \h </w:instrText>
            </w:r>
            <w:r>
              <w:rPr>
                <w:noProof/>
                <w:webHidden/>
              </w:rPr>
            </w:r>
            <w:r>
              <w:rPr>
                <w:noProof/>
                <w:webHidden/>
              </w:rPr>
              <w:fldChar w:fldCharType="separate"/>
            </w:r>
            <w:r>
              <w:rPr>
                <w:noProof/>
                <w:webHidden/>
              </w:rPr>
              <w:t>37</w:t>
            </w:r>
            <w:r>
              <w:rPr>
                <w:noProof/>
                <w:webHidden/>
              </w:rPr>
              <w:fldChar w:fldCharType="end"/>
            </w:r>
          </w:hyperlink>
        </w:p>
        <w:p w:rsidR="004136AF" w:rsidRPr="005D0127" w:rsidRDefault="004136AF">
          <w:pPr>
            <w:sectPr w:rsidR="004136AF" w:rsidRPr="005D0127" w:rsidSect="0019449D">
              <w:pgSz w:w="11906" w:h="16838"/>
              <w:pgMar w:top="1417" w:right="1417" w:bottom="1417" w:left="1417" w:header="708" w:footer="708" w:gutter="0"/>
              <w:pgNumType w:start="0"/>
              <w:cols w:space="708"/>
              <w:titlePg/>
              <w:docGrid w:linePitch="360"/>
            </w:sectPr>
          </w:pPr>
          <w:r>
            <w:rPr>
              <w:b/>
              <w:bCs/>
            </w:rPr>
            <w:fldChar w:fldCharType="end"/>
          </w:r>
        </w:p>
      </w:sdtContent>
    </w:sdt>
    <w:p w:rsidR="00DF5F15" w:rsidRPr="007403CA" w:rsidRDefault="007403CA" w:rsidP="00DF5F15">
      <w:pPr>
        <w:rPr>
          <w:rFonts w:asciiTheme="majorHAnsi" w:hAnsiTheme="majorHAnsi" w:cstheme="majorHAnsi"/>
          <w:color w:val="5B9BD5" w:themeColor="accent1"/>
          <w:sz w:val="26"/>
          <w:szCs w:val="26"/>
        </w:rPr>
      </w:pPr>
      <w:r>
        <w:rPr>
          <w:rFonts w:asciiTheme="majorHAnsi" w:hAnsiTheme="majorHAnsi" w:cstheme="majorHAnsi"/>
          <w:color w:val="5B9BD5" w:themeColor="accent1"/>
          <w:sz w:val="26"/>
          <w:szCs w:val="26"/>
        </w:rPr>
        <w:lastRenderedPageBreak/>
        <w:t>Şekiller Dizini</w:t>
      </w:r>
    </w:p>
    <w:p w:rsidR="007B51F4" w:rsidRDefault="0050287E">
      <w:pPr>
        <w:pStyle w:val="ekillerTablosu"/>
        <w:tabs>
          <w:tab w:val="right" w:leader="dot" w:pos="9062"/>
        </w:tabs>
        <w:rPr>
          <w:rFonts w:eastAsiaTheme="minorEastAsia"/>
          <w:noProof/>
          <w:sz w:val="22"/>
          <w:lang w:eastAsia="tr-TR"/>
        </w:rPr>
      </w:pPr>
      <w:r>
        <w:rPr>
          <w:rFonts w:ascii="Times New Roman" w:hAnsi="Times New Roman"/>
        </w:rPr>
        <w:fldChar w:fldCharType="begin"/>
      </w:r>
      <w:r>
        <w:rPr>
          <w:rFonts w:ascii="Times New Roman" w:hAnsi="Times New Roman"/>
        </w:rPr>
        <w:instrText xml:space="preserve"> TOC \h \z \c "Şekil" </w:instrText>
      </w:r>
      <w:r>
        <w:rPr>
          <w:rFonts w:ascii="Times New Roman" w:hAnsi="Times New Roman"/>
        </w:rPr>
        <w:fldChar w:fldCharType="separate"/>
      </w:r>
      <w:hyperlink w:anchor="_Toc494984331" w:history="1">
        <w:r w:rsidR="007B51F4" w:rsidRPr="00CD1212">
          <w:rPr>
            <w:rStyle w:val="Kpr"/>
            <w:noProof/>
          </w:rPr>
          <w:t>Şekil 1 Yenihisar Rüzgâr Enerji Santrali’nin konumu</w:t>
        </w:r>
        <w:r w:rsidR="007B51F4">
          <w:rPr>
            <w:noProof/>
            <w:webHidden/>
          </w:rPr>
          <w:tab/>
        </w:r>
        <w:r w:rsidR="007B51F4">
          <w:rPr>
            <w:noProof/>
            <w:webHidden/>
          </w:rPr>
          <w:fldChar w:fldCharType="begin"/>
        </w:r>
        <w:r w:rsidR="007B51F4">
          <w:rPr>
            <w:noProof/>
            <w:webHidden/>
          </w:rPr>
          <w:instrText xml:space="preserve"> PAGEREF _Toc494984331 \h </w:instrText>
        </w:r>
        <w:r w:rsidR="007B51F4">
          <w:rPr>
            <w:noProof/>
            <w:webHidden/>
          </w:rPr>
        </w:r>
        <w:r w:rsidR="007B51F4">
          <w:rPr>
            <w:noProof/>
            <w:webHidden/>
          </w:rPr>
          <w:fldChar w:fldCharType="separate"/>
        </w:r>
        <w:r w:rsidR="007B51F4">
          <w:rPr>
            <w:noProof/>
            <w:webHidden/>
          </w:rPr>
          <w:t>5</w:t>
        </w:r>
        <w:r w:rsidR="007B51F4">
          <w:rPr>
            <w:noProof/>
            <w:webHidden/>
          </w:rPr>
          <w:fldChar w:fldCharType="end"/>
        </w:r>
      </w:hyperlink>
    </w:p>
    <w:p w:rsidR="007B51F4" w:rsidRDefault="00276E36">
      <w:pPr>
        <w:pStyle w:val="ekillerTablosu"/>
        <w:tabs>
          <w:tab w:val="right" w:leader="dot" w:pos="9062"/>
        </w:tabs>
        <w:rPr>
          <w:rFonts w:eastAsiaTheme="minorEastAsia"/>
          <w:noProof/>
          <w:sz w:val="22"/>
          <w:lang w:eastAsia="tr-TR"/>
        </w:rPr>
      </w:pPr>
      <w:hyperlink w:anchor="_Toc494984332" w:history="1">
        <w:r w:rsidR="007B51F4" w:rsidRPr="00CD1212">
          <w:rPr>
            <w:rStyle w:val="Kpr"/>
            <w:noProof/>
          </w:rPr>
          <w:t>Şekil 2 Proje alanının Aydın İli içerisindeki konumu</w:t>
        </w:r>
        <w:r w:rsidR="007B51F4">
          <w:rPr>
            <w:noProof/>
            <w:webHidden/>
          </w:rPr>
          <w:tab/>
        </w:r>
        <w:r w:rsidR="007B51F4">
          <w:rPr>
            <w:noProof/>
            <w:webHidden/>
          </w:rPr>
          <w:fldChar w:fldCharType="begin"/>
        </w:r>
        <w:r w:rsidR="007B51F4">
          <w:rPr>
            <w:noProof/>
            <w:webHidden/>
          </w:rPr>
          <w:instrText xml:space="preserve"> PAGEREF _Toc494984332 \h </w:instrText>
        </w:r>
        <w:r w:rsidR="007B51F4">
          <w:rPr>
            <w:noProof/>
            <w:webHidden/>
          </w:rPr>
        </w:r>
        <w:r w:rsidR="007B51F4">
          <w:rPr>
            <w:noProof/>
            <w:webHidden/>
          </w:rPr>
          <w:fldChar w:fldCharType="separate"/>
        </w:r>
        <w:r w:rsidR="007B51F4">
          <w:rPr>
            <w:noProof/>
            <w:webHidden/>
          </w:rPr>
          <w:t>6</w:t>
        </w:r>
        <w:r w:rsidR="007B51F4">
          <w:rPr>
            <w:noProof/>
            <w:webHidden/>
          </w:rPr>
          <w:fldChar w:fldCharType="end"/>
        </w:r>
      </w:hyperlink>
    </w:p>
    <w:p w:rsidR="007B51F4" w:rsidRDefault="00276E36">
      <w:pPr>
        <w:pStyle w:val="ekillerTablosu"/>
        <w:tabs>
          <w:tab w:val="right" w:leader="dot" w:pos="9062"/>
        </w:tabs>
        <w:rPr>
          <w:rFonts w:eastAsiaTheme="minorEastAsia"/>
          <w:noProof/>
          <w:sz w:val="22"/>
          <w:lang w:eastAsia="tr-TR"/>
        </w:rPr>
      </w:pPr>
      <w:hyperlink w:anchor="_Toc494984333" w:history="1">
        <w:r w:rsidR="007B51F4" w:rsidRPr="00CD1212">
          <w:rPr>
            <w:rStyle w:val="Kpr"/>
            <w:noProof/>
          </w:rPr>
          <w:t>Şekil 3  1/100000 Ölçekli Aydın-Denizli-Muğla Planlama Bölgesi Çevre Düzeni Planı</w:t>
        </w:r>
        <w:r w:rsidR="007B51F4">
          <w:rPr>
            <w:noProof/>
            <w:webHidden/>
          </w:rPr>
          <w:tab/>
        </w:r>
        <w:r w:rsidR="007B51F4">
          <w:rPr>
            <w:noProof/>
            <w:webHidden/>
          </w:rPr>
          <w:fldChar w:fldCharType="begin"/>
        </w:r>
        <w:r w:rsidR="007B51F4">
          <w:rPr>
            <w:noProof/>
            <w:webHidden/>
          </w:rPr>
          <w:instrText xml:space="preserve"> PAGEREF _Toc494984333 \h </w:instrText>
        </w:r>
        <w:r w:rsidR="007B51F4">
          <w:rPr>
            <w:noProof/>
            <w:webHidden/>
          </w:rPr>
        </w:r>
        <w:r w:rsidR="007B51F4">
          <w:rPr>
            <w:noProof/>
            <w:webHidden/>
          </w:rPr>
          <w:fldChar w:fldCharType="separate"/>
        </w:r>
        <w:r w:rsidR="007B51F4">
          <w:rPr>
            <w:noProof/>
            <w:webHidden/>
          </w:rPr>
          <w:t>8</w:t>
        </w:r>
        <w:r w:rsidR="007B51F4">
          <w:rPr>
            <w:noProof/>
            <w:webHidden/>
          </w:rPr>
          <w:fldChar w:fldCharType="end"/>
        </w:r>
      </w:hyperlink>
    </w:p>
    <w:p w:rsidR="007B51F4" w:rsidRDefault="00276E36">
      <w:pPr>
        <w:pStyle w:val="ekillerTablosu"/>
        <w:tabs>
          <w:tab w:val="right" w:leader="dot" w:pos="9062"/>
        </w:tabs>
        <w:rPr>
          <w:rFonts w:eastAsiaTheme="minorEastAsia"/>
          <w:noProof/>
          <w:sz w:val="22"/>
          <w:lang w:eastAsia="tr-TR"/>
        </w:rPr>
      </w:pPr>
      <w:hyperlink w:anchor="_Toc494984334" w:history="1">
        <w:r w:rsidR="007B51F4" w:rsidRPr="00CD1212">
          <w:rPr>
            <w:rStyle w:val="Kpr"/>
            <w:noProof/>
          </w:rPr>
          <w:t>Şekil 4 1/25000 Ölçekli haritadan uyarlanmış vaziyet planı</w:t>
        </w:r>
        <w:r w:rsidR="007B51F4">
          <w:rPr>
            <w:noProof/>
            <w:webHidden/>
          </w:rPr>
          <w:tab/>
        </w:r>
        <w:r w:rsidR="007B51F4">
          <w:rPr>
            <w:noProof/>
            <w:webHidden/>
          </w:rPr>
          <w:fldChar w:fldCharType="begin"/>
        </w:r>
        <w:r w:rsidR="007B51F4">
          <w:rPr>
            <w:noProof/>
            <w:webHidden/>
          </w:rPr>
          <w:instrText xml:space="preserve"> PAGEREF _Toc494984334 \h </w:instrText>
        </w:r>
        <w:r w:rsidR="007B51F4">
          <w:rPr>
            <w:noProof/>
            <w:webHidden/>
          </w:rPr>
        </w:r>
        <w:r w:rsidR="007B51F4">
          <w:rPr>
            <w:noProof/>
            <w:webHidden/>
          </w:rPr>
          <w:fldChar w:fldCharType="separate"/>
        </w:r>
        <w:r w:rsidR="007B51F4">
          <w:rPr>
            <w:noProof/>
            <w:webHidden/>
          </w:rPr>
          <w:t>9</w:t>
        </w:r>
        <w:r w:rsidR="007B51F4">
          <w:rPr>
            <w:noProof/>
            <w:webHidden/>
          </w:rPr>
          <w:fldChar w:fldCharType="end"/>
        </w:r>
      </w:hyperlink>
    </w:p>
    <w:p w:rsidR="007B51F4" w:rsidRDefault="00276E36">
      <w:pPr>
        <w:pStyle w:val="ekillerTablosu"/>
        <w:tabs>
          <w:tab w:val="right" w:leader="dot" w:pos="9062"/>
        </w:tabs>
        <w:rPr>
          <w:rFonts w:eastAsiaTheme="minorEastAsia"/>
          <w:noProof/>
          <w:sz w:val="22"/>
          <w:lang w:eastAsia="tr-TR"/>
        </w:rPr>
      </w:pPr>
      <w:hyperlink w:anchor="_Toc494984335" w:history="1">
        <w:r w:rsidR="007B51F4" w:rsidRPr="00CD1212">
          <w:rPr>
            <w:rStyle w:val="Kpr"/>
            <w:noProof/>
          </w:rPr>
          <w:t>Şekil 5 Tribünlerin yer aldığı sahanın uydu görüntüsü</w:t>
        </w:r>
        <w:r w:rsidR="007B51F4">
          <w:rPr>
            <w:noProof/>
            <w:webHidden/>
          </w:rPr>
          <w:tab/>
        </w:r>
        <w:r w:rsidR="007B51F4">
          <w:rPr>
            <w:noProof/>
            <w:webHidden/>
          </w:rPr>
          <w:fldChar w:fldCharType="begin"/>
        </w:r>
        <w:r w:rsidR="007B51F4">
          <w:rPr>
            <w:noProof/>
            <w:webHidden/>
          </w:rPr>
          <w:instrText xml:space="preserve"> PAGEREF _Toc494984335 \h </w:instrText>
        </w:r>
        <w:r w:rsidR="007B51F4">
          <w:rPr>
            <w:noProof/>
            <w:webHidden/>
          </w:rPr>
        </w:r>
        <w:r w:rsidR="007B51F4">
          <w:rPr>
            <w:noProof/>
            <w:webHidden/>
          </w:rPr>
          <w:fldChar w:fldCharType="separate"/>
        </w:r>
        <w:r w:rsidR="007B51F4">
          <w:rPr>
            <w:noProof/>
            <w:webHidden/>
          </w:rPr>
          <w:t>10</w:t>
        </w:r>
        <w:r w:rsidR="007B51F4">
          <w:rPr>
            <w:noProof/>
            <w:webHidden/>
          </w:rPr>
          <w:fldChar w:fldCharType="end"/>
        </w:r>
      </w:hyperlink>
    </w:p>
    <w:p w:rsidR="007B51F4" w:rsidRDefault="00276E36">
      <w:pPr>
        <w:pStyle w:val="ekillerTablosu"/>
        <w:tabs>
          <w:tab w:val="right" w:leader="dot" w:pos="9062"/>
        </w:tabs>
        <w:rPr>
          <w:rFonts w:eastAsiaTheme="minorEastAsia"/>
          <w:noProof/>
          <w:sz w:val="22"/>
          <w:lang w:eastAsia="tr-TR"/>
        </w:rPr>
      </w:pPr>
      <w:hyperlink w:anchor="_Toc494984336" w:history="1">
        <w:r w:rsidR="007B51F4" w:rsidRPr="00CD1212">
          <w:rPr>
            <w:rStyle w:val="Kpr"/>
            <w:noProof/>
          </w:rPr>
          <w:t>Şekil 6 Yenihisar Rüzgâr Enerji Santrali Ulaşım Bağlantıları</w:t>
        </w:r>
        <w:r w:rsidR="007B51F4">
          <w:rPr>
            <w:noProof/>
            <w:webHidden/>
          </w:rPr>
          <w:tab/>
        </w:r>
        <w:r w:rsidR="007B51F4">
          <w:rPr>
            <w:noProof/>
            <w:webHidden/>
          </w:rPr>
          <w:fldChar w:fldCharType="begin"/>
        </w:r>
        <w:r w:rsidR="007B51F4">
          <w:rPr>
            <w:noProof/>
            <w:webHidden/>
          </w:rPr>
          <w:instrText xml:space="preserve"> PAGEREF _Toc494984336 \h </w:instrText>
        </w:r>
        <w:r w:rsidR="007B51F4">
          <w:rPr>
            <w:noProof/>
            <w:webHidden/>
          </w:rPr>
        </w:r>
        <w:r w:rsidR="007B51F4">
          <w:rPr>
            <w:noProof/>
            <w:webHidden/>
          </w:rPr>
          <w:fldChar w:fldCharType="separate"/>
        </w:r>
        <w:r w:rsidR="007B51F4">
          <w:rPr>
            <w:noProof/>
            <w:webHidden/>
          </w:rPr>
          <w:t>11</w:t>
        </w:r>
        <w:r w:rsidR="007B51F4">
          <w:rPr>
            <w:noProof/>
            <w:webHidden/>
          </w:rPr>
          <w:fldChar w:fldCharType="end"/>
        </w:r>
      </w:hyperlink>
    </w:p>
    <w:p w:rsidR="007B51F4" w:rsidRDefault="00276E36">
      <w:pPr>
        <w:pStyle w:val="ekillerTablosu"/>
        <w:tabs>
          <w:tab w:val="right" w:leader="dot" w:pos="9062"/>
        </w:tabs>
        <w:rPr>
          <w:rFonts w:eastAsiaTheme="minorEastAsia"/>
          <w:noProof/>
          <w:sz w:val="22"/>
          <w:lang w:eastAsia="tr-TR"/>
        </w:rPr>
      </w:pPr>
      <w:hyperlink w:anchor="_Toc494984337" w:history="1">
        <w:r w:rsidR="007B51F4" w:rsidRPr="00CD1212">
          <w:rPr>
            <w:rStyle w:val="Kpr"/>
            <w:noProof/>
          </w:rPr>
          <w:t>Şekil 7 Yenihisar RES Kamulaştırma Planı</w:t>
        </w:r>
        <w:r w:rsidR="007B51F4">
          <w:rPr>
            <w:noProof/>
            <w:webHidden/>
          </w:rPr>
          <w:tab/>
        </w:r>
        <w:r w:rsidR="007B51F4">
          <w:rPr>
            <w:noProof/>
            <w:webHidden/>
          </w:rPr>
          <w:fldChar w:fldCharType="begin"/>
        </w:r>
        <w:r w:rsidR="007B51F4">
          <w:rPr>
            <w:noProof/>
            <w:webHidden/>
          </w:rPr>
          <w:instrText xml:space="preserve"> PAGEREF _Toc494984337 \h </w:instrText>
        </w:r>
        <w:r w:rsidR="007B51F4">
          <w:rPr>
            <w:noProof/>
            <w:webHidden/>
          </w:rPr>
        </w:r>
        <w:r w:rsidR="007B51F4">
          <w:rPr>
            <w:noProof/>
            <w:webHidden/>
          </w:rPr>
          <w:fldChar w:fldCharType="separate"/>
        </w:r>
        <w:r w:rsidR="007B51F4">
          <w:rPr>
            <w:noProof/>
            <w:webHidden/>
          </w:rPr>
          <w:t>12</w:t>
        </w:r>
        <w:r w:rsidR="007B51F4">
          <w:rPr>
            <w:noProof/>
            <w:webHidden/>
          </w:rPr>
          <w:fldChar w:fldCharType="end"/>
        </w:r>
      </w:hyperlink>
    </w:p>
    <w:p w:rsidR="007B51F4" w:rsidRDefault="00276E36">
      <w:pPr>
        <w:pStyle w:val="ekillerTablosu"/>
        <w:tabs>
          <w:tab w:val="right" w:leader="dot" w:pos="9062"/>
        </w:tabs>
        <w:rPr>
          <w:rFonts w:eastAsiaTheme="minorEastAsia"/>
          <w:noProof/>
          <w:sz w:val="22"/>
          <w:lang w:eastAsia="tr-TR"/>
        </w:rPr>
      </w:pPr>
      <w:hyperlink w:anchor="_Toc494984338" w:history="1">
        <w:r w:rsidR="007B51F4" w:rsidRPr="00CD1212">
          <w:rPr>
            <w:rStyle w:val="Kpr"/>
            <w:noProof/>
          </w:rPr>
          <w:t>Şekil 8 Aydın Deprem Haritası</w:t>
        </w:r>
        <w:r w:rsidR="007B51F4">
          <w:rPr>
            <w:noProof/>
            <w:webHidden/>
          </w:rPr>
          <w:tab/>
        </w:r>
        <w:r w:rsidR="007B51F4">
          <w:rPr>
            <w:noProof/>
            <w:webHidden/>
          </w:rPr>
          <w:fldChar w:fldCharType="begin"/>
        </w:r>
        <w:r w:rsidR="007B51F4">
          <w:rPr>
            <w:noProof/>
            <w:webHidden/>
          </w:rPr>
          <w:instrText xml:space="preserve"> PAGEREF _Toc494984338 \h </w:instrText>
        </w:r>
        <w:r w:rsidR="007B51F4">
          <w:rPr>
            <w:noProof/>
            <w:webHidden/>
          </w:rPr>
        </w:r>
        <w:r w:rsidR="007B51F4">
          <w:rPr>
            <w:noProof/>
            <w:webHidden/>
          </w:rPr>
          <w:fldChar w:fldCharType="separate"/>
        </w:r>
        <w:r w:rsidR="007B51F4">
          <w:rPr>
            <w:noProof/>
            <w:webHidden/>
          </w:rPr>
          <w:t>13</w:t>
        </w:r>
        <w:r w:rsidR="007B51F4">
          <w:rPr>
            <w:noProof/>
            <w:webHidden/>
          </w:rPr>
          <w:fldChar w:fldCharType="end"/>
        </w:r>
      </w:hyperlink>
    </w:p>
    <w:p w:rsidR="007B51F4" w:rsidRDefault="00276E36">
      <w:pPr>
        <w:pStyle w:val="ekillerTablosu"/>
        <w:tabs>
          <w:tab w:val="right" w:leader="dot" w:pos="9062"/>
        </w:tabs>
        <w:rPr>
          <w:rFonts w:eastAsiaTheme="minorEastAsia"/>
          <w:noProof/>
          <w:sz w:val="22"/>
          <w:lang w:eastAsia="tr-TR"/>
        </w:rPr>
      </w:pPr>
      <w:hyperlink w:anchor="_Toc494984339" w:history="1">
        <w:r w:rsidR="007B51F4" w:rsidRPr="00CD1212">
          <w:rPr>
            <w:rStyle w:val="Kpr"/>
            <w:noProof/>
          </w:rPr>
          <w:t>Şekil 9 Diri Faylar Haritası Üzerinde Proje Alanının Konumu</w:t>
        </w:r>
        <w:r w:rsidR="007B51F4">
          <w:rPr>
            <w:noProof/>
            <w:webHidden/>
          </w:rPr>
          <w:tab/>
        </w:r>
        <w:r w:rsidR="007B51F4">
          <w:rPr>
            <w:noProof/>
            <w:webHidden/>
          </w:rPr>
          <w:fldChar w:fldCharType="begin"/>
        </w:r>
        <w:r w:rsidR="007B51F4">
          <w:rPr>
            <w:noProof/>
            <w:webHidden/>
          </w:rPr>
          <w:instrText xml:space="preserve"> PAGEREF _Toc494984339 \h </w:instrText>
        </w:r>
        <w:r w:rsidR="007B51F4">
          <w:rPr>
            <w:noProof/>
            <w:webHidden/>
          </w:rPr>
        </w:r>
        <w:r w:rsidR="007B51F4">
          <w:rPr>
            <w:noProof/>
            <w:webHidden/>
          </w:rPr>
          <w:fldChar w:fldCharType="separate"/>
        </w:r>
        <w:r w:rsidR="007B51F4">
          <w:rPr>
            <w:noProof/>
            <w:webHidden/>
          </w:rPr>
          <w:t>14</w:t>
        </w:r>
        <w:r w:rsidR="007B51F4">
          <w:rPr>
            <w:noProof/>
            <w:webHidden/>
          </w:rPr>
          <w:fldChar w:fldCharType="end"/>
        </w:r>
      </w:hyperlink>
    </w:p>
    <w:p w:rsidR="007B51F4" w:rsidRDefault="00276E36">
      <w:pPr>
        <w:pStyle w:val="ekillerTablosu"/>
        <w:tabs>
          <w:tab w:val="right" w:leader="dot" w:pos="9062"/>
        </w:tabs>
        <w:rPr>
          <w:rFonts w:eastAsiaTheme="minorEastAsia"/>
          <w:noProof/>
          <w:sz w:val="22"/>
          <w:lang w:eastAsia="tr-TR"/>
        </w:rPr>
      </w:pPr>
      <w:hyperlink w:anchor="_Toc494984340" w:history="1">
        <w:r w:rsidR="007B51F4" w:rsidRPr="00CD1212">
          <w:rPr>
            <w:rStyle w:val="Kpr"/>
            <w:noProof/>
          </w:rPr>
          <w:t>Şekil 10 Söke Akbük Girdi Çıktı Yenihisar RES Trafo Merkezi EİH Güzergâhı</w:t>
        </w:r>
        <w:r w:rsidR="007B51F4">
          <w:rPr>
            <w:noProof/>
            <w:webHidden/>
          </w:rPr>
          <w:tab/>
        </w:r>
        <w:r w:rsidR="007B51F4">
          <w:rPr>
            <w:noProof/>
            <w:webHidden/>
          </w:rPr>
          <w:fldChar w:fldCharType="begin"/>
        </w:r>
        <w:r w:rsidR="007B51F4">
          <w:rPr>
            <w:noProof/>
            <w:webHidden/>
          </w:rPr>
          <w:instrText xml:space="preserve"> PAGEREF _Toc494984340 \h </w:instrText>
        </w:r>
        <w:r w:rsidR="007B51F4">
          <w:rPr>
            <w:noProof/>
            <w:webHidden/>
          </w:rPr>
        </w:r>
        <w:r w:rsidR="007B51F4">
          <w:rPr>
            <w:noProof/>
            <w:webHidden/>
          </w:rPr>
          <w:fldChar w:fldCharType="separate"/>
        </w:r>
        <w:r w:rsidR="007B51F4">
          <w:rPr>
            <w:noProof/>
            <w:webHidden/>
          </w:rPr>
          <w:t>16</w:t>
        </w:r>
        <w:r w:rsidR="007B51F4">
          <w:rPr>
            <w:noProof/>
            <w:webHidden/>
          </w:rPr>
          <w:fldChar w:fldCharType="end"/>
        </w:r>
      </w:hyperlink>
    </w:p>
    <w:p w:rsidR="007B51F4" w:rsidRDefault="00276E36">
      <w:pPr>
        <w:pStyle w:val="ekillerTablosu"/>
        <w:tabs>
          <w:tab w:val="right" w:leader="dot" w:pos="9062"/>
        </w:tabs>
        <w:rPr>
          <w:rFonts w:eastAsiaTheme="minorEastAsia"/>
          <w:noProof/>
          <w:sz w:val="22"/>
          <w:lang w:eastAsia="tr-TR"/>
        </w:rPr>
      </w:pPr>
      <w:hyperlink w:anchor="_Toc494984341" w:history="1">
        <w:r w:rsidR="007B51F4" w:rsidRPr="00CD1212">
          <w:rPr>
            <w:rStyle w:val="Kpr"/>
            <w:noProof/>
          </w:rPr>
          <w:t>Şekil 11 74-75-76 Direklerin Deplase Projeleri</w:t>
        </w:r>
        <w:r w:rsidR="007B51F4">
          <w:rPr>
            <w:noProof/>
            <w:webHidden/>
          </w:rPr>
          <w:tab/>
        </w:r>
        <w:r w:rsidR="007B51F4">
          <w:rPr>
            <w:noProof/>
            <w:webHidden/>
          </w:rPr>
          <w:fldChar w:fldCharType="begin"/>
        </w:r>
        <w:r w:rsidR="007B51F4">
          <w:rPr>
            <w:noProof/>
            <w:webHidden/>
          </w:rPr>
          <w:instrText xml:space="preserve"> PAGEREF _Toc494984341 \h </w:instrText>
        </w:r>
        <w:r w:rsidR="007B51F4">
          <w:rPr>
            <w:noProof/>
            <w:webHidden/>
          </w:rPr>
        </w:r>
        <w:r w:rsidR="007B51F4">
          <w:rPr>
            <w:noProof/>
            <w:webHidden/>
          </w:rPr>
          <w:fldChar w:fldCharType="separate"/>
        </w:r>
        <w:r w:rsidR="007B51F4">
          <w:rPr>
            <w:noProof/>
            <w:webHidden/>
          </w:rPr>
          <w:t>17</w:t>
        </w:r>
        <w:r w:rsidR="007B51F4">
          <w:rPr>
            <w:noProof/>
            <w:webHidden/>
          </w:rPr>
          <w:fldChar w:fldCharType="end"/>
        </w:r>
      </w:hyperlink>
    </w:p>
    <w:p w:rsidR="007B51F4" w:rsidRDefault="00276E36">
      <w:pPr>
        <w:pStyle w:val="ekillerTablosu"/>
        <w:tabs>
          <w:tab w:val="right" w:leader="dot" w:pos="9062"/>
        </w:tabs>
        <w:rPr>
          <w:rFonts w:eastAsiaTheme="minorEastAsia"/>
          <w:noProof/>
          <w:sz w:val="22"/>
          <w:lang w:eastAsia="tr-TR"/>
        </w:rPr>
      </w:pPr>
      <w:hyperlink w:anchor="_Toc494984342" w:history="1">
        <w:r w:rsidR="007B51F4" w:rsidRPr="00CD1212">
          <w:rPr>
            <w:rStyle w:val="Kpr"/>
            <w:noProof/>
          </w:rPr>
          <w:t>Şekil 12 1:1000 ölçekli uygulama imar planı çalışması</w:t>
        </w:r>
        <w:r w:rsidR="007B51F4">
          <w:rPr>
            <w:noProof/>
            <w:webHidden/>
          </w:rPr>
          <w:tab/>
        </w:r>
        <w:r w:rsidR="007B51F4">
          <w:rPr>
            <w:noProof/>
            <w:webHidden/>
          </w:rPr>
          <w:fldChar w:fldCharType="begin"/>
        </w:r>
        <w:r w:rsidR="007B51F4">
          <w:rPr>
            <w:noProof/>
            <w:webHidden/>
          </w:rPr>
          <w:instrText xml:space="preserve"> PAGEREF _Toc494984342 \h </w:instrText>
        </w:r>
        <w:r w:rsidR="007B51F4">
          <w:rPr>
            <w:noProof/>
            <w:webHidden/>
          </w:rPr>
        </w:r>
        <w:r w:rsidR="007B51F4">
          <w:rPr>
            <w:noProof/>
            <w:webHidden/>
          </w:rPr>
          <w:fldChar w:fldCharType="separate"/>
        </w:r>
        <w:r w:rsidR="007B51F4">
          <w:rPr>
            <w:noProof/>
            <w:webHidden/>
          </w:rPr>
          <w:t>24</w:t>
        </w:r>
        <w:r w:rsidR="007B51F4">
          <w:rPr>
            <w:noProof/>
            <w:webHidden/>
          </w:rPr>
          <w:fldChar w:fldCharType="end"/>
        </w:r>
      </w:hyperlink>
    </w:p>
    <w:p w:rsidR="002F61CB" w:rsidRDefault="0050287E">
      <w:pPr>
        <w:rPr>
          <w:rFonts w:ascii="Times New Roman" w:hAnsi="Times New Roman"/>
        </w:rPr>
      </w:pPr>
      <w:r>
        <w:rPr>
          <w:rFonts w:ascii="Times New Roman" w:hAnsi="Times New Roman"/>
        </w:rPr>
        <w:fldChar w:fldCharType="end"/>
      </w:r>
    </w:p>
    <w:p w:rsidR="00DF5F15" w:rsidRPr="00DF5F15" w:rsidRDefault="00606EB4">
      <w:pPr>
        <w:rPr>
          <w:rFonts w:ascii="Times New Roman" w:hAnsi="Times New Roman"/>
        </w:rPr>
        <w:sectPr w:rsidR="00DF5F15" w:rsidRPr="00DF5F15" w:rsidSect="0019449D">
          <w:pgSz w:w="11906" w:h="16838"/>
          <w:pgMar w:top="1417" w:right="1417" w:bottom="1417" w:left="1417" w:header="708" w:footer="708" w:gutter="0"/>
          <w:pgNumType w:start="0"/>
          <w:cols w:space="708"/>
          <w:titlePg/>
          <w:docGrid w:linePitch="360"/>
        </w:sectPr>
      </w:pPr>
      <w:r>
        <w:rPr>
          <w:rFonts w:ascii="Times New Roman" w:hAnsi="Times New Roman"/>
        </w:rPr>
        <w:br w:type="page"/>
      </w:r>
    </w:p>
    <w:p w:rsidR="00606EB4" w:rsidRDefault="00606EB4" w:rsidP="00B15BC9">
      <w:pPr>
        <w:pStyle w:val="Balk1"/>
        <w:numPr>
          <w:ilvl w:val="0"/>
          <w:numId w:val="1"/>
        </w:numPr>
      </w:pPr>
      <w:bookmarkStart w:id="0" w:name="_Toc502914061"/>
      <w:r>
        <w:lastRenderedPageBreak/>
        <w:t>GİRİŞ</w:t>
      </w:r>
      <w:bookmarkEnd w:id="0"/>
    </w:p>
    <w:p w:rsidR="00B15BC9" w:rsidRDefault="00B15BC9" w:rsidP="00B15BC9">
      <w:pPr>
        <w:pStyle w:val="Balk2"/>
        <w:numPr>
          <w:ilvl w:val="1"/>
          <w:numId w:val="1"/>
        </w:numPr>
      </w:pPr>
      <w:bookmarkStart w:id="1" w:name="_Toc502914062"/>
      <w:r>
        <w:t>Arka Plan</w:t>
      </w:r>
      <w:bookmarkEnd w:id="1"/>
    </w:p>
    <w:p w:rsidR="00692120" w:rsidRDefault="00692120" w:rsidP="0019449D">
      <w:pPr>
        <w:pStyle w:val="Gvdemetni40"/>
        <w:spacing w:line="360" w:lineRule="auto"/>
        <w:ind w:right="240" w:firstLine="720"/>
        <w:contextualSpacing/>
        <w:rPr>
          <w:rFonts w:asciiTheme="minorHAnsi" w:hAnsiTheme="minorHAnsi" w:cstheme="minorHAnsi"/>
          <w:sz w:val="24"/>
          <w:szCs w:val="24"/>
        </w:rPr>
      </w:pPr>
    </w:p>
    <w:p w:rsidR="0019449D" w:rsidRPr="0019449D" w:rsidRDefault="0019449D" w:rsidP="0019449D">
      <w:pPr>
        <w:pStyle w:val="Gvdemetni40"/>
        <w:spacing w:line="360" w:lineRule="auto"/>
        <w:ind w:right="240" w:firstLine="720"/>
        <w:contextualSpacing/>
        <w:rPr>
          <w:rFonts w:asciiTheme="minorHAnsi" w:hAnsiTheme="minorHAnsi" w:cstheme="minorHAnsi"/>
          <w:sz w:val="24"/>
          <w:szCs w:val="24"/>
        </w:rPr>
      </w:pPr>
      <w:r w:rsidRPr="0019449D">
        <w:rPr>
          <w:rFonts w:asciiTheme="minorHAnsi" w:hAnsiTheme="minorHAnsi" w:cstheme="minorHAnsi"/>
          <w:sz w:val="24"/>
          <w:szCs w:val="24"/>
        </w:rPr>
        <w:t xml:space="preserve">Enerji insanlığın mal ve hizmet üretiminin her aşamasında kullandığı ve vazgeçemeyeceği en önemli girdidir. Bu kapsamda toplumların gelişimine bağlı olarak elektrik enerjisi ihtiyacı da artmaktadır. Endüstrinin gelişimi, nüfusun artması, yeni teknolojilerin kullanıma soktuğu makine ve araç gereç çeşitlenmesi, her geçen gün elektrik enerjisine de duyulan ihtiyacı artırmaktadır. Bu ihtiyaç, hidroelektrik, termik, doğalgaz ve nükleer vb. santrallerinden karşılanmaktadır. Bu santrallerin çevreye verdiği zarar ve yenilenebilir enerji kaynaklarının olumlu özelliklerinin dikkate alınmasıyla, son yıllarda özellikle rüzgâr enerjisi kullanımı çok yaygın ve önemli bir seviyeye gelmiştir. Diğer yandan dünya enerji ihtiyacının önemli bir bölümünü karşılayan fosil yakıtların belirli bir ömrü bulunmaktadır. Ayrıca nüfusun artması ve kullanım alanları genişlediğinde tükenme süreleri daha da kısalabilecektir. </w:t>
      </w:r>
    </w:p>
    <w:p w:rsidR="0019449D" w:rsidRPr="0019449D" w:rsidRDefault="0019449D" w:rsidP="0019449D">
      <w:pPr>
        <w:pStyle w:val="Gvdemetni40"/>
        <w:shd w:val="clear" w:color="auto" w:fill="auto"/>
        <w:spacing w:line="360" w:lineRule="auto"/>
        <w:ind w:right="240" w:firstLine="720"/>
        <w:contextualSpacing/>
        <w:rPr>
          <w:rFonts w:asciiTheme="minorHAnsi" w:hAnsiTheme="minorHAnsi" w:cstheme="minorHAnsi"/>
          <w:sz w:val="24"/>
          <w:szCs w:val="24"/>
        </w:rPr>
      </w:pPr>
      <w:r w:rsidRPr="0019449D">
        <w:rPr>
          <w:rFonts w:asciiTheme="minorHAnsi" w:hAnsiTheme="minorHAnsi" w:cstheme="minorHAnsi"/>
          <w:sz w:val="24"/>
          <w:szCs w:val="24"/>
        </w:rPr>
        <w:t>Sonlu yakıtlardan elde edilen enerjinin uluslararası politik gelişmelerle doğrudan etkileşim içinde bulunması, ülke topraklarına bağlı kaynaklardan elektrik enerjisi üretilmesinin önemini stratejik ve milli güvenlik açılarından da arttırmaktadır. Petrol, kömür gibi fosil yakıtların rezervleri oldukça sınırlı olduğundan, her ülke bu kaynaklarını daha uzun süreler korumak için yenilenebilir enerji kaynaklarına yönelmektedir. Her ne kadar yenilenebilir enerjinin toplam enerji arzı içindeki payı bugün için küçük olsa dahi, bu kaynaktan elde edilen her ‘</w:t>
      </w:r>
      <w:proofErr w:type="spellStart"/>
      <w:r w:rsidRPr="0019449D">
        <w:rPr>
          <w:rFonts w:asciiTheme="minorHAnsi" w:hAnsiTheme="minorHAnsi" w:cstheme="minorHAnsi"/>
          <w:sz w:val="24"/>
          <w:szCs w:val="24"/>
        </w:rPr>
        <w:t>kWh</w:t>
      </w:r>
      <w:proofErr w:type="spellEnd"/>
      <w:r w:rsidRPr="0019449D">
        <w:rPr>
          <w:rFonts w:asciiTheme="minorHAnsi" w:hAnsiTheme="minorHAnsi" w:cstheme="minorHAnsi"/>
          <w:sz w:val="24"/>
          <w:szCs w:val="24"/>
        </w:rPr>
        <w:t>’ enerji, diğer kaynakların dünya üzerinde tükeneceği tarihi daha ileriye atmaktadır. Ayrıca konvansiyonel kaynakların çevreye zarar vermesi ve iklim değişiklikleri, önümüzdeki yıllarda çevre duyarlılığını daha fazla artıracaktır.</w:t>
      </w:r>
    </w:p>
    <w:p w:rsidR="0019449D" w:rsidRPr="0019449D" w:rsidRDefault="0019449D" w:rsidP="0019449D">
      <w:pPr>
        <w:pStyle w:val="Gvdemetni40"/>
        <w:shd w:val="clear" w:color="auto" w:fill="auto"/>
        <w:spacing w:line="360" w:lineRule="auto"/>
        <w:ind w:right="240" w:firstLine="720"/>
        <w:contextualSpacing/>
        <w:rPr>
          <w:rFonts w:asciiTheme="minorHAnsi" w:hAnsiTheme="minorHAnsi" w:cstheme="minorHAnsi"/>
          <w:sz w:val="24"/>
          <w:szCs w:val="24"/>
        </w:rPr>
      </w:pPr>
      <w:r w:rsidRPr="0019449D">
        <w:rPr>
          <w:rFonts w:asciiTheme="minorHAnsi" w:hAnsiTheme="minorHAnsi" w:cstheme="minorHAnsi"/>
          <w:sz w:val="24"/>
          <w:szCs w:val="24"/>
        </w:rPr>
        <w:t>1970’lerin başında yaşanan petrol krizi ve sonrasında gelen petrol ambargoları süreci gelişmiş batı ülkelerini enerji konusunda acil olarak önlemler almaya yöneltmiştir. Bundan yaklaşık 40 yıl önce yaşanan bu sürece acil müdahale olarak elektrik enerjisi üretiminde başta nükleer santraller olmak üzere alternatif kaynakları arayışı gündeme gelmiştir.</w:t>
      </w:r>
    </w:p>
    <w:p w:rsidR="0019449D" w:rsidRPr="0019449D" w:rsidRDefault="0019449D" w:rsidP="004012BA">
      <w:pPr>
        <w:pStyle w:val="Gvdemetni40"/>
        <w:shd w:val="clear" w:color="auto" w:fill="auto"/>
        <w:tabs>
          <w:tab w:val="left" w:pos="1134"/>
        </w:tabs>
        <w:spacing w:line="360" w:lineRule="auto"/>
        <w:ind w:left="567" w:right="240" w:firstLine="284"/>
        <w:contextualSpacing/>
        <w:rPr>
          <w:rFonts w:asciiTheme="minorHAnsi" w:hAnsiTheme="minorHAnsi" w:cstheme="minorHAnsi"/>
          <w:sz w:val="24"/>
          <w:szCs w:val="24"/>
        </w:rPr>
      </w:pPr>
      <w:r w:rsidRPr="0019449D">
        <w:rPr>
          <w:rFonts w:asciiTheme="minorHAnsi" w:hAnsiTheme="minorHAnsi" w:cstheme="minorHAnsi"/>
          <w:sz w:val="24"/>
          <w:szCs w:val="24"/>
        </w:rPr>
        <w:t>Rüzgâr enerjisinin kullanım avantajları aşağıdaki ise şu şekilde sıralanabilir:</w:t>
      </w:r>
    </w:p>
    <w:p w:rsidR="0019449D" w:rsidRPr="0019449D" w:rsidRDefault="0019449D" w:rsidP="004012BA">
      <w:pPr>
        <w:pStyle w:val="Gvdemetni0"/>
        <w:numPr>
          <w:ilvl w:val="0"/>
          <w:numId w:val="2"/>
        </w:numPr>
        <w:shd w:val="clear" w:color="auto" w:fill="auto"/>
        <w:tabs>
          <w:tab w:val="left" w:pos="567"/>
          <w:tab w:val="left" w:pos="1134"/>
        </w:tabs>
        <w:spacing w:line="360" w:lineRule="auto"/>
        <w:ind w:left="567" w:right="20" w:firstLine="284"/>
        <w:contextualSpacing/>
        <w:rPr>
          <w:rFonts w:asciiTheme="minorHAnsi" w:hAnsiTheme="minorHAnsi" w:cstheme="minorHAnsi"/>
          <w:i w:val="0"/>
          <w:sz w:val="24"/>
          <w:szCs w:val="24"/>
        </w:rPr>
      </w:pPr>
      <w:r w:rsidRPr="0019449D">
        <w:rPr>
          <w:rStyle w:val="GvdemetniKaln"/>
          <w:rFonts w:asciiTheme="minorHAnsi" w:hAnsiTheme="minorHAnsi" w:cstheme="minorHAnsi"/>
          <w:i w:val="0"/>
          <w:sz w:val="24"/>
          <w:szCs w:val="24"/>
        </w:rPr>
        <w:t xml:space="preserve">Yenilenebilir Enerji Olması: </w:t>
      </w:r>
      <w:r w:rsidRPr="0019449D">
        <w:rPr>
          <w:rFonts w:asciiTheme="minorHAnsi" w:hAnsiTheme="minorHAnsi" w:cstheme="minorHAnsi"/>
          <w:i w:val="0"/>
          <w:sz w:val="24"/>
          <w:szCs w:val="24"/>
        </w:rPr>
        <w:t>Güneş dünyamızı aydınlattığı sürece rüzgâr da esmeye devam edecektir. Rüzgâr enerjisi kesintili bir kaynak olmasına rağmen sürekli ve yenilenebilir nitelikli olması rüzgâr enerjisinden yararlanmayı gerektirmektedir.</w:t>
      </w:r>
    </w:p>
    <w:p w:rsidR="0019449D" w:rsidRPr="0019449D" w:rsidRDefault="0019449D" w:rsidP="004012BA">
      <w:pPr>
        <w:pStyle w:val="Gvdemetni0"/>
        <w:numPr>
          <w:ilvl w:val="0"/>
          <w:numId w:val="2"/>
        </w:numPr>
        <w:shd w:val="clear" w:color="auto" w:fill="auto"/>
        <w:tabs>
          <w:tab w:val="left" w:pos="567"/>
          <w:tab w:val="left" w:pos="1134"/>
        </w:tabs>
        <w:spacing w:line="360" w:lineRule="auto"/>
        <w:ind w:left="567" w:right="20" w:firstLine="284"/>
        <w:contextualSpacing/>
        <w:rPr>
          <w:rFonts w:asciiTheme="minorHAnsi" w:hAnsiTheme="minorHAnsi" w:cstheme="minorHAnsi"/>
          <w:i w:val="0"/>
          <w:sz w:val="24"/>
          <w:szCs w:val="24"/>
        </w:rPr>
      </w:pPr>
      <w:r w:rsidRPr="0019449D">
        <w:rPr>
          <w:rStyle w:val="GvdemetniKaln"/>
          <w:rFonts w:asciiTheme="minorHAnsi" w:hAnsiTheme="minorHAnsi" w:cstheme="minorHAnsi"/>
          <w:i w:val="0"/>
          <w:sz w:val="24"/>
          <w:szCs w:val="24"/>
        </w:rPr>
        <w:lastRenderedPageBreak/>
        <w:t xml:space="preserve">Rüzgâr Enerjisinin Tükenmez Olması: </w:t>
      </w:r>
      <w:r w:rsidRPr="0019449D">
        <w:rPr>
          <w:rFonts w:asciiTheme="minorHAnsi" w:hAnsiTheme="minorHAnsi" w:cstheme="minorHAnsi"/>
          <w:i w:val="0"/>
          <w:sz w:val="24"/>
          <w:szCs w:val="24"/>
        </w:rPr>
        <w:t>Rüzgâr oluşmasındaki temel süreç, yeryüzündeki basınç farklarıdır. Basınç farkı ise farklı bölgelerin değişik oranda güneş almalarıyla ilişkilidir. Güneş tarafından ısıtılan dünyamızda rüzgâr esmeye devam edeceğinden tükenmesi de mümkün değildir.</w:t>
      </w:r>
    </w:p>
    <w:p w:rsidR="0019449D" w:rsidRPr="0019449D" w:rsidRDefault="0019449D" w:rsidP="004012BA">
      <w:pPr>
        <w:pStyle w:val="Gvdemetni0"/>
        <w:numPr>
          <w:ilvl w:val="0"/>
          <w:numId w:val="2"/>
        </w:numPr>
        <w:shd w:val="clear" w:color="auto" w:fill="auto"/>
        <w:tabs>
          <w:tab w:val="left" w:pos="567"/>
          <w:tab w:val="left" w:pos="1134"/>
        </w:tabs>
        <w:spacing w:line="360" w:lineRule="auto"/>
        <w:ind w:left="567" w:right="20" w:firstLine="284"/>
        <w:contextualSpacing/>
        <w:rPr>
          <w:rFonts w:asciiTheme="minorHAnsi" w:hAnsiTheme="minorHAnsi" w:cstheme="minorHAnsi"/>
          <w:i w:val="0"/>
          <w:sz w:val="24"/>
          <w:szCs w:val="24"/>
        </w:rPr>
      </w:pPr>
      <w:r w:rsidRPr="0019449D">
        <w:rPr>
          <w:rStyle w:val="GvdemetniKaln"/>
          <w:rFonts w:asciiTheme="minorHAnsi" w:hAnsiTheme="minorHAnsi" w:cstheme="minorHAnsi"/>
          <w:i w:val="0"/>
          <w:sz w:val="24"/>
          <w:szCs w:val="24"/>
        </w:rPr>
        <w:t xml:space="preserve">Yatırım ve İşletme Maliyetlerinin Düşük Olması: </w:t>
      </w:r>
      <w:r w:rsidRPr="0019449D">
        <w:rPr>
          <w:rFonts w:asciiTheme="minorHAnsi" w:hAnsiTheme="minorHAnsi" w:cstheme="minorHAnsi"/>
          <w:i w:val="0"/>
          <w:sz w:val="24"/>
          <w:szCs w:val="24"/>
        </w:rPr>
        <w:t>Rüzgâr türbinlerinin ilk yatırım masrafları karşılandıktan sonra, enerji üretimi için gerekli olan hammaddeye herhangi bir bedel ödenmemesi ve enerji üretim maliyetlerinin sadece bakım masraflarından kaynaklanması bu sistemlerin üstünlüğü olarak kabul edilebilir.</w:t>
      </w:r>
    </w:p>
    <w:p w:rsidR="0019449D" w:rsidRPr="0019449D" w:rsidRDefault="0019449D" w:rsidP="004012BA">
      <w:pPr>
        <w:pStyle w:val="Gvdemetni0"/>
        <w:numPr>
          <w:ilvl w:val="0"/>
          <w:numId w:val="2"/>
        </w:numPr>
        <w:shd w:val="clear" w:color="auto" w:fill="auto"/>
        <w:tabs>
          <w:tab w:val="left" w:pos="567"/>
          <w:tab w:val="left" w:pos="1134"/>
        </w:tabs>
        <w:spacing w:line="360" w:lineRule="auto"/>
        <w:ind w:left="567" w:right="20" w:firstLine="284"/>
        <w:contextualSpacing/>
        <w:rPr>
          <w:rFonts w:asciiTheme="minorHAnsi" w:hAnsiTheme="minorHAnsi" w:cstheme="minorHAnsi"/>
          <w:i w:val="0"/>
          <w:sz w:val="24"/>
          <w:szCs w:val="24"/>
        </w:rPr>
      </w:pPr>
      <w:r w:rsidRPr="0019449D">
        <w:rPr>
          <w:rStyle w:val="GvdemetniKaln"/>
          <w:rFonts w:asciiTheme="minorHAnsi" w:hAnsiTheme="minorHAnsi" w:cstheme="minorHAnsi"/>
          <w:i w:val="0"/>
          <w:sz w:val="24"/>
          <w:szCs w:val="24"/>
        </w:rPr>
        <w:t xml:space="preserve">Çevre Dostu Olması: </w:t>
      </w:r>
      <w:r w:rsidRPr="0019449D">
        <w:rPr>
          <w:rFonts w:asciiTheme="minorHAnsi" w:hAnsiTheme="minorHAnsi" w:cstheme="minorHAnsi"/>
          <w:i w:val="0"/>
          <w:sz w:val="24"/>
          <w:szCs w:val="24"/>
        </w:rPr>
        <w:t>750kw gücünde bir rüzgâr türbininin yılda ürettiği enerji miktarına eşit enerji üreten bir termik santralin atmosfere, 179 ton CO2 bıraktığı bilinmektedir. Rüzgâr enerjisinde CO2 salınımı yoktur. Rüzgâr enerjisi sera etkisine karşı alınabilecek en etkili yöntemlerden biridir.</w:t>
      </w:r>
    </w:p>
    <w:p w:rsidR="0019449D" w:rsidRPr="0019449D" w:rsidRDefault="0019449D" w:rsidP="004012BA">
      <w:pPr>
        <w:pStyle w:val="Gvdemetni0"/>
        <w:numPr>
          <w:ilvl w:val="0"/>
          <w:numId w:val="2"/>
        </w:numPr>
        <w:shd w:val="clear" w:color="auto" w:fill="auto"/>
        <w:tabs>
          <w:tab w:val="left" w:pos="567"/>
          <w:tab w:val="left" w:pos="1134"/>
        </w:tabs>
        <w:spacing w:line="360" w:lineRule="auto"/>
        <w:ind w:left="567" w:right="20" w:firstLine="284"/>
        <w:contextualSpacing/>
        <w:rPr>
          <w:rFonts w:asciiTheme="minorHAnsi" w:hAnsiTheme="minorHAnsi" w:cstheme="minorHAnsi"/>
          <w:i w:val="0"/>
          <w:sz w:val="24"/>
          <w:szCs w:val="24"/>
        </w:rPr>
      </w:pPr>
      <w:r w:rsidRPr="0019449D">
        <w:rPr>
          <w:rStyle w:val="GvdemetniKaln"/>
          <w:rFonts w:asciiTheme="minorHAnsi" w:hAnsiTheme="minorHAnsi" w:cstheme="minorHAnsi"/>
          <w:i w:val="0"/>
          <w:sz w:val="24"/>
          <w:szCs w:val="24"/>
        </w:rPr>
        <w:t xml:space="preserve">Kısa Sürede Yararlanmaya Başlanması: </w:t>
      </w:r>
      <w:r w:rsidRPr="0019449D">
        <w:rPr>
          <w:rFonts w:asciiTheme="minorHAnsi" w:hAnsiTheme="minorHAnsi" w:cstheme="minorHAnsi"/>
          <w:i w:val="0"/>
          <w:sz w:val="24"/>
          <w:szCs w:val="24"/>
        </w:rPr>
        <w:t>Bir rüzgâr enerji santrali 1,5-2 senede işletmeye alınabilmektedir. Kaynak ne olursa olsun daha kısa sürede elektrik üretimi gerçekleştirebilecek başka uygulama bulunmamaktadır.</w:t>
      </w:r>
    </w:p>
    <w:p w:rsidR="0019449D" w:rsidRPr="0019449D" w:rsidRDefault="0019449D" w:rsidP="004012BA">
      <w:pPr>
        <w:pStyle w:val="Gvdemetni0"/>
        <w:numPr>
          <w:ilvl w:val="0"/>
          <w:numId w:val="2"/>
        </w:numPr>
        <w:shd w:val="clear" w:color="auto" w:fill="auto"/>
        <w:tabs>
          <w:tab w:val="left" w:pos="567"/>
          <w:tab w:val="left" w:pos="1134"/>
        </w:tabs>
        <w:spacing w:line="360" w:lineRule="auto"/>
        <w:ind w:left="567" w:right="20" w:firstLine="284"/>
        <w:contextualSpacing/>
        <w:rPr>
          <w:rFonts w:asciiTheme="minorHAnsi" w:hAnsiTheme="minorHAnsi" w:cstheme="minorHAnsi"/>
          <w:i w:val="0"/>
          <w:sz w:val="24"/>
          <w:szCs w:val="24"/>
        </w:rPr>
      </w:pPr>
      <w:r w:rsidRPr="0019449D">
        <w:rPr>
          <w:rStyle w:val="GvdemetniKaln"/>
          <w:rFonts w:asciiTheme="minorHAnsi" w:hAnsiTheme="minorHAnsi" w:cstheme="minorHAnsi"/>
          <w:i w:val="0"/>
          <w:sz w:val="24"/>
          <w:szCs w:val="24"/>
        </w:rPr>
        <w:t xml:space="preserve">Diğer Kullanımlara Açık Olması: </w:t>
      </w:r>
      <w:r w:rsidRPr="0019449D">
        <w:rPr>
          <w:rFonts w:asciiTheme="minorHAnsi" w:hAnsiTheme="minorHAnsi" w:cstheme="minorHAnsi"/>
          <w:i w:val="0"/>
          <w:sz w:val="24"/>
          <w:szCs w:val="24"/>
        </w:rPr>
        <w:t>Arazinin tarıma uygun olması durumunda tarım ve hayvancılık faaliyetlerinin sürdürülmesinde hiçbir engel bulunmamaktadır.</w:t>
      </w:r>
    </w:p>
    <w:p w:rsidR="0019449D" w:rsidRPr="0019449D" w:rsidRDefault="0019449D" w:rsidP="004012BA">
      <w:pPr>
        <w:pStyle w:val="Gvdemetni0"/>
        <w:numPr>
          <w:ilvl w:val="0"/>
          <w:numId w:val="2"/>
        </w:numPr>
        <w:shd w:val="clear" w:color="auto" w:fill="auto"/>
        <w:tabs>
          <w:tab w:val="left" w:pos="567"/>
          <w:tab w:val="left" w:pos="1134"/>
        </w:tabs>
        <w:spacing w:line="360" w:lineRule="auto"/>
        <w:ind w:left="567" w:right="20" w:firstLine="284"/>
        <w:contextualSpacing/>
        <w:rPr>
          <w:rFonts w:asciiTheme="minorHAnsi" w:hAnsiTheme="minorHAnsi" w:cstheme="minorHAnsi"/>
          <w:i w:val="0"/>
          <w:sz w:val="24"/>
          <w:szCs w:val="24"/>
        </w:rPr>
      </w:pPr>
      <w:r w:rsidRPr="0019449D">
        <w:rPr>
          <w:rStyle w:val="GvdemetniKaln"/>
          <w:rFonts w:asciiTheme="minorHAnsi" w:hAnsiTheme="minorHAnsi" w:cstheme="minorHAnsi"/>
          <w:i w:val="0"/>
          <w:sz w:val="24"/>
          <w:szCs w:val="24"/>
        </w:rPr>
        <w:t xml:space="preserve">Yerli Olması Nedeniyle Siyasi ve Ekonomik Krizlerden Etkilenmemesi: </w:t>
      </w:r>
      <w:r w:rsidRPr="0019449D">
        <w:rPr>
          <w:rFonts w:asciiTheme="minorHAnsi" w:hAnsiTheme="minorHAnsi" w:cstheme="minorHAnsi"/>
          <w:i w:val="0"/>
          <w:sz w:val="24"/>
          <w:szCs w:val="24"/>
        </w:rPr>
        <w:t>Rüzgâr enerjisi üretimi yerel kaynaklardan sağlandığı için krizlerden etkilenmemektedir.</w:t>
      </w:r>
    </w:p>
    <w:p w:rsidR="0019449D" w:rsidRPr="0019449D" w:rsidRDefault="0019449D" w:rsidP="004012BA">
      <w:pPr>
        <w:pStyle w:val="Gvdemetni40"/>
        <w:numPr>
          <w:ilvl w:val="0"/>
          <w:numId w:val="2"/>
        </w:numPr>
        <w:shd w:val="clear" w:color="auto" w:fill="auto"/>
        <w:tabs>
          <w:tab w:val="left" w:pos="567"/>
          <w:tab w:val="left" w:pos="1134"/>
        </w:tabs>
        <w:spacing w:line="360" w:lineRule="auto"/>
        <w:ind w:left="567" w:right="240" w:firstLine="284"/>
        <w:contextualSpacing/>
        <w:rPr>
          <w:rFonts w:asciiTheme="minorHAnsi" w:hAnsiTheme="minorHAnsi" w:cstheme="minorHAnsi"/>
          <w:sz w:val="24"/>
          <w:szCs w:val="24"/>
        </w:rPr>
      </w:pPr>
      <w:r w:rsidRPr="0019449D">
        <w:rPr>
          <w:rStyle w:val="GvdemetniKaln"/>
          <w:rFonts w:asciiTheme="minorHAnsi" w:hAnsiTheme="minorHAnsi" w:cstheme="minorHAnsi"/>
          <w:sz w:val="24"/>
          <w:szCs w:val="24"/>
        </w:rPr>
        <w:t xml:space="preserve">Söküm Maliyetleri: </w:t>
      </w:r>
      <w:r w:rsidRPr="0019449D">
        <w:rPr>
          <w:rFonts w:asciiTheme="minorHAnsi" w:hAnsiTheme="minorHAnsi" w:cstheme="minorHAnsi"/>
          <w:sz w:val="24"/>
          <w:szCs w:val="24"/>
        </w:rPr>
        <w:t>Rüzgâr santrali ekonomik ömrünü tamamladığında, yerinden sökülerek bu alanda eskiden olduğu gibi yararlanılabilmektedir.</w:t>
      </w:r>
    </w:p>
    <w:p w:rsidR="0015553D" w:rsidRPr="007403CA" w:rsidRDefault="0019449D" w:rsidP="007403CA">
      <w:pPr>
        <w:spacing w:after="0" w:line="360" w:lineRule="auto"/>
        <w:ind w:firstLine="567"/>
        <w:contextualSpacing/>
        <w:jc w:val="both"/>
        <w:rPr>
          <w:rFonts w:cstheme="minorHAnsi"/>
          <w:szCs w:val="24"/>
        </w:rPr>
      </w:pPr>
      <w:r w:rsidRPr="0019449D">
        <w:rPr>
          <w:rFonts w:cstheme="minorHAnsi"/>
          <w:szCs w:val="24"/>
        </w:rPr>
        <w:t xml:space="preserve">Türkiye, rüzgâr enerjisi bakımından oldukça avantajlı bir konumdadır. 2015 yılsonu itibariyle dünya genelinde rüzgâr santrallerinin kapasitesi 432,419 MW Kurulu güce ulaşmıştır. Türkiye 48.000 </w:t>
      </w:r>
      <w:proofErr w:type="spellStart"/>
      <w:r w:rsidRPr="0019449D">
        <w:rPr>
          <w:rFonts w:cstheme="minorHAnsi"/>
          <w:szCs w:val="24"/>
        </w:rPr>
        <w:t>MW’lık</w:t>
      </w:r>
      <w:proofErr w:type="spellEnd"/>
      <w:r w:rsidRPr="0019449D">
        <w:rPr>
          <w:rFonts w:cstheme="minorHAnsi"/>
          <w:szCs w:val="24"/>
        </w:rPr>
        <w:t xml:space="preserve"> (38.000 MW kara ve 10.000 MW deniz) rüzgâr potansiyeli ile birçok Avrupa ülkesinden daha yüksek bir potansiyele sahiptir. Ülkemizin enerji alanındaki 2023 yılı stratejik hedeflerinden biri 100.000 </w:t>
      </w:r>
      <w:proofErr w:type="spellStart"/>
      <w:r w:rsidRPr="0019449D">
        <w:rPr>
          <w:rFonts w:cstheme="minorHAnsi"/>
          <w:szCs w:val="24"/>
        </w:rPr>
        <w:t>MW’lık</w:t>
      </w:r>
      <w:proofErr w:type="spellEnd"/>
      <w:r w:rsidRPr="0019449D">
        <w:rPr>
          <w:rFonts w:cstheme="minorHAnsi"/>
          <w:szCs w:val="24"/>
        </w:rPr>
        <w:t xml:space="preserve"> hedef kurulu gücümüz içerisinde, rüzgâr enerjisi kurulu gücümüzün 20.000 MW olmasıdır. </w:t>
      </w:r>
      <w:proofErr w:type="gramStart"/>
      <w:r w:rsidRPr="0019449D">
        <w:rPr>
          <w:rFonts w:cstheme="minorHAnsi"/>
          <w:szCs w:val="24"/>
        </w:rPr>
        <w:t>Dünya’nın en önemli rüzgâr enerjisi potansiyelinden birine sahip olan ülkemizde, elektrik talebinin büyüme hızının iki katı oranında artarak, bu talebin mümkün olduğunca ucuz ve temiz kaynaklardan sağlanması stratejik öneme sahiptir ancak hâlihazırda Türkiye’nin kurulu rüzgâr enerji gücü Aralık 2016 sonu itibari ile TEİAŞ verilerine göre 5.738,4 MW kurulu güce ulaşabilmiştir.</w:t>
      </w:r>
      <w:proofErr w:type="gramEnd"/>
    </w:p>
    <w:p w:rsidR="00B15BC9" w:rsidRPr="00B15BC9" w:rsidRDefault="00B15BC9" w:rsidP="00B15BC9">
      <w:pPr>
        <w:pStyle w:val="Balk2"/>
        <w:numPr>
          <w:ilvl w:val="1"/>
          <w:numId w:val="1"/>
        </w:numPr>
      </w:pPr>
      <w:bookmarkStart w:id="2" w:name="_Toc502914063"/>
      <w:r>
        <w:lastRenderedPageBreak/>
        <w:t>Proje Hakkında</w:t>
      </w:r>
      <w:bookmarkEnd w:id="2"/>
    </w:p>
    <w:p w:rsidR="0015553D" w:rsidRPr="00692120" w:rsidRDefault="0015553D" w:rsidP="0015553D">
      <w:pPr>
        <w:pStyle w:val="Gvdemetni40"/>
        <w:shd w:val="clear" w:color="auto" w:fill="auto"/>
        <w:ind w:right="20" w:firstLine="567"/>
        <w:rPr>
          <w:rFonts w:asciiTheme="minorHAnsi" w:hAnsiTheme="minorHAnsi" w:cstheme="minorHAnsi"/>
          <w:sz w:val="24"/>
          <w:szCs w:val="24"/>
        </w:rPr>
      </w:pPr>
      <w:r w:rsidRPr="00692120">
        <w:rPr>
          <w:rFonts w:asciiTheme="minorHAnsi" w:hAnsiTheme="minorHAnsi" w:cstheme="minorHAnsi"/>
          <w:sz w:val="24"/>
          <w:szCs w:val="24"/>
        </w:rPr>
        <w:t xml:space="preserve">Yeni Enerji Yatırım Üretim ve Ticaret AŞ. </w:t>
      </w:r>
      <w:proofErr w:type="gramStart"/>
      <w:r w:rsidRPr="00692120">
        <w:rPr>
          <w:rFonts w:asciiTheme="minorHAnsi" w:hAnsiTheme="minorHAnsi" w:cstheme="minorHAnsi"/>
          <w:sz w:val="24"/>
          <w:szCs w:val="24"/>
        </w:rPr>
        <w:t>tarafından</w:t>
      </w:r>
      <w:proofErr w:type="gramEnd"/>
      <w:r w:rsidRPr="00692120">
        <w:rPr>
          <w:rFonts w:asciiTheme="minorHAnsi" w:hAnsiTheme="minorHAnsi" w:cstheme="minorHAnsi"/>
          <w:sz w:val="24"/>
          <w:szCs w:val="24"/>
        </w:rPr>
        <w:t xml:space="preserve"> Aydın İli, Didim İlçesi, </w:t>
      </w:r>
      <w:proofErr w:type="spellStart"/>
      <w:r w:rsidRPr="00692120">
        <w:rPr>
          <w:rFonts w:asciiTheme="minorHAnsi" w:hAnsiTheme="minorHAnsi" w:cstheme="minorHAnsi"/>
          <w:sz w:val="24"/>
          <w:szCs w:val="24"/>
        </w:rPr>
        <w:t>Akyeniköy</w:t>
      </w:r>
      <w:proofErr w:type="spellEnd"/>
      <w:r w:rsidRPr="00692120">
        <w:rPr>
          <w:rFonts w:asciiTheme="minorHAnsi" w:hAnsiTheme="minorHAnsi" w:cstheme="minorHAnsi"/>
          <w:sz w:val="24"/>
          <w:szCs w:val="24"/>
        </w:rPr>
        <w:t xml:space="preserve"> Mahal</w:t>
      </w:r>
      <w:r w:rsidR="00DE5E78">
        <w:rPr>
          <w:rFonts w:asciiTheme="minorHAnsi" w:hAnsiTheme="minorHAnsi" w:cstheme="minorHAnsi"/>
          <w:sz w:val="24"/>
          <w:szCs w:val="24"/>
        </w:rPr>
        <w:t xml:space="preserve">lesi, Karayemiş Tepe ve </w:t>
      </w:r>
      <w:proofErr w:type="spellStart"/>
      <w:r w:rsidR="00DE5E78">
        <w:rPr>
          <w:rFonts w:asciiTheme="minorHAnsi" w:hAnsiTheme="minorHAnsi" w:cstheme="minorHAnsi"/>
          <w:sz w:val="24"/>
          <w:szCs w:val="24"/>
        </w:rPr>
        <w:t>Mengereb</w:t>
      </w:r>
      <w:proofErr w:type="spellEnd"/>
      <w:r w:rsidRPr="00692120">
        <w:rPr>
          <w:rFonts w:asciiTheme="minorHAnsi" w:hAnsiTheme="minorHAnsi" w:cstheme="minorHAnsi"/>
          <w:sz w:val="24"/>
          <w:szCs w:val="24"/>
        </w:rPr>
        <w:t xml:space="preserve"> Tepe Mevkii’nde Yenihisar Rüzgâr Enerjisi Santralinin kurulması planlanmaktadır. Toplam 9 türbinden oluşan santralin kurulu gücünün 20 </w:t>
      </w:r>
      <w:proofErr w:type="spellStart"/>
      <w:r w:rsidRPr="00692120">
        <w:rPr>
          <w:rFonts w:asciiTheme="minorHAnsi" w:hAnsiTheme="minorHAnsi" w:cstheme="minorHAnsi"/>
          <w:sz w:val="24"/>
          <w:szCs w:val="24"/>
        </w:rPr>
        <w:t>MWe</w:t>
      </w:r>
      <w:proofErr w:type="spellEnd"/>
      <w:r w:rsidRPr="00692120">
        <w:rPr>
          <w:rFonts w:asciiTheme="minorHAnsi" w:hAnsiTheme="minorHAnsi" w:cstheme="minorHAnsi"/>
          <w:sz w:val="24"/>
          <w:szCs w:val="24"/>
        </w:rPr>
        <w:t xml:space="preserve"> / 21,6 </w:t>
      </w:r>
      <w:proofErr w:type="spellStart"/>
      <w:r w:rsidRPr="00692120">
        <w:rPr>
          <w:rFonts w:asciiTheme="minorHAnsi" w:hAnsiTheme="minorHAnsi" w:cstheme="minorHAnsi"/>
          <w:sz w:val="24"/>
          <w:szCs w:val="24"/>
        </w:rPr>
        <w:t>MWm</w:t>
      </w:r>
      <w:proofErr w:type="spellEnd"/>
      <w:r w:rsidRPr="00692120">
        <w:rPr>
          <w:rFonts w:asciiTheme="minorHAnsi" w:hAnsiTheme="minorHAnsi" w:cstheme="minorHAnsi"/>
          <w:sz w:val="24"/>
          <w:szCs w:val="24"/>
        </w:rPr>
        <w:t xml:space="preserve"> olması planlanmaktadır.</w:t>
      </w:r>
    </w:p>
    <w:p w:rsidR="0015553D" w:rsidRPr="00692120" w:rsidRDefault="0015553D" w:rsidP="0015553D">
      <w:pPr>
        <w:pStyle w:val="Gvdemetni40"/>
        <w:shd w:val="clear" w:color="auto" w:fill="auto"/>
        <w:ind w:right="20" w:firstLine="567"/>
        <w:rPr>
          <w:rFonts w:asciiTheme="minorHAnsi" w:hAnsiTheme="minorHAnsi" w:cstheme="minorHAnsi"/>
          <w:sz w:val="24"/>
          <w:szCs w:val="24"/>
        </w:rPr>
      </w:pPr>
      <w:r w:rsidRPr="00692120">
        <w:rPr>
          <w:rFonts w:asciiTheme="minorHAnsi" w:hAnsiTheme="minorHAnsi" w:cstheme="minorHAnsi"/>
          <w:sz w:val="24"/>
          <w:szCs w:val="24"/>
        </w:rPr>
        <w:t>Kurulması planl</w:t>
      </w:r>
      <w:bookmarkStart w:id="3" w:name="_GoBack"/>
      <w:bookmarkEnd w:id="3"/>
      <w:r w:rsidRPr="00692120">
        <w:rPr>
          <w:rFonts w:asciiTheme="minorHAnsi" w:hAnsiTheme="minorHAnsi" w:cstheme="minorHAnsi"/>
          <w:sz w:val="24"/>
          <w:szCs w:val="24"/>
        </w:rPr>
        <w:t xml:space="preserve">anan Yenihisar Rüzgâr Enerji Santrali’ne yapılacak </w:t>
      </w:r>
      <w:r w:rsidR="003342B8">
        <w:rPr>
          <w:rFonts w:asciiTheme="minorHAnsi" w:hAnsiTheme="minorHAnsi" w:cstheme="minorHAnsi"/>
          <w:sz w:val="24"/>
          <w:szCs w:val="24"/>
        </w:rPr>
        <w:t xml:space="preserve">36 Milyon </w:t>
      </w:r>
      <w:r w:rsidR="004012BA" w:rsidRPr="00692120">
        <w:rPr>
          <w:rFonts w:asciiTheme="minorHAnsi" w:hAnsiTheme="minorHAnsi" w:cstheme="minorHAnsi"/>
          <w:sz w:val="24"/>
          <w:szCs w:val="24"/>
        </w:rPr>
        <w:t>€</w:t>
      </w:r>
      <w:r w:rsidRPr="00692120">
        <w:rPr>
          <w:rFonts w:asciiTheme="minorHAnsi" w:hAnsiTheme="minorHAnsi" w:cstheme="minorHAnsi"/>
          <w:sz w:val="24"/>
          <w:szCs w:val="24"/>
        </w:rPr>
        <w:t xml:space="preserve"> yatırım sonucunda yılda </w:t>
      </w:r>
      <w:r w:rsidR="004012BA" w:rsidRPr="00692120">
        <w:rPr>
          <w:rFonts w:asciiTheme="minorHAnsi" w:hAnsiTheme="minorHAnsi" w:cstheme="minorHAnsi"/>
          <w:sz w:val="24"/>
          <w:szCs w:val="24"/>
        </w:rPr>
        <w:t>75.000.000</w:t>
      </w:r>
      <w:r w:rsidRPr="00692120">
        <w:rPr>
          <w:rFonts w:asciiTheme="minorHAnsi" w:hAnsiTheme="minorHAnsi" w:cstheme="minorHAnsi"/>
          <w:sz w:val="24"/>
          <w:szCs w:val="24"/>
        </w:rPr>
        <w:t xml:space="preserve"> </w:t>
      </w:r>
      <w:proofErr w:type="spellStart"/>
      <w:r w:rsidRPr="00692120">
        <w:rPr>
          <w:rFonts w:asciiTheme="minorHAnsi" w:hAnsiTheme="minorHAnsi" w:cstheme="minorHAnsi"/>
          <w:sz w:val="24"/>
          <w:szCs w:val="24"/>
        </w:rPr>
        <w:t>kWh</w:t>
      </w:r>
      <w:proofErr w:type="spellEnd"/>
      <w:r w:rsidRPr="00692120">
        <w:rPr>
          <w:rFonts w:asciiTheme="minorHAnsi" w:hAnsiTheme="minorHAnsi" w:cstheme="minorHAnsi"/>
          <w:sz w:val="24"/>
          <w:szCs w:val="24"/>
        </w:rPr>
        <w:t xml:space="preserve"> elektrik üretimi gerçekleştirilecektir. Yenihisar RES projesi yıllık </w:t>
      </w:r>
      <w:r w:rsidR="0050287E" w:rsidRPr="00692120">
        <w:rPr>
          <w:rFonts w:asciiTheme="minorHAnsi" w:hAnsiTheme="minorHAnsi" w:cstheme="minorHAnsi"/>
          <w:sz w:val="24"/>
          <w:szCs w:val="24"/>
        </w:rPr>
        <w:t>75</w:t>
      </w:r>
      <w:r w:rsidRPr="00692120">
        <w:rPr>
          <w:rFonts w:asciiTheme="minorHAnsi" w:hAnsiTheme="minorHAnsi" w:cstheme="minorHAnsi"/>
          <w:sz w:val="24"/>
          <w:szCs w:val="24"/>
        </w:rPr>
        <w:t xml:space="preserve"> </w:t>
      </w:r>
      <w:proofErr w:type="spellStart"/>
      <w:r w:rsidRPr="00692120">
        <w:rPr>
          <w:rFonts w:asciiTheme="minorHAnsi" w:hAnsiTheme="minorHAnsi" w:cstheme="minorHAnsi"/>
          <w:sz w:val="24"/>
          <w:szCs w:val="24"/>
        </w:rPr>
        <w:t>GWh</w:t>
      </w:r>
      <w:proofErr w:type="spellEnd"/>
      <w:r w:rsidRPr="00692120">
        <w:rPr>
          <w:rFonts w:asciiTheme="minorHAnsi" w:hAnsiTheme="minorHAnsi" w:cstheme="minorHAnsi"/>
          <w:sz w:val="24"/>
          <w:szCs w:val="24"/>
        </w:rPr>
        <w:t xml:space="preserve"> yıllık üretimi ile Aydın İli’ndeki üretim-tüketim farkının </w:t>
      </w:r>
      <w:r w:rsidR="003342B8" w:rsidRPr="00692120">
        <w:rPr>
          <w:rFonts w:asciiTheme="minorHAnsi" w:hAnsiTheme="minorHAnsi" w:cstheme="minorHAnsi"/>
          <w:sz w:val="24"/>
          <w:szCs w:val="24"/>
        </w:rPr>
        <w:t>kayda değer</w:t>
      </w:r>
      <w:r w:rsidRPr="00692120">
        <w:rPr>
          <w:rFonts w:asciiTheme="minorHAnsi" w:hAnsiTheme="minorHAnsi" w:cstheme="minorHAnsi"/>
          <w:sz w:val="24"/>
          <w:szCs w:val="24"/>
        </w:rPr>
        <w:t xml:space="preserve"> bir kısmını kapatabilecek</w:t>
      </w:r>
      <w:r w:rsidR="004012BA" w:rsidRPr="00692120">
        <w:rPr>
          <w:rFonts w:asciiTheme="minorHAnsi" w:hAnsiTheme="minorHAnsi" w:cstheme="minorHAnsi"/>
          <w:sz w:val="24"/>
          <w:szCs w:val="24"/>
        </w:rPr>
        <w:t xml:space="preserve"> kapasitededir. Projenin yıllık</w:t>
      </w:r>
      <w:r w:rsidR="0050287E" w:rsidRPr="00692120">
        <w:rPr>
          <w:rFonts w:asciiTheme="minorHAnsi" w:hAnsiTheme="minorHAnsi" w:cstheme="minorHAnsi"/>
          <w:sz w:val="24"/>
          <w:szCs w:val="24"/>
        </w:rPr>
        <w:t xml:space="preserve"> </w:t>
      </w:r>
      <w:r w:rsidR="004012BA" w:rsidRPr="00692120">
        <w:rPr>
          <w:rFonts w:asciiTheme="minorHAnsi" w:hAnsiTheme="minorHAnsi" w:cstheme="minorHAnsi"/>
          <w:sz w:val="24"/>
          <w:szCs w:val="24"/>
        </w:rPr>
        <w:t>46.350</w:t>
      </w:r>
      <w:r w:rsidRPr="00692120">
        <w:rPr>
          <w:rFonts w:asciiTheme="minorHAnsi" w:hAnsiTheme="minorHAnsi" w:cstheme="minorHAnsi"/>
          <w:sz w:val="24"/>
          <w:szCs w:val="24"/>
        </w:rPr>
        <w:t xml:space="preserve"> ton CO</w:t>
      </w:r>
      <w:r w:rsidRPr="00692120">
        <w:rPr>
          <w:rFonts w:asciiTheme="minorHAnsi" w:hAnsiTheme="minorHAnsi" w:cstheme="minorHAnsi"/>
          <w:sz w:val="24"/>
          <w:szCs w:val="24"/>
          <w:vertAlign w:val="subscript"/>
        </w:rPr>
        <w:t>2</w:t>
      </w:r>
      <w:r w:rsidRPr="00692120">
        <w:rPr>
          <w:rFonts w:asciiTheme="minorHAnsi" w:hAnsiTheme="minorHAnsi" w:cstheme="minorHAnsi"/>
          <w:sz w:val="24"/>
          <w:szCs w:val="24"/>
        </w:rPr>
        <w:t xml:space="preserve"> </w:t>
      </w:r>
      <w:proofErr w:type="gramStart"/>
      <w:r w:rsidRPr="00692120">
        <w:rPr>
          <w:rFonts w:asciiTheme="minorHAnsi" w:hAnsiTheme="minorHAnsi" w:cstheme="minorHAnsi"/>
          <w:sz w:val="24"/>
          <w:szCs w:val="24"/>
        </w:rPr>
        <w:t>emisyonun</w:t>
      </w:r>
      <w:proofErr w:type="gramEnd"/>
      <w:r w:rsidRPr="00692120">
        <w:rPr>
          <w:rFonts w:asciiTheme="minorHAnsi" w:hAnsiTheme="minorHAnsi" w:cstheme="minorHAnsi"/>
          <w:sz w:val="24"/>
          <w:szCs w:val="24"/>
        </w:rPr>
        <w:t xml:space="preserve"> doğaya salınmasını önleyeceği ve yaklaşık </w:t>
      </w:r>
      <w:r w:rsidR="0050287E" w:rsidRPr="00692120">
        <w:rPr>
          <w:rFonts w:asciiTheme="minorHAnsi" w:hAnsiTheme="minorHAnsi" w:cstheme="minorHAnsi"/>
          <w:sz w:val="24"/>
          <w:szCs w:val="24"/>
        </w:rPr>
        <w:t>25</w:t>
      </w:r>
      <w:r w:rsidRPr="00692120">
        <w:rPr>
          <w:rFonts w:asciiTheme="minorHAnsi" w:hAnsiTheme="minorHAnsi" w:cstheme="minorHAnsi"/>
          <w:sz w:val="24"/>
          <w:szCs w:val="24"/>
        </w:rPr>
        <w:t xml:space="preserve">.000 hanenin elektrik ihtiyacını tek başına karşılayacağı hesaplanmıştır (3.000 </w:t>
      </w:r>
      <w:proofErr w:type="spellStart"/>
      <w:r w:rsidRPr="00692120">
        <w:rPr>
          <w:rFonts w:asciiTheme="minorHAnsi" w:hAnsiTheme="minorHAnsi" w:cstheme="minorHAnsi"/>
          <w:sz w:val="24"/>
          <w:szCs w:val="24"/>
        </w:rPr>
        <w:t>kWh</w:t>
      </w:r>
      <w:proofErr w:type="spellEnd"/>
      <w:r w:rsidRPr="00692120">
        <w:rPr>
          <w:rFonts w:asciiTheme="minorHAnsi" w:hAnsiTheme="minorHAnsi" w:cstheme="minorHAnsi"/>
          <w:sz w:val="24"/>
          <w:szCs w:val="24"/>
        </w:rPr>
        <w:t xml:space="preserve">/hane-yıl). Üretilen elektrik Yenihisar RES şalt tesisinden 154 </w:t>
      </w:r>
      <w:proofErr w:type="spellStart"/>
      <w:r w:rsidRPr="00692120">
        <w:rPr>
          <w:rFonts w:asciiTheme="minorHAnsi" w:hAnsiTheme="minorHAnsi" w:cstheme="minorHAnsi"/>
          <w:sz w:val="24"/>
          <w:szCs w:val="24"/>
        </w:rPr>
        <w:t>kV</w:t>
      </w:r>
      <w:proofErr w:type="spellEnd"/>
      <w:r w:rsidRPr="00692120">
        <w:rPr>
          <w:rFonts w:asciiTheme="minorHAnsi" w:hAnsiTheme="minorHAnsi" w:cstheme="minorHAnsi"/>
          <w:sz w:val="24"/>
          <w:szCs w:val="24"/>
        </w:rPr>
        <w:t xml:space="preserve"> gerilim seviyesinde Söke Akbük </w:t>
      </w:r>
      <w:r w:rsidR="003342B8">
        <w:rPr>
          <w:rFonts w:asciiTheme="minorHAnsi" w:hAnsiTheme="minorHAnsi" w:cstheme="minorHAnsi"/>
          <w:sz w:val="24"/>
          <w:szCs w:val="24"/>
        </w:rPr>
        <w:t>Enerji İletim Hattı’na</w:t>
      </w:r>
      <w:r w:rsidRPr="00692120">
        <w:rPr>
          <w:rFonts w:asciiTheme="minorHAnsi" w:hAnsiTheme="minorHAnsi" w:cstheme="minorHAnsi"/>
          <w:sz w:val="24"/>
          <w:szCs w:val="24"/>
        </w:rPr>
        <w:t xml:space="preserve"> aktarılarak ulusal sisteme verilecektir.</w:t>
      </w:r>
    </w:p>
    <w:p w:rsidR="0015553D" w:rsidRPr="00692120" w:rsidRDefault="0015553D" w:rsidP="0015553D">
      <w:pPr>
        <w:pStyle w:val="Gvdemetni40"/>
        <w:shd w:val="clear" w:color="auto" w:fill="auto"/>
        <w:spacing w:after="446"/>
        <w:ind w:right="20" w:firstLine="567"/>
        <w:rPr>
          <w:rFonts w:asciiTheme="minorHAnsi" w:hAnsiTheme="minorHAnsi" w:cstheme="minorHAnsi"/>
          <w:sz w:val="24"/>
          <w:szCs w:val="24"/>
        </w:rPr>
      </w:pPr>
      <w:r w:rsidRPr="00692120">
        <w:rPr>
          <w:rFonts w:asciiTheme="minorHAnsi" w:hAnsiTheme="minorHAnsi" w:cstheme="minorHAnsi"/>
          <w:sz w:val="24"/>
          <w:szCs w:val="24"/>
        </w:rPr>
        <w:t xml:space="preserve">Söz konusu proje için Enerji Piyasası Düzenleme Kurulu’nun </w:t>
      </w:r>
      <w:r w:rsidRPr="003342B8">
        <w:rPr>
          <w:rFonts w:asciiTheme="minorHAnsi" w:hAnsiTheme="minorHAnsi" w:cstheme="minorHAnsi"/>
          <w:b/>
          <w:sz w:val="24"/>
          <w:szCs w:val="24"/>
        </w:rPr>
        <w:t>18.08.2011</w:t>
      </w:r>
      <w:r w:rsidRPr="00692120">
        <w:rPr>
          <w:rFonts w:asciiTheme="minorHAnsi" w:hAnsiTheme="minorHAnsi" w:cstheme="minorHAnsi"/>
          <w:sz w:val="24"/>
          <w:szCs w:val="24"/>
        </w:rPr>
        <w:t xml:space="preserve"> tarih ve </w:t>
      </w:r>
      <w:r w:rsidRPr="003342B8">
        <w:rPr>
          <w:rFonts w:asciiTheme="minorHAnsi" w:hAnsiTheme="minorHAnsi" w:cstheme="minorHAnsi"/>
          <w:b/>
          <w:sz w:val="24"/>
          <w:szCs w:val="24"/>
        </w:rPr>
        <w:t>3382-8</w:t>
      </w:r>
      <w:r w:rsidR="003342B8">
        <w:rPr>
          <w:rFonts w:asciiTheme="minorHAnsi" w:hAnsiTheme="minorHAnsi" w:cstheme="minorHAnsi"/>
          <w:sz w:val="24"/>
          <w:szCs w:val="24"/>
        </w:rPr>
        <w:t xml:space="preserve"> N</w:t>
      </w:r>
      <w:r w:rsidRPr="00692120">
        <w:rPr>
          <w:rFonts w:asciiTheme="minorHAnsi" w:hAnsiTheme="minorHAnsi" w:cstheme="minorHAnsi"/>
          <w:sz w:val="24"/>
          <w:szCs w:val="24"/>
        </w:rPr>
        <w:t xml:space="preserve">umaralı kararı ile verilen </w:t>
      </w:r>
      <w:r w:rsidRPr="003342B8">
        <w:rPr>
          <w:rFonts w:asciiTheme="minorHAnsi" w:hAnsiTheme="minorHAnsi" w:cstheme="minorHAnsi"/>
          <w:b/>
          <w:sz w:val="24"/>
          <w:szCs w:val="24"/>
        </w:rPr>
        <w:t>EÜ/3382-8/2048</w:t>
      </w:r>
      <w:r w:rsidRPr="00692120">
        <w:rPr>
          <w:rFonts w:asciiTheme="minorHAnsi" w:hAnsiTheme="minorHAnsi" w:cstheme="minorHAnsi"/>
          <w:sz w:val="24"/>
          <w:szCs w:val="24"/>
        </w:rPr>
        <w:t xml:space="preserve"> </w:t>
      </w:r>
      <w:r w:rsidR="00000A35">
        <w:rPr>
          <w:rFonts w:asciiTheme="minorHAnsi" w:hAnsiTheme="minorHAnsi" w:cstheme="minorHAnsi"/>
          <w:sz w:val="24"/>
          <w:szCs w:val="24"/>
        </w:rPr>
        <w:t>Numaralı</w:t>
      </w:r>
      <w:r w:rsidR="00000A35" w:rsidRPr="00692120">
        <w:rPr>
          <w:rFonts w:asciiTheme="minorHAnsi" w:hAnsiTheme="minorHAnsi" w:cstheme="minorHAnsi"/>
          <w:sz w:val="24"/>
          <w:szCs w:val="24"/>
        </w:rPr>
        <w:t xml:space="preserve"> </w:t>
      </w:r>
      <w:r w:rsidR="00000A35">
        <w:rPr>
          <w:rFonts w:asciiTheme="minorHAnsi" w:hAnsiTheme="minorHAnsi" w:cstheme="minorHAnsi"/>
          <w:sz w:val="24"/>
          <w:szCs w:val="24"/>
        </w:rPr>
        <w:t>Üretim</w:t>
      </w:r>
      <w:r w:rsidRPr="00692120">
        <w:rPr>
          <w:rFonts w:asciiTheme="minorHAnsi" w:hAnsiTheme="minorHAnsi" w:cstheme="minorHAnsi"/>
          <w:sz w:val="24"/>
          <w:szCs w:val="24"/>
        </w:rPr>
        <w:t xml:space="preserve"> Lisansında</w:t>
      </w:r>
      <w:r w:rsidR="001C2038">
        <w:rPr>
          <w:rFonts w:asciiTheme="minorHAnsi" w:hAnsiTheme="minorHAnsi" w:cstheme="minorHAnsi"/>
          <w:sz w:val="24"/>
          <w:szCs w:val="24"/>
        </w:rPr>
        <w:t xml:space="preserve"> (</w:t>
      </w:r>
      <w:r w:rsidR="00276E36">
        <w:fldChar w:fldCharType="begin"/>
      </w:r>
      <w:r w:rsidR="00276E36">
        <w:instrText xml:space="preserve"> HYPERLINK \l "_Ek_1._Yenihisar" </w:instrText>
      </w:r>
      <w:r w:rsidR="00276E36">
        <w:fldChar w:fldCharType="separate"/>
      </w:r>
      <w:r w:rsidR="001C2038" w:rsidRPr="001C2038">
        <w:rPr>
          <w:rStyle w:val="Kpr"/>
          <w:rFonts w:asciiTheme="minorHAnsi" w:hAnsiTheme="minorHAnsi" w:cstheme="minorHAnsi"/>
          <w:sz w:val="24"/>
          <w:szCs w:val="24"/>
        </w:rPr>
        <w:t>E</w:t>
      </w:r>
      <w:r w:rsidR="001C2038" w:rsidRPr="001C2038">
        <w:rPr>
          <w:rStyle w:val="Kpr"/>
          <w:rFonts w:asciiTheme="minorHAnsi" w:hAnsiTheme="minorHAnsi" w:cstheme="minorHAnsi"/>
          <w:sz w:val="24"/>
          <w:szCs w:val="24"/>
        </w:rPr>
        <w:t>k</w:t>
      </w:r>
      <w:r w:rsidR="001C2038" w:rsidRPr="001C2038">
        <w:rPr>
          <w:rStyle w:val="Kpr"/>
          <w:rFonts w:asciiTheme="minorHAnsi" w:hAnsiTheme="minorHAnsi" w:cstheme="minorHAnsi"/>
          <w:sz w:val="24"/>
          <w:szCs w:val="24"/>
        </w:rPr>
        <w:t xml:space="preserve"> 1</w:t>
      </w:r>
      <w:r w:rsidR="00276E36">
        <w:rPr>
          <w:rStyle w:val="Kpr"/>
          <w:rFonts w:asciiTheme="minorHAnsi" w:hAnsiTheme="minorHAnsi" w:cstheme="minorHAnsi"/>
          <w:sz w:val="24"/>
          <w:szCs w:val="24"/>
        </w:rPr>
        <w:fldChar w:fldCharType="end"/>
      </w:r>
      <w:r w:rsidR="001C2038">
        <w:rPr>
          <w:rFonts w:asciiTheme="minorHAnsi" w:hAnsiTheme="minorHAnsi" w:cstheme="minorHAnsi"/>
          <w:sz w:val="24"/>
          <w:szCs w:val="24"/>
        </w:rPr>
        <w:t>)</w:t>
      </w:r>
      <w:r w:rsidRPr="00692120">
        <w:rPr>
          <w:rFonts w:asciiTheme="minorHAnsi" w:hAnsiTheme="minorHAnsi" w:cstheme="minorHAnsi"/>
          <w:sz w:val="24"/>
          <w:szCs w:val="24"/>
        </w:rPr>
        <w:t xml:space="preserve"> belirtilen toplam alan </w:t>
      </w:r>
      <w:r w:rsidRPr="00800544">
        <w:rPr>
          <w:rFonts w:asciiTheme="minorHAnsi" w:hAnsiTheme="minorHAnsi" w:cstheme="minorHAnsi"/>
          <w:sz w:val="24"/>
          <w:szCs w:val="24"/>
        </w:rPr>
        <w:t>25.83</w:t>
      </w:r>
      <w:r w:rsidRPr="00692120">
        <w:rPr>
          <w:rFonts w:asciiTheme="minorHAnsi" w:hAnsiTheme="minorHAnsi" w:cstheme="minorHAnsi"/>
          <w:sz w:val="24"/>
          <w:szCs w:val="24"/>
        </w:rPr>
        <w:t xml:space="preserve"> hektardır. Planlama kapsamında, Yenihisar RES projesini oluşturan 9 adet rüzgâr türbini, türbinlere ulaşım bağlantı yolları ile şalt merkezi ve idari bina yapımı planlanmaktadır.</w:t>
      </w:r>
    </w:p>
    <w:p w:rsidR="00606EB4" w:rsidRDefault="00606EB4" w:rsidP="0015553D">
      <w:pPr>
        <w:rPr>
          <w:sz w:val="32"/>
          <w:szCs w:val="32"/>
        </w:rPr>
      </w:pPr>
      <w:r>
        <w:br w:type="page"/>
      </w:r>
    </w:p>
    <w:p w:rsidR="00B15BC9" w:rsidRDefault="00606EB4" w:rsidP="00B15BC9">
      <w:pPr>
        <w:pStyle w:val="Balk1"/>
        <w:numPr>
          <w:ilvl w:val="0"/>
          <w:numId w:val="1"/>
        </w:numPr>
      </w:pPr>
      <w:bookmarkStart w:id="4" w:name="_Toc502914064"/>
      <w:r>
        <w:lastRenderedPageBreak/>
        <w:t>PROJE ALANI KONUM BİLGİSİ</w:t>
      </w:r>
      <w:bookmarkEnd w:id="4"/>
    </w:p>
    <w:p w:rsidR="00692120" w:rsidRDefault="00692120" w:rsidP="0050287E">
      <w:pPr>
        <w:pStyle w:val="Gvdemetni40"/>
        <w:shd w:val="clear" w:color="auto" w:fill="auto"/>
        <w:ind w:right="20" w:firstLine="567"/>
        <w:rPr>
          <w:sz w:val="24"/>
          <w:szCs w:val="24"/>
        </w:rPr>
      </w:pPr>
    </w:p>
    <w:p w:rsidR="0050287E" w:rsidRPr="00692120" w:rsidRDefault="0050287E" w:rsidP="004136AF">
      <w:pPr>
        <w:pStyle w:val="Gvdemetni40"/>
        <w:shd w:val="clear" w:color="auto" w:fill="auto"/>
        <w:spacing w:line="360" w:lineRule="auto"/>
        <w:ind w:right="20" w:firstLine="567"/>
        <w:rPr>
          <w:rFonts w:asciiTheme="minorHAnsi" w:hAnsiTheme="minorHAnsi" w:cstheme="minorHAnsi"/>
          <w:sz w:val="24"/>
          <w:szCs w:val="24"/>
        </w:rPr>
      </w:pPr>
      <w:r w:rsidRPr="00692120">
        <w:rPr>
          <w:rFonts w:asciiTheme="minorHAnsi" w:hAnsiTheme="minorHAnsi" w:cstheme="minorHAnsi"/>
          <w:sz w:val="24"/>
          <w:szCs w:val="24"/>
        </w:rPr>
        <w:t xml:space="preserve">Yeni Enerji Yatırım Üretim ve Ticaret AŞ. </w:t>
      </w:r>
      <w:r w:rsidR="004A524E" w:rsidRPr="00692120">
        <w:rPr>
          <w:rFonts w:asciiTheme="minorHAnsi" w:hAnsiTheme="minorHAnsi" w:cstheme="minorHAnsi"/>
          <w:sz w:val="24"/>
          <w:szCs w:val="24"/>
        </w:rPr>
        <w:t>Tarafından</w:t>
      </w:r>
      <w:r w:rsidRPr="00692120">
        <w:rPr>
          <w:rFonts w:asciiTheme="minorHAnsi" w:hAnsiTheme="minorHAnsi" w:cstheme="minorHAnsi"/>
          <w:sz w:val="24"/>
          <w:szCs w:val="24"/>
        </w:rPr>
        <w:t xml:space="preserve"> Aydın İli, Didim İlçesi, Ak</w:t>
      </w:r>
      <w:r w:rsidR="00DE5E78">
        <w:rPr>
          <w:rFonts w:asciiTheme="minorHAnsi" w:hAnsiTheme="minorHAnsi" w:cstheme="minorHAnsi"/>
          <w:sz w:val="24"/>
          <w:szCs w:val="24"/>
        </w:rPr>
        <w:t>-Y</w:t>
      </w:r>
      <w:r w:rsidRPr="00692120">
        <w:rPr>
          <w:rFonts w:asciiTheme="minorHAnsi" w:hAnsiTheme="minorHAnsi" w:cstheme="minorHAnsi"/>
          <w:sz w:val="24"/>
          <w:szCs w:val="24"/>
        </w:rPr>
        <w:t xml:space="preserve">eniköy </w:t>
      </w:r>
      <w:r w:rsidR="00DE5E78">
        <w:rPr>
          <w:rFonts w:asciiTheme="minorHAnsi" w:hAnsiTheme="minorHAnsi" w:cstheme="minorHAnsi"/>
          <w:sz w:val="24"/>
          <w:szCs w:val="24"/>
        </w:rPr>
        <w:t xml:space="preserve">Mahallesi, Karayemiş Tepe ve </w:t>
      </w:r>
      <w:proofErr w:type="spellStart"/>
      <w:r w:rsidR="00DE5E78">
        <w:rPr>
          <w:rFonts w:asciiTheme="minorHAnsi" w:hAnsiTheme="minorHAnsi" w:cstheme="minorHAnsi"/>
          <w:sz w:val="24"/>
          <w:szCs w:val="24"/>
        </w:rPr>
        <w:t>Mengereb</w:t>
      </w:r>
      <w:proofErr w:type="spellEnd"/>
      <w:r w:rsidRPr="00692120">
        <w:rPr>
          <w:rFonts w:asciiTheme="minorHAnsi" w:hAnsiTheme="minorHAnsi" w:cstheme="minorHAnsi"/>
          <w:sz w:val="24"/>
          <w:szCs w:val="24"/>
        </w:rPr>
        <w:t xml:space="preserve"> Tepe Mevkii’nde Yenihisar Rüzgâr Enerjisi Santralinin kurulması planlanmaktadır. Projeye ilişkin kurulacak olan türbinlerin deniz seviyesine göre yükseklikleri 194 metre ile 223 metre arasında değişmektedir.</w:t>
      </w:r>
    </w:p>
    <w:p w:rsidR="0050287E" w:rsidRPr="00692120" w:rsidRDefault="0050287E" w:rsidP="004136AF">
      <w:pPr>
        <w:pStyle w:val="Gvdemetni40"/>
        <w:shd w:val="clear" w:color="auto" w:fill="auto"/>
        <w:spacing w:line="360" w:lineRule="auto"/>
        <w:ind w:right="23" w:firstLine="567"/>
        <w:rPr>
          <w:rFonts w:asciiTheme="minorHAnsi" w:hAnsiTheme="minorHAnsi" w:cstheme="minorHAnsi"/>
          <w:sz w:val="24"/>
          <w:szCs w:val="24"/>
        </w:rPr>
      </w:pPr>
      <w:r w:rsidRPr="00692120">
        <w:rPr>
          <w:rFonts w:asciiTheme="minorHAnsi" w:hAnsiTheme="minorHAnsi" w:cstheme="minorHAnsi"/>
          <w:sz w:val="24"/>
          <w:szCs w:val="24"/>
        </w:rPr>
        <w:t>Aydın İli, Ege Bölgesi’nin kıyı kesiminde yer almaktadır ve bu nedenle tipik Akdeniz İklimi etkisi altındadır. Dağlık alanlardaki sıcaklık farklılığı göz ardı edilecek olursa yazları sıcak ve kurak ve kışları ılık ve yağışlı bir iklim tipine sahiptir. Yıllık yağış ortalaması 644 mm ve ortalama yıllık sıcaklık 17,7 C</w:t>
      </w:r>
      <w:r w:rsidRPr="00692120">
        <w:rPr>
          <w:rFonts w:asciiTheme="minorHAnsi" w:hAnsiTheme="minorHAnsi" w:cstheme="minorHAnsi"/>
          <w:sz w:val="24"/>
          <w:szCs w:val="24"/>
          <w:vertAlign w:val="superscript"/>
        </w:rPr>
        <w:t>0</w:t>
      </w:r>
      <w:r w:rsidRPr="00692120">
        <w:rPr>
          <w:rFonts w:asciiTheme="minorHAnsi" w:hAnsiTheme="minorHAnsi" w:cstheme="minorHAnsi"/>
          <w:sz w:val="24"/>
          <w:szCs w:val="24"/>
        </w:rPr>
        <w:t>dir. Kuzeyinde Bey Dağları ile İzmir’den, güneyinde Menteşe Dağları ile Muğla’dan ayrılmakta olup, batıda Ege Denizi ve doğuda da Denizli ile komşudur. Doğu ve batı doğrultulu iki dağ sırası arasında, Büyük Menderes Irmağı ile sulanan verimli Menderes Ovası ve havzası bulunmaktadır. Türkiye turizm tarihinde başlangıç açısından önemli yeri olan Kuşadası İlçesi Aydın’da yer almaktadır. İncir, zeytin ve narenciye ürünleri ile sulu tarım ürünlerinin yoğun üretimi ve seracılık faaliyetleri</w:t>
      </w:r>
      <w:r w:rsidR="004136AF">
        <w:rPr>
          <w:rFonts w:asciiTheme="minorHAnsi" w:hAnsiTheme="minorHAnsi" w:cstheme="minorHAnsi"/>
          <w:sz w:val="24"/>
          <w:szCs w:val="24"/>
        </w:rPr>
        <w:t xml:space="preserve">, turizm aktiviteleri ili </w:t>
      </w:r>
      <w:proofErr w:type="spellStart"/>
      <w:r w:rsidR="004136AF">
        <w:rPr>
          <w:rFonts w:asciiTheme="minorHAnsi" w:hAnsiTheme="minorHAnsi" w:cstheme="minorHAnsi"/>
          <w:sz w:val="24"/>
          <w:szCs w:val="24"/>
        </w:rPr>
        <w:t>sosyo</w:t>
      </w:r>
      <w:proofErr w:type="spellEnd"/>
      <w:r w:rsidR="004136AF">
        <w:rPr>
          <w:rFonts w:asciiTheme="minorHAnsi" w:hAnsiTheme="minorHAnsi" w:cstheme="minorHAnsi"/>
          <w:sz w:val="24"/>
          <w:szCs w:val="24"/>
        </w:rPr>
        <w:t>-</w:t>
      </w:r>
      <w:r w:rsidRPr="00692120">
        <w:rPr>
          <w:rFonts w:asciiTheme="minorHAnsi" w:hAnsiTheme="minorHAnsi" w:cstheme="minorHAnsi"/>
          <w:sz w:val="24"/>
          <w:szCs w:val="24"/>
        </w:rPr>
        <w:t xml:space="preserve">ekonomik gelişmişlik açısından üst sıralara (2010 yılında il olarak 20. Sıradadır) taşımaktadır. </w:t>
      </w:r>
    </w:p>
    <w:p w:rsidR="0050287E" w:rsidRPr="00692120" w:rsidRDefault="0050287E" w:rsidP="004136AF">
      <w:pPr>
        <w:pStyle w:val="Gvdemetni40"/>
        <w:shd w:val="clear" w:color="auto" w:fill="auto"/>
        <w:spacing w:line="360" w:lineRule="auto"/>
        <w:ind w:firstLine="567"/>
        <w:rPr>
          <w:rFonts w:asciiTheme="minorHAnsi" w:hAnsiTheme="minorHAnsi" w:cstheme="minorHAnsi"/>
          <w:sz w:val="24"/>
          <w:szCs w:val="24"/>
        </w:rPr>
      </w:pPr>
      <w:r w:rsidRPr="00692120">
        <w:rPr>
          <w:rFonts w:asciiTheme="minorHAnsi" w:hAnsiTheme="minorHAnsi" w:cstheme="minorHAnsi"/>
          <w:sz w:val="24"/>
          <w:szCs w:val="24"/>
        </w:rPr>
        <w:t>Proje alanının bulunduğu Aydın Didim ilçesi, turizm sektöründeki yoğunluğu ile ön plana çıkmaktadır. Bunun dışında tarım sektörü de ekonomik etkinlik açısından önemlidir. Pamuk üretimi yoğundur. Üçte ikisi kırsal kesimde yaşayan Vize halkı, geçimini daha çok tarım ve ormancılıktan sağlar. 2013 yılından itibaren Büyükşehir Yönetimi kapsamında ilçe nüfusunun tamamı kent nüfu</w:t>
      </w:r>
      <w:r w:rsidR="00163DE8">
        <w:rPr>
          <w:rFonts w:asciiTheme="minorHAnsi" w:hAnsiTheme="minorHAnsi" w:cstheme="minorHAnsi"/>
          <w:sz w:val="24"/>
          <w:szCs w:val="24"/>
        </w:rPr>
        <w:t>su</w:t>
      </w:r>
      <w:r w:rsidRPr="00692120">
        <w:rPr>
          <w:rFonts w:asciiTheme="minorHAnsi" w:hAnsiTheme="minorHAnsi" w:cstheme="minorHAnsi"/>
          <w:sz w:val="24"/>
          <w:szCs w:val="24"/>
        </w:rPr>
        <w:t>dur ve 2016 verilerine göre ilçede 77164 kişi yaşamaktadır.</w:t>
      </w:r>
    </w:p>
    <w:p w:rsidR="00B15BC9" w:rsidRPr="00692120" w:rsidRDefault="0050287E" w:rsidP="004136AF">
      <w:pPr>
        <w:spacing w:after="0" w:line="360" w:lineRule="auto"/>
        <w:ind w:firstLine="567"/>
        <w:jc w:val="both"/>
        <w:rPr>
          <w:rFonts w:cstheme="minorHAnsi"/>
          <w:szCs w:val="24"/>
        </w:rPr>
      </w:pPr>
      <w:r w:rsidRPr="00692120">
        <w:rPr>
          <w:rFonts w:cstheme="minorHAnsi"/>
          <w:szCs w:val="24"/>
        </w:rPr>
        <w:t>P</w:t>
      </w:r>
      <w:r w:rsidR="00DE5E78">
        <w:rPr>
          <w:rFonts w:cstheme="minorHAnsi"/>
          <w:szCs w:val="24"/>
        </w:rPr>
        <w:t xml:space="preserve">roje, Karayemiş Tepe ve </w:t>
      </w:r>
      <w:proofErr w:type="spellStart"/>
      <w:r w:rsidR="00DE5E78">
        <w:rPr>
          <w:rFonts w:cstheme="minorHAnsi"/>
          <w:szCs w:val="24"/>
        </w:rPr>
        <w:t>Mengereb</w:t>
      </w:r>
      <w:proofErr w:type="spellEnd"/>
      <w:r w:rsidRPr="00692120">
        <w:rPr>
          <w:rFonts w:cstheme="minorHAnsi"/>
          <w:szCs w:val="24"/>
        </w:rPr>
        <w:t xml:space="preserve"> Tepe sırtlarında konuşlandırılacaktır. Bu sırtlar, kuzeyinde Söke Ovası ve güneyinde Akbük Körfezi ile sınırlanan ovaları birbirinden ayıran ve doğuda Bafa Gölü’nün batı kıyılarını oluşturan sırtlardır. Alana en yakım yerleşim </w:t>
      </w:r>
      <w:proofErr w:type="spellStart"/>
      <w:r w:rsidRPr="00692120">
        <w:rPr>
          <w:rFonts w:cstheme="minorHAnsi"/>
          <w:szCs w:val="24"/>
        </w:rPr>
        <w:t>Akyeniköy</w:t>
      </w:r>
      <w:proofErr w:type="spellEnd"/>
      <w:r w:rsidRPr="00692120">
        <w:rPr>
          <w:rFonts w:cstheme="minorHAnsi"/>
          <w:szCs w:val="24"/>
        </w:rPr>
        <w:t xml:space="preserve"> 1km,</w:t>
      </w:r>
      <w:r w:rsidR="004136AF">
        <w:rPr>
          <w:rFonts w:cstheme="minorHAnsi"/>
          <w:szCs w:val="24"/>
        </w:rPr>
        <w:t xml:space="preserve"> Akköy 4km, Balat Mahallesi 3,9</w:t>
      </w:r>
      <w:r w:rsidRPr="00692120">
        <w:rPr>
          <w:rFonts w:cstheme="minorHAnsi"/>
          <w:szCs w:val="24"/>
        </w:rPr>
        <w:t xml:space="preserve">km, </w:t>
      </w:r>
      <w:proofErr w:type="spellStart"/>
      <w:r w:rsidRPr="00692120">
        <w:rPr>
          <w:rFonts w:cstheme="minorHAnsi"/>
          <w:szCs w:val="24"/>
        </w:rPr>
        <w:t>Yalıköy</w:t>
      </w:r>
      <w:proofErr w:type="spellEnd"/>
      <w:r w:rsidRPr="00692120">
        <w:rPr>
          <w:rFonts w:cstheme="minorHAnsi"/>
          <w:szCs w:val="24"/>
        </w:rPr>
        <w:t xml:space="preserve"> Mahallesi 11km, Didim İlçe Merkezi 13,5 km, Söke 30 km ve Aydın Merkez 61 km kuş uçuşu mesafede yer almaktadır.   Şekil 1 proje alanının ülke ve il içindeki konumunu göstermektedir.</w:t>
      </w:r>
    </w:p>
    <w:p w:rsidR="0050287E" w:rsidRDefault="0050287E" w:rsidP="0050287E">
      <w:pPr>
        <w:spacing w:after="0" w:line="360" w:lineRule="auto"/>
        <w:jc w:val="both"/>
        <w:rPr>
          <w:rFonts w:ascii="Times New Roman" w:hAnsi="Times New Roman" w:cs="Times New Roman"/>
          <w:szCs w:val="24"/>
        </w:rPr>
      </w:pPr>
      <w:r>
        <w:rPr>
          <w:rFonts w:ascii="Times New Roman" w:hAnsi="Times New Roman" w:cs="Times New Roman"/>
          <w:noProof/>
          <w:szCs w:val="24"/>
          <w:lang w:eastAsia="tr-TR"/>
        </w:rPr>
        <w:lastRenderedPageBreak/>
        <w:drawing>
          <wp:inline distT="0" distB="0" distL="0" distR="0" wp14:anchorId="531A112F" wp14:editId="2A122B3E">
            <wp:extent cx="5759450" cy="6301740"/>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Şekil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6301740"/>
                    </a:xfrm>
                    <a:prstGeom prst="rect">
                      <a:avLst/>
                    </a:prstGeom>
                  </pic:spPr>
                </pic:pic>
              </a:graphicData>
            </a:graphic>
          </wp:inline>
        </w:drawing>
      </w:r>
    </w:p>
    <w:p w:rsidR="0050287E" w:rsidRDefault="0050287E" w:rsidP="0050287E">
      <w:pPr>
        <w:pStyle w:val="ResimYazs1"/>
        <w:rPr>
          <w:sz w:val="23"/>
          <w:szCs w:val="23"/>
        </w:rPr>
      </w:pPr>
      <w:bookmarkStart w:id="5" w:name="_Toc494984331"/>
      <w:r>
        <w:t xml:space="preserve">Şekil </w:t>
      </w:r>
      <w:r w:rsidR="00276E36">
        <w:fldChar w:fldCharType="begin"/>
      </w:r>
      <w:r w:rsidR="00276E36">
        <w:instrText xml:space="preserve"> SEQ Şekil \* ARABIC </w:instrText>
      </w:r>
      <w:r w:rsidR="00276E36">
        <w:fldChar w:fldCharType="separate"/>
      </w:r>
      <w:r w:rsidR="00C42040">
        <w:rPr>
          <w:noProof/>
        </w:rPr>
        <w:t>1</w:t>
      </w:r>
      <w:r w:rsidR="00276E36">
        <w:rPr>
          <w:noProof/>
        </w:rPr>
        <w:fldChar w:fldCharType="end"/>
      </w:r>
      <w:r>
        <w:t xml:space="preserve"> Yenihisar Rüzgâr Enerji Santrali’nin konumu</w:t>
      </w:r>
      <w:bookmarkEnd w:id="5"/>
      <w:r>
        <w:t xml:space="preserve"> </w:t>
      </w:r>
    </w:p>
    <w:p w:rsidR="0050287E" w:rsidRPr="0050287E" w:rsidRDefault="0050287E" w:rsidP="0050287E">
      <w:pPr>
        <w:spacing w:after="0" w:line="360" w:lineRule="auto"/>
        <w:jc w:val="both"/>
        <w:rPr>
          <w:rFonts w:ascii="Times New Roman" w:hAnsi="Times New Roman" w:cs="Times New Roman"/>
          <w:szCs w:val="24"/>
        </w:rPr>
      </w:pPr>
    </w:p>
    <w:p w:rsidR="00606EB4" w:rsidRDefault="00606EB4">
      <w:pPr>
        <w:rPr>
          <w:rFonts w:asciiTheme="majorHAnsi" w:eastAsiaTheme="majorEastAsia" w:hAnsiTheme="majorHAnsi" w:cstheme="majorBidi"/>
          <w:color w:val="2E74B5" w:themeColor="accent1" w:themeShade="BF"/>
          <w:sz w:val="32"/>
          <w:szCs w:val="32"/>
        </w:rPr>
      </w:pPr>
      <w:r>
        <w:br w:type="page"/>
      </w:r>
    </w:p>
    <w:p w:rsidR="00606EB4" w:rsidRDefault="00606EB4" w:rsidP="00B15BC9">
      <w:pPr>
        <w:pStyle w:val="Balk1"/>
        <w:numPr>
          <w:ilvl w:val="0"/>
          <w:numId w:val="1"/>
        </w:numPr>
      </w:pPr>
      <w:bookmarkStart w:id="6" w:name="_Toc502914065"/>
      <w:r>
        <w:lastRenderedPageBreak/>
        <w:t>PLANLAMA</w:t>
      </w:r>
      <w:bookmarkEnd w:id="6"/>
    </w:p>
    <w:p w:rsidR="00B15BC9" w:rsidRDefault="00B15BC9" w:rsidP="00B15BC9">
      <w:pPr>
        <w:pStyle w:val="Balk2"/>
        <w:numPr>
          <w:ilvl w:val="1"/>
          <w:numId w:val="1"/>
        </w:numPr>
      </w:pPr>
      <w:bookmarkStart w:id="7" w:name="_Toc502914066"/>
      <w:r>
        <w:t>Projenin Genel Durumu</w:t>
      </w:r>
      <w:bookmarkEnd w:id="7"/>
    </w:p>
    <w:p w:rsidR="00D838BB" w:rsidRDefault="00D838BB" w:rsidP="00692120">
      <w:pPr>
        <w:spacing w:after="120" w:line="360" w:lineRule="auto"/>
        <w:ind w:firstLine="567"/>
        <w:jc w:val="both"/>
        <w:rPr>
          <w:rFonts w:cstheme="minorHAnsi"/>
        </w:rPr>
      </w:pPr>
    </w:p>
    <w:p w:rsidR="00692120" w:rsidRDefault="00692120" w:rsidP="00692120">
      <w:pPr>
        <w:spacing w:after="120" w:line="360" w:lineRule="auto"/>
        <w:ind w:firstLine="567"/>
        <w:jc w:val="both"/>
        <w:rPr>
          <w:rFonts w:cstheme="minorHAnsi"/>
        </w:rPr>
      </w:pPr>
      <w:r w:rsidRPr="00692120">
        <w:rPr>
          <w:rFonts w:cstheme="minorHAnsi"/>
        </w:rPr>
        <w:t>EPDK’nın 18.08.2011 tarih ve 3382-8 numaralı Kar</w:t>
      </w:r>
      <w:r w:rsidR="004136AF">
        <w:rPr>
          <w:rFonts w:cstheme="minorHAnsi"/>
        </w:rPr>
        <w:t>arı ile verilen EÜ/3382-8/2048 N</w:t>
      </w:r>
      <w:r w:rsidRPr="00692120">
        <w:rPr>
          <w:rFonts w:cstheme="minorHAnsi"/>
        </w:rPr>
        <w:t>o’lu Üretim Lisans Sahası daha önce de belirtildiği üzere Aydın İlinin Merkezinin kuş uçuşu yaklaşık 61 km güneybatısında, Söke İlçesi’nin 30km güneyinde ve Didim İlçesinin kuş uçuşu yaklaşık 13,5 km kuzeydoğusunda bulunmaktadır.</w:t>
      </w:r>
    </w:p>
    <w:p w:rsidR="00692120" w:rsidRDefault="00692120" w:rsidP="00692120">
      <w:pPr>
        <w:spacing w:after="120" w:line="240" w:lineRule="auto"/>
        <w:jc w:val="both"/>
        <w:rPr>
          <w:rFonts w:cstheme="minorHAnsi"/>
        </w:rPr>
      </w:pPr>
      <w:r>
        <w:rPr>
          <w:rFonts w:cstheme="minorHAnsi"/>
          <w:noProof/>
          <w:lang w:eastAsia="tr-TR"/>
        </w:rPr>
        <w:drawing>
          <wp:inline distT="0" distB="0" distL="0" distR="0" wp14:anchorId="1611A3F8" wp14:editId="3DCC2EA5">
            <wp:extent cx="5759450" cy="2966085"/>
            <wp:effectExtent l="0" t="0" r="0" b="571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ydınİli.jpg"/>
                    <pic:cNvPicPr/>
                  </pic:nvPicPr>
                  <pic:blipFill>
                    <a:blip r:embed="rId16">
                      <a:extLst>
                        <a:ext uri="{28A0092B-C50C-407E-A947-70E740481C1C}">
                          <a14:useLocalDpi xmlns:a14="http://schemas.microsoft.com/office/drawing/2010/main" val="0"/>
                        </a:ext>
                      </a:extLst>
                    </a:blip>
                    <a:stretch>
                      <a:fillRect/>
                    </a:stretch>
                  </pic:blipFill>
                  <pic:spPr>
                    <a:xfrm>
                      <a:off x="0" y="0"/>
                      <a:ext cx="5759450" cy="2966085"/>
                    </a:xfrm>
                    <a:prstGeom prst="rect">
                      <a:avLst/>
                    </a:prstGeom>
                  </pic:spPr>
                </pic:pic>
              </a:graphicData>
            </a:graphic>
          </wp:inline>
        </w:drawing>
      </w:r>
    </w:p>
    <w:p w:rsidR="00692120" w:rsidRPr="00692120" w:rsidRDefault="00692120" w:rsidP="00692120">
      <w:pPr>
        <w:pStyle w:val="ResimYazs1"/>
        <w:rPr>
          <w:rFonts w:cstheme="minorHAnsi"/>
        </w:rPr>
      </w:pPr>
      <w:bookmarkStart w:id="8" w:name="_Toc494984332"/>
      <w:r>
        <w:t xml:space="preserve">Şekil </w:t>
      </w:r>
      <w:r w:rsidR="00276E36">
        <w:fldChar w:fldCharType="begin"/>
      </w:r>
      <w:r w:rsidR="00276E36">
        <w:instrText xml:space="preserve"> SEQ Şekil \* ARABIC </w:instrText>
      </w:r>
      <w:r w:rsidR="00276E36">
        <w:fldChar w:fldCharType="separate"/>
      </w:r>
      <w:r w:rsidR="00C42040">
        <w:rPr>
          <w:noProof/>
        </w:rPr>
        <w:t>2</w:t>
      </w:r>
      <w:r w:rsidR="00276E36">
        <w:rPr>
          <w:noProof/>
        </w:rPr>
        <w:fldChar w:fldCharType="end"/>
      </w:r>
      <w:r>
        <w:t xml:space="preserve"> Proje alanının Aydın İli içerisindeki konumu</w:t>
      </w:r>
      <w:bookmarkEnd w:id="8"/>
    </w:p>
    <w:p w:rsidR="00692120" w:rsidRDefault="00692120" w:rsidP="004136AF">
      <w:pPr>
        <w:spacing w:line="360" w:lineRule="auto"/>
        <w:ind w:firstLine="567"/>
        <w:jc w:val="both"/>
        <w:rPr>
          <w:rFonts w:cstheme="minorHAnsi"/>
        </w:rPr>
      </w:pPr>
      <w:r w:rsidRPr="00692120">
        <w:rPr>
          <w:rFonts w:cstheme="minorHAnsi"/>
        </w:rPr>
        <w:t>Proje alanının yakın çevresindeki</w:t>
      </w:r>
      <w:r>
        <w:rPr>
          <w:rFonts w:cstheme="minorHAnsi"/>
        </w:rPr>
        <w:t xml:space="preserve"> yerleşimlerden Akköy’e uzaklığı 4,1km, </w:t>
      </w:r>
      <w:proofErr w:type="spellStart"/>
      <w:r>
        <w:rPr>
          <w:rFonts w:cstheme="minorHAnsi"/>
        </w:rPr>
        <w:t>Denizköy’e</w:t>
      </w:r>
      <w:proofErr w:type="spellEnd"/>
      <w:r>
        <w:rPr>
          <w:rFonts w:cstheme="minorHAnsi"/>
        </w:rPr>
        <w:t xml:space="preserve"> uzaklığı 15,3km ve </w:t>
      </w:r>
      <w:proofErr w:type="spellStart"/>
      <w:r>
        <w:rPr>
          <w:rFonts w:cstheme="minorHAnsi"/>
        </w:rPr>
        <w:t>Akbük’e</w:t>
      </w:r>
      <w:proofErr w:type="spellEnd"/>
      <w:r>
        <w:rPr>
          <w:rFonts w:cstheme="minorHAnsi"/>
        </w:rPr>
        <w:t xml:space="preserve"> uzaklığı 22,1 km</w:t>
      </w:r>
      <w:r w:rsidR="00463FE7">
        <w:rPr>
          <w:rFonts w:cstheme="minorHAnsi"/>
        </w:rPr>
        <w:t>’</w:t>
      </w:r>
      <w:r>
        <w:rPr>
          <w:rFonts w:cstheme="minorHAnsi"/>
        </w:rPr>
        <w:t xml:space="preserve">dir. </w:t>
      </w:r>
      <w:r w:rsidR="00463FE7">
        <w:rPr>
          <w:rFonts w:cstheme="minorHAnsi"/>
        </w:rPr>
        <w:t>Bodrum – Milas Havalimanı ile proje alanı arasındaki mesafe 67,9km olup, Bodrum İzmir Yolu proje alanının hemen doğusundan geçmektedir.</w:t>
      </w:r>
      <w:r w:rsidR="007403CA">
        <w:rPr>
          <w:rFonts w:cstheme="minorHAnsi"/>
        </w:rPr>
        <w:t xml:space="preserve"> </w:t>
      </w:r>
    </w:p>
    <w:p w:rsidR="000D415D" w:rsidRDefault="000D415D" w:rsidP="000D415D">
      <w:pPr>
        <w:pStyle w:val="Balk2"/>
        <w:numPr>
          <w:ilvl w:val="1"/>
          <w:numId w:val="1"/>
        </w:numPr>
      </w:pPr>
      <w:bookmarkStart w:id="9" w:name="_Toc502914067"/>
      <w:r>
        <w:t>Alt Ölçek Planlama Kararları</w:t>
      </w:r>
      <w:bookmarkEnd w:id="9"/>
      <w:r>
        <w:t xml:space="preserve"> </w:t>
      </w:r>
    </w:p>
    <w:p w:rsidR="000D415D" w:rsidRDefault="000D415D" w:rsidP="00636FA4">
      <w:pPr>
        <w:spacing w:line="360" w:lineRule="auto"/>
        <w:ind w:firstLine="567"/>
        <w:jc w:val="both"/>
      </w:pPr>
      <w:r>
        <w:t>Planlama alanı, Aydın-Muğla-Denizli Planlama Bölgesi 1/100.000 Ölçekli Çevre Düzeni Planı'na göre değerlendirildiğinde; alanın türbin yerlerinin ve şalt sahasının "orman alanı" içinde kalmakta, türbin alanı ve emniyet bandı sınırlarının ise "tarım arazisi", "makilik-fundalık-çalılık alan", "kentsel yerleşik alan" ve "1. ve 2. derece arkeolojik sit alanı" kullanımları içermektedir. Planda bu kapsamda ilgili maddeler şu şekildedir:</w:t>
      </w:r>
    </w:p>
    <w:p w:rsidR="000D415D" w:rsidRPr="00E7358D" w:rsidRDefault="000D415D" w:rsidP="00636FA4">
      <w:pPr>
        <w:pStyle w:val="ListeParagraf"/>
        <w:numPr>
          <w:ilvl w:val="0"/>
          <w:numId w:val="7"/>
        </w:numPr>
        <w:spacing w:line="360" w:lineRule="auto"/>
        <w:jc w:val="both"/>
        <w:rPr>
          <w:rFonts w:cstheme="minorHAnsi"/>
        </w:rPr>
      </w:pPr>
      <w:r w:rsidRPr="00E7358D">
        <w:rPr>
          <w:rFonts w:cstheme="minorHAnsi"/>
        </w:rPr>
        <w:t xml:space="preserve">“Orman Alanları” başlıklı “8.9.1. Bu planda orman alanı olarak gösterilen alanlar; devlet ormanları, hükmi şahsiyeti haiz amme müesseselerine ait ormanlar, özel </w:t>
      </w:r>
      <w:r w:rsidRPr="00E7358D">
        <w:rPr>
          <w:rFonts w:cstheme="minorHAnsi"/>
        </w:rPr>
        <w:lastRenderedPageBreak/>
        <w:t xml:space="preserve">ormanlar, muhafaza ormanları,- ağaçlık veya ağaçlandırılacak alanlar olup 6831 sayılı Orman Kanunu hükümlerine tabi alanlardır, 8.9.2. Planlama bölgesi içindeki orman alanları, orman </w:t>
      </w:r>
      <w:proofErr w:type="spellStart"/>
      <w:r w:rsidRPr="00E7358D">
        <w:rPr>
          <w:rFonts w:cstheme="minorHAnsi"/>
        </w:rPr>
        <w:t>mescere</w:t>
      </w:r>
      <w:proofErr w:type="spellEnd"/>
      <w:r w:rsidRPr="00E7358D">
        <w:rPr>
          <w:rFonts w:cstheme="minorHAnsi"/>
        </w:rPr>
        <w:t xml:space="preserve"> haritaları dikkate alınarak bu plana işlenmiştir. 8.9.3. Sınırlar konusunda tereddüt oluşması veya imar planlarının yapımı sırasında, orman kadastro sınırları esas alınacak olup ilgili kurum görüşünün alınması şarttır. 8.9.4. Planlama bölgesi bütününde, hangi kullanımda kaldığına bakılmaksızın, orman mülkiyetinde olan ve Orman Genel Müdürlüğü ’</w:t>
      </w:r>
      <w:proofErr w:type="spellStart"/>
      <w:r w:rsidRPr="00E7358D">
        <w:rPr>
          <w:rFonts w:cstheme="minorHAnsi"/>
        </w:rPr>
        <w:t>nce</w:t>
      </w:r>
      <w:proofErr w:type="spellEnd"/>
      <w:r w:rsidRPr="00E7358D">
        <w:rPr>
          <w:rFonts w:cstheme="minorHAnsi"/>
        </w:rPr>
        <w:t xml:space="preserve"> tahsisi yapılan alanlar, gerekli izinler ve T. C. Çevre ve Orman Bakanlığı ’</w:t>
      </w:r>
      <w:proofErr w:type="spellStart"/>
      <w:r w:rsidRPr="00E7358D">
        <w:rPr>
          <w:rFonts w:cstheme="minorHAnsi"/>
        </w:rPr>
        <w:t>nın</w:t>
      </w:r>
      <w:proofErr w:type="spellEnd"/>
      <w:r w:rsidRPr="00E7358D">
        <w:rPr>
          <w:rFonts w:cstheme="minorHAnsi"/>
        </w:rPr>
        <w:t xml:space="preserve"> görüşünün alınması kaydı ile bu planda değişikliğe gerek kalmaksızın, tahsis süresi </w:t>
      </w:r>
      <w:proofErr w:type="gramStart"/>
      <w:r w:rsidRPr="00E7358D">
        <w:rPr>
          <w:rFonts w:cstheme="minorHAnsi"/>
        </w:rPr>
        <w:t>dahilinde</w:t>
      </w:r>
      <w:proofErr w:type="gramEnd"/>
      <w:r w:rsidRPr="00E7358D">
        <w:rPr>
          <w:rFonts w:cstheme="minorHAnsi"/>
        </w:rPr>
        <w:t xml:space="preserve"> tahsis amacına uygun olarak kullanılabilir. 8.9.5. Bu planda orman veya ağaçlandırılacak alan olarak belirlenmiş, ancak özel mülkiyete tabi olup mülkiyeti kesinleşmiş ve tapuya tescil edilmiş, tarım arazisi vasfındaki parsellerde “</w:t>
      </w:r>
      <w:proofErr w:type="gramStart"/>
      <w:r w:rsidRPr="00E7358D">
        <w:rPr>
          <w:rFonts w:cstheme="minorHAnsi"/>
        </w:rPr>
        <w:t>8.3</w:t>
      </w:r>
      <w:proofErr w:type="gramEnd"/>
      <w:r w:rsidRPr="00E7358D">
        <w:rPr>
          <w:rFonts w:cstheme="minorHAnsi"/>
        </w:rPr>
        <w:t>. Tarım Arazileri” plan hükümleri geç erlidir. ”,</w:t>
      </w:r>
    </w:p>
    <w:p w:rsidR="000D415D" w:rsidRPr="00E7358D" w:rsidRDefault="000D415D" w:rsidP="00636FA4">
      <w:pPr>
        <w:pStyle w:val="ListeParagraf"/>
        <w:numPr>
          <w:ilvl w:val="0"/>
          <w:numId w:val="7"/>
        </w:numPr>
        <w:spacing w:line="360" w:lineRule="auto"/>
        <w:jc w:val="both"/>
        <w:rPr>
          <w:rFonts w:cstheme="minorHAnsi"/>
        </w:rPr>
      </w:pPr>
      <w:r w:rsidRPr="00E7358D">
        <w:rPr>
          <w:rFonts w:cstheme="minorHAnsi"/>
        </w:rPr>
        <w:t>“Tarım Arazileri” başlıklı “8.3.4. Tarım arazilerinin amaç dışı kullanımı taleplerinde, 5403 sayılı Toprak Koruma Ve Arazi Kullanım Kanunu ve Tarım Ve Köy İşleri Bakanlığının izni çerçevesinde bu plan karar ve hükümlerine göre işlem yapılacaktır. ”,</w:t>
      </w:r>
    </w:p>
    <w:p w:rsidR="00E7358D" w:rsidRPr="00E7358D" w:rsidRDefault="000D415D" w:rsidP="00636FA4">
      <w:pPr>
        <w:pStyle w:val="ListeParagraf"/>
        <w:numPr>
          <w:ilvl w:val="0"/>
          <w:numId w:val="7"/>
        </w:numPr>
        <w:spacing w:line="360" w:lineRule="auto"/>
        <w:jc w:val="both"/>
        <w:rPr>
          <w:rFonts w:cstheme="minorHAnsi"/>
        </w:rPr>
      </w:pPr>
      <w:r w:rsidRPr="00E7358D">
        <w:rPr>
          <w:rFonts w:cstheme="minorHAnsi"/>
        </w:rPr>
        <w:t xml:space="preserve">“Makilik-Fundalık-Çalılık Alanlar” başlıklı “8.12.1. Bu alanların doğal yapısının korunması esastır, ancak özel mülkiyete tabi olan parsellerde </w:t>
      </w:r>
      <w:proofErr w:type="spellStart"/>
      <w:r w:rsidRPr="00E7358D">
        <w:rPr>
          <w:rFonts w:cstheme="minorHAnsi"/>
        </w:rPr>
        <w:t>kadastral</w:t>
      </w:r>
      <w:proofErr w:type="spellEnd"/>
      <w:r w:rsidRPr="00E7358D">
        <w:rPr>
          <w:rFonts w:cstheme="minorHAnsi"/>
        </w:rPr>
        <w:t xml:space="preserve"> bir yola cephesi bulunmak şartı ile, konut ya da tarımsal amaçlı yapılar ile, Turizm Tesislerinin Belgelendirilmesine ve Niteliklerine İlişkin Yönetmelik’teki sağlıklı yaşam tesisleri tanımında</w:t>
      </w:r>
      <w:r w:rsidR="00E7358D" w:rsidRPr="00E7358D">
        <w:t xml:space="preserve"> </w:t>
      </w:r>
      <w:r w:rsidR="00E7358D" w:rsidRPr="00E7358D">
        <w:rPr>
          <w:rFonts w:cstheme="minorHAnsi"/>
        </w:rPr>
        <w:t xml:space="preserve">belirtilen kullanımlar ve bunların ihtiyacı olan konaklama tesisleri ile </w:t>
      </w:r>
      <w:proofErr w:type="gramStart"/>
      <w:r w:rsidR="00E7358D" w:rsidRPr="00E7358D">
        <w:rPr>
          <w:rFonts w:cstheme="minorHAnsi"/>
        </w:rPr>
        <w:t>rekreasyon</w:t>
      </w:r>
      <w:proofErr w:type="gramEnd"/>
      <w:r w:rsidR="00E7358D" w:rsidRPr="00E7358D">
        <w:rPr>
          <w:rFonts w:cstheme="minorHAnsi"/>
        </w:rPr>
        <w:t xml:space="preserve"> alanları yer alabilir.</w:t>
      </w:r>
    </w:p>
    <w:p w:rsidR="00E7358D" w:rsidRPr="00E7358D" w:rsidRDefault="00E7358D" w:rsidP="00636FA4">
      <w:pPr>
        <w:pStyle w:val="ListeParagraf"/>
        <w:spacing w:line="360" w:lineRule="auto"/>
        <w:ind w:left="1287"/>
        <w:jc w:val="both"/>
        <w:rPr>
          <w:rFonts w:cstheme="minorHAnsi"/>
        </w:rPr>
      </w:pPr>
      <w:r w:rsidRPr="00E7358D">
        <w:rPr>
          <w:rFonts w:cstheme="minorHAnsi"/>
        </w:rPr>
        <w:t>Bu kullanımlara ilişkin imar planları, ilgili kurum ve kuruluşların uygun görüşleri doğrultusunda ilgili idarece onaylanmadan uygulamaya geçilemez.</w:t>
      </w:r>
    </w:p>
    <w:p w:rsidR="00E7358D" w:rsidRPr="00E7358D" w:rsidRDefault="00E7358D" w:rsidP="00636FA4">
      <w:pPr>
        <w:pStyle w:val="ListeParagraf"/>
        <w:spacing w:line="360" w:lineRule="auto"/>
        <w:ind w:left="1287"/>
        <w:jc w:val="both"/>
        <w:rPr>
          <w:rFonts w:cstheme="minorHAnsi"/>
        </w:rPr>
      </w:pPr>
      <w:r w:rsidRPr="00E7358D">
        <w:rPr>
          <w:rFonts w:cstheme="minorHAnsi"/>
        </w:rPr>
        <w:t>Konut ya da tarımsal amaçlı yapılar için yapılanma koşulu:</w:t>
      </w:r>
    </w:p>
    <w:p w:rsidR="00E7358D" w:rsidRPr="00E7358D" w:rsidRDefault="00E7358D" w:rsidP="00636FA4">
      <w:pPr>
        <w:pStyle w:val="ListeParagraf"/>
        <w:spacing w:line="360" w:lineRule="auto"/>
        <w:ind w:left="1287"/>
        <w:jc w:val="both"/>
        <w:rPr>
          <w:rFonts w:cstheme="minorHAnsi"/>
        </w:rPr>
      </w:pPr>
      <w:r w:rsidRPr="00E7358D">
        <w:rPr>
          <w:rFonts w:cstheme="minorHAnsi"/>
        </w:rPr>
        <w:t>Minimum ifraz = 5.000 m2</w:t>
      </w:r>
    </w:p>
    <w:p w:rsidR="00E7358D" w:rsidRPr="00E7358D" w:rsidRDefault="00E7358D" w:rsidP="00636FA4">
      <w:pPr>
        <w:pStyle w:val="ListeParagraf"/>
        <w:spacing w:line="360" w:lineRule="auto"/>
        <w:ind w:left="1287"/>
        <w:jc w:val="both"/>
        <w:rPr>
          <w:rFonts w:cstheme="minorHAnsi"/>
        </w:rPr>
      </w:pPr>
      <w:r w:rsidRPr="00E7358D">
        <w:rPr>
          <w:rFonts w:cstheme="minorHAnsi"/>
        </w:rPr>
        <w:t>Emsal (E) = 0,05</w:t>
      </w:r>
    </w:p>
    <w:p w:rsidR="00E7358D" w:rsidRPr="00E7358D" w:rsidRDefault="00E7358D" w:rsidP="00636FA4">
      <w:pPr>
        <w:pStyle w:val="ListeParagraf"/>
        <w:spacing w:line="360" w:lineRule="auto"/>
        <w:ind w:left="1287"/>
        <w:jc w:val="both"/>
        <w:rPr>
          <w:rFonts w:cstheme="minorHAnsi"/>
        </w:rPr>
      </w:pPr>
      <w:r w:rsidRPr="00E7358D">
        <w:rPr>
          <w:rFonts w:cstheme="minorHAnsi"/>
        </w:rPr>
        <w:t>Yapı yapılabilecek minimum parsel büyüklüğü - 2.500m2</w:t>
      </w:r>
    </w:p>
    <w:p w:rsidR="00E7358D" w:rsidRPr="00E7358D" w:rsidRDefault="00E7358D" w:rsidP="00636FA4">
      <w:pPr>
        <w:pStyle w:val="ListeParagraf"/>
        <w:spacing w:line="360" w:lineRule="auto"/>
        <w:ind w:left="1287"/>
        <w:jc w:val="both"/>
        <w:rPr>
          <w:rFonts w:cstheme="minorHAnsi"/>
        </w:rPr>
      </w:pPr>
      <w:r w:rsidRPr="00E7358D">
        <w:rPr>
          <w:rFonts w:cstheme="minorHAnsi"/>
        </w:rPr>
        <w:t>Maksimum bina yüksekliği = 6,50 m. (2 kat) olacaktır.</w:t>
      </w:r>
    </w:p>
    <w:p w:rsidR="00E7358D" w:rsidRPr="00E7358D" w:rsidRDefault="00E7358D" w:rsidP="00636FA4">
      <w:pPr>
        <w:pStyle w:val="ListeParagraf"/>
        <w:spacing w:line="360" w:lineRule="auto"/>
        <w:ind w:left="1287"/>
        <w:jc w:val="both"/>
        <w:rPr>
          <w:rFonts w:cstheme="minorHAnsi"/>
        </w:rPr>
      </w:pPr>
      <w:proofErr w:type="gramStart"/>
      <w:r w:rsidRPr="00E7358D">
        <w:rPr>
          <w:rFonts w:cstheme="minorHAnsi"/>
        </w:rPr>
        <w:t>sağlıklı</w:t>
      </w:r>
      <w:proofErr w:type="gramEnd"/>
      <w:r w:rsidRPr="00E7358D">
        <w:rPr>
          <w:rFonts w:cstheme="minorHAnsi"/>
        </w:rPr>
        <w:t xml:space="preserve"> yaşam tesisleri için yapılanma koşulu:</w:t>
      </w:r>
    </w:p>
    <w:p w:rsidR="00E7358D" w:rsidRPr="00E7358D" w:rsidRDefault="00E7358D" w:rsidP="00636FA4">
      <w:pPr>
        <w:pStyle w:val="ListeParagraf"/>
        <w:spacing w:line="360" w:lineRule="auto"/>
        <w:ind w:left="1287"/>
        <w:jc w:val="both"/>
        <w:rPr>
          <w:rFonts w:cstheme="minorHAnsi"/>
        </w:rPr>
      </w:pPr>
      <w:r w:rsidRPr="00E7358D">
        <w:rPr>
          <w:rFonts w:cstheme="minorHAnsi"/>
        </w:rPr>
        <w:t>Emsal (E) = 0,06</w:t>
      </w:r>
    </w:p>
    <w:p w:rsidR="00E7358D" w:rsidRPr="00E7358D" w:rsidRDefault="00E7358D" w:rsidP="00636FA4">
      <w:pPr>
        <w:pStyle w:val="ListeParagraf"/>
        <w:spacing w:line="360" w:lineRule="auto"/>
        <w:ind w:left="1287"/>
        <w:jc w:val="both"/>
        <w:rPr>
          <w:rFonts w:cstheme="minorHAnsi"/>
        </w:rPr>
      </w:pPr>
      <w:r w:rsidRPr="00E7358D">
        <w:rPr>
          <w:rFonts w:cstheme="minorHAnsi"/>
        </w:rPr>
        <w:lastRenderedPageBreak/>
        <w:t>Maksimum bina yüksekliği = 6,50 m. (2 kat) olacaktır. ”,</w:t>
      </w:r>
    </w:p>
    <w:p w:rsidR="00E7358D" w:rsidRPr="00E7358D" w:rsidRDefault="00E7358D" w:rsidP="00636FA4">
      <w:pPr>
        <w:pStyle w:val="ListeParagraf"/>
        <w:numPr>
          <w:ilvl w:val="0"/>
          <w:numId w:val="7"/>
        </w:numPr>
        <w:spacing w:line="360" w:lineRule="auto"/>
        <w:jc w:val="both"/>
        <w:rPr>
          <w:rFonts w:cstheme="minorHAnsi"/>
        </w:rPr>
      </w:pPr>
      <w:proofErr w:type="gramStart"/>
      <w:r w:rsidRPr="00E7358D">
        <w:rPr>
          <w:rFonts w:cstheme="minorHAnsi"/>
        </w:rPr>
        <w:t>“Enerji Üretim Alanları ve Enerji İletim Tesisleri” başlıklı “8.30.1. Enerji üretim alanlarında ilgili kurum ve kuruluşlardan alınan izinler ve/veya enerji piyasası düzenleme kurumunca verilecek lisans kapsamında,</w:t>
      </w:r>
      <w:r w:rsidR="004A524E">
        <w:rPr>
          <w:rFonts w:cstheme="minorHAnsi"/>
        </w:rPr>
        <w:t xml:space="preserve"> T.C. Çevre Ve Orman Bakanlığı’nı</w:t>
      </w:r>
      <w:r w:rsidRPr="00E7358D">
        <w:rPr>
          <w:rFonts w:cstheme="minorHAnsi"/>
        </w:rPr>
        <w:t xml:space="preserve">n uygun görüşünün alınması kaydı ile bu planda değişikliğe gerek kalmaksızın, imar planlarının ilgili kurum ve kuruluş görüşleri doğrultusunda, ilgili idaresince onaylanmasını müteakip uygulamaya geçilir. </w:t>
      </w:r>
      <w:proofErr w:type="gramEnd"/>
      <w:r w:rsidRPr="00E7358D">
        <w:rPr>
          <w:rFonts w:cstheme="minorHAnsi"/>
        </w:rPr>
        <w:t>Onaylı imar planları, sayısal ortamda, bilgi için Bakanlığa gönderilir.” uygulama hükümleri bulunmaktadır.</w:t>
      </w:r>
    </w:p>
    <w:p w:rsidR="00E7358D" w:rsidRDefault="00E7358D" w:rsidP="00636FA4">
      <w:pPr>
        <w:pStyle w:val="ListeParagraf"/>
        <w:numPr>
          <w:ilvl w:val="0"/>
          <w:numId w:val="7"/>
        </w:numPr>
        <w:spacing w:line="360" w:lineRule="auto"/>
        <w:jc w:val="both"/>
        <w:rPr>
          <w:rFonts w:cstheme="minorHAnsi"/>
        </w:rPr>
      </w:pPr>
      <w:r w:rsidRPr="00E7358D">
        <w:rPr>
          <w:rFonts w:cstheme="minorHAnsi"/>
        </w:rPr>
        <w:t>“Türbin Alanı” ve “Emniyet Bandı” sınırlarının 1. ve 2. Derece Arkeolojik Sit Alanını içermesi hususunda ilgili kurumun görüşü alınmalıdır.</w:t>
      </w:r>
    </w:p>
    <w:p w:rsidR="000D415D" w:rsidRDefault="00A35863" w:rsidP="00636FA4">
      <w:pPr>
        <w:spacing w:line="360" w:lineRule="auto"/>
        <w:ind w:firstLine="567"/>
        <w:rPr>
          <w:rFonts w:cstheme="minorHAnsi"/>
        </w:rPr>
      </w:pPr>
      <w:r>
        <w:rPr>
          <w:rFonts w:cstheme="minorHAnsi"/>
        </w:rPr>
        <w:t>Bu hükümler gereği projenin lisans aşamasından sonra yapılmış ilk projelerinde, kısmi değişiklikler yapılarak ve tadil lisanları alınarak ve yenilenerek bu raporun menşei planlama çalışması için gerekli şart ve koşullar yerine getirilmiştir. Raporun kurum görüşleri ve ekleri kısmında bu sürecin gerekli açıklamaları yapılmıştır</w:t>
      </w:r>
      <w:r w:rsidR="003E4FDD">
        <w:rPr>
          <w:rFonts w:cstheme="minorHAnsi"/>
        </w:rPr>
        <w:t xml:space="preserve"> ve gösterilmiştir</w:t>
      </w:r>
      <w:r>
        <w:rPr>
          <w:rFonts w:cstheme="minorHAnsi"/>
        </w:rPr>
        <w:t xml:space="preserve">. </w:t>
      </w:r>
    </w:p>
    <w:p w:rsidR="00C42040" w:rsidRDefault="00C42040" w:rsidP="00C42040">
      <w:pPr>
        <w:keepNext/>
        <w:spacing w:line="360" w:lineRule="auto"/>
      </w:pPr>
      <w:r>
        <w:rPr>
          <w:rFonts w:cstheme="minorHAnsi"/>
          <w:noProof/>
          <w:lang w:eastAsia="tr-TR"/>
        </w:rPr>
        <w:drawing>
          <wp:inline distT="0" distB="0" distL="0" distR="0" wp14:anchorId="5D2649B4" wp14:editId="20E66F76">
            <wp:extent cx="5759450" cy="35655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çd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565525"/>
                    </a:xfrm>
                    <a:prstGeom prst="rect">
                      <a:avLst/>
                    </a:prstGeom>
                  </pic:spPr>
                </pic:pic>
              </a:graphicData>
            </a:graphic>
          </wp:inline>
        </w:drawing>
      </w:r>
    </w:p>
    <w:p w:rsidR="00640FBB" w:rsidRDefault="00C42040" w:rsidP="00C42040">
      <w:pPr>
        <w:pStyle w:val="ResimYazs1"/>
        <w:rPr>
          <w:rFonts w:cstheme="minorHAnsi"/>
        </w:rPr>
      </w:pPr>
      <w:bookmarkStart w:id="10" w:name="_Toc494984333"/>
      <w:r>
        <w:t xml:space="preserve">Şekil </w:t>
      </w:r>
      <w:r w:rsidR="00276E36">
        <w:fldChar w:fldCharType="begin"/>
      </w:r>
      <w:r w:rsidR="00276E36">
        <w:instrText xml:space="preserve"> SEQ Şekil \* ARABIC </w:instrText>
      </w:r>
      <w:r w:rsidR="00276E36">
        <w:fldChar w:fldCharType="separate"/>
      </w:r>
      <w:r>
        <w:rPr>
          <w:noProof/>
        </w:rPr>
        <w:t>3</w:t>
      </w:r>
      <w:r w:rsidR="00276E36">
        <w:rPr>
          <w:noProof/>
        </w:rPr>
        <w:fldChar w:fldCharType="end"/>
      </w:r>
      <w:r>
        <w:t xml:space="preserve">  1/100000 Ölçekli Aydın-Denizli-Muğla Planlama Bölgesi Çevre Düzeni Planı</w:t>
      </w:r>
      <w:bookmarkEnd w:id="10"/>
    </w:p>
    <w:p w:rsidR="003E4FDD" w:rsidRPr="00E7358D" w:rsidRDefault="003E4FDD" w:rsidP="00636FA4">
      <w:pPr>
        <w:spacing w:line="360" w:lineRule="auto"/>
        <w:ind w:firstLine="567"/>
        <w:rPr>
          <w:rFonts w:cstheme="minorHAnsi"/>
        </w:rPr>
      </w:pPr>
    </w:p>
    <w:p w:rsidR="00B15BC9" w:rsidRDefault="00B15BC9" w:rsidP="00B15BC9">
      <w:pPr>
        <w:pStyle w:val="Balk2"/>
        <w:numPr>
          <w:ilvl w:val="1"/>
          <w:numId w:val="1"/>
        </w:numPr>
      </w:pPr>
      <w:bookmarkStart w:id="11" w:name="_Toc502914068"/>
      <w:r>
        <w:lastRenderedPageBreak/>
        <w:t>Vaziyet Planı</w:t>
      </w:r>
      <w:bookmarkEnd w:id="11"/>
    </w:p>
    <w:p w:rsidR="00987EE5" w:rsidRDefault="00987EE5" w:rsidP="004B1217">
      <w:pPr>
        <w:spacing w:line="360" w:lineRule="auto"/>
        <w:ind w:firstLine="567"/>
        <w:jc w:val="both"/>
      </w:pPr>
    </w:p>
    <w:p w:rsidR="004B1217" w:rsidRPr="004B1217" w:rsidRDefault="004B1217" w:rsidP="004B1217">
      <w:pPr>
        <w:spacing w:line="360" w:lineRule="auto"/>
        <w:ind w:firstLine="567"/>
        <w:jc w:val="both"/>
      </w:pPr>
      <w:r>
        <w:t xml:space="preserve">1/25000 ölçekli haritadan UTM 6 derece </w:t>
      </w:r>
      <w:proofErr w:type="gramStart"/>
      <w:r>
        <w:t>projeksiyon</w:t>
      </w:r>
      <w:proofErr w:type="gramEnd"/>
      <w:r>
        <w:t xml:space="preserve"> sistemine ait koordinat değerleri ile 9 adet türbin noktaları, proje sahası ve şalt sahasının köşe noktaları belirlenerek proje alanının vaziyet planı çıkarılmıştır. </w:t>
      </w:r>
      <w:r w:rsidR="004136AF">
        <w:t xml:space="preserve">Planlama sahası N18-B1 1/25000 ölçekli memleket haritasında yer almaktadır. </w:t>
      </w:r>
      <w:r>
        <w:t>Şeki</w:t>
      </w:r>
      <w:r w:rsidR="00716234">
        <w:t>l 4</w:t>
      </w:r>
      <w:r>
        <w:t>’te bu alanlar ve değerler gösterilmektedir.</w:t>
      </w:r>
    </w:p>
    <w:p w:rsidR="00463FE7" w:rsidRDefault="004B1217" w:rsidP="00463FE7">
      <w:r>
        <w:rPr>
          <w:noProof/>
          <w:lang w:eastAsia="tr-TR"/>
        </w:rPr>
        <w:drawing>
          <wp:inline distT="0" distB="0" distL="0" distR="0" wp14:anchorId="434EB904" wp14:editId="3E1C9C4E">
            <wp:extent cx="5759450" cy="5840730"/>
            <wp:effectExtent l="0" t="0" r="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ziyet_planı.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5840730"/>
                    </a:xfrm>
                    <a:prstGeom prst="rect">
                      <a:avLst/>
                    </a:prstGeom>
                  </pic:spPr>
                </pic:pic>
              </a:graphicData>
            </a:graphic>
          </wp:inline>
        </w:drawing>
      </w:r>
    </w:p>
    <w:p w:rsidR="006348A3" w:rsidRDefault="004B1217" w:rsidP="004B1217">
      <w:pPr>
        <w:pStyle w:val="ResimYazs1"/>
      </w:pPr>
      <w:bookmarkStart w:id="12" w:name="_Toc494984334"/>
      <w:r>
        <w:t xml:space="preserve">Şekil </w:t>
      </w:r>
      <w:r w:rsidR="00276E36">
        <w:fldChar w:fldCharType="begin"/>
      </w:r>
      <w:r w:rsidR="00276E36">
        <w:instrText xml:space="preserve"> SEQ Şekil \* ARABIC </w:instrText>
      </w:r>
      <w:r w:rsidR="00276E36">
        <w:fldChar w:fldCharType="separate"/>
      </w:r>
      <w:r w:rsidR="00C42040">
        <w:rPr>
          <w:noProof/>
        </w:rPr>
        <w:t>4</w:t>
      </w:r>
      <w:r w:rsidR="00276E36">
        <w:rPr>
          <w:noProof/>
        </w:rPr>
        <w:fldChar w:fldCharType="end"/>
      </w:r>
      <w:r>
        <w:t xml:space="preserve"> 1/25000 Ölçekli haritadan uyarlanmış vaziyet planı</w:t>
      </w:r>
      <w:bookmarkEnd w:id="12"/>
    </w:p>
    <w:p w:rsidR="006348A3" w:rsidRDefault="006348A3">
      <w:pPr>
        <w:rPr>
          <w:i/>
          <w:iCs/>
          <w:color w:val="44546A" w:themeColor="text2"/>
          <w:sz w:val="18"/>
          <w:szCs w:val="18"/>
        </w:rPr>
      </w:pPr>
      <w:r>
        <w:br w:type="page"/>
      </w:r>
    </w:p>
    <w:p w:rsidR="004B1217" w:rsidRPr="00463FE7" w:rsidRDefault="004B1217" w:rsidP="004B1217">
      <w:pPr>
        <w:pStyle w:val="ResimYazs1"/>
      </w:pPr>
    </w:p>
    <w:p w:rsidR="00987EE5" w:rsidRDefault="00B15BC9" w:rsidP="00987EE5">
      <w:pPr>
        <w:pStyle w:val="Balk2"/>
        <w:numPr>
          <w:ilvl w:val="1"/>
          <w:numId w:val="1"/>
        </w:numPr>
      </w:pPr>
      <w:bookmarkStart w:id="13" w:name="_Toc502914069"/>
      <w:r>
        <w:t>Uydu Görüntüsü ve Türbinler</w:t>
      </w:r>
      <w:bookmarkEnd w:id="13"/>
    </w:p>
    <w:p w:rsidR="00636FA4" w:rsidRPr="00636FA4" w:rsidRDefault="00636FA4" w:rsidP="00636FA4"/>
    <w:p w:rsidR="004B1217" w:rsidRDefault="003A6BD6" w:rsidP="004B1217">
      <w:r>
        <w:rPr>
          <w:noProof/>
          <w:lang w:eastAsia="tr-TR"/>
        </w:rPr>
        <w:drawing>
          <wp:inline distT="0" distB="0" distL="0" distR="0" wp14:anchorId="6AA52B9C" wp14:editId="5D86E041">
            <wp:extent cx="5759450" cy="474535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yrdu.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4745355"/>
                    </a:xfrm>
                    <a:prstGeom prst="rect">
                      <a:avLst/>
                    </a:prstGeom>
                  </pic:spPr>
                </pic:pic>
              </a:graphicData>
            </a:graphic>
          </wp:inline>
        </w:drawing>
      </w:r>
    </w:p>
    <w:p w:rsidR="003A6BD6" w:rsidRPr="004B1217" w:rsidRDefault="003A6BD6" w:rsidP="003A6BD6">
      <w:pPr>
        <w:pStyle w:val="ResimYazs1"/>
      </w:pPr>
      <w:bookmarkStart w:id="14" w:name="_Toc494984335"/>
      <w:r>
        <w:t xml:space="preserve">Şekil </w:t>
      </w:r>
      <w:r w:rsidR="00276E36">
        <w:fldChar w:fldCharType="begin"/>
      </w:r>
      <w:r w:rsidR="00276E36">
        <w:instrText xml:space="preserve"> SEQ Şekil \* ARABIC </w:instrText>
      </w:r>
      <w:r w:rsidR="00276E36">
        <w:fldChar w:fldCharType="separate"/>
      </w:r>
      <w:r w:rsidR="00C42040">
        <w:rPr>
          <w:noProof/>
        </w:rPr>
        <w:t>5</w:t>
      </w:r>
      <w:r w:rsidR="00276E36">
        <w:rPr>
          <w:noProof/>
        </w:rPr>
        <w:fldChar w:fldCharType="end"/>
      </w:r>
      <w:r>
        <w:t xml:space="preserve"> </w:t>
      </w:r>
      <w:r w:rsidR="00987EE5">
        <w:t>Tribünlerin</w:t>
      </w:r>
      <w:r>
        <w:t xml:space="preserve"> yer aldığı sahanın uydu görüntüsü</w:t>
      </w:r>
      <w:bookmarkEnd w:id="14"/>
    </w:p>
    <w:p w:rsidR="00B15BC9" w:rsidRDefault="00B15BC9" w:rsidP="00B15BC9">
      <w:pPr>
        <w:pStyle w:val="Balk2"/>
        <w:numPr>
          <w:ilvl w:val="1"/>
          <w:numId w:val="1"/>
        </w:numPr>
      </w:pPr>
      <w:bookmarkStart w:id="15" w:name="_Toc502914070"/>
      <w:r>
        <w:t>Proje Sahasına Ulaşım</w:t>
      </w:r>
      <w:bookmarkEnd w:id="15"/>
    </w:p>
    <w:p w:rsidR="004136AF" w:rsidRPr="004136AF" w:rsidRDefault="004136AF" w:rsidP="004136AF"/>
    <w:p w:rsidR="00987EE5" w:rsidRDefault="00987EE5" w:rsidP="00636FA4">
      <w:pPr>
        <w:spacing w:after="0" w:line="360" w:lineRule="auto"/>
        <w:ind w:firstLine="567"/>
        <w:jc w:val="both"/>
      </w:pPr>
      <w:r>
        <w:t xml:space="preserve">Yenihisar </w:t>
      </w:r>
      <w:r w:rsidR="004136AF">
        <w:t>Rüzgâr</w:t>
      </w:r>
      <w:r>
        <w:t xml:space="preserve"> Enerji Santrali’nin yapılması düşünülen alan </w:t>
      </w:r>
      <w:r w:rsidR="00D157DA">
        <w:t xml:space="preserve">D525 Milas-Söke Devlet Karayoluna komşudur. Sahaya ulaşım ise </w:t>
      </w:r>
      <w:r w:rsidR="00163DE8">
        <w:t>09-54</w:t>
      </w:r>
      <w:r w:rsidR="00D157DA">
        <w:t xml:space="preserve"> kodlu</w:t>
      </w:r>
      <w:r w:rsidR="00B56539">
        <w:t xml:space="preserve"> Didim-Milas İl</w:t>
      </w:r>
      <w:r w:rsidR="00D157DA">
        <w:t xml:space="preserve"> yolu vasıtasıyla </w:t>
      </w:r>
      <w:r w:rsidR="00B56539">
        <w:t xml:space="preserve">Ak-Yeniköy Mahallesi’nden </w:t>
      </w:r>
      <w:r w:rsidR="00D157DA">
        <w:t>ya</w:t>
      </w:r>
      <w:r w:rsidR="00B56539">
        <w:t>pılacaktır. Didim’den saha ulaşım ise, 09</w:t>
      </w:r>
      <w:r w:rsidR="00487C68">
        <w:t>-59</w:t>
      </w:r>
      <w:r w:rsidR="00B56539">
        <w:t xml:space="preserve"> kodlu Aydın-Didim Yolu vasıtasıyla sağlanmaktadır. Ulaşımın yüksek tonajlı ağır vasıtaların (TIR, Kamyon) dönüşüne olanak sağlayacak şekilde dönüş </w:t>
      </w:r>
      <w:proofErr w:type="spellStart"/>
      <w:r w:rsidR="00B56539">
        <w:t>kurp</w:t>
      </w:r>
      <w:proofErr w:type="spellEnd"/>
      <w:r w:rsidR="00B56539">
        <w:t xml:space="preserve"> açılarını uygun değerlerde sağlaması gerekmektedir. </w:t>
      </w:r>
      <w:r w:rsidR="00B56539" w:rsidRPr="00B56539">
        <w:t>Ulaşım açısından proje sahasının genelinde mevcut yollar ile eğimler değerlendirildiğinde, santral ana bağlantısı ile santral içi yolların projelendirilmesinde herhangi bir sorun bulunmamaktadır.</w:t>
      </w:r>
      <w:r w:rsidR="005C3C7A">
        <w:t xml:space="preserve"> Yol projelendirmesi saha ve çevresinde tahribat yaratacak bir dolgu ve kazı </w:t>
      </w:r>
      <w:r w:rsidR="005C3C7A">
        <w:lastRenderedPageBreak/>
        <w:t>gerektirmemektedir.</w:t>
      </w:r>
      <w:r w:rsidR="00B80BC5" w:rsidRPr="00B80BC5">
        <w:rPr>
          <w:rFonts w:cstheme="minorHAnsi"/>
        </w:rPr>
        <w:t xml:space="preserve"> </w:t>
      </w:r>
      <w:r w:rsidR="00B80BC5">
        <w:rPr>
          <w:rFonts w:cstheme="minorHAnsi"/>
        </w:rPr>
        <w:t>Didim Kent Merkezi’ne ulaşım mesafesi 21km, Aydın İl Merkezi’ne 84 ve İzmir Anakentine 125km mesafededir.</w:t>
      </w:r>
    </w:p>
    <w:p w:rsidR="00487C68" w:rsidRDefault="00487C68" w:rsidP="00987EE5">
      <w:r>
        <w:rPr>
          <w:noProof/>
          <w:lang w:eastAsia="tr-TR"/>
        </w:rPr>
        <w:drawing>
          <wp:inline distT="0" distB="0" distL="0" distR="0" wp14:anchorId="1A55FCA0" wp14:editId="6FC945E3">
            <wp:extent cx="5759450" cy="36588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aşım.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3658870"/>
                    </a:xfrm>
                    <a:prstGeom prst="rect">
                      <a:avLst/>
                    </a:prstGeom>
                  </pic:spPr>
                </pic:pic>
              </a:graphicData>
            </a:graphic>
          </wp:inline>
        </w:drawing>
      </w:r>
    </w:p>
    <w:p w:rsidR="00487C68" w:rsidRPr="00987EE5" w:rsidRDefault="00487C68" w:rsidP="00487C68">
      <w:pPr>
        <w:pStyle w:val="ResimYazs1"/>
      </w:pPr>
      <w:bookmarkStart w:id="16" w:name="_Toc494984336"/>
      <w:r>
        <w:t xml:space="preserve">Şekil </w:t>
      </w:r>
      <w:r w:rsidR="00276E36">
        <w:fldChar w:fldCharType="begin"/>
      </w:r>
      <w:r w:rsidR="00276E36">
        <w:instrText xml:space="preserve"> SEQ Şekil \* ARABIC </w:instrText>
      </w:r>
      <w:r w:rsidR="00276E36">
        <w:fldChar w:fldCharType="separate"/>
      </w:r>
      <w:r w:rsidR="00C42040">
        <w:rPr>
          <w:noProof/>
        </w:rPr>
        <w:t>6</w:t>
      </w:r>
      <w:r w:rsidR="00276E36">
        <w:rPr>
          <w:noProof/>
        </w:rPr>
        <w:fldChar w:fldCharType="end"/>
      </w:r>
      <w:r>
        <w:t xml:space="preserve"> Yenihisar Rüzgâr Enerji Santrali Ulaşım Bağlantıları</w:t>
      </w:r>
      <w:bookmarkEnd w:id="16"/>
    </w:p>
    <w:p w:rsidR="00B15BC9" w:rsidRDefault="00B15BC9" w:rsidP="00B15BC9">
      <w:pPr>
        <w:pStyle w:val="Balk2"/>
        <w:numPr>
          <w:ilvl w:val="1"/>
          <w:numId w:val="1"/>
        </w:numPr>
      </w:pPr>
      <w:bookmarkStart w:id="17" w:name="_Toc502914071"/>
      <w:r>
        <w:t>Mülkiyet Durumu</w:t>
      </w:r>
      <w:bookmarkEnd w:id="17"/>
    </w:p>
    <w:p w:rsidR="001A3802" w:rsidRDefault="001A3802" w:rsidP="00A01632">
      <w:pPr>
        <w:ind w:firstLine="567"/>
        <w:jc w:val="both"/>
      </w:pPr>
    </w:p>
    <w:p w:rsidR="00B56539" w:rsidRDefault="00800544" w:rsidP="006348A3">
      <w:pPr>
        <w:spacing w:line="360" w:lineRule="auto"/>
        <w:ind w:firstLine="567"/>
        <w:jc w:val="both"/>
      </w:pPr>
      <w:r>
        <w:t>Proje sahası şahıs ve hazine mülkiyetinde kalmaktadır. Aşağıda verilmiş</w:t>
      </w:r>
      <w:r w:rsidR="00C4373C">
        <w:t xml:space="preserve"> olan</w:t>
      </w:r>
      <w:r w:rsidR="001A3802">
        <w:t xml:space="preserve"> birleştirilmiş şekilde,</w:t>
      </w:r>
      <w:r w:rsidR="00C4373C">
        <w:t xml:space="preserve"> 14.03.2017 tarihinde Aydın Kadastro Müdürlüğü’</w:t>
      </w:r>
      <w:r w:rsidR="001A3802">
        <w:t>nce onaylı k</w:t>
      </w:r>
      <w:r w:rsidR="00D03C27">
        <w:t>amula</w:t>
      </w:r>
      <w:r w:rsidR="00D838BB">
        <w:t>ştırma planı bulunmaktadır.</w:t>
      </w:r>
      <w:r w:rsidR="001A3802">
        <w:t xml:space="preserve"> Enerji Piyasası Düzenleme Kurumu’nun </w:t>
      </w:r>
      <w:proofErr w:type="gramStart"/>
      <w:r w:rsidR="001A3802">
        <w:t>16/05/2017</w:t>
      </w:r>
      <w:proofErr w:type="gramEnd"/>
      <w:r w:rsidR="001A3802">
        <w:t xml:space="preserve"> tarihinde vermiş olduğu 7082-6 Numaralı kararı ile 21 adet özel mülkiyetin kamulaştırılmasında kamu yararı kararı, 7082-7 Numaralı kararı ile 11 adet hazine mülkiyetine irtifak hakkı tesisi, 7082-8 numaralı kararı ile 1 adet parsele 2942 Sayılı Kamulaştırma Kanunu’nun 30. Maddesi’nin uygulanması ve 24.05.2017 tarih ve 7093-14 numaralı kararı ile 11 adet parsele de 6446 sayılı Enerji Piyasası Kanunu’nun 19. Maddesi gereğince kiralama </w:t>
      </w:r>
      <w:r w:rsidR="00E51EC9">
        <w:t>yapılması uygun görülmüştür</w:t>
      </w:r>
      <w:r w:rsidR="00551C3C">
        <w:t xml:space="preserve"> (</w:t>
      </w:r>
      <w:hyperlink w:anchor="_Ek_3._Kamulaştırma" w:history="1">
        <w:r w:rsidR="00551C3C" w:rsidRPr="00551C3C">
          <w:rPr>
            <w:rStyle w:val="Kpr"/>
          </w:rPr>
          <w:t>Ek 3</w:t>
        </w:r>
      </w:hyperlink>
      <w:r w:rsidR="00551C3C">
        <w:t>)</w:t>
      </w:r>
      <w:r w:rsidR="00E51EC9">
        <w:t xml:space="preserve">. </w:t>
      </w:r>
    </w:p>
    <w:p w:rsidR="00E51EC9" w:rsidRDefault="00E51EC9" w:rsidP="00A01632">
      <w:pPr>
        <w:ind w:firstLine="567"/>
        <w:jc w:val="both"/>
      </w:pPr>
    </w:p>
    <w:p w:rsidR="00800544" w:rsidRDefault="00800544" w:rsidP="00800544">
      <w:r>
        <w:rPr>
          <w:noProof/>
          <w:lang w:eastAsia="tr-TR"/>
        </w:rPr>
        <w:lastRenderedPageBreak/>
        <w:drawing>
          <wp:inline distT="0" distB="0" distL="0" distR="0" wp14:anchorId="178B0569" wp14:editId="4B5B4F02">
            <wp:extent cx="5759450" cy="250126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mulaştırm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501265"/>
                    </a:xfrm>
                    <a:prstGeom prst="rect">
                      <a:avLst/>
                    </a:prstGeom>
                  </pic:spPr>
                </pic:pic>
              </a:graphicData>
            </a:graphic>
          </wp:inline>
        </w:drawing>
      </w:r>
    </w:p>
    <w:p w:rsidR="00800544" w:rsidRPr="00B56539" w:rsidRDefault="00800544" w:rsidP="00800544">
      <w:pPr>
        <w:pStyle w:val="ResimYazs1"/>
      </w:pPr>
      <w:bookmarkStart w:id="18" w:name="_Toc494984337"/>
      <w:r>
        <w:t xml:space="preserve">Şekil </w:t>
      </w:r>
      <w:r w:rsidR="00276E36">
        <w:fldChar w:fldCharType="begin"/>
      </w:r>
      <w:r w:rsidR="00276E36">
        <w:instrText xml:space="preserve"> SEQ Şekil \* ARABIC </w:instrText>
      </w:r>
      <w:r w:rsidR="00276E36">
        <w:fldChar w:fldCharType="separate"/>
      </w:r>
      <w:r w:rsidR="00C42040">
        <w:rPr>
          <w:noProof/>
        </w:rPr>
        <w:t>7</w:t>
      </w:r>
      <w:r w:rsidR="00276E36">
        <w:rPr>
          <w:noProof/>
        </w:rPr>
        <w:fldChar w:fldCharType="end"/>
      </w:r>
      <w:r>
        <w:t xml:space="preserve"> Yenihisar RES Kamulaştırma Planı</w:t>
      </w:r>
      <w:bookmarkEnd w:id="18"/>
    </w:p>
    <w:p w:rsidR="00B15BC9" w:rsidRDefault="00B15BC9" w:rsidP="00B15BC9">
      <w:pPr>
        <w:pStyle w:val="Balk2"/>
        <w:numPr>
          <w:ilvl w:val="1"/>
          <w:numId w:val="1"/>
        </w:numPr>
      </w:pPr>
      <w:bookmarkStart w:id="19" w:name="_Toc502914072"/>
      <w:r>
        <w:t>SİT Kısıtlılık Durumu</w:t>
      </w:r>
      <w:bookmarkEnd w:id="19"/>
    </w:p>
    <w:p w:rsidR="00234FC5" w:rsidRDefault="00670993" w:rsidP="006348A3">
      <w:pPr>
        <w:spacing w:line="360" w:lineRule="auto"/>
        <w:ind w:firstLine="567"/>
        <w:jc w:val="both"/>
      </w:pPr>
      <w:r>
        <w:t xml:space="preserve">Proje alanının korunması gereken kültür varlıkları açısından kısıtlılık durumuna etki eden bölge 1. Derece Arkeolojik SİT alanı olarak tescillenen </w:t>
      </w:r>
      <w:proofErr w:type="spellStart"/>
      <w:r w:rsidR="00C8261A">
        <w:t>Assesos</w:t>
      </w:r>
      <w:proofErr w:type="spellEnd"/>
      <w:r w:rsidR="00C8261A">
        <w:t xml:space="preserve"> Kutsal Alanı’dır. Didim Kaymakamlığı Milet Müzesi Müdürlüğü 21.07.2016 tarihli yazısında SİT alanı nedeniyle Yenihisar RES Projesi ile ilgili kararın Aydın Kültür ve Koruma Bölge Kurulu’nca verilmesi gerektiğini bildirmiştir. </w:t>
      </w:r>
      <w:proofErr w:type="gramStart"/>
      <w:r w:rsidR="00690B61">
        <w:t>11.08.2016 tarihinde Aydın Kültür Varlıklarını Koruma Bölge Kurulu</w:t>
      </w:r>
      <w:r w:rsidR="00234FC5">
        <w:t>, yine 24.12.2015 tarih ve 4505 sayılı kararı ile</w:t>
      </w:r>
      <w:r w:rsidR="00690B61">
        <w:t xml:space="preserve"> </w:t>
      </w:r>
      <w:r w:rsidR="00F91A1B">
        <w:t xml:space="preserve">proje sahasındaki T1 ve T2 Rüzgâr Türbinlerinin ve proje sahasının bir kısmının </w:t>
      </w:r>
      <w:proofErr w:type="spellStart"/>
      <w:r w:rsidR="00F91A1B">
        <w:t>Assesos</w:t>
      </w:r>
      <w:proofErr w:type="spellEnd"/>
      <w:r w:rsidR="00F91A1B">
        <w:t xml:space="preserve"> 1. Derece Arkeolojik SİT alanında </w:t>
      </w:r>
      <w:r w:rsidR="00A970BC">
        <w:t>kalmasından dolayı türbinlerin yapılamayacağına ve Akköy Mahallesi 1662 parseldeki tescilli yolun en az 100 metre dışından inşaat faaliyetlerinin yapılması koşuluyla projenin diğer kısımlarının yapılmasında bir sakınca olmadığına karar vermiştir.</w:t>
      </w:r>
      <w:proofErr w:type="gramEnd"/>
    </w:p>
    <w:p w:rsidR="00E51EC9" w:rsidRPr="00E51EC9" w:rsidRDefault="00234FC5" w:rsidP="006348A3">
      <w:pPr>
        <w:spacing w:line="360" w:lineRule="auto"/>
        <w:ind w:firstLine="567"/>
        <w:jc w:val="both"/>
      </w:pPr>
      <w:r>
        <w:t xml:space="preserve">Proje lisans tadilatına gittiğinden dolayı, yeni lisans tadilindeki durumda T1 ve T2 türbinlerinin söz konusu SİT alanının dışında tutulduğu ve bundan dolayı yukarıdaki işlemler akabinde Aydın Kültür Varlıklarını Koruma Bölge Kurulunun belirtmiş olduğu koşulların sağlandığı ve projenin yapımında sakınca olmadığı sonucu çıkmaktadır. </w:t>
      </w:r>
      <w:r w:rsidR="00A970BC">
        <w:t xml:space="preserve"> </w:t>
      </w:r>
    </w:p>
    <w:p w:rsidR="00B15BC9" w:rsidRDefault="00B15BC9" w:rsidP="00B15BC9">
      <w:pPr>
        <w:pStyle w:val="Balk2"/>
        <w:numPr>
          <w:ilvl w:val="1"/>
          <w:numId w:val="1"/>
        </w:numPr>
      </w:pPr>
      <w:bookmarkStart w:id="20" w:name="_Toc502914073"/>
      <w:r>
        <w:t>Depremsellik</w:t>
      </w:r>
      <w:bookmarkEnd w:id="20"/>
    </w:p>
    <w:p w:rsidR="007752CF" w:rsidRDefault="00BE4613" w:rsidP="006348A3">
      <w:pPr>
        <w:spacing w:line="360" w:lineRule="auto"/>
        <w:ind w:firstLine="567"/>
        <w:jc w:val="both"/>
      </w:pPr>
      <w:r>
        <w:t xml:space="preserve">Aydın ili 1. Derece riskli deprem bölgesinde yer almaktadır. Proje sahası üzerinde önemli bir aktif fay yer almamaktadır. Yakın çevrede Aydın-Nazilli fayı diri bir fay olup, zaman zaman aktivitesini korumuştur. MÖ 2100-MS1900 döneminde yıkıcı etkinliği olan </w:t>
      </w:r>
      <w:r w:rsidR="000F729E">
        <w:t>birçok</w:t>
      </w:r>
      <w:r>
        <w:t xml:space="preserve"> deprem bilinmektedir. Bilimsel gözlemlerin yapılmaya başlandığı 1900’lü yıllar sonrasında, 4,5 </w:t>
      </w:r>
      <w:proofErr w:type="spellStart"/>
      <w:r>
        <w:t>magnitüdü</w:t>
      </w:r>
      <w:proofErr w:type="spellEnd"/>
      <w:r>
        <w:t xml:space="preserve"> olan 202 deprem kaydı bulunmaktadır. 6,5 üzerinde 2 deprem gözlemlenmiştir; </w:t>
      </w:r>
      <w:r>
        <w:lastRenderedPageBreak/>
        <w:t xml:space="preserve">bunlardan biri 1928’de Tepeköy-Torbalı 6,25 ve Söke-Balat 7,1 </w:t>
      </w:r>
      <w:proofErr w:type="spellStart"/>
      <w:r>
        <w:t>magnitüdlüdür</w:t>
      </w:r>
      <w:proofErr w:type="spellEnd"/>
      <w:r>
        <w:t xml:space="preserve">. Proje sahasının üzerinde aktif bir fay bulunmamaktadır. </w:t>
      </w:r>
    </w:p>
    <w:p w:rsidR="000F729E" w:rsidRDefault="00BD3B69" w:rsidP="000F729E">
      <w:pPr>
        <w:jc w:val="both"/>
      </w:pPr>
      <w:r>
        <w:rPr>
          <w:noProof/>
          <w:lang w:eastAsia="tr-TR"/>
        </w:rPr>
        <w:drawing>
          <wp:inline distT="0" distB="0" distL="0" distR="0" wp14:anchorId="08F2CC9B" wp14:editId="65A017B8">
            <wp:extent cx="3614468" cy="3928094"/>
            <wp:effectExtent l="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remselli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3497" cy="3937907"/>
                    </a:xfrm>
                    <a:prstGeom prst="rect">
                      <a:avLst/>
                    </a:prstGeom>
                  </pic:spPr>
                </pic:pic>
              </a:graphicData>
            </a:graphic>
          </wp:inline>
        </w:drawing>
      </w:r>
    </w:p>
    <w:p w:rsidR="00BD3B69" w:rsidRDefault="00BD3B69" w:rsidP="00BD3B69">
      <w:pPr>
        <w:pStyle w:val="ResimYazs1"/>
      </w:pPr>
      <w:bookmarkStart w:id="21" w:name="_Toc494984338"/>
      <w:r>
        <w:t xml:space="preserve">Şekil </w:t>
      </w:r>
      <w:r w:rsidR="00276E36">
        <w:fldChar w:fldCharType="begin"/>
      </w:r>
      <w:r w:rsidR="00276E36">
        <w:instrText xml:space="preserve"> SEQ Şekil \* ARABIC </w:instrText>
      </w:r>
      <w:r w:rsidR="00276E36">
        <w:fldChar w:fldCharType="separate"/>
      </w:r>
      <w:r w:rsidR="00C42040">
        <w:rPr>
          <w:noProof/>
        </w:rPr>
        <w:t>8</w:t>
      </w:r>
      <w:r w:rsidR="00276E36">
        <w:rPr>
          <w:noProof/>
        </w:rPr>
        <w:fldChar w:fldCharType="end"/>
      </w:r>
      <w:r>
        <w:t xml:space="preserve"> Aydın Deprem Haritası</w:t>
      </w:r>
      <w:bookmarkEnd w:id="21"/>
    </w:p>
    <w:p w:rsidR="00BE4613" w:rsidRDefault="00BE4613" w:rsidP="006348A3">
      <w:pPr>
        <w:spacing w:line="360" w:lineRule="auto"/>
        <w:ind w:firstLine="567"/>
        <w:jc w:val="both"/>
      </w:pPr>
      <w:r>
        <w:t xml:space="preserve">Muğla ve İzmir </w:t>
      </w:r>
      <w:proofErr w:type="spellStart"/>
      <w:r>
        <w:t>sismotektonik</w:t>
      </w:r>
      <w:proofErr w:type="spellEnd"/>
      <w:r>
        <w:t xml:space="preserve"> yöresinde uzun zamandır </w:t>
      </w:r>
      <w:r w:rsidR="000F729E">
        <w:t xml:space="preserve">büyük bir deprem olmaması bu yörelerde açığa çıkması muhtemel büyük bir enerji birikiminin olduğunun göstergesi olarak kabul edilebilir. Bugüne kadar yapılan istatiksel çalışmalar sonucunda çevrede </w:t>
      </w:r>
      <w:proofErr w:type="spellStart"/>
      <w:r w:rsidR="000F729E">
        <w:t>magnitüdü</w:t>
      </w:r>
      <w:proofErr w:type="spellEnd"/>
      <w:r w:rsidR="000F729E">
        <w:t xml:space="preserve"> 5 ve 5’ten büyük depremlerin 25-50-75-100 yıllık </w:t>
      </w:r>
      <w:proofErr w:type="gramStart"/>
      <w:r w:rsidR="000F729E">
        <w:t>periyotlar</w:t>
      </w:r>
      <w:proofErr w:type="gramEnd"/>
      <w:r w:rsidR="000F729E">
        <w:t xml:space="preserve"> halinde olma olasılıklarının çok yüksek olduğu saptanmıştır. Bu da yörenin geçmişte olduğu gibi gelecekte de hasar yapıcı depremlerin etkisinde kalabileceğini göstermektedir. Bölgede ova düzlüklerinin bitip yüzey şekillerinin sarplaşmaya başladığı yerlerde de küçük ölçekli faylar mevcuttur. Çalışma alanına 100 metrede</w:t>
      </w:r>
      <w:r w:rsidR="00BD3B69">
        <w:t>n yakın diri fay bulunmamakta</w:t>
      </w:r>
      <w:r w:rsidR="000F729E">
        <w:t xml:space="preserve">dır. </w:t>
      </w:r>
    </w:p>
    <w:p w:rsidR="00BD3B69" w:rsidRDefault="00BD3B69" w:rsidP="00BD3B69">
      <w:pPr>
        <w:jc w:val="both"/>
      </w:pPr>
      <w:r>
        <w:rPr>
          <w:noProof/>
          <w:lang w:eastAsia="tr-TR"/>
        </w:rPr>
        <w:lastRenderedPageBreak/>
        <w:drawing>
          <wp:inline distT="0" distB="0" distL="0" distR="0" wp14:anchorId="49BADDA3" wp14:editId="20D5905B">
            <wp:extent cx="3100517" cy="3873261"/>
            <wp:effectExtent l="0" t="0" r="508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rifaylar.jpg"/>
                    <pic:cNvPicPr/>
                  </pic:nvPicPr>
                  <pic:blipFill>
                    <a:blip r:embed="rId23">
                      <a:extLst>
                        <a:ext uri="{28A0092B-C50C-407E-A947-70E740481C1C}">
                          <a14:useLocalDpi xmlns:a14="http://schemas.microsoft.com/office/drawing/2010/main" val="0"/>
                        </a:ext>
                      </a:extLst>
                    </a:blip>
                    <a:stretch>
                      <a:fillRect/>
                    </a:stretch>
                  </pic:blipFill>
                  <pic:spPr>
                    <a:xfrm>
                      <a:off x="0" y="0"/>
                      <a:ext cx="3108439" cy="3883158"/>
                    </a:xfrm>
                    <a:prstGeom prst="rect">
                      <a:avLst/>
                    </a:prstGeom>
                  </pic:spPr>
                </pic:pic>
              </a:graphicData>
            </a:graphic>
          </wp:inline>
        </w:drawing>
      </w:r>
    </w:p>
    <w:p w:rsidR="00BD3B69" w:rsidRPr="007752CF" w:rsidRDefault="00BD3B69" w:rsidP="00BD3B69">
      <w:pPr>
        <w:pStyle w:val="ResimYazs1"/>
      </w:pPr>
      <w:bookmarkStart w:id="22" w:name="_Toc494984339"/>
      <w:r>
        <w:t xml:space="preserve">Şekil </w:t>
      </w:r>
      <w:r w:rsidR="00276E36">
        <w:fldChar w:fldCharType="begin"/>
      </w:r>
      <w:r w:rsidR="00276E36">
        <w:instrText xml:space="preserve"> SEQ Şekil \* ARABIC </w:instrText>
      </w:r>
      <w:r w:rsidR="00276E36">
        <w:fldChar w:fldCharType="separate"/>
      </w:r>
      <w:r w:rsidR="00C42040">
        <w:rPr>
          <w:noProof/>
        </w:rPr>
        <w:t>9</w:t>
      </w:r>
      <w:r w:rsidR="00276E36">
        <w:rPr>
          <w:noProof/>
        </w:rPr>
        <w:fldChar w:fldCharType="end"/>
      </w:r>
      <w:r>
        <w:t xml:space="preserve"> Diri Faylar Haritası Üzerinde Proje Alanının Konumu</w:t>
      </w:r>
      <w:bookmarkEnd w:id="22"/>
    </w:p>
    <w:p w:rsidR="00B15BC9" w:rsidRDefault="00B15BC9" w:rsidP="00B15BC9">
      <w:pPr>
        <w:pStyle w:val="Balk2"/>
        <w:numPr>
          <w:ilvl w:val="1"/>
          <w:numId w:val="1"/>
        </w:numPr>
      </w:pPr>
      <w:bookmarkStart w:id="23" w:name="_Toc502914074"/>
      <w:r>
        <w:t>Jeolojik-Jeoteknik Etüt Raporu</w:t>
      </w:r>
      <w:bookmarkEnd w:id="23"/>
    </w:p>
    <w:p w:rsidR="00BD3B69" w:rsidRDefault="00BD3B69" w:rsidP="006348A3">
      <w:pPr>
        <w:spacing w:line="360" w:lineRule="auto"/>
        <w:ind w:firstLine="567"/>
        <w:jc w:val="both"/>
      </w:pPr>
      <w:r>
        <w:t>Yenihisar RES Projesi kapsamında hazırlatılm</w:t>
      </w:r>
      <w:r w:rsidR="00C00DDA">
        <w:t xml:space="preserve">ış olan İmar Planına Esas Jeolojik ve Jeoteknik Etüt Raporu, Aydın Valiliği Çevre ve Şehircilik İl Müdürlüğü tarafından 25.05.2017 tarihinde onaylanmıştır. </w:t>
      </w:r>
      <w:r w:rsidR="00D951AB">
        <w:t>Raporun sonucu aşağıdaki gibi özetlenmiştir:</w:t>
      </w:r>
    </w:p>
    <w:p w:rsidR="00D951AB" w:rsidRDefault="00D951AB" w:rsidP="006348A3">
      <w:pPr>
        <w:spacing w:line="360" w:lineRule="auto"/>
        <w:ind w:firstLine="567"/>
        <w:jc w:val="both"/>
      </w:pPr>
      <w:r>
        <w:t xml:space="preserve">İnceleme alanında yer altı su seviyesine rastlanılmamıştır. Alanın topoğrafik eğimi, temeldeki jeolojik birimlerin mühendislik özellikleri, yerleşime açılacak olan alanın </w:t>
      </w:r>
      <w:proofErr w:type="gramStart"/>
      <w:r>
        <w:t>kriterlerinde</w:t>
      </w:r>
      <w:proofErr w:type="gramEnd"/>
      <w:r>
        <w:t xml:space="preserve"> belirleyici faktörleri oluşturulmuştur. İnceleme alanı yerleşime uygunluk açısından Uygun Alanlar (UA) ve Önemli Alanlar Olarak Ayrılmıştır.</w:t>
      </w:r>
    </w:p>
    <w:p w:rsidR="00D951AB" w:rsidRDefault="00D951AB" w:rsidP="00D951AB">
      <w:pPr>
        <w:spacing w:line="240" w:lineRule="auto"/>
        <w:ind w:firstLine="567"/>
        <w:jc w:val="both"/>
        <w:rPr>
          <w:b/>
        </w:rPr>
      </w:pPr>
      <w:r>
        <w:rPr>
          <w:b/>
        </w:rPr>
        <w:t>Uygun Alanlar (UA)</w:t>
      </w:r>
    </w:p>
    <w:p w:rsidR="00D951AB" w:rsidRDefault="00D951AB" w:rsidP="00D951AB">
      <w:pPr>
        <w:spacing w:line="240" w:lineRule="auto"/>
        <w:ind w:firstLine="567"/>
        <w:jc w:val="both"/>
      </w:pPr>
      <w:r>
        <w:rPr>
          <w:b/>
        </w:rPr>
        <w:t>Uygun Alanlar 2 (UA-2) Kaya Ortamlar</w:t>
      </w:r>
      <w:r>
        <w:t xml:space="preserve"> </w:t>
      </w:r>
    </w:p>
    <w:p w:rsidR="000A77F1" w:rsidRPr="00716234" w:rsidRDefault="00D951AB" w:rsidP="00716234">
      <w:pPr>
        <w:spacing w:line="360" w:lineRule="auto"/>
        <w:ind w:firstLine="567"/>
        <w:jc w:val="both"/>
      </w:pPr>
      <w:r>
        <w:t xml:space="preserve">İnceleme alanında 20 derece eğimden az olan yerler Yerleşime Uygun Alan 2 (UA 2) olarak tanımlanmıştır. Bu alanda genelde </w:t>
      </w:r>
      <w:proofErr w:type="spellStart"/>
      <w:r>
        <w:t>aglomera</w:t>
      </w:r>
      <w:proofErr w:type="spellEnd"/>
      <w:r>
        <w:t xml:space="preserve"> birimi yer almaktadır. Ağırlıklı olarak eğim değerleri 0-20 arasında değişmektedir. Alanda kaya düşmesi ve heyelan riski gibi afet teşkil edecek bir durum </w:t>
      </w:r>
      <w:r w:rsidR="000A77F1">
        <w:t>olmaması, topoğrafik</w:t>
      </w:r>
      <w:r>
        <w:t xml:space="preserve"> eğim değerlerinin </w:t>
      </w:r>
      <w:r w:rsidR="000A77F1">
        <w:t>düşük olması ve alanda yer alan kayaçların az ayrışmış-ayrışmamış nitelikte olması bu alanın yerleşime uygu alan olarak tanımlanmasını sağlamıştır.</w:t>
      </w:r>
    </w:p>
    <w:p w:rsidR="000A77F1" w:rsidRDefault="000A77F1" w:rsidP="00D951AB">
      <w:pPr>
        <w:ind w:firstLine="567"/>
        <w:jc w:val="both"/>
        <w:rPr>
          <w:b/>
        </w:rPr>
      </w:pPr>
      <w:r>
        <w:rPr>
          <w:b/>
        </w:rPr>
        <w:lastRenderedPageBreak/>
        <w:t>Önemli Alan (ÖA)</w:t>
      </w:r>
    </w:p>
    <w:p w:rsidR="000A77F1" w:rsidRDefault="000A77F1" w:rsidP="00D951AB">
      <w:pPr>
        <w:ind w:firstLine="567"/>
        <w:jc w:val="both"/>
        <w:rPr>
          <w:b/>
        </w:rPr>
      </w:pPr>
      <w:r>
        <w:rPr>
          <w:b/>
        </w:rPr>
        <w:t xml:space="preserve">Önemli Alan 2ç1 (ÖA 2-1) Önlem Alınabilecek Nitelikte </w:t>
      </w:r>
      <w:proofErr w:type="spellStart"/>
      <w:r>
        <w:rPr>
          <w:b/>
        </w:rPr>
        <w:t>Stabilite</w:t>
      </w:r>
      <w:proofErr w:type="spellEnd"/>
      <w:r>
        <w:rPr>
          <w:b/>
        </w:rPr>
        <w:t xml:space="preserve"> Sorunlu Alanlar</w:t>
      </w:r>
    </w:p>
    <w:p w:rsidR="000A77F1" w:rsidRDefault="000A77F1" w:rsidP="006348A3">
      <w:pPr>
        <w:spacing w:line="360" w:lineRule="auto"/>
        <w:ind w:firstLine="567"/>
        <w:jc w:val="both"/>
      </w:pPr>
      <w:r w:rsidRPr="000A77F1">
        <w:t>Çalışma</w:t>
      </w:r>
      <w:r>
        <w:t xml:space="preserve"> alanında 20 derece üzerinde eğime sahip alanlar Önemli Alan (ÖA-</w:t>
      </w:r>
      <w:proofErr w:type="gramStart"/>
      <w:r>
        <w:t>2.1</w:t>
      </w:r>
      <w:proofErr w:type="gramEnd"/>
      <w:r>
        <w:t xml:space="preserve">) olarak ayrılmıştır. Bu alanlarda, temel kazıları sırasında harf edilecek zemini doğal topoğrafyaya yayarak yer kazanılmasından kaçınılmalıdır. Yol, dolgu, kazı şevlerinin ve temel kazı </w:t>
      </w:r>
      <w:r w:rsidR="0078394D">
        <w:t>şevl</w:t>
      </w:r>
      <w:r>
        <w:t xml:space="preserve">erinin </w:t>
      </w:r>
      <w:proofErr w:type="spellStart"/>
      <w:r>
        <w:t>stabilitelerini</w:t>
      </w:r>
      <w:proofErr w:type="spellEnd"/>
      <w:r>
        <w:t xml:space="preserve"> arttırmak amacıyla inşa edilecek istinat yapısı pro</w:t>
      </w:r>
      <w:r w:rsidR="0078394D">
        <w:t xml:space="preserve">jelerine kesinlikle drenaj sistemleri </w:t>
      </w:r>
      <w:proofErr w:type="gramStart"/>
      <w:r w:rsidR="0078394D">
        <w:t>dahil</w:t>
      </w:r>
      <w:proofErr w:type="gramEnd"/>
      <w:r w:rsidR="0078394D">
        <w:t xml:space="preserve"> edilmeli, istinat yapılarının temelleri ana kayaya oturtulmalı ve istinat duvarlarının arkası </w:t>
      </w:r>
      <w:proofErr w:type="spellStart"/>
      <w:r w:rsidR="0078394D">
        <w:t>granüler</w:t>
      </w:r>
      <w:proofErr w:type="spellEnd"/>
      <w:r w:rsidR="0078394D">
        <w:t xml:space="preserve"> malzeme ile doldurularak duvarlarda barbakan delikleri bırakılmalıdır. Kademelendirmelerden dolayı oluşacak şevlerde; yapı yüküne bağlı şev </w:t>
      </w:r>
      <w:proofErr w:type="spellStart"/>
      <w:r w:rsidR="0078394D">
        <w:t>stabilitesi</w:t>
      </w:r>
      <w:proofErr w:type="spellEnd"/>
      <w:r w:rsidR="0078394D">
        <w:t xml:space="preserve"> değerlendirilmesi, kademe sayısı, şev eğim açıları, şev doğruları ve yapı konumları uzman kişilerce hazırlanmalıdır. Buna bağlı olarak gerek görülürse </w:t>
      </w:r>
      <w:proofErr w:type="spellStart"/>
      <w:r w:rsidR="0078394D">
        <w:t>stabilite</w:t>
      </w:r>
      <w:proofErr w:type="spellEnd"/>
      <w:r w:rsidR="0078394D">
        <w:t xml:space="preserve"> artırıcı önlemler alınmalıdır. Bölge 1. Derece deprem bölesi olduğundan “Deprem Bölgelerinde Yapılacak Binalar Hakkındaki Yönetmelik” hükümlerine aynen uyulmalıdır.</w:t>
      </w:r>
    </w:p>
    <w:p w:rsidR="00763F0F" w:rsidRPr="000A77F1" w:rsidRDefault="00763F0F" w:rsidP="00D951AB">
      <w:pPr>
        <w:ind w:firstLine="567"/>
        <w:jc w:val="both"/>
      </w:pPr>
    </w:p>
    <w:p w:rsidR="00B15BC9" w:rsidRPr="00B15BC9" w:rsidRDefault="00B15BC9" w:rsidP="00B15BC9">
      <w:pPr>
        <w:pStyle w:val="Balk2"/>
        <w:numPr>
          <w:ilvl w:val="1"/>
          <w:numId w:val="1"/>
        </w:numPr>
      </w:pPr>
      <w:bookmarkStart w:id="24" w:name="_Toc502914075"/>
      <w:r>
        <w:t>Enerji İletim Hattı</w:t>
      </w:r>
      <w:bookmarkEnd w:id="24"/>
    </w:p>
    <w:p w:rsidR="003C7949" w:rsidRDefault="003C7949" w:rsidP="00204FF1">
      <w:pPr>
        <w:ind w:firstLine="567"/>
        <w:rPr>
          <w:rFonts w:cstheme="minorHAnsi"/>
        </w:rPr>
      </w:pPr>
    </w:p>
    <w:p w:rsidR="00AE5479" w:rsidRDefault="007778E7" w:rsidP="006348A3">
      <w:pPr>
        <w:spacing w:line="360" w:lineRule="auto"/>
        <w:ind w:firstLine="567"/>
        <w:jc w:val="both"/>
        <w:rPr>
          <w:rFonts w:cstheme="minorHAnsi"/>
        </w:rPr>
      </w:pPr>
      <w:r>
        <w:rPr>
          <w:rFonts w:cstheme="minorHAnsi"/>
        </w:rPr>
        <w:t xml:space="preserve">Yenihisar RES Projesi 154 </w:t>
      </w:r>
      <w:proofErr w:type="spellStart"/>
      <w:r>
        <w:rPr>
          <w:rFonts w:cstheme="minorHAnsi"/>
        </w:rPr>
        <w:t>kV</w:t>
      </w:r>
      <w:proofErr w:type="spellEnd"/>
      <w:r>
        <w:rPr>
          <w:rFonts w:cstheme="minorHAnsi"/>
        </w:rPr>
        <w:t xml:space="preserve"> Söke </w:t>
      </w:r>
      <w:proofErr w:type="spellStart"/>
      <w:r>
        <w:rPr>
          <w:rFonts w:cstheme="minorHAnsi"/>
        </w:rPr>
        <w:t>Akbük</w:t>
      </w:r>
      <w:proofErr w:type="spellEnd"/>
      <w:r>
        <w:rPr>
          <w:rFonts w:cstheme="minorHAnsi"/>
        </w:rPr>
        <w:t xml:space="preserve"> Enerji İletim Hattı’na 75 numaralı direkten girdi-çıktı </w:t>
      </w:r>
      <w:r w:rsidR="00DA29CE">
        <w:rPr>
          <w:rFonts w:cstheme="minorHAnsi"/>
        </w:rPr>
        <w:t>şeklinde bağlanacaktır (Şekil 9).</w:t>
      </w:r>
      <w:r>
        <w:rPr>
          <w:rFonts w:cstheme="minorHAnsi"/>
        </w:rPr>
        <w:t xml:space="preserve"> </w:t>
      </w:r>
      <w:proofErr w:type="gramStart"/>
      <w:r>
        <w:rPr>
          <w:rFonts w:cstheme="minorHAnsi"/>
        </w:rPr>
        <w:t xml:space="preserve">Türkiye Elektrik İletim Anonim Şirketi 21, Bölge Müdürlüğü (Denizli) </w:t>
      </w:r>
      <w:r w:rsidR="00C51C65">
        <w:rPr>
          <w:rFonts w:cstheme="minorHAnsi"/>
        </w:rPr>
        <w:t xml:space="preserve">projede 3 numaralı türbinin 154 </w:t>
      </w:r>
      <w:proofErr w:type="spellStart"/>
      <w:r w:rsidR="00C51C65">
        <w:rPr>
          <w:rFonts w:cstheme="minorHAnsi"/>
        </w:rPr>
        <w:t>kV</w:t>
      </w:r>
      <w:proofErr w:type="spellEnd"/>
      <w:r w:rsidR="00C51C65">
        <w:rPr>
          <w:rFonts w:cstheme="minorHAnsi"/>
        </w:rPr>
        <w:t xml:space="preserve"> Söke-</w:t>
      </w:r>
      <w:proofErr w:type="spellStart"/>
      <w:r w:rsidR="00C51C65">
        <w:rPr>
          <w:rFonts w:cstheme="minorHAnsi"/>
        </w:rPr>
        <w:t>Akbük</w:t>
      </w:r>
      <w:proofErr w:type="spellEnd"/>
      <w:r w:rsidR="00C51C65">
        <w:rPr>
          <w:rFonts w:cstheme="minorHAnsi"/>
        </w:rPr>
        <w:t xml:space="preserve"> E.İ. hattına olan ihlalinin giderilmesi için hattın 74-75-76 direklerinin </w:t>
      </w:r>
      <w:r w:rsidR="00417060">
        <w:rPr>
          <w:rFonts w:cstheme="minorHAnsi"/>
        </w:rPr>
        <w:t xml:space="preserve">62.87 m güneydoğuya kaydırılarak deplase olması (Şekil </w:t>
      </w:r>
      <w:r w:rsidR="00DA29CE">
        <w:rPr>
          <w:rFonts w:cstheme="minorHAnsi"/>
        </w:rPr>
        <w:t>10</w:t>
      </w:r>
      <w:r w:rsidR="00417060">
        <w:rPr>
          <w:rFonts w:cstheme="minorHAnsi"/>
        </w:rPr>
        <w:t xml:space="preserve">) koşulu ile projenin diğer 8 türbinin </w:t>
      </w:r>
      <w:proofErr w:type="spellStart"/>
      <w:r w:rsidR="00417060">
        <w:rPr>
          <w:rFonts w:cstheme="minorHAnsi"/>
        </w:rPr>
        <w:t>klerasnsı</w:t>
      </w:r>
      <w:proofErr w:type="spellEnd"/>
      <w:r w:rsidR="00417060">
        <w:rPr>
          <w:rFonts w:cstheme="minorHAnsi"/>
        </w:rPr>
        <w:t xml:space="preserve"> ile de bir sakıncası olmadığını belirtmiştir. </w:t>
      </w:r>
      <w:proofErr w:type="gramEnd"/>
      <w:r w:rsidR="002779B3">
        <w:rPr>
          <w:rFonts w:cstheme="minorHAnsi"/>
        </w:rPr>
        <w:t xml:space="preserve">EİH 154kV </w:t>
      </w:r>
      <w:r w:rsidR="00B41A32">
        <w:rPr>
          <w:rFonts w:cstheme="minorHAnsi"/>
        </w:rPr>
        <w:t xml:space="preserve">1272 MCM iletkenli </w:t>
      </w:r>
      <w:r w:rsidR="002779B3">
        <w:rPr>
          <w:rFonts w:cstheme="minorHAnsi"/>
        </w:rPr>
        <w:t>Söke Akbük Trafo Merkezi’ne bağl</w:t>
      </w:r>
      <w:r w:rsidR="00B41A32">
        <w:rPr>
          <w:rFonts w:cstheme="minorHAnsi"/>
        </w:rPr>
        <w:t xml:space="preserve">anacaktır. </w:t>
      </w:r>
    </w:p>
    <w:p w:rsidR="00DA29CE" w:rsidRDefault="00DA29CE" w:rsidP="00DA29CE">
      <w:pPr>
        <w:keepNext/>
        <w:jc w:val="both"/>
      </w:pPr>
      <w:r>
        <w:rPr>
          <w:rFonts w:cstheme="minorHAnsi"/>
          <w:noProof/>
          <w:lang w:eastAsia="tr-TR"/>
        </w:rPr>
        <w:lastRenderedPageBreak/>
        <w:drawing>
          <wp:inline distT="0" distB="0" distL="0" distR="0" wp14:anchorId="3C0FBA3E" wp14:editId="4268A56E">
            <wp:extent cx="5759450" cy="27527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üzerga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752725"/>
                    </a:xfrm>
                    <a:prstGeom prst="rect">
                      <a:avLst/>
                    </a:prstGeom>
                  </pic:spPr>
                </pic:pic>
              </a:graphicData>
            </a:graphic>
          </wp:inline>
        </w:drawing>
      </w:r>
    </w:p>
    <w:p w:rsidR="00DA29CE" w:rsidRDefault="00DA29CE" w:rsidP="00DA29CE">
      <w:pPr>
        <w:pStyle w:val="ResimYazs1"/>
        <w:jc w:val="both"/>
        <w:rPr>
          <w:rFonts w:cstheme="minorHAnsi"/>
        </w:rPr>
      </w:pPr>
      <w:bookmarkStart w:id="25" w:name="_Toc494984340"/>
      <w:r>
        <w:t xml:space="preserve">Şekil </w:t>
      </w:r>
      <w:r w:rsidR="00276E36">
        <w:fldChar w:fldCharType="begin"/>
      </w:r>
      <w:r w:rsidR="00276E36">
        <w:instrText xml:space="preserve"> SEQ Şekil \* ARABIC </w:instrText>
      </w:r>
      <w:r w:rsidR="00276E36">
        <w:fldChar w:fldCharType="separate"/>
      </w:r>
      <w:r w:rsidR="00C42040">
        <w:rPr>
          <w:noProof/>
        </w:rPr>
        <w:t>10</w:t>
      </w:r>
      <w:r w:rsidR="00276E36">
        <w:rPr>
          <w:noProof/>
        </w:rPr>
        <w:fldChar w:fldCharType="end"/>
      </w:r>
      <w:r>
        <w:t xml:space="preserve"> Söke Akbük Girdi Çıktı Yenihisar RES Trafo Merkezi EİH </w:t>
      </w:r>
      <w:r w:rsidR="00D838BB">
        <w:t>Güzergâhı</w:t>
      </w:r>
      <w:bookmarkEnd w:id="25"/>
    </w:p>
    <w:p w:rsidR="00DA29CE" w:rsidRDefault="00DA29CE" w:rsidP="00DA29CE">
      <w:pPr>
        <w:jc w:val="both"/>
        <w:rPr>
          <w:rFonts w:cstheme="minorHAnsi"/>
        </w:rPr>
      </w:pPr>
    </w:p>
    <w:p w:rsidR="00B41A32" w:rsidRDefault="00B41A32" w:rsidP="00B41A32">
      <w:pPr>
        <w:keepNext/>
        <w:jc w:val="both"/>
      </w:pPr>
      <w:r>
        <w:rPr>
          <w:rFonts w:cstheme="minorHAnsi"/>
          <w:noProof/>
          <w:lang w:eastAsia="tr-TR"/>
        </w:rPr>
        <w:lastRenderedPageBreak/>
        <w:drawing>
          <wp:inline distT="0" distB="0" distL="0" distR="0" wp14:anchorId="439F3CAF" wp14:editId="4EE7E99A">
            <wp:extent cx="3426518" cy="7696200"/>
            <wp:effectExtent l="0" t="0" r="254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plase.jpg"/>
                    <pic:cNvPicPr/>
                  </pic:nvPicPr>
                  <pic:blipFill>
                    <a:blip r:embed="rId25">
                      <a:extLst>
                        <a:ext uri="{28A0092B-C50C-407E-A947-70E740481C1C}">
                          <a14:useLocalDpi xmlns:a14="http://schemas.microsoft.com/office/drawing/2010/main" val="0"/>
                        </a:ext>
                      </a:extLst>
                    </a:blip>
                    <a:stretch>
                      <a:fillRect/>
                    </a:stretch>
                  </pic:blipFill>
                  <pic:spPr>
                    <a:xfrm>
                      <a:off x="0" y="0"/>
                      <a:ext cx="3427241" cy="7697824"/>
                    </a:xfrm>
                    <a:prstGeom prst="rect">
                      <a:avLst/>
                    </a:prstGeom>
                  </pic:spPr>
                </pic:pic>
              </a:graphicData>
            </a:graphic>
          </wp:inline>
        </w:drawing>
      </w:r>
    </w:p>
    <w:p w:rsidR="00B41A32" w:rsidRDefault="00B41A32" w:rsidP="00B41A32">
      <w:pPr>
        <w:pStyle w:val="ResimYazs1"/>
        <w:jc w:val="both"/>
        <w:rPr>
          <w:rFonts w:cstheme="minorHAnsi"/>
        </w:rPr>
      </w:pPr>
      <w:bookmarkStart w:id="26" w:name="_Toc494984341"/>
      <w:r>
        <w:t xml:space="preserve">Şekil </w:t>
      </w:r>
      <w:r w:rsidR="00276E36">
        <w:fldChar w:fldCharType="begin"/>
      </w:r>
      <w:r w:rsidR="00276E36">
        <w:instrText xml:space="preserve"> SEQ Şekil \* ARABIC </w:instrText>
      </w:r>
      <w:r w:rsidR="00276E36">
        <w:fldChar w:fldCharType="separate"/>
      </w:r>
      <w:r w:rsidR="00C42040">
        <w:rPr>
          <w:noProof/>
        </w:rPr>
        <w:t>11</w:t>
      </w:r>
      <w:r w:rsidR="00276E36">
        <w:rPr>
          <w:noProof/>
        </w:rPr>
        <w:fldChar w:fldCharType="end"/>
      </w:r>
      <w:r>
        <w:t xml:space="preserve"> 74-75-76 Direklerin Deplase Projeleri</w:t>
      </w:r>
      <w:bookmarkEnd w:id="26"/>
    </w:p>
    <w:p w:rsidR="00606EB4" w:rsidRPr="003C7949" w:rsidRDefault="00606EB4" w:rsidP="003C7949">
      <w:pPr>
        <w:ind w:firstLine="567"/>
        <w:jc w:val="both"/>
        <w:rPr>
          <w:rFonts w:eastAsiaTheme="majorEastAsia" w:cstheme="minorHAnsi"/>
          <w:color w:val="2E74B5" w:themeColor="accent1" w:themeShade="BF"/>
          <w:sz w:val="32"/>
          <w:szCs w:val="32"/>
        </w:rPr>
      </w:pPr>
      <w:r w:rsidRPr="003C7949">
        <w:rPr>
          <w:rFonts w:cstheme="minorHAnsi"/>
        </w:rPr>
        <w:br w:type="page"/>
      </w:r>
    </w:p>
    <w:p w:rsidR="00606EB4" w:rsidRDefault="00606EB4" w:rsidP="00B15BC9">
      <w:pPr>
        <w:pStyle w:val="Balk1"/>
        <w:numPr>
          <w:ilvl w:val="0"/>
          <w:numId w:val="1"/>
        </w:numPr>
      </w:pPr>
      <w:bookmarkStart w:id="27" w:name="_Toc502914076"/>
      <w:r>
        <w:lastRenderedPageBreak/>
        <w:t>PLANLAMA ÇALIŞMASI</w:t>
      </w:r>
      <w:bookmarkEnd w:id="27"/>
    </w:p>
    <w:p w:rsidR="00943C06" w:rsidRPr="00943C06" w:rsidRDefault="00B15BC9" w:rsidP="00943C06">
      <w:pPr>
        <w:pStyle w:val="Balk2"/>
        <w:numPr>
          <w:ilvl w:val="1"/>
          <w:numId w:val="1"/>
        </w:numPr>
      </w:pPr>
      <w:bookmarkStart w:id="28" w:name="_Toc502914077"/>
      <w:r>
        <w:t>İmar Planına Esas Kurum Görüşleri</w:t>
      </w:r>
      <w:bookmarkEnd w:id="28"/>
    </w:p>
    <w:p w:rsidR="00943C06" w:rsidRDefault="00943C06" w:rsidP="006348A3">
      <w:pPr>
        <w:spacing w:line="360" w:lineRule="auto"/>
        <w:ind w:firstLine="567"/>
        <w:jc w:val="both"/>
      </w:pPr>
      <w:r>
        <w:t>Yenihisar RES Projesi kapsamında, planlama çalışmasına altlık teşkil etmek ve dayanak oluşturmak üzere imar planına esas kurum görüşleri proje yapım sürecindeki ara görüşler doğrultusunda</w:t>
      </w:r>
      <w:r w:rsidR="002F4F05">
        <w:t xml:space="preserve"> yenilenecek şekilde alınmıştır ve aşağıdaki şekilde alıntılanarak özetlenmiştir. Listeleme yöntemi görüşlerin kronolojik sıralanması ve konuya göre sınıflandırılması şeklindedir.</w:t>
      </w:r>
    </w:p>
    <w:p w:rsidR="00344BBF" w:rsidRDefault="00B80BC5" w:rsidP="006348A3">
      <w:pPr>
        <w:spacing w:line="360" w:lineRule="auto"/>
        <w:ind w:firstLine="567"/>
        <w:jc w:val="both"/>
      </w:pPr>
      <w:r>
        <w:t>Ulaşım ve ulaşım altyapıları ile ilgi</w:t>
      </w:r>
      <w:r w:rsidR="004D58CF">
        <w:t>li kurumlardan alınan görüşler</w:t>
      </w:r>
      <w:r w:rsidR="00102B6B">
        <w:t>; hava, kara ve deniz ulaşımları açısından proje alanı kara ve hava ulaşımlarını etkileyebilecek bir konumda yer almaktadır. Demir yolu ve deniz yolu ulaşımını etkileyecek bir konumda yer almamaktadır</w:t>
      </w:r>
      <w:r w:rsidR="004D58CF">
        <w:t>:</w:t>
      </w:r>
    </w:p>
    <w:p w:rsidR="004D58CF" w:rsidRDefault="004D58CF" w:rsidP="006348A3">
      <w:pPr>
        <w:pStyle w:val="ListeParagraf"/>
        <w:numPr>
          <w:ilvl w:val="0"/>
          <w:numId w:val="3"/>
        </w:numPr>
        <w:spacing w:line="360" w:lineRule="auto"/>
        <w:ind w:left="0" w:firstLine="567"/>
        <w:contextualSpacing w:val="0"/>
        <w:jc w:val="both"/>
      </w:pPr>
      <w:r>
        <w:t xml:space="preserve">Devlet Hava Meydanları İşletmesi Genel Müdürlüğü, İnşaat Emlak Dairesi Başkanlığı 28.07.2016 tarihinde vermiş olduğu görüşünde, Yenihisar RES çalışması için temin edilmiş koordinat verilerine göre kurum bünyesinde havalimanlarının mânia planlarının kapsamının </w:t>
      </w:r>
      <w:r w:rsidRPr="004D58CF">
        <w:rPr>
          <w:b/>
        </w:rPr>
        <w:t>dışında</w:t>
      </w:r>
      <w:r>
        <w:t xml:space="preserve"> kaldığını, RES direklerinin arazi kotundan 150 metre ve daha yüksek olması durumunda “</w:t>
      </w:r>
      <w:r w:rsidRPr="004D58CF">
        <w:rPr>
          <w:i/>
        </w:rPr>
        <w:t xml:space="preserve">24.07.2012 tarih ve" 1421 sayılı Havaalanları Çevresinde Yapılaşma Kriterleri Hakkındaki Genelge’nin 3. Maddesinde " Arazi zemin kotundan itibaren 150 metre ve daha fazla yükseklikte yapılacak tüm yapılar için yapım öncesinde SHGM' den izin alınması" amir hükmü gereğince gerekli izinlerin alınması ve yapılaşma planlamalarında 24.07.2012 tarih ve 1421 sayılı Havaalanları Çevresinde Yapılaşma Kriterleri Hakkındaki Genelge, ICAO Annex-14 Cilt 1 ve SHT-HES </w:t>
      </w:r>
      <w:proofErr w:type="gramStart"/>
      <w:r w:rsidRPr="004D58CF">
        <w:rPr>
          <w:i/>
        </w:rPr>
        <w:t>kriterlerinin</w:t>
      </w:r>
      <w:proofErr w:type="gramEnd"/>
      <w:r w:rsidRPr="004D58CF">
        <w:rPr>
          <w:i/>
        </w:rPr>
        <w:t xml:space="preserve"> ihlal edilmemesi</w:t>
      </w:r>
      <w:r>
        <w:rPr>
          <w:i/>
        </w:rPr>
        <w:t>…”</w:t>
      </w:r>
      <w:r w:rsidRPr="004D58CF">
        <w:t xml:space="preserve">gerektiği (-ki proje kapsamında bu koşulda direk </w:t>
      </w:r>
      <w:r w:rsidRPr="004D58CF">
        <w:rPr>
          <w:b/>
        </w:rPr>
        <w:t>bulunmamaktadır</w:t>
      </w:r>
      <w:r w:rsidRPr="004D58CF">
        <w:t>)</w:t>
      </w:r>
      <w:r>
        <w:t xml:space="preserve">, elektronik sistemler açısından kuruluş sorumluluğunda bulunan sistemlerin sinyal performanslarını etkileyen bir durum oluşmadığını ve hava trafik usulleri açısından en yakındaki Bodrum-Milas Havalimanı kalkış ve aletli alçalma yaklaşımlarına karşı olumsuz bir etki </w:t>
      </w:r>
      <w:r w:rsidRPr="004D58CF">
        <w:rPr>
          <w:b/>
        </w:rPr>
        <w:t>yaratmadığını</w:t>
      </w:r>
      <w:r w:rsidR="000D7807">
        <w:t xml:space="preserve"> bildirmiştir.</w:t>
      </w:r>
    </w:p>
    <w:p w:rsidR="00A72EA6" w:rsidRDefault="00E21D9C" w:rsidP="006348A3">
      <w:pPr>
        <w:pStyle w:val="ListeParagraf"/>
        <w:numPr>
          <w:ilvl w:val="0"/>
          <w:numId w:val="3"/>
        </w:numPr>
        <w:spacing w:line="360" w:lineRule="auto"/>
        <w:ind w:left="0" w:firstLine="567"/>
        <w:contextualSpacing w:val="0"/>
        <w:jc w:val="both"/>
      </w:pPr>
      <w:r>
        <w:t>Karayolları Genel Müdürlüğü 2. Bölge Müdürlüğü’nün 13.07.2016 tarihli yazısında kurum görüşü verilebilmesi için planı onaylayan kurumdan gelecek talebinin gerekli olduğu yazılmıştır.</w:t>
      </w:r>
    </w:p>
    <w:p w:rsidR="0028464D" w:rsidRDefault="003134EC" w:rsidP="006348A3">
      <w:pPr>
        <w:spacing w:line="360" w:lineRule="auto"/>
        <w:ind w:firstLine="567"/>
        <w:jc w:val="both"/>
      </w:pPr>
      <w:r>
        <w:t>Yönetimsel ve idari birimler ile ilgili kurumlardan alınan görüşler; Yönetimsel kademelenmede proje sahası, ilçe belediyesi ölçeğinde Didim Belediyesi</w:t>
      </w:r>
      <w:r w:rsidR="0028464D">
        <w:t>, büyükşehir belediyesi ölçeğinde de Aydın İli sınırları içindedir:</w:t>
      </w:r>
    </w:p>
    <w:p w:rsidR="003134EC" w:rsidRDefault="00230077" w:rsidP="006348A3">
      <w:pPr>
        <w:pStyle w:val="ListeParagraf"/>
        <w:numPr>
          <w:ilvl w:val="0"/>
          <w:numId w:val="3"/>
        </w:numPr>
        <w:spacing w:line="360" w:lineRule="auto"/>
        <w:ind w:left="0" w:firstLine="567"/>
        <w:contextualSpacing w:val="0"/>
        <w:jc w:val="both"/>
      </w:pPr>
      <w:r>
        <w:lastRenderedPageBreak/>
        <w:t xml:space="preserve">Didim Belediyesi’nin, </w:t>
      </w:r>
      <w:r w:rsidR="0028464D">
        <w:t xml:space="preserve">29.08.2016 tarihinde </w:t>
      </w:r>
      <w:r w:rsidR="001D4A34">
        <w:t xml:space="preserve">Didim Mal Müdürlüğü’ne </w:t>
      </w:r>
      <w:r w:rsidR="0028464D">
        <w:t xml:space="preserve">iletmiş olduğu kurum görüşünde, proje sahasının üzerinde bulunduğu mülkiyetlerde herhangi bir uygulama imar planının </w:t>
      </w:r>
      <w:r w:rsidR="0028464D" w:rsidRPr="00230077">
        <w:rPr>
          <w:b/>
        </w:rPr>
        <w:t>bulunmadığına</w:t>
      </w:r>
      <w:r w:rsidR="0028464D">
        <w:t xml:space="preserve"> ve söz konusu mülkiyetlerin belediye hizmetlerinden </w:t>
      </w:r>
      <w:r w:rsidR="0028464D" w:rsidRPr="00230077">
        <w:rPr>
          <w:b/>
        </w:rPr>
        <w:t>faydalanmadığını</w:t>
      </w:r>
      <w:r w:rsidR="0028464D">
        <w:t xml:space="preserve"> ve 775 Sayılı Gecekondu Kanunu’na tabi olan yerlerden olmadığı görüşünü bildirmiştir. Bu, Didim Belediyesi’nin Yenihisar RES Projesi kapsamında olumsuz görüş beyan </w:t>
      </w:r>
      <w:r w:rsidR="0028464D" w:rsidRPr="00230077">
        <w:rPr>
          <w:b/>
        </w:rPr>
        <w:t>etmediğini</w:t>
      </w:r>
      <w:r w:rsidR="0028464D">
        <w:t xml:space="preserve"> göstermektedir.</w:t>
      </w:r>
    </w:p>
    <w:p w:rsidR="00230077" w:rsidRDefault="00230077" w:rsidP="006348A3">
      <w:pPr>
        <w:pStyle w:val="ListeParagraf"/>
        <w:numPr>
          <w:ilvl w:val="0"/>
          <w:numId w:val="3"/>
        </w:numPr>
        <w:spacing w:line="360" w:lineRule="auto"/>
        <w:ind w:left="0" w:firstLine="567"/>
        <w:contextualSpacing w:val="0"/>
        <w:jc w:val="both"/>
      </w:pPr>
      <w:r w:rsidRPr="003134EC">
        <w:t xml:space="preserve">06.12.2012 tarihli ve 28489 sayılı Resmi </w:t>
      </w:r>
      <w:proofErr w:type="spellStart"/>
      <w:r w:rsidRPr="003134EC">
        <w:t>Gazete’de</w:t>
      </w:r>
      <w:proofErr w:type="spellEnd"/>
      <w:r w:rsidRPr="003134EC">
        <w:t xml:space="preserve"> yayımlanarak yürürlüğe giren 6360 sayılı “On Üç İlde Büyükşehir Belediyesi ve Yirmi Altı İlçe Kurulması ile Bazı Kanun ve Kanun Hükmünde Kararnamelerde Değişiklik Yapılmasına Dair Kanun” kapsamında Aydın Büy</w:t>
      </w:r>
      <w:r>
        <w:t>ükşehir Belediyesi kurulmuştur. B</w:t>
      </w:r>
      <w:r w:rsidRPr="003134EC">
        <w:t>üyükşehir Belediyesinin sınırları da il mülki sınırları olmuş, ilçelerin mülki sınırları içerisinde yer alan köy ve belde belediyelerinin tüzel kişiliği kaldırılmış, köyler mahalle olarak, belediyeler ise belde ismiyle tek mahalle olarak bağlı bulundukları ilçenin belediyesine katılmıştır. Bu kapsamda, planlama alanın bulunduğu Ak-Yeniköy Didim Belediyesine bağlı bir mahalle olmuştur. Kanun uygulaması 30.03.2014 tarihinde başlamıştır</w:t>
      </w:r>
      <w:r>
        <w:t xml:space="preserve">. </w:t>
      </w:r>
      <w:proofErr w:type="gramStart"/>
      <w:r>
        <w:t xml:space="preserve">Bu kapsamda, </w:t>
      </w:r>
      <w:r w:rsidR="00633539">
        <w:t xml:space="preserve">Aydın Büyükşehir Belediye Başkanlığı, Su ve Kanalizasyon </w:t>
      </w:r>
      <w:r w:rsidR="004478E6">
        <w:t xml:space="preserve">İdaresi Genel Müdürlüğü, Emlak ve İstimlak Dairesi Başkanlığı’nın 01.08.2017 tarihli yazısında proje sahası içerisinde Akbük Mahallesi’nin içme suyu ihtiyacının karşılanması amacıyla müdürlük bünyesinde yapılan ön projeye göre içme suyu deposu ve arıtma deposu ile </w:t>
      </w:r>
      <w:r w:rsidR="00AE0B2B">
        <w:t xml:space="preserve">içme suyu terfi hattı boru </w:t>
      </w:r>
      <w:r w:rsidR="00C13C87">
        <w:t>güzergâhında</w:t>
      </w:r>
      <w:r w:rsidR="00AE0B2B">
        <w:t xml:space="preserve"> kaldığı ve söz konusu alanda tarımsal amaçlı sulama deposu bulunduğu, şayet bu altyapı yatırımlarına, RES proje yapım sürecinde verilecek olası zararların teminine yönelik taahhüttün verilmesi koşuluyla imar planı yapımı sürecinde bir sakınca olmadığı belirtilmiştir. </w:t>
      </w:r>
      <w:proofErr w:type="gramEnd"/>
      <w:r w:rsidR="00AE0B2B">
        <w:t>İlgili taahhütname proje müellifince imzalanmış olup bu rapor ekli belgelerinde bulunmaktadır.</w:t>
      </w:r>
    </w:p>
    <w:p w:rsidR="00FB4818" w:rsidRDefault="00FB4818" w:rsidP="006348A3">
      <w:pPr>
        <w:pStyle w:val="ListeParagraf"/>
        <w:spacing w:line="360" w:lineRule="auto"/>
        <w:ind w:left="0" w:firstLine="567"/>
        <w:contextualSpacing w:val="0"/>
        <w:jc w:val="both"/>
      </w:pPr>
      <w:r>
        <w:t>Yerel yönetim kapsamı dışında mekânsal yapılanma ile ilgili olan kurumların görüşleri aşağıda belirtilmektedir:</w:t>
      </w:r>
    </w:p>
    <w:p w:rsidR="00AE0B2B" w:rsidRDefault="00AE0B2B" w:rsidP="006348A3">
      <w:pPr>
        <w:pStyle w:val="ListeParagraf"/>
        <w:numPr>
          <w:ilvl w:val="0"/>
          <w:numId w:val="3"/>
        </w:numPr>
        <w:spacing w:line="360" w:lineRule="auto"/>
        <w:ind w:left="0" w:firstLine="567"/>
        <w:contextualSpacing w:val="0"/>
        <w:jc w:val="both"/>
      </w:pPr>
      <w:r>
        <w:t xml:space="preserve">Yerel yönetim kapsamı dışında mekânsal yapılanmanın merkezi yönetimce </w:t>
      </w:r>
      <w:r w:rsidR="00D27B3B">
        <w:t xml:space="preserve">taşra </w:t>
      </w:r>
      <w:r>
        <w:t xml:space="preserve">sorumlu kuruluşu Aydın Çevre ve Şehircilik İl Müdürlüğü’dür. </w:t>
      </w:r>
      <w:r w:rsidR="00D27B3B">
        <w:t xml:space="preserve">Bundan dolayı kurumun 15.08.2016 tarihli kurum görüşünde uygulama ve nazım imar planı çalışmasına konu olabilecek bir Doğal SİT alanının olmadığı yönünde görüş bildirmiştir. </w:t>
      </w:r>
      <w:proofErr w:type="gramStart"/>
      <w:r w:rsidR="00D27B3B">
        <w:t>69976160</w:t>
      </w:r>
      <w:proofErr w:type="gramEnd"/>
      <w:r w:rsidR="00D27B3B">
        <w:t xml:space="preserve"> sayılı yazıda konu kısmında “Yenihisar RES Projesi İmar Planı </w:t>
      </w:r>
      <w:proofErr w:type="spellStart"/>
      <w:r w:rsidR="00D27B3B">
        <w:t>Hk</w:t>
      </w:r>
      <w:proofErr w:type="spellEnd"/>
      <w:r w:rsidR="00D27B3B">
        <w:t xml:space="preserve">.” Belirtilmesine rağmen, tarih ve lisans numarası verilmiş olan RES projesinin ismi “Tire RES” olarak sehven yanlış yazılmış olduğu </w:t>
      </w:r>
      <w:r w:rsidR="00AE1C23">
        <w:t>ve yine</w:t>
      </w:r>
      <w:r w:rsidR="00D27B3B">
        <w:t xml:space="preserve"> aynı </w:t>
      </w:r>
      <w:r w:rsidR="00D27B3B">
        <w:lastRenderedPageBreak/>
        <w:t xml:space="preserve">yazı içinde farklı cümlede “Yenihisar RES” olarak yazıldığı görülmektedir. </w:t>
      </w:r>
      <w:r w:rsidR="00AE1C23">
        <w:t xml:space="preserve">Söz konusu proje Tire değil Yenihisar’dır ve sehven yapılan hatanın dikkate alınmasına bu kapsamda gerek olmamaktadır. Yine aynı yazıda 2863 Sayılı Kanun gereği taşınır ve taşınmaz kültür ve tabiat varlığının izine rastlanılması halinde proje çalışmasının durdurulması ve gerekli kurumlara haber verilmesi </w:t>
      </w:r>
      <w:r w:rsidR="000A4B58">
        <w:t>belirtilmektedir</w:t>
      </w:r>
      <w:r w:rsidR="00AE1C23">
        <w:t>.</w:t>
      </w:r>
    </w:p>
    <w:p w:rsidR="00AE1C23" w:rsidRDefault="00AE1C23" w:rsidP="006348A3">
      <w:pPr>
        <w:pStyle w:val="ListeParagraf"/>
        <w:numPr>
          <w:ilvl w:val="0"/>
          <w:numId w:val="3"/>
        </w:numPr>
        <w:spacing w:line="360" w:lineRule="auto"/>
        <w:ind w:left="0" w:firstLine="567"/>
        <w:contextualSpacing w:val="0"/>
        <w:jc w:val="both"/>
      </w:pPr>
      <w:proofErr w:type="gramStart"/>
      <w:r>
        <w:t>Aydın Valiliği Çevre ve Şehircilik İl Müdürlüğü’nün 14.07.2016 tarihli kurum görüşünde</w:t>
      </w:r>
      <w:r w:rsidR="004F7AD7">
        <w:t>,</w:t>
      </w:r>
      <w:r w:rsidR="009E54E4">
        <w:t xml:space="preserve"> kurumun sorumlu olduğu 1/</w:t>
      </w:r>
      <w:r>
        <w:t xml:space="preserve">100000 ölçekli Aydın-Muğla-Denizli Planlama Bölgesi Çevre Düzeni Planı’nda </w:t>
      </w:r>
      <w:r w:rsidR="009467ED">
        <w:t xml:space="preserve">proje alanının </w:t>
      </w:r>
      <w:r w:rsidR="000A4B58" w:rsidRPr="00934D99">
        <w:rPr>
          <w:b/>
        </w:rPr>
        <w:t>O</w:t>
      </w:r>
      <w:r w:rsidR="004F7AD7" w:rsidRPr="00934D99">
        <w:rPr>
          <w:b/>
        </w:rPr>
        <w:t xml:space="preserve">rman </w:t>
      </w:r>
      <w:r w:rsidR="000A4B58" w:rsidRPr="00934D99">
        <w:rPr>
          <w:b/>
        </w:rPr>
        <w:t>A</w:t>
      </w:r>
      <w:r w:rsidR="004F7AD7" w:rsidRPr="00934D99">
        <w:rPr>
          <w:b/>
        </w:rPr>
        <w:t xml:space="preserve">lanı, </w:t>
      </w:r>
      <w:r w:rsidR="000A4B58" w:rsidRPr="00934D99">
        <w:rPr>
          <w:b/>
        </w:rPr>
        <w:t>Tarım A</w:t>
      </w:r>
      <w:r w:rsidR="004F7AD7" w:rsidRPr="00934D99">
        <w:rPr>
          <w:b/>
        </w:rPr>
        <w:t>lanı,</w:t>
      </w:r>
      <w:r w:rsidR="000A4B58" w:rsidRPr="00934D99">
        <w:rPr>
          <w:b/>
        </w:rPr>
        <w:t xml:space="preserve"> Makilik-Fundalık-Çalılık Alan,</w:t>
      </w:r>
      <w:r w:rsidR="00934D99">
        <w:rPr>
          <w:b/>
        </w:rPr>
        <w:t xml:space="preserve"> Kentsel Y</w:t>
      </w:r>
      <w:r w:rsidR="004F7AD7" w:rsidRPr="00934D99">
        <w:rPr>
          <w:b/>
        </w:rPr>
        <w:t>erleşik alan ve 1 ve 2. Derece arkeolojik SİT alanında</w:t>
      </w:r>
      <w:r w:rsidR="004F7AD7">
        <w:t xml:space="preserve"> </w:t>
      </w:r>
      <w:r w:rsidR="009467ED">
        <w:t xml:space="preserve">görüldüğünü, bu bağlamda Çevre Düzeni Planın ilgili </w:t>
      </w:r>
      <w:r w:rsidR="000A4B58">
        <w:t xml:space="preserve">maddelerinin hükümleri doğrultusunda hareket edilmesi gerektiği; “Enerji Üretim Alanları ve Enerji İletim Tesisleri” başlığı altında hükümler gereği EPDK’dan alınacak lisans koşulu ile TC Çevre ve Orman Bakanlığı’nın uygun görüşü olması kaydıyla bu ölçekteki planda değişiklik yapılmaksızın ilgili süreçlerin tamamlanması koşuluyla uygulama yapılabileceği belirtilmiştir. </w:t>
      </w:r>
      <w:proofErr w:type="gramEnd"/>
      <w:r w:rsidR="000A4B58">
        <w:t xml:space="preserve">Bu bağlamda </w:t>
      </w:r>
      <w:r w:rsidR="00C13C87">
        <w:t xml:space="preserve">Çevre ve Şehircilik İl Müdürlüğü’nün uygun görüşünü ilgilendiren </w:t>
      </w:r>
      <w:r w:rsidR="000A4B58">
        <w:t xml:space="preserve">ilgili kurumların </w:t>
      </w:r>
      <w:r w:rsidR="00C13C87">
        <w:t>görüşleri de bu bölümde yer almaktadır.</w:t>
      </w:r>
    </w:p>
    <w:p w:rsidR="00FB4818" w:rsidRDefault="00AF764A" w:rsidP="006348A3">
      <w:pPr>
        <w:spacing w:line="360" w:lineRule="auto"/>
        <w:ind w:firstLine="567"/>
        <w:jc w:val="both"/>
      </w:pPr>
      <w:r>
        <w:t xml:space="preserve">Çevre Düzeni Planı ile ilgili yukarıdaki görüş kapsamında, </w:t>
      </w:r>
      <w:r w:rsidR="00A06937">
        <w:t xml:space="preserve">Korunması gereken kültür ve tabiat varlıkları ve turizm etkinlikleri açısından, ilgili kurum görüşleri bakanlık nezdinde Kültür ve Turizm Bakanlığı’ndan, bölge teşkilatları nezdinde Aydın Kültür Varlıklarını Koruma Bölge Kurulu Müdürlüğü’nden, </w:t>
      </w:r>
      <w:r w:rsidR="00A5264F">
        <w:t>Aydın Valiliği İl Kültür ve Turizm Müdürlüğü’nden alınmıştır:</w:t>
      </w:r>
    </w:p>
    <w:p w:rsidR="00A5264F" w:rsidRPr="00DC6299" w:rsidRDefault="00541208" w:rsidP="006348A3">
      <w:pPr>
        <w:pStyle w:val="ListeParagraf"/>
        <w:numPr>
          <w:ilvl w:val="0"/>
          <w:numId w:val="4"/>
        </w:numPr>
        <w:spacing w:line="360" w:lineRule="auto"/>
        <w:ind w:left="0" w:firstLine="567"/>
        <w:contextualSpacing w:val="0"/>
        <w:jc w:val="both"/>
      </w:pPr>
      <w:proofErr w:type="gramStart"/>
      <w:r w:rsidRPr="00DC6299">
        <w:t xml:space="preserve">TC Aydın Valiliği İl Kültür ve Turizm </w:t>
      </w:r>
      <w:r w:rsidR="00B3643F" w:rsidRPr="00DC6299">
        <w:t>Müdürlüğü’nün kurum</w:t>
      </w:r>
      <w:r w:rsidRPr="00DC6299">
        <w:t xml:space="preserve"> görüşü bağlı olduğu </w:t>
      </w:r>
      <w:r w:rsidR="00A5264F" w:rsidRPr="00DC6299">
        <w:t>TC</w:t>
      </w:r>
      <w:r w:rsidR="00A5264F">
        <w:t xml:space="preserve"> Kültür ve Turizm Bakanlığı, Yatırım ve İşletmeler Genel Müdürlüğü’</w:t>
      </w:r>
      <w:r w:rsidR="00B3643F">
        <w:t xml:space="preserve">nce verilmiştir; </w:t>
      </w:r>
      <w:r w:rsidR="00A5264F">
        <w:t xml:space="preserve"> 29.08.2016 tarihli yazısında Yenihisar RES kurulması kapsamında yapılacak nazım ve uygulama imar planı çalışmasında kurumun 2634 sayılı Turizmi Teşvik Kanunu uyarınca ilan edilmiş herhangi bir kültür ve turizm koruma ve gelişim bölgesi veya turizm merkezi kapsamında kalmadığı ve bakanlık bünyesinde yürütülen bir </w:t>
      </w:r>
      <w:r w:rsidR="00A5264F" w:rsidRPr="00DC6299">
        <w:t xml:space="preserve">çalışma bulunmadığı </w:t>
      </w:r>
      <w:r w:rsidRPr="00DC6299">
        <w:t>belirtilmiştir</w:t>
      </w:r>
      <w:r w:rsidR="00A5264F" w:rsidRPr="00DC6299">
        <w:t>.</w:t>
      </w:r>
      <w:proofErr w:type="gramEnd"/>
    </w:p>
    <w:p w:rsidR="00541208" w:rsidRDefault="00D808E7" w:rsidP="006348A3">
      <w:pPr>
        <w:pStyle w:val="ListeParagraf"/>
        <w:numPr>
          <w:ilvl w:val="0"/>
          <w:numId w:val="4"/>
        </w:numPr>
        <w:spacing w:line="360" w:lineRule="auto"/>
        <w:ind w:left="0" w:firstLine="567"/>
        <w:contextualSpacing w:val="0"/>
        <w:jc w:val="both"/>
      </w:pPr>
      <w:r w:rsidRPr="00DC6299">
        <w:t>Kültür ve Turizm Bakanlığı Aydın Kültür Varlıklarını Koruma Bölge Kuru</w:t>
      </w:r>
      <w:r w:rsidR="001D7EB0">
        <w:t>lu’nun</w:t>
      </w:r>
      <w:r w:rsidRPr="00DC6299">
        <w:t xml:space="preserve"> </w:t>
      </w:r>
      <w:r w:rsidR="001D7EB0">
        <w:t xml:space="preserve">24.12.2015 tarihinde </w:t>
      </w:r>
      <w:r w:rsidR="00735520">
        <w:t>v</w:t>
      </w:r>
      <w:r w:rsidR="00C2311D">
        <w:t>ermiş olduğu kurul kararı</w:t>
      </w:r>
      <w:r w:rsidR="004729A3">
        <w:t>;</w:t>
      </w:r>
      <w:r w:rsidR="00735520">
        <w:t xml:space="preserve"> </w:t>
      </w:r>
      <w:r w:rsidR="00C2311D">
        <w:t xml:space="preserve">o dönemdeki projeye göre 2 adet tribünün </w:t>
      </w:r>
      <w:r w:rsidR="004729A3">
        <w:t>1. Derece</w:t>
      </w:r>
      <w:r w:rsidR="00EF5348">
        <w:t xml:space="preserve"> A</w:t>
      </w:r>
      <w:r w:rsidR="004729A3">
        <w:t xml:space="preserve">rkeolojik SİT alanında </w:t>
      </w:r>
      <w:r w:rsidR="00EF5348">
        <w:t>yapılamayacağı</w:t>
      </w:r>
      <w:r w:rsidR="00C2311D">
        <w:t xml:space="preserve"> ve proje sahasının bir kısmında tescilli olan yolun en az 100 m dışında inşaat faaliyetleri yapılması koşulu ile Yenihisar RES Projesinin</w:t>
      </w:r>
      <w:r w:rsidR="00EF5348">
        <w:t xml:space="preserve"> yapılmasında sakınca olmadığı yönündedir.  Koruma kurulunun bu kararı 11.08.2016 tarihinde </w:t>
      </w:r>
      <w:r w:rsidR="00EF5348">
        <w:lastRenderedPageBreak/>
        <w:t xml:space="preserve">müdürlük aracılığıyla bildirilmiştir. </w:t>
      </w:r>
      <w:r w:rsidR="005C2BC3">
        <w:t xml:space="preserve">Ayrıca, </w:t>
      </w:r>
      <w:r w:rsidR="005B73EF">
        <w:t xml:space="preserve">İl Kültür ve Turizm Müdürlüğü’nün TC Didim Kaymakamlığı </w:t>
      </w:r>
      <w:r w:rsidR="00BB6C6B">
        <w:t xml:space="preserve">Milet Müzesi Müdürlüğü’nden istemiş olduğu yazısına binaen </w:t>
      </w:r>
      <w:r w:rsidR="001B4F0B">
        <w:t>müdürlük, konunun koruma kurulunca değerlendirilmesi gerektiği ve değerlendirme bitene kadar proje alanında müdahale olmam</w:t>
      </w:r>
      <w:r w:rsidR="000D7807">
        <w:t>ası konusunda görüş bildirmiştir</w:t>
      </w:r>
      <w:r w:rsidR="001B4F0B">
        <w:t>.</w:t>
      </w:r>
    </w:p>
    <w:p w:rsidR="001B4F0B" w:rsidRDefault="00AF764A" w:rsidP="006348A3">
      <w:pPr>
        <w:spacing w:line="360" w:lineRule="auto"/>
        <w:ind w:firstLine="567"/>
        <w:jc w:val="both"/>
      </w:pPr>
      <w:r>
        <w:t xml:space="preserve">Orman alanları </w:t>
      </w:r>
      <w:r w:rsidR="000A51B4">
        <w:t>ve bitki varlığı</w:t>
      </w:r>
      <w:r>
        <w:t xml:space="preserve">, </w:t>
      </w:r>
      <w:r w:rsidR="006B0FB2">
        <w:t xml:space="preserve">sulak alanları ve makilik, çalılık ve fundalık </w:t>
      </w:r>
      <w:r w:rsidR="00845AB0">
        <w:t>alanları</w:t>
      </w:r>
      <w:r w:rsidR="00C60AD0">
        <w:t xml:space="preserve"> ve doğal hayatın korunmasına yönelik</w:t>
      </w:r>
      <w:r w:rsidR="00845AB0">
        <w:t xml:space="preserve"> ile ilgili kurum görüşleri Orman ve Su İşleri Bakanlığı ve bağlı olduğu alt birimler tarafından verilmiştir. </w:t>
      </w:r>
      <w:r w:rsidR="00C60AD0">
        <w:t>Bu kurum görüşleri aşağıdaki gibidir:</w:t>
      </w:r>
    </w:p>
    <w:p w:rsidR="00CD55D5" w:rsidRDefault="00C60AD0" w:rsidP="006348A3">
      <w:pPr>
        <w:pStyle w:val="ListeParagraf"/>
        <w:numPr>
          <w:ilvl w:val="0"/>
          <w:numId w:val="5"/>
        </w:numPr>
        <w:spacing w:line="360" w:lineRule="auto"/>
        <w:ind w:left="0" w:firstLine="567"/>
        <w:contextualSpacing w:val="0"/>
        <w:jc w:val="both"/>
      </w:pPr>
      <w:r>
        <w:t xml:space="preserve">31.08.2016 tarihli Orman ve Su İşleri Bakanlığı Doğa Koruma ve Milli Parklar Genel Müdürlüğü yazısında santralin yapılacağı alanda tescilli bir korunan alanın yer almadığı ve genel müdürlükçe </w:t>
      </w:r>
      <w:r w:rsidR="009672C0">
        <w:t>temin edilecek güncel taahhütnamenin oluşturulması ve içeriğindeki hükümlerin imar planı hükümlerine işlenmesi koşulu ile planlama çalışmalarının yapımında bir sakınca görmemektedir. Taahhütname yetkili firma tarafından doldurularak kurumun bünyesine sunulmuştur</w:t>
      </w:r>
      <w:r w:rsidR="001C2038">
        <w:t xml:space="preserve">. </w:t>
      </w:r>
      <w:r w:rsidR="009672C0">
        <w:t>Kurum bünyesinde, proje alanından sorumlu 4. Bölge Müdürlüğü’nün dayanak teşkil eden 17.08.2016 tarihli yazısında bu taahhütname içinde yer alması gereken hükümleri belirtmiştir</w:t>
      </w:r>
      <w:r w:rsidR="001C2038">
        <w:t xml:space="preserve"> (</w:t>
      </w:r>
      <w:hyperlink w:anchor="_Ek_2._Orman" w:history="1">
        <w:r w:rsidR="001C2038" w:rsidRPr="001C2038">
          <w:rPr>
            <w:rStyle w:val="Kpr"/>
          </w:rPr>
          <w:t>Ek 2</w:t>
        </w:r>
      </w:hyperlink>
      <w:r w:rsidR="001C2038">
        <w:t>)</w:t>
      </w:r>
      <w:r w:rsidR="009672C0">
        <w:t>. Bunlar sırasıyla türbin kanatlarının uç kısmından yaklaşık 1/3’ünün turuncu renge boyanması, türbinlerin üzerinden gece periyodik yanan sönen güçlü ışıkların konması, türbinler arası mesafenin kuş uçuşlarını engelleyecek aralıklarda olmaması, saha personelinin doğal yaşam hakkında eğitilmesi, projenin uygulanmasını müteakip en az 2 yıl süre ile 6 aylık periyodlar ile kuş hareketlerinin izlenmesinin raporlanması ve kuruma sunulması, saha üzerinde yerel endemik türlerin varlığı durumunda koruma tedbirlerinin alınması</w:t>
      </w:r>
      <w:r w:rsidR="00CD55D5">
        <w:t xml:space="preserve"> ve inşaat faaliyetlerin bitirilmesi sonrasında Muğla Orman Bölge Müdürlüğü’nce tanımlanacak </w:t>
      </w:r>
      <w:proofErr w:type="gramStart"/>
      <w:r w:rsidR="00CD55D5">
        <w:t>rehabilitasyonun</w:t>
      </w:r>
      <w:proofErr w:type="gramEnd"/>
      <w:r w:rsidR="00CD55D5">
        <w:t xml:space="preserve"> yapılması şeklindedir. Aynı yazıda proje sahasında herhangi bir tabiat varlığı koruma bölge statüsünde bir yer olmadığı ve sulak alanlar kapsamında yer almadığı da belirtilmiştir. </w:t>
      </w:r>
    </w:p>
    <w:p w:rsidR="00C60AD0" w:rsidRDefault="00CD55D5" w:rsidP="006348A3">
      <w:pPr>
        <w:pStyle w:val="ListeParagraf"/>
        <w:numPr>
          <w:ilvl w:val="0"/>
          <w:numId w:val="5"/>
        </w:numPr>
        <w:spacing w:line="360" w:lineRule="auto"/>
        <w:ind w:left="0" w:firstLine="567"/>
        <w:contextualSpacing w:val="0"/>
        <w:jc w:val="both"/>
      </w:pPr>
      <w:proofErr w:type="gramStart"/>
      <w:r>
        <w:t xml:space="preserve">Bakanlık bünyesinde Devlet Su İşleri 21. Bölge </w:t>
      </w:r>
      <w:r w:rsidR="001749C6">
        <w:t>Müdürlüğü 24</w:t>
      </w:r>
      <w:r>
        <w:t>.03.2017 tarihli yazısında proje alanında</w:t>
      </w:r>
      <w:r w:rsidR="00E618FD">
        <w:t xml:space="preserve"> yapımı devam eden Aydın-Didim-Akbük İçme Suyu </w:t>
      </w:r>
      <w:r w:rsidR="001749C6">
        <w:t>İsale Hattı’nın</w:t>
      </w:r>
      <w:r w:rsidR="00E618FD">
        <w:t xml:space="preserve"> geçtiğini, bu </w:t>
      </w:r>
      <w:r w:rsidR="001749C6">
        <w:t>güzergâhta</w:t>
      </w:r>
      <w:r w:rsidR="00E618FD">
        <w:t xml:space="preserve"> herhangi bir sabit tesis yapılmaması koşulu ve kuru derelerin doğal yapısının muhafaza edilmesi koşulu </w:t>
      </w:r>
      <w:r w:rsidR="001749C6">
        <w:t>ile Yenihisar</w:t>
      </w:r>
      <w:r w:rsidR="00E618FD">
        <w:t xml:space="preserve"> RES Projesi için imar planı yapılması hususunda bir </w:t>
      </w:r>
      <w:r w:rsidR="00E618FD" w:rsidRPr="00E618FD">
        <w:rPr>
          <w:b/>
        </w:rPr>
        <w:t>sakınca görmediğini</w:t>
      </w:r>
      <w:r w:rsidR="00E618FD">
        <w:t xml:space="preserve"> belirtmiştir.</w:t>
      </w:r>
      <w:proofErr w:type="gramEnd"/>
    </w:p>
    <w:p w:rsidR="004C30A0" w:rsidRDefault="004C30A0" w:rsidP="004C30A0">
      <w:pPr>
        <w:pStyle w:val="ListeParagraf"/>
        <w:spacing w:line="360" w:lineRule="auto"/>
        <w:ind w:left="0" w:firstLine="567"/>
        <w:contextualSpacing w:val="0"/>
        <w:jc w:val="both"/>
      </w:pPr>
      <w:r>
        <w:lastRenderedPageBreak/>
        <w:t>Tarım alanları ile ilgili kurum görüşü 06.11.2016 tarihinde TC Aydın Valiliği İl Gıda Tarım ve Hayvancılık Müdürlüğü’nden alınmıştır. Bu görüşe göre:</w:t>
      </w:r>
    </w:p>
    <w:p w:rsidR="004C30A0" w:rsidRDefault="004C30A0" w:rsidP="004C30A0">
      <w:pPr>
        <w:pStyle w:val="ListeParagraf"/>
        <w:numPr>
          <w:ilvl w:val="0"/>
          <w:numId w:val="5"/>
        </w:numPr>
        <w:spacing w:line="360" w:lineRule="auto"/>
        <w:contextualSpacing w:val="0"/>
        <w:jc w:val="both"/>
      </w:pPr>
      <w:proofErr w:type="gramStart"/>
      <w:r>
        <w:t xml:space="preserve">Planlama sahasında planlama çalışmaları için görüş vermek üzere kurumun değerlendirme yapabilmesi için proje konu taşınmazların son 3 ay içerisinde alınmış </w:t>
      </w:r>
      <w:proofErr w:type="spellStart"/>
      <w:r>
        <w:t>takdiyatlı</w:t>
      </w:r>
      <w:proofErr w:type="spellEnd"/>
      <w:r>
        <w:t xml:space="preserve"> güncel tapu kayıtlarının, taşınmazların toplam alanları ile taşınmazların irtifak hakkı kurulacak ve/veya kamulaştırılacak alan (m</w:t>
      </w:r>
      <w:r w:rsidRPr="004C30A0">
        <w:rPr>
          <w:vertAlign w:val="superscript"/>
        </w:rPr>
        <w:t>2</w:t>
      </w:r>
      <w:r>
        <w:t xml:space="preserve">)  </w:t>
      </w:r>
      <w:r w:rsidR="007417D0">
        <w:t>ve kullanım amacı bilgisini (türbin alanı, yol, şalt merkezi vb.) içeren Excel tablosunun, projeye konu parsel üzerinde tesisin kurulacağı alanı gösteren koordinatlı yerleşim planının, şirket yetki belgesi ve/veya imza sirkülerinin, planı onaylayacak kurum kanalıyla kendilerine gönderilmesi gerektir</w:t>
      </w:r>
      <w:r w:rsidR="00215B81">
        <w:t xml:space="preserve"> (Ek 11)</w:t>
      </w:r>
      <w:r w:rsidR="007417D0">
        <w:t xml:space="preserve">. </w:t>
      </w:r>
      <w:proofErr w:type="gramEnd"/>
    </w:p>
    <w:p w:rsidR="001734D5" w:rsidRDefault="001734D5" w:rsidP="001734D5">
      <w:pPr>
        <w:pStyle w:val="ListeParagraf"/>
        <w:numPr>
          <w:ilvl w:val="0"/>
          <w:numId w:val="5"/>
        </w:numPr>
        <w:spacing w:line="360" w:lineRule="auto"/>
        <w:jc w:val="both"/>
      </w:pPr>
      <w:r>
        <w:t xml:space="preserve">Ayrıca İl Gıda Tarım ve Hayvancılık Müdürlüğü 15.02.2017 tarih ve </w:t>
      </w:r>
      <w:proofErr w:type="gramStart"/>
      <w:r>
        <w:t>79598179</w:t>
      </w:r>
      <w:proofErr w:type="gramEnd"/>
      <w:r>
        <w:t>-230.99-E.367503 sayılı yazısında toprak koruma projesini onaylamıştır.</w:t>
      </w:r>
    </w:p>
    <w:p w:rsidR="00BB6C6B" w:rsidRDefault="000E2774" w:rsidP="006348A3">
      <w:pPr>
        <w:spacing w:line="360" w:lineRule="auto"/>
        <w:ind w:firstLine="567"/>
        <w:jc w:val="both"/>
      </w:pPr>
      <w:r>
        <w:t>Proje sahasının emniyet ya da askeri güvenlik bölgeleri ile ilgili bir temasının olup olmadığına yönelik kurum görüşü Aydın Didim İlçe jandarma Komutanlığı’nca verilmiştir. 15.07.2016 tarihli bu görüşe göre:</w:t>
      </w:r>
    </w:p>
    <w:p w:rsidR="000E2774" w:rsidRPr="00DC6299" w:rsidRDefault="000E2774" w:rsidP="006348A3">
      <w:pPr>
        <w:pStyle w:val="ListeParagraf"/>
        <w:numPr>
          <w:ilvl w:val="0"/>
          <w:numId w:val="6"/>
        </w:numPr>
        <w:spacing w:line="360" w:lineRule="auto"/>
        <w:ind w:left="0" w:firstLine="567"/>
        <w:contextualSpacing w:val="0"/>
        <w:jc w:val="both"/>
      </w:pPr>
      <w:r>
        <w:t xml:space="preserve">Proje alanının Didim Jandarma İlçe Komutanlığı’nda kaldığı ve alana en yakın askeri birimin 1090m mesafe ile Bafa D/A Cevapsız Yayım İst. Komutanlığı olduğunu, alanın meskûn mahal dışında kaldığı ve Askeri Alan, Askeri Yasak ve Güvenlik Bölgeleri içerisinde </w:t>
      </w:r>
      <w:r w:rsidRPr="000E2774">
        <w:rPr>
          <w:b/>
        </w:rPr>
        <w:t>bulunmadığı</w:t>
      </w:r>
      <w:r>
        <w:t xml:space="preserve"> belirtilmiştir. </w:t>
      </w:r>
    </w:p>
    <w:p w:rsidR="00167532" w:rsidRDefault="003134EC" w:rsidP="006348A3">
      <w:pPr>
        <w:spacing w:line="360" w:lineRule="auto"/>
        <w:ind w:firstLine="567"/>
        <w:jc w:val="both"/>
      </w:pPr>
      <w:r>
        <w:t xml:space="preserve"> </w:t>
      </w:r>
      <w:r w:rsidR="002A2133">
        <w:t>Genel kamusal alt ve üst yapı projelerinin proje sahası ile bir ilişkisinin olup olmadığına yönelik sorgula</w:t>
      </w:r>
      <w:r w:rsidR="00167532">
        <w:t xml:space="preserve">r ve halk sağlığı ile ilgili olarak </w:t>
      </w:r>
      <w:r w:rsidR="002A2133">
        <w:t xml:space="preserve">kurum görüşleri </w:t>
      </w:r>
      <w:r w:rsidR="00167532">
        <w:t>şu şekildedir:</w:t>
      </w:r>
    </w:p>
    <w:p w:rsidR="007259EC" w:rsidRDefault="002C50A9" w:rsidP="006348A3">
      <w:pPr>
        <w:pStyle w:val="ListeParagraf"/>
        <w:numPr>
          <w:ilvl w:val="0"/>
          <w:numId w:val="6"/>
        </w:numPr>
        <w:spacing w:line="360" w:lineRule="auto"/>
        <w:ind w:left="0" w:firstLine="567"/>
        <w:contextualSpacing w:val="0"/>
        <w:jc w:val="both"/>
      </w:pPr>
      <w:r>
        <w:t xml:space="preserve">18.07.2016 tarihinde Türk Telekom </w:t>
      </w:r>
      <w:r w:rsidR="00FC6A0F">
        <w:t xml:space="preserve">AŞ. Erişim Planlama ve Yatırım Müdürlüğü Yenihisar </w:t>
      </w:r>
      <w:r w:rsidR="001E3F90">
        <w:t>RES Projesi’nin yapımında sakınca olmadığını belirtmiştir.</w:t>
      </w:r>
    </w:p>
    <w:p w:rsidR="007259EC" w:rsidRDefault="001E3F90" w:rsidP="006348A3">
      <w:pPr>
        <w:pStyle w:val="ListeParagraf"/>
        <w:numPr>
          <w:ilvl w:val="0"/>
          <w:numId w:val="6"/>
        </w:numPr>
        <w:spacing w:line="360" w:lineRule="auto"/>
        <w:ind w:left="0" w:firstLine="567"/>
        <w:contextualSpacing w:val="0"/>
        <w:jc w:val="both"/>
      </w:pPr>
      <w:r>
        <w:t>TC Aydın Valiliği İl Sağlık Müdürlüğü 21.07.2016 tarihli yazısında nazım ve uygulama imar planı yapımında kendi mevzuatları açısından bir sakınca olmadığını belirtmiştir.</w:t>
      </w:r>
    </w:p>
    <w:p w:rsidR="00D4511C" w:rsidRDefault="001E3F90" w:rsidP="006348A3">
      <w:pPr>
        <w:pStyle w:val="ListeParagraf"/>
        <w:numPr>
          <w:ilvl w:val="0"/>
          <w:numId w:val="6"/>
        </w:numPr>
        <w:spacing w:line="360" w:lineRule="auto"/>
        <w:ind w:left="0" w:firstLine="567"/>
        <w:contextualSpacing w:val="0"/>
        <w:jc w:val="both"/>
      </w:pPr>
      <w:r>
        <w:t xml:space="preserve">BOTAŞ Boru Hatları </w:t>
      </w:r>
      <w:r w:rsidR="00DD29AC">
        <w:t xml:space="preserve">İle Petrol Taşıma Aş. Arazi İnşaat ve Kamulaştırma Daire Başkanlığı 22.07.2016 tarihli yazısında Yenihisar RES Projesi için nazım ve uygulama imar planı çalışmasının yapılmasında bir sakınca olmadığını belirtmiştir. </w:t>
      </w:r>
    </w:p>
    <w:p w:rsidR="008D00D7" w:rsidRDefault="008D00D7" w:rsidP="006348A3">
      <w:pPr>
        <w:pStyle w:val="ListeParagraf"/>
        <w:numPr>
          <w:ilvl w:val="0"/>
          <w:numId w:val="6"/>
        </w:numPr>
        <w:spacing w:line="360" w:lineRule="auto"/>
        <w:ind w:left="0" w:firstLine="567"/>
        <w:contextualSpacing w:val="0"/>
        <w:jc w:val="both"/>
      </w:pPr>
      <w:r>
        <w:lastRenderedPageBreak/>
        <w:t>TEDAŞ Ar-Ge Planlama ve Dış İlişkiler Dairesi Başkanlığı kendisinden sorulan kurum görüşünü</w:t>
      </w:r>
      <w:r w:rsidR="00806C32">
        <w:t>,</w:t>
      </w:r>
      <w:r>
        <w:t xml:space="preserve"> elektrik dağıtım şirketleri özelleştirildiğinden Gediz Elektrik Dağıtım AŞ. </w:t>
      </w:r>
      <w:r w:rsidR="00806C32">
        <w:t>Tarafından verilmesini belirtmiş ve Gediz Elektrik AŞ de aşağıdaki ADM Elektrik Dağıtım AŞ’nin görüşünü iletmiştir.</w:t>
      </w:r>
    </w:p>
    <w:p w:rsidR="003134EC" w:rsidRDefault="00D4511C" w:rsidP="006348A3">
      <w:pPr>
        <w:pStyle w:val="ListeParagraf"/>
        <w:numPr>
          <w:ilvl w:val="0"/>
          <w:numId w:val="6"/>
        </w:numPr>
        <w:spacing w:line="360" w:lineRule="auto"/>
        <w:ind w:left="0" w:firstLine="567"/>
        <w:contextualSpacing w:val="0"/>
        <w:jc w:val="both"/>
      </w:pPr>
      <w:r>
        <w:t xml:space="preserve">ADM Elektrik Dağıtım AŞ. Aydın Bölge Müdürlüğü 19.07.2016 tarihli yazısında proje alanında 3 adet mevcut ENH ve 2 adet özel trafo bölgesine giden ENH geçtiği tespit edilmiş olduğu ve Elektrik Kuvvetli Akım Tesisleri Yönetmeliğinin ilgili maddesi gereği enerji nakil hatlarının sağ ve sol fazlarından 5’er metre açılarak emniyet koridoru oluşturulması, bu koridor içerisinde ve hat altında yapılaşma yapılmaması, yüksek irtifalı ağaç dikilmemesi kaydı ile planlama yapılmasında sakınca görülmemiştir. </w:t>
      </w:r>
      <w:r w:rsidR="003D118A">
        <w:t>Yazıda konu kısmında Yenihisar RES olduğu belirtildiği ve konum bilgisi verildiği h</w:t>
      </w:r>
      <w:r w:rsidR="008D00D7">
        <w:t>alde (Aydın-Didim) yazı içinde s</w:t>
      </w:r>
      <w:r w:rsidR="003D118A">
        <w:t>ehven hatalı bir biçimde Tire RE</w:t>
      </w:r>
      <w:r w:rsidR="008D00D7">
        <w:t>S denme</w:t>
      </w:r>
      <w:r w:rsidR="00762AE7">
        <w:t>k</w:t>
      </w:r>
      <w:r w:rsidR="000D7807">
        <w:t>te olsa da dikkate alınmamalıdır</w:t>
      </w:r>
      <w:r w:rsidR="008D00D7">
        <w:t>.</w:t>
      </w:r>
    </w:p>
    <w:p w:rsidR="00282259" w:rsidRDefault="008D00D7" w:rsidP="001D100A">
      <w:pPr>
        <w:pStyle w:val="ListeParagraf"/>
        <w:numPr>
          <w:ilvl w:val="0"/>
          <w:numId w:val="6"/>
        </w:numPr>
        <w:spacing w:line="360" w:lineRule="auto"/>
        <w:ind w:left="0" w:firstLine="567"/>
        <w:contextualSpacing w:val="0"/>
        <w:jc w:val="both"/>
      </w:pPr>
      <w:r>
        <w:t>Elektrik Üretim AŞ Genel Müdürlüğü Çevre ve Kamulaştırma Daire Başkanlığı Emlak ve Kamulaştırma Müdürlüğü</w:t>
      </w:r>
      <w:r w:rsidR="00762AE7">
        <w:t>’nün 13.07.2016 tarihinde vermiş olduğu yazısında proje sahasında herhangi bir tesis, plan ya da projesinin olmadığını belirtmiştir.</w:t>
      </w:r>
    </w:p>
    <w:p w:rsidR="00282259" w:rsidRPr="00282259" w:rsidRDefault="00D7192C" w:rsidP="001D100A">
      <w:pPr>
        <w:pStyle w:val="Balk2"/>
        <w:keepNext w:val="0"/>
        <w:keepLines w:val="0"/>
        <w:numPr>
          <w:ilvl w:val="1"/>
          <w:numId w:val="1"/>
        </w:numPr>
        <w:spacing w:before="0" w:after="160" w:line="360" w:lineRule="auto"/>
        <w:ind w:left="0" w:firstLine="567"/>
        <w:jc w:val="both"/>
      </w:pPr>
      <w:bookmarkStart w:id="29" w:name="_Toc502914078"/>
      <w:r>
        <w:t>Saha İçi Yollar</w:t>
      </w:r>
      <w:bookmarkEnd w:id="29"/>
    </w:p>
    <w:p w:rsidR="002F4F05" w:rsidRPr="002F4F05" w:rsidRDefault="002F4F05" w:rsidP="006348A3">
      <w:pPr>
        <w:spacing w:line="360" w:lineRule="auto"/>
        <w:ind w:firstLine="567"/>
        <w:jc w:val="both"/>
      </w:pPr>
      <w:r>
        <w:t xml:space="preserve">Sahada trafik yolları Mekânsal Planlar Yapım Yönetmeliği’nin 26. Maddesi’nin 6. Bendinin c fıkrasında belirtilen 10 metre asgari yol genişliği hükmü referans alınarak belirlenmiştir. </w:t>
      </w:r>
      <w:r w:rsidR="001E13D6">
        <w:t xml:space="preserve">Proje sahasına giriş ve çıkışın olduğu bağlantı yolu, şalt sahasının hizmet aldığı yol ve türbinlere hizmet sağlayan trafik yollarının tümü 10 metre genişliğindedir. </w:t>
      </w:r>
      <w:r w:rsidR="00946F29">
        <w:t>Sahaya kuzey yönünden Akköy Mahallesi’ne bağlantılı yoldan giriş ve çıkışlar yapılacaktır.</w:t>
      </w:r>
      <w:r w:rsidR="001E13D6">
        <w:t xml:space="preserve"> </w:t>
      </w:r>
    </w:p>
    <w:p w:rsidR="00282259" w:rsidRPr="00282259" w:rsidRDefault="00D7192C" w:rsidP="00CF7EB1">
      <w:pPr>
        <w:pStyle w:val="Balk2"/>
        <w:keepNext w:val="0"/>
        <w:keepLines w:val="0"/>
        <w:numPr>
          <w:ilvl w:val="1"/>
          <w:numId w:val="1"/>
        </w:numPr>
        <w:spacing w:before="0" w:after="160" w:line="360" w:lineRule="auto"/>
        <w:ind w:left="0" w:firstLine="567"/>
        <w:jc w:val="both"/>
      </w:pPr>
      <w:bookmarkStart w:id="30" w:name="_Toc502914079"/>
      <w:r>
        <w:t>Uygulama İmar Planı ( 1/1000 Ölçekli)</w:t>
      </w:r>
      <w:bookmarkEnd w:id="30"/>
    </w:p>
    <w:p w:rsidR="00946F29" w:rsidRDefault="00946F29" w:rsidP="006348A3">
      <w:pPr>
        <w:spacing w:line="360" w:lineRule="auto"/>
        <w:ind w:firstLine="567"/>
        <w:jc w:val="both"/>
      </w:pPr>
      <w:r>
        <w:t>Planlama alanı 25,83 hektardır. Proje sahasına kuzeyden giriş çıkış yapan güzergâhın 3 türbin, doğusunda 6 türbin yerleşecektir. Şalt merkezi ve idari bina doğuda 3 türbinden sonra yer almaktadır. Diğer 3 türbin de şalt merkezinin doğusunda yer almaktadır. Şalt merkezi ve idari kısmın bulunduğu alanda emsal değeri 0,50 olup</w:t>
      </w:r>
      <w:r w:rsidR="00CF7EB1">
        <w:t xml:space="preserve"> bina yüksekliği </w:t>
      </w:r>
      <w:proofErr w:type="spellStart"/>
      <w:r w:rsidR="00FA477C">
        <w:t>Yençok</w:t>
      </w:r>
      <w:proofErr w:type="spellEnd"/>
      <w:r w:rsidR="00FA477C">
        <w:t xml:space="preserve"> serbesttir</w:t>
      </w:r>
      <w:r w:rsidR="00CF7EB1">
        <w:t xml:space="preserve"> ve</w:t>
      </w:r>
      <w:r>
        <w:t xml:space="preserve"> </w:t>
      </w:r>
      <w:r w:rsidR="00CF7EB1">
        <w:t xml:space="preserve">türbin </w:t>
      </w:r>
      <w:r w:rsidR="001D100A">
        <w:t>en çok yüksekliği</w:t>
      </w:r>
      <w:r>
        <w:t xml:space="preserve"> teknolojik gereksinimleri karşılayabilmek adına serbest bırakılmıştır. </w:t>
      </w:r>
      <w:r w:rsidR="007504D7">
        <w:t xml:space="preserve">Bu alandaki yapılaşma koşulları ilgili kurumunca onaylanacak mimari </w:t>
      </w:r>
      <w:proofErr w:type="spellStart"/>
      <w:r w:rsidR="007504D7">
        <w:t>avan</w:t>
      </w:r>
      <w:proofErr w:type="spellEnd"/>
      <w:r w:rsidR="007504D7">
        <w:t xml:space="preserve"> proje ile </w:t>
      </w:r>
      <w:r w:rsidR="007504D7">
        <w:lastRenderedPageBreak/>
        <w:t xml:space="preserve">belirlenecektir. </w:t>
      </w:r>
      <w:r>
        <w:t>İmar planının mekânsal gösterime uygun olmayan koşulları plan notları ile belirtilmiştir.</w:t>
      </w:r>
    </w:p>
    <w:p w:rsidR="00946F29" w:rsidRDefault="00E459A9" w:rsidP="00946F29">
      <w:pPr>
        <w:jc w:val="both"/>
      </w:pPr>
      <w:r>
        <w:rPr>
          <w:noProof/>
          <w:lang w:eastAsia="tr-TR"/>
        </w:rPr>
        <w:drawing>
          <wp:inline distT="0" distB="0" distL="0" distR="0" wp14:anchorId="1B8196BF" wp14:editId="5580D01D">
            <wp:extent cx="5676181" cy="2350186"/>
            <wp:effectExtent l="0" t="0" r="127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rgörüntü.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9550" cy="2376424"/>
                    </a:xfrm>
                    <a:prstGeom prst="rect">
                      <a:avLst/>
                    </a:prstGeom>
                  </pic:spPr>
                </pic:pic>
              </a:graphicData>
            </a:graphic>
          </wp:inline>
        </w:drawing>
      </w:r>
    </w:p>
    <w:p w:rsidR="006348A3" w:rsidRDefault="00E459A9" w:rsidP="00E459A9">
      <w:pPr>
        <w:pStyle w:val="ResimYazs1"/>
      </w:pPr>
      <w:bookmarkStart w:id="31" w:name="_Toc494984342"/>
      <w:r>
        <w:t xml:space="preserve">Şekil </w:t>
      </w:r>
      <w:r w:rsidR="00276E36">
        <w:fldChar w:fldCharType="begin"/>
      </w:r>
      <w:r w:rsidR="00276E36">
        <w:instrText xml:space="preserve"> SEQ Şekil \* ARABIC </w:instrText>
      </w:r>
      <w:r w:rsidR="00276E36">
        <w:fldChar w:fldCharType="separate"/>
      </w:r>
      <w:r w:rsidR="00C42040">
        <w:rPr>
          <w:noProof/>
        </w:rPr>
        <w:t>12</w:t>
      </w:r>
      <w:r w:rsidR="00276E36">
        <w:rPr>
          <w:noProof/>
        </w:rPr>
        <w:fldChar w:fldCharType="end"/>
      </w:r>
      <w:r w:rsidR="007504D7">
        <w:t xml:space="preserve"> </w:t>
      </w:r>
      <w:proofErr w:type="gramStart"/>
      <w:r w:rsidR="007504D7">
        <w:t>1:1000</w:t>
      </w:r>
      <w:proofErr w:type="gramEnd"/>
      <w:r w:rsidR="007504D7">
        <w:t xml:space="preserve"> ölçekli uygulama imar planı çalışması</w:t>
      </w:r>
      <w:bookmarkEnd w:id="31"/>
    </w:p>
    <w:p w:rsidR="001C2038" w:rsidRDefault="001C2038"/>
    <w:p w:rsidR="001C2038" w:rsidRDefault="001C2038">
      <w:r>
        <w:br w:type="page"/>
      </w:r>
    </w:p>
    <w:p w:rsidR="00ED4978" w:rsidRDefault="001C2038" w:rsidP="001C2038">
      <w:pPr>
        <w:pStyle w:val="Balk3"/>
      </w:pPr>
      <w:bookmarkStart w:id="32" w:name="_Ek_1._Yenihisar"/>
      <w:bookmarkStart w:id="33" w:name="_Toc502914080"/>
      <w:bookmarkEnd w:id="32"/>
      <w:r>
        <w:lastRenderedPageBreak/>
        <w:t>Ek 1. Yenihisar RES Üretim Lisansı</w:t>
      </w:r>
      <w:bookmarkEnd w:id="33"/>
    </w:p>
    <w:p w:rsidR="00ED4978" w:rsidRDefault="00FE0DC0" w:rsidP="001C2038">
      <w:pPr>
        <w:pStyle w:val="Balk3"/>
      </w:pPr>
      <w:bookmarkStart w:id="34" w:name="_Toc50291408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2.55pt;margin-top:91.4pt;width:449.9pt;height:623.2pt;z-index:-251653632;mso-wrap-distance-left:0;mso-wrap-distance-top:0;mso-wrap-distance-right:0;mso-wrap-distance-bottom:0;mso-position-horizontal-relative:page;mso-position-vertical-relative:page" o:allowincell="f">
            <v:imagedata r:id="rId27" r:href="rId28"/>
            <w10:wrap anchorx="page" anchory="page"/>
          </v:shape>
        </w:pict>
      </w:r>
      <w:bookmarkEnd w:id="34"/>
    </w:p>
    <w:p w:rsidR="00ED4978" w:rsidRDefault="00ED4978">
      <w:pPr>
        <w:rPr>
          <w:rFonts w:asciiTheme="majorHAnsi" w:eastAsiaTheme="majorEastAsia" w:hAnsiTheme="majorHAnsi" w:cstheme="majorBidi"/>
          <w:color w:val="1F4D78" w:themeColor="accent1" w:themeShade="7F"/>
          <w:szCs w:val="24"/>
        </w:rPr>
      </w:pPr>
      <w:r>
        <w:br w:type="page"/>
      </w:r>
    </w:p>
    <w:p w:rsidR="00ED4978" w:rsidRDefault="00FE0DC0" w:rsidP="001C2038">
      <w:pPr>
        <w:pStyle w:val="Balk3"/>
      </w:pPr>
      <w:bookmarkStart w:id="35" w:name="_Toc502914082"/>
      <w:r>
        <w:rPr>
          <w:noProof/>
          <w:lang w:eastAsia="tr-TR"/>
        </w:rPr>
        <w:lastRenderedPageBreak/>
        <w:drawing>
          <wp:anchor distT="0" distB="0" distL="0" distR="0" simplePos="0" relativeHeight="251663872" behindDoc="1" locked="0" layoutInCell="0" allowOverlap="1" wp14:anchorId="0682F069" wp14:editId="684DA157">
            <wp:simplePos x="0" y="0"/>
            <wp:positionH relativeFrom="page">
              <wp:posOffset>973778</wp:posOffset>
            </wp:positionH>
            <wp:positionV relativeFrom="page">
              <wp:posOffset>1068778</wp:posOffset>
            </wp:positionV>
            <wp:extent cx="5656844" cy="7860517"/>
            <wp:effectExtent l="0" t="0" r="1270" b="7620"/>
            <wp:wrapNone/>
            <wp:docPr id="9" name="Resim 9" descr="D:\ENERJİ SANTRALLERİ\RÜZGAR ENERJİ SANTRALİ\YENİHİSAR_RES\İmar için belgeler\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ERJİ SANTRALLERİ\RÜZGAR ENERJİ SANTRALİ\YENİHİSAR_RES\İmar için belgeler\media\image2.jpe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658555" cy="786289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
    </w:p>
    <w:p w:rsidR="00ED4978" w:rsidRDefault="00ED4978">
      <w:pPr>
        <w:rPr>
          <w:rFonts w:asciiTheme="majorHAnsi" w:eastAsiaTheme="majorEastAsia" w:hAnsiTheme="majorHAnsi" w:cstheme="majorBidi"/>
          <w:color w:val="1F4D78" w:themeColor="accent1" w:themeShade="7F"/>
          <w:szCs w:val="24"/>
        </w:rPr>
      </w:pPr>
      <w:r>
        <w:br w:type="page"/>
      </w:r>
    </w:p>
    <w:p w:rsidR="00ED4978" w:rsidRDefault="00ED4978" w:rsidP="001C2038">
      <w:pPr>
        <w:pStyle w:val="Balk3"/>
      </w:pPr>
    </w:p>
    <w:p w:rsidR="00ED4978" w:rsidRDefault="00FE0DC0">
      <w:pPr>
        <w:rPr>
          <w:rFonts w:asciiTheme="majorHAnsi" w:eastAsiaTheme="majorEastAsia" w:hAnsiTheme="majorHAnsi" w:cstheme="majorBidi"/>
          <w:color w:val="1F4D78" w:themeColor="accent1" w:themeShade="7F"/>
          <w:szCs w:val="24"/>
        </w:rPr>
      </w:pPr>
      <w:r>
        <w:rPr>
          <w:noProof/>
          <w:lang w:eastAsia="tr-TR"/>
        </w:rPr>
        <w:drawing>
          <wp:anchor distT="0" distB="0" distL="0" distR="0" simplePos="0" relativeHeight="251664896" behindDoc="1" locked="0" layoutInCell="0" allowOverlap="1" wp14:anchorId="736FC87B" wp14:editId="226B0940">
            <wp:simplePos x="0" y="0"/>
            <wp:positionH relativeFrom="page">
              <wp:posOffset>1068779</wp:posOffset>
            </wp:positionH>
            <wp:positionV relativeFrom="page">
              <wp:posOffset>1128155</wp:posOffset>
            </wp:positionV>
            <wp:extent cx="5520014" cy="7754349"/>
            <wp:effectExtent l="0" t="0" r="5080" b="0"/>
            <wp:wrapNone/>
            <wp:docPr id="10" name="Resim 10" descr="D:\ENERJİ SANTRALLERİ\RÜZGAR ENERJİ SANTRALİ\YENİHİSAR_RES\İmar için belgeler\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ERJİ SANTRALLERİ\RÜZGAR ENERJİ SANTRALİ\YENİHİSAR_RES\İmar için belgeler\media\image3.jpe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520014" cy="7754349"/>
                    </a:xfrm>
                    <a:prstGeom prst="rect">
                      <a:avLst/>
                    </a:prstGeom>
                    <a:noFill/>
                    <a:ln>
                      <a:noFill/>
                    </a:ln>
                  </pic:spPr>
                </pic:pic>
              </a:graphicData>
            </a:graphic>
            <wp14:sizeRelH relativeFrom="page">
              <wp14:pctWidth>0</wp14:pctWidth>
            </wp14:sizeRelH>
            <wp14:sizeRelV relativeFrom="page">
              <wp14:pctHeight>0</wp14:pctHeight>
            </wp14:sizeRelV>
          </wp:anchor>
        </w:drawing>
      </w:r>
      <w:r w:rsidR="00ED4978">
        <w:br w:type="page"/>
      </w:r>
    </w:p>
    <w:p w:rsidR="00ED4978" w:rsidRDefault="00ED4978" w:rsidP="001C2038">
      <w:pPr>
        <w:pStyle w:val="Balk3"/>
      </w:pPr>
    </w:p>
    <w:p w:rsidR="00ED4978" w:rsidRDefault="00FE0DC0">
      <w:pPr>
        <w:rPr>
          <w:rFonts w:asciiTheme="majorHAnsi" w:eastAsiaTheme="majorEastAsia" w:hAnsiTheme="majorHAnsi" w:cstheme="majorBidi"/>
          <w:color w:val="1F4D78" w:themeColor="accent1" w:themeShade="7F"/>
          <w:szCs w:val="24"/>
        </w:rPr>
      </w:pPr>
      <w:r>
        <w:rPr>
          <w:noProof/>
          <w:lang w:eastAsia="tr-TR"/>
        </w:rPr>
        <w:drawing>
          <wp:anchor distT="0" distB="0" distL="0" distR="0" simplePos="0" relativeHeight="251665920" behindDoc="1" locked="0" layoutInCell="0" allowOverlap="1" wp14:anchorId="0FDE7BCB" wp14:editId="653FE3A6">
            <wp:simplePos x="0" y="0"/>
            <wp:positionH relativeFrom="page">
              <wp:posOffset>795648</wp:posOffset>
            </wp:positionH>
            <wp:positionV relativeFrom="page">
              <wp:posOffset>1258784</wp:posOffset>
            </wp:positionV>
            <wp:extent cx="5699468" cy="8039234"/>
            <wp:effectExtent l="0" t="0" r="0" b="0"/>
            <wp:wrapNone/>
            <wp:docPr id="12" name="Resim 12" descr="D:\ENERJİ SANTRALLERİ\RÜZGAR ENERJİ SANTRALİ\YENİHİSAR_RES\İmar için belgeler\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ERJİ SANTRALLERİ\RÜZGAR ENERJİ SANTRALİ\YENİHİSAR_RES\İmar için belgeler\media\image4.jpe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699811" cy="8039718"/>
                    </a:xfrm>
                    <a:prstGeom prst="rect">
                      <a:avLst/>
                    </a:prstGeom>
                    <a:noFill/>
                    <a:ln>
                      <a:noFill/>
                    </a:ln>
                  </pic:spPr>
                </pic:pic>
              </a:graphicData>
            </a:graphic>
            <wp14:sizeRelH relativeFrom="page">
              <wp14:pctWidth>0</wp14:pctWidth>
            </wp14:sizeRelH>
            <wp14:sizeRelV relativeFrom="page">
              <wp14:pctHeight>0</wp14:pctHeight>
            </wp14:sizeRelV>
          </wp:anchor>
        </w:drawing>
      </w:r>
      <w:r w:rsidR="00ED4978">
        <w:br w:type="page"/>
      </w:r>
    </w:p>
    <w:p w:rsidR="00ED4978" w:rsidRDefault="00FE0DC0" w:rsidP="001C2038">
      <w:pPr>
        <w:pStyle w:val="Balk3"/>
      </w:pPr>
      <w:bookmarkStart w:id="36" w:name="_Toc502914083"/>
      <w:r>
        <w:rPr>
          <w:noProof/>
          <w:lang w:eastAsia="tr-TR"/>
        </w:rPr>
        <w:lastRenderedPageBreak/>
        <w:drawing>
          <wp:anchor distT="0" distB="0" distL="0" distR="0" simplePos="0" relativeHeight="251666944" behindDoc="1" locked="0" layoutInCell="0" allowOverlap="1" wp14:anchorId="17B8A1FC" wp14:editId="212AF5AC">
            <wp:simplePos x="0" y="0"/>
            <wp:positionH relativeFrom="page">
              <wp:posOffset>961901</wp:posOffset>
            </wp:positionH>
            <wp:positionV relativeFrom="page">
              <wp:posOffset>1104405</wp:posOffset>
            </wp:positionV>
            <wp:extent cx="5605154" cy="7750452"/>
            <wp:effectExtent l="0" t="0" r="0" b="3175"/>
            <wp:wrapNone/>
            <wp:docPr id="18" name="Resim 18" descr="D:\ENERJİ SANTRALLERİ\RÜZGAR ENERJİ SANTRALİ\YENİHİSAR_RES\İmar için belgeler\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NERJİ SANTRALLERİ\RÜZGAR ENERJİ SANTRALİ\YENİHİSAR_RES\İmar için belgeler\media\image5.jpe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610031" cy="7757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6"/>
    </w:p>
    <w:p w:rsidR="00ED4978" w:rsidRDefault="00ED4978">
      <w:pPr>
        <w:rPr>
          <w:rFonts w:asciiTheme="majorHAnsi" w:eastAsiaTheme="majorEastAsia" w:hAnsiTheme="majorHAnsi" w:cstheme="majorBidi"/>
          <w:color w:val="1F4D78" w:themeColor="accent1" w:themeShade="7F"/>
          <w:szCs w:val="24"/>
        </w:rPr>
      </w:pPr>
      <w:r>
        <w:br w:type="page"/>
      </w:r>
    </w:p>
    <w:p w:rsidR="006348A3" w:rsidRDefault="00FE0DC0" w:rsidP="001C2038">
      <w:pPr>
        <w:pStyle w:val="Balk3"/>
        <w:rPr>
          <w:i/>
          <w:iCs/>
          <w:color w:val="44546A" w:themeColor="text2"/>
          <w:sz w:val="18"/>
          <w:szCs w:val="18"/>
        </w:rPr>
      </w:pPr>
      <w:bookmarkStart w:id="37" w:name="_Toc502914084"/>
      <w:r>
        <w:rPr>
          <w:noProof/>
          <w:lang w:eastAsia="tr-TR"/>
        </w:rPr>
        <w:lastRenderedPageBreak/>
        <w:drawing>
          <wp:anchor distT="0" distB="0" distL="0" distR="0" simplePos="0" relativeHeight="251667968" behindDoc="1" locked="0" layoutInCell="0" allowOverlap="1">
            <wp:simplePos x="0" y="0"/>
            <wp:positionH relativeFrom="page">
              <wp:posOffset>961901</wp:posOffset>
            </wp:positionH>
            <wp:positionV relativeFrom="page">
              <wp:posOffset>961902</wp:posOffset>
            </wp:positionV>
            <wp:extent cx="5572623" cy="7707086"/>
            <wp:effectExtent l="0" t="0" r="9525" b="8255"/>
            <wp:wrapNone/>
            <wp:docPr id="22" name="Resim 22" descr="D:\ENERJİ SANTRALLERİ\RÜZGAR ENERJİ SANTRALİ\YENİHİSAR_RES\İmar için belgeler\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ERJİ SANTRALLERİ\RÜZGAR ENERJİ SANTRALİ\YENİHİSAR_RES\İmar için belgeler\media\image6.jpe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574993" cy="771036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7"/>
      <w:r w:rsidR="006348A3">
        <w:br w:type="page"/>
      </w:r>
    </w:p>
    <w:p w:rsidR="0072612E" w:rsidRDefault="001C2038" w:rsidP="00E176B1">
      <w:pPr>
        <w:pStyle w:val="Balk3"/>
      </w:pPr>
      <w:bookmarkStart w:id="38" w:name="_Ek_1."/>
      <w:bookmarkStart w:id="39" w:name="_Ek_2._Orman"/>
      <w:bookmarkStart w:id="40" w:name="_Toc502914085"/>
      <w:bookmarkEnd w:id="38"/>
      <w:bookmarkEnd w:id="39"/>
      <w:r>
        <w:lastRenderedPageBreak/>
        <w:t>Ek 2</w:t>
      </w:r>
      <w:r w:rsidR="00E176B1">
        <w:t xml:space="preserve">. </w:t>
      </w:r>
      <w:r w:rsidR="00017095">
        <w:t>Orman ve Su İşleri Bakanlığı 4. Bölge Müdürlüğü’ne Sunulan Taahhütname</w:t>
      </w:r>
      <w:bookmarkEnd w:id="40"/>
    </w:p>
    <w:p w:rsidR="00017095" w:rsidRDefault="00276E36" w:rsidP="00017095">
      <w:r>
        <w:rPr>
          <w:noProof/>
        </w:rPr>
        <w:pict>
          <v:shape id="_x0000_s1026" type="#_x0000_t75" style="position:absolute;margin-left:66.95pt;margin-top:93.05pt;width:447.6pt;height:653.45pt;z-index:-251655680;mso-wrap-distance-left:0;mso-wrap-distance-top:0;mso-wrap-distance-right:0;mso-wrap-distance-bottom:0;mso-position-horizontal-relative:page;mso-position-vertical-relative:page" o:allowincell="f">
            <v:imagedata r:id="rId39" o:title="image1"/>
            <w10:wrap anchorx="page" anchory="page"/>
          </v:shape>
        </w:pict>
      </w:r>
    </w:p>
    <w:p w:rsidR="00AB0403" w:rsidRDefault="00AB0403">
      <w:r>
        <w:br w:type="page"/>
      </w:r>
    </w:p>
    <w:p w:rsidR="00E05E3E" w:rsidRDefault="00E05E3E">
      <w:r>
        <w:rPr>
          <w:noProof/>
          <w:lang w:eastAsia="tr-TR"/>
        </w:rPr>
        <w:lastRenderedPageBreak/>
        <w:drawing>
          <wp:anchor distT="0" distB="0" distL="0" distR="0" simplePos="0" relativeHeight="251655680" behindDoc="1" locked="0" layoutInCell="0" allowOverlap="1" wp14:anchorId="49BCC140" wp14:editId="694E907C">
            <wp:simplePos x="0" y="0"/>
            <wp:positionH relativeFrom="page">
              <wp:posOffset>724620</wp:posOffset>
            </wp:positionH>
            <wp:positionV relativeFrom="page">
              <wp:posOffset>776377</wp:posOffset>
            </wp:positionV>
            <wp:extent cx="5615796" cy="8634101"/>
            <wp:effectExtent l="0" t="0" r="4445" b="0"/>
            <wp:wrapNone/>
            <wp:docPr id="14" name="Resim 14" descr="D:\ENERJİ SANTRALLERİ\RÜZGAR ENERJİ SANTRALİ\YENİHİSAR_RES\İmar için belgeler\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ERJİ SANTRALLERİ\RÜZGAR ENERJİ SANTRALİ\YENİHİSAR_RES\İmar için belgeler\media\image2.jpeg"/>
                    <pic:cNvPicPr>
                      <a:picLocks noChangeAspect="1" noChangeArrowheads="1"/>
                    </pic:cNvPicPr>
                  </pic:nvPicPr>
                  <pic:blipFill>
                    <a:blip r:embed="rId40" r:link="rId30">
                      <a:extLst>
                        <a:ext uri="{28A0092B-C50C-407E-A947-70E740481C1C}">
                          <a14:useLocalDpi xmlns:a14="http://schemas.microsoft.com/office/drawing/2010/main" val="0"/>
                        </a:ext>
                      </a:extLst>
                    </a:blip>
                    <a:srcRect/>
                    <a:stretch>
                      <a:fillRect/>
                    </a:stretch>
                  </pic:blipFill>
                  <pic:spPr bwMode="auto">
                    <a:xfrm>
                      <a:off x="0" y="0"/>
                      <a:ext cx="5616981" cy="86359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E3E" w:rsidRDefault="00E05E3E">
      <w:r>
        <w:br w:type="page"/>
      </w:r>
    </w:p>
    <w:p w:rsidR="00E05E3E" w:rsidRDefault="00E05E3E">
      <w:r>
        <w:rPr>
          <w:noProof/>
          <w:lang w:eastAsia="tr-TR"/>
        </w:rPr>
        <w:lastRenderedPageBreak/>
        <w:drawing>
          <wp:anchor distT="0" distB="0" distL="0" distR="0" simplePos="0" relativeHeight="251656704" behindDoc="1" locked="0" layoutInCell="0" allowOverlap="1" wp14:anchorId="0609D5E5" wp14:editId="425F546F">
            <wp:simplePos x="0" y="0"/>
            <wp:positionH relativeFrom="page">
              <wp:posOffset>1016635</wp:posOffset>
            </wp:positionH>
            <wp:positionV relativeFrom="page">
              <wp:posOffset>913729</wp:posOffset>
            </wp:positionV>
            <wp:extent cx="5431022" cy="8113539"/>
            <wp:effectExtent l="0" t="0" r="0" b="1905"/>
            <wp:wrapNone/>
            <wp:docPr id="40" name="Resim 40" descr="D:\ENERJİ SANTRALLERİ\RÜZGAR ENERJİ SANTRALİ\YENİHİSAR_RES\İmar için belgeler\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ERJİ SANTRALLERİ\RÜZGAR ENERJİ SANTRALİ\YENİHİSAR_RES\İmar için belgeler\media\image3.jpeg"/>
                    <pic:cNvPicPr>
                      <a:picLocks noChangeAspect="1" noChangeArrowheads="1"/>
                    </pic:cNvPicPr>
                  </pic:nvPicPr>
                  <pic:blipFill>
                    <a:blip r:embed="rId41" r:link="rId32">
                      <a:extLst>
                        <a:ext uri="{28A0092B-C50C-407E-A947-70E740481C1C}">
                          <a14:useLocalDpi xmlns:a14="http://schemas.microsoft.com/office/drawing/2010/main" val="0"/>
                        </a:ext>
                      </a:extLst>
                    </a:blip>
                    <a:srcRect/>
                    <a:stretch>
                      <a:fillRect/>
                    </a:stretch>
                  </pic:blipFill>
                  <pic:spPr bwMode="auto">
                    <a:xfrm>
                      <a:off x="0" y="0"/>
                      <a:ext cx="5431022" cy="8113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E3E" w:rsidRDefault="00E05E3E">
      <w:r>
        <w:br w:type="page"/>
      </w:r>
    </w:p>
    <w:p w:rsidR="00E05E3E" w:rsidRDefault="00E05E3E">
      <w:r>
        <w:rPr>
          <w:noProof/>
          <w:lang w:eastAsia="tr-TR"/>
        </w:rPr>
        <w:lastRenderedPageBreak/>
        <w:drawing>
          <wp:anchor distT="0" distB="0" distL="0" distR="0" simplePos="0" relativeHeight="251657728" behindDoc="1" locked="0" layoutInCell="0" allowOverlap="1" wp14:anchorId="5E370089" wp14:editId="7F1C7C48">
            <wp:simplePos x="0" y="0"/>
            <wp:positionH relativeFrom="page">
              <wp:posOffset>920750</wp:posOffset>
            </wp:positionH>
            <wp:positionV relativeFrom="page">
              <wp:posOffset>1172270</wp:posOffset>
            </wp:positionV>
            <wp:extent cx="5620565" cy="8078386"/>
            <wp:effectExtent l="0" t="0" r="0" b="0"/>
            <wp:wrapNone/>
            <wp:docPr id="41" name="Resim 41" descr="D:\ENERJİ SANTRALLERİ\RÜZGAR ENERJİ SANTRALİ\YENİHİSAR_RES\İmar için belgeler\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ERJİ SANTRALLERİ\RÜZGAR ENERJİ SANTRALİ\YENİHİSAR_RES\İmar için belgeler\media\image4.jpeg"/>
                    <pic:cNvPicPr>
                      <a:picLocks noChangeAspect="1" noChangeArrowheads="1"/>
                    </pic:cNvPicPr>
                  </pic:nvPicPr>
                  <pic:blipFill>
                    <a:blip r:embed="rId42" r:link="rId34">
                      <a:extLst>
                        <a:ext uri="{28A0092B-C50C-407E-A947-70E740481C1C}">
                          <a14:useLocalDpi xmlns:a14="http://schemas.microsoft.com/office/drawing/2010/main" val="0"/>
                        </a:ext>
                      </a:extLst>
                    </a:blip>
                    <a:srcRect/>
                    <a:stretch>
                      <a:fillRect/>
                    </a:stretch>
                  </pic:blipFill>
                  <pic:spPr bwMode="auto">
                    <a:xfrm>
                      <a:off x="0" y="0"/>
                      <a:ext cx="5620565" cy="80783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E3E" w:rsidRDefault="00E05E3E">
      <w:r>
        <w:br w:type="page"/>
      </w:r>
    </w:p>
    <w:p w:rsidR="00E05E3E" w:rsidRDefault="00D11B1C">
      <w:r>
        <w:rPr>
          <w:noProof/>
          <w:lang w:eastAsia="tr-TR"/>
        </w:rPr>
        <w:lastRenderedPageBreak/>
        <w:drawing>
          <wp:anchor distT="0" distB="0" distL="0" distR="0" simplePos="0" relativeHeight="251658752" behindDoc="1" locked="0" layoutInCell="0" allowOverlap="1" wp14:anchorId="02D8C14F" wp14:editId="507C9D95">
            <wp:simplePos x="0" y="0"/>
            <wp:positionH relativeFrom="page">
              <wp:posOffset>827728</wp:posOffset>
            </wp:positionH>
            <wp:positionV relativeFrom="page">
              <wp:posOffset>948451</wp:posOffset>
            </wp:positionV>
            <wp:extent cx="5735588" cy="8175205"/>
            <wp:effectExtent l="0" t="0" r="0" b="0"/>
            <wp:wrapNone/>
            <wp:docPr id="42" name="Resim 42" descr="D:\ENERJİ SANTRALLERİ\RÜZGAR ENERJİ SANTRALİ\YENİHİSAR_RES\İmar için belgeler\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ERJİ SANTRALLERİ\RÜZGAR ENERJİ SANTRALİ\YENİHİSAR_RES\İmar için belgeler\media\image5.jpeg"/>
                    <pic:cNvPicPr>
                      <a:picLocks noChangeAspect="1" noChangeArrowheads="1"/>
                    </pic:cNvPicPr>
                  </pic:nvPicPr>
                  <pic:blipFill>
                    <a:blip r:embed="rId43" r:link="rId36">
                      <a:extLst>
                        <a:ext uri="{28A0092B-C50C-407E-A947-70E740481C1C}">
                          <a14:useLocalDpi xmlns:a14="http://schemas.microsoft.com/office/drawing/2010/main" val="0"/>
                        </a:ext>
                      </a:extLst>
                    </a:blip>
                    <a:srcRect/>
                    <a:stretch>
                      <a:fillRect/>
                    </a:stretch>
                  </pic:blipFill>
                  <pic:spPr bwMode="auto">
                    <a:xfrm>
                      <a:off x="0" y="0"/>
                      <a:ext cx="5735588" cy="81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E3E" w:rsidRDefault="00E05E3E">
      <w:r>
        <w:br w:type="page"/>
      </w:r>
    </w:p>
    <w:p w:rsidR="00017095" w:rsidRDefault="00D11B1C">
      <w:r>
        <w:rPr>
          <w:noProof/>
          <w:lang w:eastAsia="tr-TR"/>
        </w:rPr>
        <w:lastRenderedPageBreak/>
        <w:drawing>
          <wp:anchor distT="0" distB="0" distL="0" distR="0" simplePos="0" relativeHeight="251659776" behindDoc="1" locked="0" layoutInCell="0" allowOverlap="1" wp14:anchorId="57B64B93" wp14:editId="077E2D35">
            <wp:simplePos x="0" y="0"/>
            <wp:positionH relativeFrom="page">
              <wp:posOffset>786550</wp:posOffset>
            </wp:positionH>
            <wp:positionV relativeFrom="page">
              <wp:posOffset>1241976</wp:posOffset>
            </wp:positionV>
            <wp:extent cx="5829968" cy="8130576"/>
            <wp:effectExtent l="0" t="0" r="0" b="3810"/>
            <wp:wrapNone/>
            <wp:docPr id="43" name="Resim 43" descr="D:\ENERJİ SANTRALLERİ\RÜZGAR ENERJİ SANTRALİ\YENİHİSAR_RES\İmar için belgeler\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NERJİ SANTRALLERİ\RÜZGAR ENERJİ SANTRALİ\YENİHİSAR_RES\İmar için belgeler\media\image6.jpeg"/>
                    <pic:cNvPicPr>
                      <a:picLocks noChangeAspect="1" noChangeArrowheads="1"/>
                    </pic:cNvPicPr>
                  </pic:nvPicPr>
                  <pic:blipFill>
                    <a:blip r:embed="rId44" r:link="rId38">
                      <a:extLst>
                        <a:ext uri="{28A0092B-C50C-407E-A947-70E740481C1C}">
                          <a14:useLocalDpi xmlns:a14="http://schemas.microsoft.com/office/drawing/2010/main" val="0"/>
                        </a:ext>
                      </a:extLst>
                    </a:blip>
                    <a:srcRect/>
                    <a:stretch>
                      <a:fillRect/>
                    </a:stretch>
                  </pic:blipFill>
                  <pic:spPr bwMode="auto">
                    <a:xfrm>
                      <a:off x="0" y="0"/>
                      <a:ext cx="5829968" cy="8130576"/>
                    </a:xfrm>
                    <a:prstGeom prst="rect">
                      <a:avLst/>
                    </a:prstGeom>
                    <a:noFill/>
                    <a:ln>
                      <a:noFill/>
                    </a:ln>
                  </pic:spPr>
                </pic:pic>
              </a:graphicData>
            </a:graphic>
            <wp14:sizeRelH relativeFrom="page">
              <wp14:pctWidth>0</wp14:pctWidth>
            </wp14:sizeRelH>
            <wp14:sizeRelV relativeFrom="page">
              <wp14:pctHeight>0</wp14:pctHeight>
            </wp14:sizeRelV>
          </wp:anchor>
        </w:drawing>
      </w:r>
      <w:r w:rsidR="00017095">
        <w:br w:type="page"/>
      </w:r>
    </w:p>
    <w:p w:rsidR="00017095" w:rsidRDefault="00017095" w:rsidP="00017095">
      <w:pPr>
        <w:pStyle w:val="Balk3"/>
      </w:pPr>
      <w:bookmarkStart w:id="41" w:name="_Ek_3._Kamulaştırma"/>
      <w:bookmarkStart w:id="42" w:name="_Toc502914086"/>
      <w:bookmarkEnd w:id="41"/>
      <w:r>
        <w:lastRenderedPageBreak/>
        <w:t xml:space="preserve">Ek 3. </w:t>
      </w:r>
      <w:r w:rsidR="001C2038">
        <w:t>Kamulaştırma Kararları</w:t>
      </w:r>
      <w:bookmarkEnd w:id="42"/>
    </w:p>
    <w:p w:rsidR="000A5F84" w:rsidRDefault="000A5F84" w:rsidP="00551C3C">
      <w:r>
        <w:rPr>
          <w:noProof/>
          <w:lang w:eastAsia="tr-TR"/>
        </w:rPr>
        <w:drawing>
          <wp:anchor distT="0" distB="0" distL="0" distR="0" simplePos="0" relativeHeight="251668992" behindDoc="1" locked="0" layoutInCell="0" allowOverlap="1" wp14:anchorId="10D49281" wp14:editId="46052106">
            <wp:simplePos x="0" y="0"/>
            <wp:positionH relativeFrom="page">
              <wp:posOffset>961902</wp:posOffset>
            </wp:positionH>
            <wp:positionV relativeFrom="page">
              <wp:posOffset>1401287</wp:posOffset>
            </wp:positionV>
            <wp:extent cx="5640412" cy="8315503"/>
            <wp:effectExtent l="0" t="0" r="0" b="0"/>
            <wp:wrapNone/>
            <wp:docPr id="23" name="Resim 23" descr="D:\ENERJİ SANTRALLERİ\RÜZGAR ENERJİ SANTRALİ\YENİHİSAR_RES\İmar için belgeler\_20_03_2017 Onaylı Kam Planı\EPDK kamulaştırma kararları\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ERJİ SANTRALLERİ\RÜZGAR ENERJİ SANTRALİ\YENİHİSAR_RES\İmar için belgeler\_20_03_2017 Onaylı Kam Planı\EPDK kamulaştırma kararları\media\image1.jpe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643413" cy="83199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F84" w:rsidRDefault="000A5F84">
      <w:r>
        <w:br w:type="page"/>
      </w:r>
    </w:p>
    <w:p w:rsidR="000A5F84" w:rsidRDefault="000A5F84" w:rsidP="00551C3C">
      <w:r>
        <w:rPr>
          <w:noProof/>
          <w:lang w:eastAsia="tr-TR"/>
        </w:rPr>
        <w:lastRenderedPageBreak/>
        <w:drawing>
          <wp:anchor distT="0" distB="0" distL="0" distR="0" simplePos="0" relativeHeight="251670016" behindDoc="1" locked="0" layoutInCell="0" allowOverlap="1" wp14:anchorId="6DFDD4AC" wp14:editId="3DD4B2DC">
            <wp:simplePos x="0" y="0"/>
            <wp:positionH relativeFrom="page">
              <wp:posOffset>890270</wp:posOffset>
            </wp:positionH>
            <wp:positionV relativeFrom="page">
              <wp:posOffset>925657</wp:posOffset>
            </wp:positionV>
            <wp:extent cx="5609525" cy="7894023"/>
            <wp:effectExtent l="0" t="0" r="0" b="0"/>
            <wp:wrapNone/>
            <wp:docPr id="24" name="Resim 24" descr="D:\ENERJİ SANTRALLERİ\RÜZGAR ENERJİ SANTRALİ\YENİHİSAR_RES\İmar için belgeler\_20_03_2017 Onaylı Kam Planı\EPDK kamulaştırma kararları\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ERJİ SANTRALLERİ\RÜZGAR ENERJİ SANTRALİ\YENİHİSAR_RES\İmar için belgeler\_20_03_2017 Onaylı Kam Planı\EPDK kamulaştırma kararları\media\image2.jpe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609525" cy="7894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F84" w:rsidRDefault="000A5F84">
      <w:r>
        <w:br w:type="page"/>
      </w:r>
    </w:p>
    <w:p w:rsidR="005A1811" w:rsidRDefault="005A1811" w:rsidP="00551C3C"/>
    <w:p w:rsidR="005A1811" w:rsidRDefault="005A1811">
      <w:r>
        <w:rPr>
          <w:noProof/>
          <w:lang w:eastAsia="tr-TR"/>
        </w:rPr>
        <w:drawing>
          <wp:anchor distT="0" distB="0" distL="0" distR="0" simplePos="0" relativeHeight="251671040" behindDoc="1" locked="0" layoutInCell="0" allowOverlap="1" wp14:anchorId="022546C6" wp14:editId="6B18C78F">
            <wp:simplePos x="0" y="0"/>
            <wp:positionH relativeFrom="page">
              <wp:posOffset>974114</wp:posOffset>
            </wp:positionH>
            <wp:positionV relativeFrom="page">
              <wp:posOffset>1543537</wp:posOffset>
            </wp:positionV>
            <wp:extent cx="5675016" cy="8015860"/>
            <wp:effectExtent l="0" t="0" r="1905" b="4445"/>
            <wp:wrapNone/>
            <wp:docPr id="25" name="Resim 25" descr="D:\ENERJİ SANTRALLERİ\RÜZGAR ENERJİ SANTRALİ\YENİHİSAR_RES\İmar için belgeler\_20_03_2017 Onaylı Kam Planı\EPDK kamulaştırma kararları\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ERJİ SANTRALLERİ\RÜZGAR ENERJİ SANTRALİ\YENİHİSAR_RES\İmar için belgeler\_20_03_2017 Onaylı Kam Planı\EPDK kamulaştırma kararları\media\image1.jpeg"/>
                    <pic:cNvPicPr>
                      <a:picLocks noChangeAspect="1" noChangeArrowheads="1"/>
                    </pic:cNvPicPr>
                  </pic:nvPicPr>
                  <pic:blipFill>
                    <a:blip r:embed="rId49" r:link="rId46">
                      <a:extLst>
                        <a:ext uri="{28A0092B-C50C-407E-A947-70E740481C1C}">
                          <a14:useLocalDpi xmlns:a14="http://schemas.microsoft.com/office/drawing/2010/main" val="0"/>
                        </a:ext>
                      </a:extLst>
                    </a:blip>
                    <a:srcRect/>
                    <a:stretch>
                      <a:fillRect/>
                    </a:stretch>
                  </pic:blipFill>
                  <pic:spPr bwMode="auto">
                    <a:xfrm>
                      <a:off x="0" y="0"/>
                      <a:ext cx="5675016" cy="801586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A1811" w:rsidRDefault="005135F9" w:rsidP="00551C3C">
      <w:r>
        <w:rPr>
          <w:noProof/>
          <w:lang w:eastAsia="tr-TR"/>
        </w:rPr>
        <w:lastRenderedPageBreak/>
        <w:drawing>
          <wp:anchor distT="0" distB="0" distL="0" distR="0" simplePos="0" relativeHeight="251672064" behindDoc="1" locked="0" layoutInCell="0" allowOverlap="1" wp14:anchorId="0DABB1E8" wp14:editId="0ED4D53F">
            <wp:simplePos x="0" y="0"/>
            <wp:positionH relativeFrom="page">
              <wp:posOffset>1021278</wp:posOffset>
            </wp:positionH>
            <wp:positionV relativeFrom="page">
              <wp:posOffset>1092530</wp:posOffset>
            </wp:positionV>
            <wp:extent cx="5622614" cy="7956467"/>
            <wp:effectExtent l="0" t="0" r="0" b="6985"/>
            <wp:wrapNone/>
            <wp:docPr id="26" name="Resim 26" descr="D:\ENERJİ SANTRALLERİ\RÜZGAR ENERJİ SANTRALİ\YENİHİSAR_RES\İmar için belgeler\_20_03_2017 Onaylı Kam Planı\EPDK kamulaştırma kararları\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NERJİ SANTRALLERİ\RÜZGAR ENERJİ SANTRALİ\YENİHİSAR_RES\İmar için belgeler\_20_03_2017 Onaylı Kam Planı\EPDK kamulaştırma kararları\media\image2.jpeg"/>
                    <pic:cNvPicPr>
                      <a:picLocks noChangeAspect="1" noChangeArrowheads="1"/>
                    </pic:cNvPicPr>
                  </pic:nvPicPr>
                  <pic:blipFill>
                    <a:blip r:embed="rId50" r:link="rId48">
                      <a:extLst>
                        <a:ext uri="{28A0092B-C50C-407E-A947-70E740481C1C}">
                          <a14:useLocalDpi xmlns:a14="http://schemas.microsoft.com/office/drawing/2010/main" val="0"/>
                        </a:ext>
                      </a:extLst>
                    </a:blip>
                    <a:srcRect/>
                    <a:stretch>
                      <a:fillRect/>
                    </a:stretch>
                  </pic:blipFill>
                  <pic:spPr bwMode="auto">
                    <a:xfrm>
                      <a:off x="0" y="0"/>
                      <a:ext cx="5627953" cy="7964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811" w:rsidRDefault="005A1811">
      <w:r>
        <w:br w:type="page"/>
      </w:r>
    </w:p>
    <w:p w:rsidR="005135F9" w:rsidRDefault="005135F9" w:rsidP="00551C3C">
      <w:r>
        <w:rPr>
          <w:noProof/>
          <w:lang w:eastAsia="tr-TR"/>
        </w:rPr>
        <w:lastRenderedPageBreak/>
        <w:drawing>
          <wp:anchor distT="0" distB="0" distL="0" distR="0" simplePos="0" relativeHeight="251673088" behindDoc="1" locked="0" layoutInCell="0" allowOverlap="1" wp14:anchorId="4265EFCF" wp14:editId="5BADA586">
            <wp:simplePos x="0" y="0"/>
            <wp:positionH relativeFrom="page">
              <wp:posOffset>931586</wp:posOffset>
            </wp:positionH>
            <wp:positionV relativeFrom="page">
              <wp:posOffset>1021014</wp:posOffset>
            </wp:positionV>
            <wp:extent cx="5683782" cy="8168012"/>
            <wp:effectExtent l="0" t="0" r="0" b="4445"/>
            <wp:wrapNone/>
            <wp:docPr id="27" name="Resim 27" descr="D:\ENERJİ SANTRALLERİ\RÜZGAR ENERJİ SANTRALİ\YENİHİSAR_RES\İmar için belgeler\_20_03_2017 Onaylı Kam Planı\EPDK kamulaştırma kararları\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NERJİ SANTRALLERİ\RÜZGAR ENERJİ SANTRALİ\YENİHİSAR_RES\İmar için belgeler\_20_03_2017 Onaylı Kam Planı\EPDK kamulaştırma kararları\media\image1.jpeg"/>
                    <pic:cNvPicPr>
                      <a:picLocks noChangeAspect="1" noChangeArrowheads="1"/>
                    </pic:cNvPicPr>
                  </pic:nvPicPr>
                  <pic:blipFill>
                    <a:blip r:embed="rId51" r:link="rId46">
                      <a:extLst>
                        <a:ext uri="{28A0092B-C50C-407E-A947-70E740481C1C}">
                          <a14:useLocalDpi xmlns:a14="http://schemas.microsoft.com/office/drawing/2010/main" val="0"/>
                        </a:ext>
                      </a:extLst>
                    </a:blip>
                    <a:srcRect/>
                    <a:stretch>
                      <a:fillRect/>
                    </a:stretch>
                  </pic:blipFill>
                  <pic:spPr bwMode="auto">
                    <a:xfrm>
                      <a:off x="0" y="0"/>
                      <a:ext cx="5683782" cy="81680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5F9" w:rsidRDefault="005135F9">
      <w:r>
        <w:br w:type="page"/>
      </w:r>
    </w:p>
    <w:p w:rsidR="005135F9" w:rsidRDefault="005135F9" w:rsidP="00551C3C">
      <w:r>
        <w:rPr>
          <w:noProof/>
          <w:lang w:eastAsia="tr-TR"/>
        </w:rPr>
        <w:lastRenderedPageBreak/>
        <w:drawing>
          <wp:anchor distT="0" distB="0" distL="0" distR="0" simplePos="0" relativeHeight="251674112" behindDoc="1" locked="0" layoutInCell="0" allowOverlap="1" wp14:anchorId="2CBEF30C" wp14:editId="347EE256">
            <wp:simplePos x="0" y="0"/>
            <wp:positionH relativeFrom="page">
              <wp:posOffset>914400</wp:posOffset>
            </wp:positionH>
            <wp:positionV relativeFrom="page">
              <wp:posOffset>997527</wp:posOffset>
            </wp:positionV>
            <wp:extent cx="5683514" cy="8027720"/>
            <wp:effectExtent l="0" t="0" r="0" b="0"/>
            <wp:wrapNone/>
            <wp:docPr id="28" name="Resim 28" descr="D:\ENERJİ SANTRALLERİ\RÜZGAR ENERJİ SANTRALİ\YENİHİSAR_RES\İmar için belgeler\_20_03_2017 Onaylı Kam Planı\EPDK kamulaştırma kararları\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NERJİ SANTRALLERİ\RÜZGAR ENERJİ SANTRALİ\YENİHİSAR_RES\İmar için belgeler\_20_03_2017 Onaylı Kam Planı\EPDK kamulaştırma kararları\media\image2.jpeg"/>
                    <pic:cNvPicPr>
                      <a:picLocks noChangeAspect="1" noChangeArrowheads="1"/>
                    </pic:cNvPicPr>
                  </pic:nvPicPr>
                  <pic:blipFill>
                    <a:blip r:embed="rId52" r:link="rId48">
                      <a:extLst>
                        <a:ext uri="{28A0092B-C50C-407E-A947-70E740481C1C}">
                          <a14:useLocalDpi xmlns:a14="http://schemas.microsoft.com/office/drawing/2010/main" val="0"/>
                        </a:ext>
                      </a:extLst>
                    </a:blip>
                    <a:srcRect/>
                    <a:stretch>
                      <a:fillRect/>
                    </a:stretch>
                  </pic:blipFill>
                  <pic:spPr bwMode="auto">
                    <a:xfrm>
                      <a:off x="0" y="0"/>
                      <a:ext cx="5688788" cy="803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5F9" w:rsidRDefault="005135F9">
      <w:r>
        <w:br w:type="page"/>
      </w:r>
    </w:p>
    <w:p w:rsidR="00600620" w:rsidRDefault="00600620" w:rsidP="00600620">
      <w:r>
        <w:rPr>
          <w:noProof/>
          <w:lang w:eastAsia="tr-TR"/>
        </w:rPr>
        <w:lastRenderedPageBreak/>
        <w:drawing>
          <wp:anchor distT="0" distB="0" distL="0" distR="0" simplePos="0" relativeHeight="251675136" behindDoc="1" locked="0" layoutInCell="0" allowOverlap="1" wp14:anchorId="117507CD" wp14:editId="51B90136">
            <wp:simplePos x="0" y="0"/>
            <wp:positionH relativeFrom="page">
              <wp:posOffset>950026</wp:posOffset>
            </wp:positionH>
            <wp:positionV relativeFrom="page">
              <wp:posOffset>1140031</wp:posOffset>
            </wp:positionV>
            <wp:extent cx="5590227" cy="8051470"/>
            <wp:effectExtent l="0" t="0" r="0" b="6985"/>
            <wp:wrapNone/>
            <wp:docPr id="29" name="Resim 29" descr="D:\ENERJİ SANTRALLERİ\RÜZGAR ENERJİ SANTRALİ\YENİHİSAR_RES\İmar için belgeler\_20_03_2017 Onaylı Kam Planı\EPDK kamulaştırma kararları\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NERJİ SANTRALLERİ\RÜZGAR ENERJİ SANTRALİ\YENİHİSAR_RES\İmar için belgeler\_20_03_2017 Onaylı Kam Planı\EPDK kamulaştırma kararları\media\image1.jpeg"/>
                    <pic:cNvPicPr>
                      <a:picLocks noChangeAspect="1" noChangeArrowheads="1"/>
                    </pic:cNvPicPr>
                  </pic:nvPicPr>
                  <pic:blipFill>
                    <a:blip r:embed="rId53" r:link="rId46">
                      <a:extLst>
                        <a:ext uri="{28A0092B-C50C-407E-A947-70E740481C1C}">
                          <a14:useLocalDpi xmlns:a14="http://schemas.microsoft.com/office/drawing/2010/main" val="0"/>
                        </a:ext>
                      </a:extLst>
                    </a:blip>
                    <a:srcRect/>
                    <a:stretch>
                      <a:fillRect/>
                    </a:stretch>
                  </pic:blipFill>
                  <pic:spPr bwMode="auto">
                    <a:xfrm>
                      <a:off x="0" y="0"/>
                      <a:ext cx="5596797" cy="8060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620" w:rsidRDefault="00600620">
      <w:r>
        <w:br w:type="page"/>
      </w:r>
    </w:p>
    <w:p w:rsidR="00600620" w:rsidRDefault="00600620" w:rsidP="00600620"/>
    <w:p w:rsidR="00600620" w:rsidRPr="00551C3C" w:rsidRDefault="00600620" w:rsidP="00551C3C">
      <w:r>
        <w:rPr>
          <w:noProof/>
          <w:lang w:eastAsia="tr-TR"/>
        </w:rPr>
        <w:drawing>
          <wp:anchor distT="0" distB="0" distL="0" distR="0" simplePos="0" relativeHeight="251676160" behindDoc="1" locked="0" layoutInCell="0" allowOverlap="1" wp14:anchorId="111E5DA2" wp14:editId="54FAC679">
            <wp:simplePos x="0" y="0"/>
            <wp:positionH relativeFrom="page">
              <wp:posOffset>866899</wp:posOffset>
            </wp:positionH>
            <wp:positionV relativeFrom="page">
              <wp:posOffset>1425039</wp:posOffset>
            </wp:positionV>
            <wp:extent cx="5829888" cy="4049395"/>
            <wp:effectExtent l="0" t="0" r="0" b="8255"/>
            <wp:wrapNone/>
            <wp:docPr id="30" name="Resim 30" descr="D:\ENERJİ SANTRALLERİ\RÜZGAR ENERJİ SANTRALİ\YENİHİSAR_RES\İmar için belgeler\_20_03_2017 Onaylı Kam Planı\EPDK kamulaştırma kararları\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NERJİ SANTRALLERİ\RÜZGAR ENERJİ SANTRALİ\YENİHİSAR_RES\İmar için belgeler\_20_03_2017 Onaylı Kam Planı\EPDK kamulaştırma kararları\media\image2.jpeg"/>
                    <pic:cNvPicPr>
                      <a:picLocks noChangeAspect="1" noChangeArrowheads="1"/>
                    </pic:cNvPicPr>
                  </pic:nvPicPr>
                  <pic:blipFill>
                    <a:blip r:embed="rId54" r:link="rId48" cstate="print">
                      <a:extLst>
                        <a:ext uri="{28A0092B-C50C-407E-A947-70E740481C1C}">
                          <a14:useLocalDpi xmlns:a14="http://schemas.microsoft.com/office/drawing/2010/main" val="0"/>
                        </a:ext>
                      </a:extLst>
                    </a:blip>
                    <a:srcRect/>
                    <a:stretch>
                      <a:fillRect/>
                    </a:stretch>
                  </pic:blipFill>
                  <pic:spPr bwMode="auto">
                    <a:xfrm>
                      <a:off x="0" y="0"/>
                      <a:ext cx="5841555" cy="405749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00620" w:rsidRPr="00551C3C" w:rsidSect="00FA477C">
      <w:footerReference w:type="default" r:id="rId55"/>
      <w:footerReference w:type="first" r:id="rId56"/>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E36" w:rsidRDefault="00276E36" w:rsidP="00D7192C">
      <w:pPr>
        <w:spacing w:after="0" w:line="240" w:lineRule="auto"/>
      </w:pPr>
      <w:r>
        <w:separator/>
      </w:r>
    </w:p>
  </w:endnote>
  <w:endnote w:type="continuationSeparator" w:id="0">
    <w:p w:rsidR="00276E36" w:rsidRDefault="00276E36" w:rsidP="00D71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038" w:rsidRDefault="001C2038">
    <w:pPr>
      <w:pStyle w:val="Altbilgi"/>
      <w:jc w:val="right"/>
    </w:pPr>
  </w:p>
  <w:p w:rsidR="001C2038" w:rsidRDefault="001C2038" w:rsidP="0019449D">
    <w:pPr>
      <w:pStyle w:val="Altbilgi"/>
      <w:ind w:left="-993"/>
    </w:pPr>
    <w:r>
      <w:rPr>
        <w:noProof/>
        <w:lang w:eastAsia="tr-TR"/>
      </w:rPr>
      <w:drawing>
        <wp:inline distT="0" distB="0" distL="0" distR="0">
          <wp:extent cx="5760720" cy="32512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pnot-Yenihis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32512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038" w:rsidRDefault="001C2038" w:rsidP="0019449D">
    <w:pPr>
      <w:pStyle w:val="Altbilgi"/>
      <w:ind w:left="-99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038" w:rsidRDefault="001C2038">
    <w:pPr>
      <w:pStyle w:val="Altbilgi"/>
      <w:jc w:val="right"/>
    </w:pPr>
    <w:r>
      <w:rPr>
        <w:noProof/>
        <w:lang w:eastAsia="tr-TR"/>
      </w:rPr>
      <w:drawing>
        <wp:anchor distT="0" distB="0" distL="114300" distR="114300" simplePos="0" relativeHeight="251659264" behindDoc="1" locked="0" layoutInCell="1" allowOverlap="1" wp14:anchorId="522C02BB" wp14:editId="7D719280">
          <wp:simplePos x="0" y="0"/>
          <wp:positionH relativeFrom="column">
            <wp:posOffset>-641530</wp:posOffset>
          </wp:positionH>
          <wp:positionV relativeFrom="paragraph">
            <wp:posOffset>-1270</wp:posOffset>
          </wp:positionV>
          <wp:extent cx="5760720" cy="32512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pnot-Yenihis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325120"/>
                  </a:xfrm>
                  <a:prstGeom prst="rect">
                    <a:avLst/>
                  </a:prstGeom>
                </pic:spPr>
              </pic:pic>
            </a:graphicData>
          </a:graphic>
          <wp14:sizeRelH relativeFrom="page">
            <wp14:pctWidth>0</wp14:pctWidth>
          </wp14:sizeRelH>
          <wp14:sizeRelV relativeFrom="page">
            <wp14:pctHeight>0</wp14:pctHeight>
          </wp14:sizeRelV>
        </wp:anchor>
      </w:drawing>
    </w:r>
    <w:r>
      <w:t xml:space="preserve">             Sayfa </w:t>
    </w:r>
    <w:sdt>
      <w:sdtPr>
        <w:id w:val="1646015104"/>
        <w:docPartObj>
          <w:docPartGallery w:val="Page Numbers (Bottom of Page)"/>
          <w:docPartUnique/>
        </w:docPartObj>
      </w:sdtPr>
      <w:sdtEndPr/>
      <w:sdtContent>
        <w:r>
          <w:fldChar w:fldCharType="begin"/>
        </w:r>
        <w:r>
          <w:instrText>PAGE   \* MERGEFORMAT</w:instrText>
        </w:r>
        <w:r>
          <w:fldChar w:fldCharType="separate"/>
        </w:r>
        <w:r w:rsidR="00000A35">
          <w:rPr>
            <w:noProof/>
          </w:rPr>
          <w:t>19</w:t>
        </w:r>
        <w:r>
          <w:fldChar w:fldCharType="end"/>
        </w:r>
      </w:sdtContent>
    </w:sdt>
  </w:p>
  <w:p w:rsidR="001C2038" w:rsidRDefault="001C2038" w:rsidP="0019449D">
    <w:pPr>
      <w:pStyle w:val="Altbilgi"/>
      <w:ind w:left="-993"/>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038" w:rsidRDefault="001C2038" w:rsidP="00DF5F15">
    <w:pPr>
      <w:pStyle w:val="Altbilgi"/>
      <w:ind w:left="-993"/>
      <w:jc w:val="right"/>
    </w:pPr>
    <w:r>
      <w:rPr>
        <w:noProof/>
        <w:lang w:eastAsia="tr-TR"/>
      </w:rPr>
      <w:drawing>
        <wp:anchor distT="0" distB="0" distL="114300" distR="114300" simplePos="0" relativeHeight="251658240" behindDoc="1" locked="0" layoutInCell="1" allowOverlap="1">
          <wp:simplePos x="0" y="0"/>
          <wp:positionH relativeFrom="column">
            <wp:posOffset>-633095</wp:posOffset>
          </wp:positionH>
          <wp:positionV relativeFrom="paragraph">
            <wp:posOffset>-89535</wp:posOffset>
          </wp:positionV>
          <wp:extent cx="5760720" cy="32512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pnot-Yenihis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325120"/>
                  </a:xfrm>
                  <a:prstGeom prst="rect">
                    <a:avLst/>
                  </a:prstGeom>
                </pic:spPr>
              </pic:pic>
            </a:graphicData>
          </a:graphic>
          <wp14:sizeRelH relativeFrom="page">
            <wp14:pctWidth>0</wp14:pctWidth>
          </wp14:sizeRelH>
          <wp14:sizeRelV relativeFrom="page">
            <wp14:pctHeight>0</wp14:pctHeight>
          </wp14:sizeRelV>
        </wp:anchor>
      </w:drawing>
    </w:r>
    <w:r>
      <w:t xml:space="preserve">    Sayfa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E36" w:rsidRDefault="00276E36" w:rsidP="00D7192C">
      <w:pPr>
        <w:spacing w:after="0" w:line="240" w:lineRule="auto"/>
      </w:pPr>
      <w:r>
        <w:separator/>
      </w:r>
    </w:p>
  </w:footnote>
  <w:footnote w:type="continuationSeparator" w:id="0">
    <w:p w:rsidR="00276E36" w:rsidRDefault="00276E36" w:rsidP="00D719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E534BE"/>
    <w:multiLevelType w:val="hybridMultilevel"/>
    <w:tmpl w:val="71C880D2"/>
    <w:lvl w:ilvl="0" w:tplc="2C344C6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
    <w:nsid w:val="23FF26A7"/>
    <w:multiLevelType w:val="hybridMultilevel"/>
    <w:tmpl w:val="3358FF7E"/>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
    <w:nsid w:val="30B844EC"/>
    <w:multiLevelType w:val="hybridMultilevel"/>
    <w:tmpl w:val="A5843FF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nsid w:val="33A90BFB"/>
    <w:multiLevelType w:val="hybridMultilevel"/>
    <w:tmpl w:val="34A4C4B2"/>
    <w:lvl w:ilvl="0" w:tplc="041F0001">
      <w:start w:val="1"/>
      <w:numFmt w:val="bullet"/>
      <w:lvlText w:val=""/>
      <w:lvlJc w:val="left"/>
      <w:pPr>
        <w:ind w:left="740" w:hanging="360"/>
      </w:pPr>
      <w:rPr>
        <w:rFonts w:ascii="Symbol" w:hAnsi="Symbol" w:hint="default"/>
      </w:rPr>
    </w:lvl>
    <w:lvl w:ilvl="1" w:tplc="041F0003" w:tentative="1">
      <w:start w:val="1"/>
      <w:numFmt w:val="bullet"/>
      <w:lvlText w:val="o"/>
      <w:lvlJc w:val="left"/>
      <w:pPr>
        <w:ind w:left="1460" w:hanging="360"/>
      </w:pPr>
      <w:rPr>
        <w:rFonts w:ascii="Courier New" w:hAnsi="Courier New" w:cs="Courier New" w:hint="default"/>
      </w:rPr>
    </w:lvl>
    <w:lvl w:ilvl="2" w:tplc="041F0005" w:tentative="1">
      <w:start w:val="1"/>
      <w:numFmt w:val="bullet"/>
      <w:lvlText w:val=""/>
      <w:lvlJc w:val="left"/>
      <w:pPr>
        <w:ind w:left="2180" w:hanging="360"/>
      </w:pPr>
      <w:rPr>
        <w:rFonts w:ascii="Wingdings" w:hAnsi="Wingdings" w:hint="default"/>
      </w:rPr>
    </w:lvl>
    <w:lvl w:ilvl="3" w:tplc="041F0001" w:tentative="1">
      <w:start w:val="1"/>
      <w:numFmt w:val="bullet"/>
      <w:lvlText w:val=""/>
      <w:lvlJc w:val="left"/>
      <w:pPr>
        <w:ind w:left="2900" w:hanging="360"/>
      </w:pPr>
      <w:rPr>
        <w:rFonts w:ascii="Symbol" w:hAnsi="Symbol" w:hint="default"/>
      </w:rPr>
    </w:lvl>
    <w:lvl w:ilvl="4" w:tplc="041F0003" w:tentative="1">
      <w:start w:val="1"/>
      <w:numFmt w:val="bullet"/>
      <w:lvlText w:val="o"/>
      <w:lvlJc w:val="left"/>
      <w:pPr>
        <w:ind w:left="3620" w:hanging="360"/>
      </w:pPr>
      <w:rPr>
        <w:rFonts w:ascii="Courier New" w:hAnsi="Courier New" w:cs="Courier New" w:hint="default"/>
      </w:rPr>
    </w:lvl>
    <w:lvl w:ilvl="5" w:tplc="041F0005" w:tentative="1">
      <w:start w:val="1"/>
      <w:numFmt w:val="bullet"/>
      <w:lvlText w:val=""/>
      <w:lvlJc w:val="left"/>
      <w:pPr>
        <w:ind w:left="4340" w:hanging="360"/>
      </w:pPr>
      <w:rPr>
        <w:rFonts w:ascii="Wingdings" w:hAnsi="Wingdings" w:hint="default"/>
      </w:rPr>
    </w:lvl>
    <w:lvl w:ilvl="6" w:tplc="041F0001" w:tentative="1">
      <w:start w:val="1"/>
      <w:numFmt w:val="bullet"/>
      <w:lvlText w:val=""/>
      <w:lvlJc w:val="left"/>
      <w:pPr>
        <w:ind w:left="5060" w:hanging="360"/>
      </w:pPr>
      <w:rPr>
        <w:rFonts w:ascii="Symbol" w:hAnsi="Symbol" w:hint="default"/>
      </w:rPr>
    </w:lvl>
    <w:lvl w:ilvl="7" w:tplc="041F0003" w:tentative="1">
      <w:start w:val="1"/>
      <w:numFmt w:val="bullet"/>
      <w:lvlText w:val="o"/>
      <w:lvlJc w:val="left"/>
      <w:pPr>
        <w:ind w:left="5780" w:hanging="360"/>
      </w:pPr>
      <w:rPr>
        <w:rFonts w:ascii="Courier New" w:hAnsi="Courier New" w:cs="Courier New" w:hint="default"/>
      </w:rPr>
    </w:lvl>
    <w:lvl w:ilvl="8" w:tplc="041F0005" w:tentative="1">
      <w:start w:val="1"/>
      <w:numFmt w:val="bullet"/>
      <w:lvlText w:val=""/>
      <w:lvlJc w:val="left"/>
      <w:pPr>
        <w:ind w:left="6500" w:hanging="360"/>
      </w:pPr>
      <w:rPr>
        <w:rFonts w:ascii="Wingdings" w:hAnsi="Wingdings" w:hint="default"/>
      </w:rPr>
    </w:lvl>
  </w:abstractNum>
  <w:abstractNum w:abstractNumId="4">
    <w:nsid w:val="3F87526C"/>
    <w:multiLevelType w:val="hybridMultilevel"/>
    <w:tmpl w:val="6A06BE5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
    <w:nsid w:val="592821A6"/>
    <w:multiLevelType w:val="hybridMultilevel"/>
    <w:tmpl w:val="DB6C65C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nsid w:val="713960C8"/>
    <w:multiLevelType w:val="hybridMultilevel"/>
    <w:tmpl w:val="4C06F58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7">
    <w:nsid w:val="734E3753"/>
    <w:multiLevelType w:val="multilevel"/>
    <w:tmpl w:val="D85020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77E5714D"/>
    <w:multiLevelType w:val="hybridMultilevel"/>
    <w:tmpl w:val="440A995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7"/>
  </w:num>
  <w:num w:numId="2">
    <w:abstractNumId w:val="3"/>
  </w:num>
  <w:num w:numId="3">
    <w:abstractNumId w:val="4"/>
  </w:num>
  <w:num w:numId="4">
    <w:abstractNumId w:val="6"/>
  </w:num>
  <w:num w:numId="5">
    <w:abstractNumId w:val="8"/>
  </w:num>
  <w:num w:numId="6">
    <w:abstractNumId w:val="5"/>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6A2"/>
    <w:rsid w:val="00000A35"/>
    <w:rsid w:val="00017095"/>
    <w:rsid w:val="000322EC"/>
    <w:rsid w:val="00032B06"/>
    <w:rsid w:val="000A4B58"/>
    <w:rsid w:val="000A51B4"/>
    <w:rsid w:val="000A5F84"/>
    <w:rsid w:val="000A77F1"/>
    <w:rsid w:val="000C5C2D"/>
    <w:rsid w:val="000D415D"/>
    <w:rsid w:val="000D7807"/>
    <w:rsid w:val="000E2774"/>
    <w:rsid w:val="000E2BD7"/>
    <w:rsid w:val="000F729E"/>
    <w:rsid w:val="00102B6B"/>
    <w:rsid w:val="001107C9"/>
    <w:rsid w:val="0015553D"/>
    <w:rsid w:val="00163DE8"/>
    <w:rsid w:val="00167532"/>
    <w:rsid w:val="001734D5"/>
    <w:rsid w:val="001749C6"/>
    <w:rsid w:val="0019449D"/>
    <w:rsid w:val="001A3802"/>
    <w:rsid w:val="001B4F0B"/>
    <w:rsid w:val="001C2038"/>
    <w:rsid w:val="001D100A"/>
    <w:rsid w:val="001D4A34"/>
    <w:rsid w:val="001D7EB0"/>
    <w:rsid w:val="001E13D6"/>
    <w:rsid w:val="001E3F90"/>
    <w:rsid w:val="00204FF1"/>
    <w:rsid w:val="002057C3"/>
    <w:rsid w:val="00215B81"/>
    <w:rsid w:val="00230077"/>
    <w:rsid w:val="00234FC5"/>
    <w:rsid w:val="002712EF"/>
    <w:rsid w:val="00276E36"/>
    <w:rsid w:val="002779B3"/>
    <w:rsid w:val="00282259"/>
    <w:rsid w:val="0028464D"/>
    <w:rsid w:val="00295641"/>
    <w:rsid w:val="00296D1D"/>
    <w:rsid w:val="002A2133"/>
    <w:rsid w:val="002C50A9"/>
    <w:rsid w:val="002F4F05"/>
    <w:rsid w:val="002F61CB"/>
    <w:rsid w:val="003134EC"/>
    <w:rsid w:val="003342B8"/>
    <w:rsid w:val="00344BBF"/>
    <w:rsid w:val="00382432"/>
    <w:rsid w:val="003A6BD6"/>
    <w:rsid w:val="003C7949"/>
    <w:rsid w:val="003D118A"/>
    <w:rsid w:val="003E4FDD"/>
    <w:rsid w:val="004012BA"/>
    <w:rsid w:val="004136AF"/>
    <w:rsid w:val="0041689A"/>
    <w:rsid w:val="00417060"/>
    <w:rsid w:val="004478E6"/>
    <w:rsid w:val="00463FE7"/>
    <w:rsid w:val="004729A3"/>
    <w:rsid w:val="00487C68"/>
    <w:rsid w:val="004A4DDB"/>
    <w:rsid w:val="004A524E"/>
    <w:rsid w:val="004B1217"/>
    <w:rsid w:val="004C30A0"/>
    <w:rsid w:val="004D58CF"/>
    <w:rsid w:val="004F7AD7"/>
    <w:rsid w:val="0050287E"/>
    <w:rsid w:val="005135F9"/>
    <w:rsid w:val="0054079C"/>
    <w:rsid w:val="00541208"/>
    <w:rsid w:val="00551C3C"/>
    <w:rsid w:val="005A1811"/>
    <w:rsid w:val="005B3AEC"/>
    <w:rsid w:val="005B73EF"/>
    <w:rsid w:val="005C2BC3"/>
    <w:rsid w:val="005C3C7A"/>
    <w:rsid w:val="005D0127"/>
    <w:rsid w:val="005F5ECB"/>
    <w:rsid w:val="00600620"/>
    <w:rsid w:val="00606EB4"/>
    <w:rsid w:val="00607F8A"/>
    <w:rsid w:val="0061614F"/>
    <w:rsid w:val="006215A3"/>
    <w:rsid w:val="00633539"/>
    <w:rsid w:val="006348A3"/>
    <w:rsid w:val="00636FA4"/>
    <w:rsid w:val="00640FBB"/>
    <w:rsid w:val="00670993"/>
    <w:rsid w:val="00690B61"/>
    <w:rsid w:val="00692120"/>
    <w:rsid w:val="00692DEF"/>
    <w:rsid w:val="006A365A"/>
    <w:rsid w:val="006B0FB2"/>
    <w:rsid w:val="006B5926"/>
    <w:rsid w:val="00700D13"/>
    <w:rsid w:val="00716234"/>
    <w:rsid w:val="007259EC"/>
    <w:rsid w:val="0072612E"/>
    <w:rsid w:val="00735520"/>
    <w:rsid w:val="007403CA"/>
    <w:rsid w:val="007417D0"/>
    <w:rsid w:val="007504D7"/>
    <w:rsid w:val="00755428"/>
    <w:rsid w:val="0075739A"/>
    <w:rsid w:val="00762AE7"/>
    <w:rsid w:val="00763F0F"/>
    <w:rsid w:val="00764A54"/>
    <w:rsid w:val="007752CF"/>
    <w:rsid w:val="007778E7"/>
    <w:rsid w:val="0078394D"/>
    <w:rsid w:val="007B51F4"/>
    <w:rsid w:val="007F5CB7"/>
    <w:rsid w:val="00800544"/>
    <w:rsid w:val="00806C32"/>
    <w:rsid w:val="00806EB6"/>
    <w:rsid w:val="00845AB0"/>
    <w:rsid w:val="008C7532"/>
    <w:rsid w:val="008D00D7"/>
    <w:rsid w:val="008E734D"/>
    <w:rsid w:val="00934D99"/>
    <w:rsid w:val="00943C06"/>
    <w:rsid w:val="009467ED"/>
    <w:rsid w:val="00946F29"/>
    <w:rsid w:val="00961589"/>
    <w:rsid w:val="009666A2"/>
    <w:rsid w:val="009672C0"/>
    <w:rsid w:val="00967FC7"/>
    <w:rsid w:val="00972DDB"/>
    <w:rsid w:val="00982252"/>
    <w:rsid w:val="00987EE5"/>
    <w:rsid w:val="009E27FE"/>
    <w:rsid w:val="009E43B0"/>
    <w:rsid w:val="009E54E4"/>
    <w:rsid w:val="00A01632"/>
    <w:rsid w:val="00A06937"/>
    <w:rsid w:val="00A179B3"/>
    <w:rsid w:val="00A35863"/>
    <w:rsid w:val="00A44A47"/>
    <w:rsid w:val="00A5264F"/>
    <w:rsid w:val="00A547DF"/>
    <w:rsid w:val="00A72EA6"/>
    <w:rsid w:val="00A768E8"/>
    <w:rsid w:val="00A92B2E"/>
    <w:rsid w:val="00A93628"/>
    <w:rsid w:val="00A970BC"/>
    <w:rsid w:val="00AB0403"/>
    <w:rsid w:val="00AC6BD6"/>
    <w:rsid w:val="00AE0B2B"/>
    <w:rsid w:val="00AE1C23"/>
    <w:rsid w:val="00AE5479"/>
    <w:rsid w:val="00AF764A"/>
    <w:rsid w:val="00B15BC9"/>
    <w:rsid w:val="00B3643F"/>
    <w:rsid w:val="00B41A32"/>
    <w:rsid w:val="00B446C7"/>
    <w:rsid w:val="00B56539"/>
    <w:rsid w:val="00B621EA"/>
    <w:rsid w:val="00B65BC5"/>
    <w:rsid w:val="00B80BC5"/>
    <w:rsid w:val="00BB16D5"/>
    <w:rsid w:val="00BB6B0E"/>
    <w:rsid w:val="00BB6C6B"/>
    <w:rsid w:val="00BD229D"/>
    <w:rsid w:val="00BD2D3D"/>
    <w:rsid w:val="00BD3B69"/>
    <w:rsid w:val="00BD7FD2"/>
    <w:rsid w:val="00BE4613"/>
    <w:rsid w:val="00C00DDA"/>
    <w:rsid w:val="00C03542"/>
    <w:rsid w:val="00C072D9"/>
    <w:rsid w:val="00C13C87"/>
    <w:rsid w:val="00C2311D"/>
    <w:rsid w:val="00C27ACB"/>
    <w:rsid w:val="00C41C2F"/>
    <w:rsid w:val="00C42040"/>
    <w:rsid w:val="00C4373C"/>
    <w:rsid w:val="00C51C65"/>
    <w:rsid w:val="00C56509"/>
    <w:rsid w:val="00C60AD0"/>
    <w:rsid w:val="00C8261A"/>
    <w:rsid w:val="00C90421"/>
    <w:rsid w:val="00CC796B"/>
    <w:rsid w:val="00CD11F7"/>
    <w:rsid w:val="00CD55D5"/>
    <w:rsid w:val="00CF6E3E"/>
    <w:rsid w:val="00CF7EB1"/>
    <w:rsid w:val="00D03C27"/>
    <w:rsid w:val="00D10478"/>
    <w:rsid w:val="00D11B1C"/>
    <w:rsid w:val="00D12DA4"/>
    <w:rsid w:val="00D157DA"/>
    <w:rsid w:val="00D21288"/>
    <w:rsid w:val="00D25E95"/>
    <w:rsid w:val="00D27B3B"/>
    <w:rsid w:val="00D44767"/>
    <w:rsid w:val="00D4511C"/>
    <w:rsid w:val="00D50BB3"/>
    <w:rsid w:val="00D61889"/>
    <w:rsid w:val="00D7192C"/>
    <w:rsid w:val="00D744B5"/>
    <w:rsid w:val="00D808E7"/>
    <w:rsid w:val="00D838BB"/>
    <w:rsid w:val="00D951AB"/>
    <w:rsid w:val="00DA29CE"/>
    <w:rsid w:val="00DC6299"/>
    <w:rsid w:val="00DD29AC"/>
    <w:rsid w:val="00DE10E2"/>
    <w:rsid w:val="00DE5E78"/>
    <w:rsid w:val="00DF3F5F"/>
    <w:rsid w:val="00DF5F15"/>
    <w:rsid w:val="00E05E3E"/>
    <w:rsid w:val="00E176B1"/>
    <w:rsid w:val="00E2097D"/>
    <w:rsid w:val="00E21D9C"/>
    <w:rsid w:val="00E459A9"/>
    <w:rsid w:val="00E50074"/>
    <w:rsid w:val="00E51EC9"/>
    <w:rsid w:val="00E53656"/>
    <w:rsid w:val="00E618FD"/>
    <w:rsid w:val="00E7358D"/>
    <w:rsid w:val="00E9199F"/>
    <w:rsid w:val="00E96F9E"/>
    <w:rsid w:val="00ED4978"/>
    <w:rsid w:val="00ED595D"/>
    <w:rsid w:val="00EF5348"/>
    <w:rsid w:val="00F051A2"/>
    <w:rsid w:val="00F23966"/>
    <w:rsid w:val="00F32A78"/>
    <w:rsid w:val="00F3512D"/>
    <w:rsid w:val="00F47EA8"/>
    <w:rsid w:val="00F52D16"/>
    <w:rsid w:val="00F82825"/>
    <w:rsid w:val="00F91A1B"/>
    <w:rsid w:val="00F923CA"/>
    <w:rsid w:val="00FA477C"/>
    <w:rsid w:val="00FB0329"/>
    <w:rsid w:val="00FB2558"/>
    <w:rsid w:val="00FB4818"/>
    <w:rsid w:val="00FB4BC2"/>
    <w:rsid w:val="00FC4262"/>
    <w:rsid w:val="00FC6A0F"/>
    <w:rsid w:val="00FE0DC0"/>
    <w:rsid w:val="00FE2069"/>
    <w:rsid w:val="00FF22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AC452B-4723-4839-8655-E9BBB65E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FE7"/>
    <w:rPr>
      <w:sz w:val="24"/>
    </w:rPr>
  </w:style>
  <w:style w:type="paragraph" w:styleId="Balk1">
    <w:name w:val="heading 1"/>
    <w:basedOn w:val="Normal"/>
    <w:next w:val="Normal"/>
    <w:link w:val="Balk1Char"/>
    <w:uiPriority w:val="9"/>
    <w:qFormat/>
    <w:rsid w:val="009666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15B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296D1D"/>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666A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9666A2"/>
    <w:rPr>
      <w:rFonts w:eastAsiaTheme="minorEastAsia"/>
      <w:lang w:eastAsia="tr-TR"/>
    </w:rPr>
  </w:style>
  <w:style w:type="character" w:customStyle="1" w:styleId="Balk1Char">
    <w:name w:val="Başlık 1 Char"/>
    <w:basedOn w:val="VarsaylanParagrafYazTipi"/>
    <w:link w:val="Balk1"/>
    <w:uiPriority w:val="9"/>
    <w:rsid w:val="009666A2"/>
    <w:rPr>
      <w:rFonts w:asciiTheme="majorHAnsi" w:eastAsiaTheme="majorEastAsia" w:hAnsiTheme="majorHAnsi" w:cstheme="majorBidi"/>
      <w:color w:val="2E74B5" w:themeColor="accent1" w:themeShade="BF"/>
      <w:sz w:val="32"/>
      <w:szCs w:val="32"/>
    </w:rPr>
  </w:style>
  <w:style w:type="character" w:styleId="GlVurgulama">
    <w:name w:val="Intense Emphasis"/>
    <w:basedOn w:val="VarsaylanParagrafYazTipi"/>
    <w:uiPriority w:val="21"/>
    <w:qFormat/>
    <w:rsid w:val="009666A2"/>
    <w:rPr>
      <w:i/>
      <w:iCs/>
      <w:color w:val="5B9BD5" w:themeColor="accent1"/>
    </w:rPr>
  </w:style>
  <w:style w:type="character" w:styleId="Gl">
    <w:name w:val="Strong"/>
    <w:basedOn w:val="VarsaylanParagrafYazTipi"/>
    <w:uiPriority w:val="22"/>
    <w:qFormat/>
    <w:rsid w:val="009666A2"/>
    <w:rPr>
      <w:b/>
      <w:bCs/>
    </w:rPr>
  </w:style>
  <w:style w:type="paragraph" w:styleId="Alnt">
    <w:name w:val="Quote"/>
    <w:basedOn w:val="Normal"/>
    <w:next w:val="Normal"/>
    <w:link w:val="AlntChar"/>
    <w:uiPriority w:val="29"/>
    <w:qFormat/>
    <w:rsid w:val="009666A2"/>
    <w:pPr>
      <w:spacing w:before="20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9666A2"/>
    <w:rPr>
      <w:i/>
      <w:iCs/>
      <w:color w:val="404040" w:themeColor="text1" w:themeTint="BF"/>
    </w:rPr>
  </w:style>
  <w:style w:type="character" w:styleId="KitapBal">
    <w:name w:val="Book Title"/>
    <w:basedOn w:val="VarsaylanParagrafYazTipi"/>
    <w:uiPriority w:val="33"/>
    <w:qFormat/>
    <w:rsid w:val="009666A2"/>
    <w:rPr>
      <w:b/>
      <w:bCs/>
      <w:i/>
      <w:iCs/>
      <w:spacing w:val="5"/>
    </w:rPr>
  </w:style>
  <w:style w:type="character" w:customStyle="1" w:styleId="Balk2Char">
    <w:name w:val="Başlık 2 Char"/>
    <w:basedOn w:val="VarsaylanParagrafYazTipi"/>
    <w:link w:val="Balk2"/>
    <w:uiPriority w:val="9"/>
    <w:rsid w:val="00B15BC9"/>
    <w:rPr>
      <w:rFonts w:asciiTheme="majorHAnsi" w:eastAsiaTheme="majorEastAsia" w:hAnsiTheme="majorHAnsi" w:cstheme="majorBidi"/>
      <w:color w:val="2E74B5" w:themeColor="accent1" w:themeShade="BF"/>
      <w:sz w:val="26"/>
      <w:szCs w:val="26"/>
    </w:rPr>
  </w:style>
  <w:style w:type="paragraph" w:styleId="ListeParagraf">
    <w:name w:val="List Paragraph"/>
    <w:basedOn w:val="Normal"/>
    <w:uiPriority w:val="34"/>
    <w:qFormat/>
    <w:rsid w:val="00B15BC9"/>
    <w:pPr>
      <w:ind w:left="720"/>
      <w:contextualSpacing/>
    </w:pPr>
  </w:style>
  <w:style w:type="paragraph" w:styleId="stbilgi">
    <w:name w:val="header"/>
    <w:basedOn w:val="Normal"/>
    <w:link w:val="stbilgiChar"/>
    <w:uiPriority w:val="99"/>
    <w:unhideWhenUsed/>
    <w:rsid w:val="00D719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7192C"/>
  </w:style>
  <w:style w:type="paragraph" w:styleId="Altbilgi">
    <w:name w:val="footer"/>
    <w:basedOn w:val="Normal"/>
    <w:link w:val="AltbilgiChar"/>
    <w:uiPriority w:val="99"/>
    <w:unhideWhenUsed/>
    <w:rsid w:val="00D7192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7192C"/>
  </w:style>
  <w:style w:type="character" w:customStyle="1" w:styleId="Gvdemetni4">
    <w:name w:val="Gövde metni (4)_"/>
    <w:basedOn w:val="VarsaylanParagrafYazTipi"/>
    <w:link w:val="Gvdemetni40"/>
    <w:rsid w:val="0019449D"/>
    <w:rPr>
      <w:rFonts w:ascii="Times New Roman" w:eastAsia="Times New Roman" w:hAnsi="Times New Roman" w:cs="Times New Roman"/>
      <w:sz w:val="23"/>
      <w:szCs w:val="23"/>
      <w:shd w:val="clear" w:color="auto" w:fill="FFFFFF"/>
    </w:rPr>
  </w:style>
  <w:style w:type="character" w:customStyle="1" w:styleId="Gvdemetni">
    <w:name w:val="Gövde metni_"/>
    <w:basedOn w:val="VarsaylanParagrafYazTipi"/>
    <w:link w:val="Gvdemetni0"/>
    <w:rsid w:val="0019449D"/>
    <w:rPr>
      <w:rFonts w:ascii="Times New Roman" w:eastAsia="Times New Roman" w:hAnsi="Times New Roman" w:cs="Times New Roman"/>
      <w:i/>
      <w:iCs/>
      <w:sz w:val="23"/>
      <w:szCs w:val="23"/>
      <w:shd w:val="clear" w:color="auto" w:fill="FFFFFF"/>
    </w:rPr>
  </w:style>
  <w:style w:type="paragraph" w:customStyle="1" w:styleId="Gvdemetni40">
    <w:name w:val="Gövde metni (4)"/>
    <w:basedOn w:val="Normal"/>
    <w:link w:val="Gvdemetni4"/>
    <w:rsid w:val="0019449D"/>
    <w:pPr>
      <w:widowControl w:val="0"/>
      <w:shd w:val="clear" w:color="auto" w:fill="FFFFFF"/>
      <w:spacing w:after="0" w:line="413" w:lineRule="exact"/>
      <w:ind w:hanging="360"/>
      <w:jc w:val="both"/>
    </w:pPr>
    <w:rPr>
      <w:rFonts w:ascii="Times New Roman" w:eastAsia="Times New Roman" w:hAnsi="Times New Roman" w:cs="Times New Roman"/>
      <w:sz w:val="23"/>
      <w:szCs w:val="23"/>
    </w:rPr>
  </w:style>
  <w:style w:type="paragraph" w:customStyle="1" w:styleId="Gvdemetni0">
    <w:name w:val="Gövde metni"/>
    <w:basedOn w:val="Normal"/>
    <w:link w:val="Gvdemetni"/>
    <w:rsid w:val="0019449D"/>
    <w:pPr>
      <w:widowControl w:val="0"/>
      <w:shd w:val="clear" w:color="auto" w:fill="FFFFFF"/>
      <w:spacing w:after="0" w:line="413" w:lineRule="exact"/>
      <w:jc w:val="both"/>
    </w:pPr>
    <w:rPr>
      <w:rFonts w:ascii="Times New Roman" w:eastAsia="Times New Roman" w:hAnsi="Times New Roman" w:cs="Times New Roman"/>
      <w:i/>
      <w:iCs/>
      <w:sz w:val="23"/>
      <w:szCs w:val="23"/>
    </w:rPr>
  </w:style>
  <w:style w:type="character" w:customStyle="1" w:styleId="GvdemetniKaln">
    <w:name w:val="Gövde metni + Kalın"/>
    <w:basedOn w:val="Gvdemetni"/>
    <w:rsid w:val="0019449D"/>
    <w:rPr>
      <w:rFonts w:ascii="Times New Roman" w:eastAsia="Times New Roman" w:hAnsi="Times New Roman" w:cs="Times New Roman"/>
      <w:b/>
      <w:bCs/>
      <w:i w:val="0"/>
      <w:iCs w:val="0"/>
      <w:color w:val="000000"/>
      <w:spacing w:val="0"/>
      <w:w w:val="100"/>
      <w:position w:val="0"/>
      <w:sz w:val="22"/>
      <w:szCs w:val="22"/>
      <w:shd w:val="clear" w:color="auto" w:fill="FFFFFF"/>
      <w:lang w:val="tr-TR"/>
    </w:rPr>
  </w:style>
  <w:style w:type="character" w:customStyle="1" w:styleId="Resimyazs">
    <w:name w:val="Resim yazısı_"/>
    <w:basedOn w:val="VarsaylanParagrafYazTipi"/>
    <w:link w:val="Resimyazs0"/>
    <w:rsid w:val="0050287E"/>
    <w:rPr>
      <w:rFonts w:ascii="Times New Roman" w:eastAsia="Times New Roman" w:hAnsi="Times New Roman" w:cs="Times New Roman"/>
      <w:b/>
      <w:bCs/>
      <w:color w:val="A6A6A6" w:themeColor="background1" w:themeShade="A6"/>
      <w:sz w:val="19"/>
      <w:szCs w:val="19"/>
      <w:shd w:val="clear" w:color="auto" w:fill="FFFFFF"/>
    </w:rPr>
  </w:style>
  <w:style w:type="paragraph" w:customStyle="1" w:styleId="Resimyazs0">
    <w:name w:val="Resim yazısı"/>
    <w:basedOn w:val="Normal"/>
    <w:link w:val="Resimyazs"/>
    <w:rsid w:val="0050287E"/>
    <w:pPr>
      <w:widowControl w:val="0"/>
      <w:shd w:val="clear" w:color="auto" w:fill="FFFFFF"/>
      <w:spacing w:after="0" w:line="0" w:lineRule="atLeast"/>
    </w:pPr>
    <w:rPr>
      <w:rFonts w:ascii="Times New Roman" w:eastAsia="Times New Roman" w:hAnsi="Times New Roman" w:cs="Times New Roman"/>
      <w:b/>
      <w:bCs/>
      <w:color w:val="A6A6A6" w:themeColor="background1" w:themeShade="A6"/>
      <w:sz w:val="19"/>
      <w:szCs w:val="19"/>
    </w:rPr>
  </w:style>
  <w:style w:type="paragraph" w:customStyle="1" w:styleId="ekiller">
    <w:name w:val="Şekiller"/>
    <w:basedOn w:val="Resimyazs0"/>
    <w:link w:val="ekillerChar"/>
    <w:autoRedefine/>
    <w:qFormat/>
    <w:rsid w:val="0050287E"/>
    <w:pPr>
      <w:shd w:val="clear" w:color="auto" w:fill="auto"/>
      <w:spacing w:line="190" w:lineRule="exact"/>
      <w:ind w:left="142"/>
    </w:pPr>
  </w:style>
  <w:style w:type="paragraph" w:styleId="ResimYazs1">
    <w:name w:val="caption"/>
    <w:basedOn w:val="Normal"/>
    <w:next w:val="Normal"/>
    <w:uiPriority w:val="35"/>
    <w:unhideWhenUsed/>
    <w:qFormat/>
    <w:rsid w:val="0050287E"/>
    <w:pPr>
      <w:spacing w:after="200" w:line="240" w:lineRule="auto"/>
    </w:pPr>
    <w:rPr>
      <w:i/>
      <w:iCs/>
      <w:color w:val="44546A" w:themeColor="text2"/>
      <w:sz w:val="18"/>
      <w:szCs w:val="18"/>
    </w:rPr>
  </w:style>
  <w:style w:type="character" w:customStyle="1" w:styleId="ekillerChar">
    <w:name w:val="Şekiller Char"/>
    <w:basedOn w:val="Resimyazs"/>
    <w:link w:val="ekiller"/>
    <w:rsid w:val="0050287E"/>
    <w:rPr>
      <w:rFonts w:ascii="Times New Roman" w:eastAsia="Times New Roman" w:hAnsi="Times New Roman" w:cs="Times New Roman"/>
      <w:b/>
      <w:bCs/>
      <w:color w:val="A6A6A6" w:themeColor="background1" w:themeShade="A6"/>
      <w:sz w:val="19"/>
      <w:szCs w:val="19"/>
      <w:shd w:val="clear" w:color="auto" w:fill="FFFFFF"/>
    </w:rPr>
  </w:style>
  <w:style w:type="paragraph" w:styleId="ekillerTablosu">
    <w:name w:val="table of figures"/>
    <w:basedOn w:val="Normal"/>
    <w:next w:val="Normal"/>
    <w:uiPriority w:val="99"/>
    <w:unhideWhenUsed/>
    <w:rsid w:val="0050287E"/>
    <w:pPr>
      <w:spacing w:after="0"/>
    </w:pPr>
  </w:style>
  <w:style w:type="character" w:styleId="Kpr">
    <w:name w:val="Hyperlink"/>
    <w:basedOn w:val="VarsaylanParagrafYazTipi"/>
    <w:uiPriority w:val="99"/>
    <w:unhideWhenUsed/>
    <w:rsid w:val="0050287E"/>
    <w:rPr>
      <w:color w:val="0563C1" w:themeColor="hyperlink"/>
      <w:u w:val="single"/>
    </w:rPr>
  </w:style>
  <w:style w:type="paragraph" w:styleId="TBal">
    <w:name w:val="TOC Heading"/>
    <w:basedOn w:val="Balk1"/>
    <w:next w:val="Normal"/>
    <w:uiPriority w:val="39"/>
    <w:unhideWhenUsed/>
    <w:qFormat/>
    <w:rsid w:val="004136AF"/>
    <w:pPr>
      <w:outlineLvl w:val="9"/>
    </w:pPr>
    <w:rPr>
      <w:lang w:eastAsia="tr-TR"/>
    </w:rPr>
  </w:style>
  <w:style w:type="paragraph" w:styleId="T1">
    <w:name w:val="toc 1"/>
    <w:basedOn w:val="Normal"/>
    <w:next w:val="Normal"/>
    <w:autoRedefine/>
    <w:uiPriority w:val="39"/>
    <w:unhideWhenUsed/>
    <w:rsid w:val="004136AF"/>
    <w:pPr>
      <w:spacing w:after="100"/>
    </w:pPr>
  </w:style>
  <w:style w:type="paragraph" w:styleId="T2">
    <w:name w:val="toc 2"/>
    <w:basedOn w:val="Normal"/>
    <w:next w:val="Normal"/>
    <w:autoRedefine/>
    <w:uiPriority w:val="39"/>
    <w:unhideWhenUsed/>
    <w:rsid w:val="004136AF"/>
    <w:pPr>
      <w:spacing w:after="100"/>
      <w:ind w:left="240"/>
    </w:pPr>
  </w:style>
  <w:style w:type="character" w:customStyle="1" w:styleId="Balk3Char">
    <w:name w:val="Başlık 3 Char"/>
    <w:basedOn w:val="VarsaylanParagrafYazTipi"/>
    <w:link w:val="Balk3"/>
    <w:uiPriority w:val="9"/>
    <w:rsid w:val="00296D1D"/>
    <w:rPr>
      <w:rFonts w:asciiTheme="majorHAnsi" w:eastAsiaTheme="majorEastAsia" w:hAnsiTheme="majorHAnsi" w:cstheme="majorBidi"/>
      <w:color w:val="1F4D78" w:themeColor="accent1" w:themeShade="7F"/>
      <w:sz w:val="24"/>
      <w:szCs w:val="24"/>
    </w:rPr>
  </w:style>
  <w:style w:type="paragraph" w:styleId="T3">
    <w:name w:val="toc 3"/>
    <w:basedOn w:val="Normal"/>
    <w:next w:val="Normal"/>
    <w:autoRedefine/>
    <w:uiPriority w:val="39"/>
    <w:unhideWhenUsed/>
    <w:rsid w:val="00296D1D"/>
    <w:pPr>
      <w:spacing w:after="100"/>
      <w:ind w:left="480"/>
    </w:pPr>
  </w:style>
  <w:style w:type="character" w:styleId="zlenenKpr">
    <w:name w:val="FollowedHyperlink"/>
    <w:basedOn w:val="VarsaylanParagrafYazTipi"/>
    <w:uiPriority w:val="99"/>
    <w:semiHidden/>
    <w:unhideWhenUsed/>
    <w:rsid w:val="000170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file:///D:\ENERJ&#304;%20SANTRALLER&#304;\R&#220;ZGAR%20ENERJ&#304;%20SANTRAL&#304;\YEN&#304;H&#304;SAR_RES\&#304;mar%20i&#231;in%20belgeler\media\image4.jpeg" TargetMode="External"/><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8.jpeg"/><Relationship Id="rId11" Type="http://schemas.openxmlformats.org/officeDocument/2006/relationships/image" Target="media/image210.jpeg"/><Relationship Id="rId24" Type="http://schemas.openxmlformats.org/officeDocument/2006/relationships/image" Target="media/image14.jpeg"/><Relationship Id="rId32" Type="http://schemas.openxmlformats.org/officeDocument/2006/relationships/image" Target="file:///D:\ENERJ&#304;%20SANTRALLER&#304;\R&#220;ZGAR%20ENERJ&#304;%20SANTRAL&#304;\YEN&#304;H&#304;SAR_RES\&#304;mar%20i&#231;in%20belgeler\media\image3.jpeg" TargetMode="Externa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glossaryDocument" Target="glossary/document.xml"/><Relationship Id="rId5" Type="http://schemas.openxmlformats.org/officeDocument/2006/relationships/settings" Target="settings.xml"/><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file:///D:\ENERJ&#304;%20SANTRALLER&#304;\R&#220;ZGAR%20ENERJ&#304;%20SANTRAL&#304;\YEN&#304;H&#304;SAR_RES\&#304;mar%20i&#231;in%20belgeler\media\image2.jpeg" TargetMode="External"/><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file:///D:\ENERJ&#304;%20SANTRALLER&#304;\R&#220;ZGAR%20ENERJ&#304;%20SANTRAL&#304;\YEN&#304;H&#304;SAR_RES\&#304;mar%20i&#231;in%20belgeler\_20_03_2017%20Onayl&#305;%20Kam%20Plan&#305;\EPDK%20kamula&#351;t&#305;rma%20kararlar&#305;\media\image2.jpeg" TargetMode="Externa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0.jpeg"/><Relationship Id="rId38" Type="http://schemas.openxmlformats.org/officeDocument/2006/relationships/image" Target="file:///D:\ENERJ&#304;%20SANTRALLER&#304;\R&#220;ZGAR%20ENERJ&#304;%20SANTRAL&#304;\YEN&#304;H&#304;SAR_RES\&#304;mar%20i&#231;in%20belgeler\media\image6.jpeg" TargetMode="External"/><Relationship Id="rId46" Type="http://schemas.openxmlformats.org/officeDocument/2006/relationships/image" Target="file:///D:\ENERJ&#304;%20SANTRALLER&#304;\R&#220;ZGAR%20ENERJ&#304;%20SANTRAL&#304;\YEN&#304;H&#304;SAR_RES\&#304;mar%20i&#231;in%20belgeler\_20_03_2017%20Onayl&#305;%20Kam%20Plan&#305;\EPDK%20kamula&#351;t&#305;rma%20kararlar&#305;\media\image1.jpeg" TargetMode="External"/><Relationship Id="rId59"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image" Target="media/image25.jpe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304;mar%20i&#231;in%20belgeler/media/image1.jpeg" TargetMode="External"/><Relationship Id="rId36" Type="http://schemas.openxmlformats.org/officeDocument/2006/relationships/image" Target="file:///D:\ENERJ&#304;%20SANTRALLER&#304;\R&#220;ZGAR%20ENERJ&#304;%20SANTRAL&#304;\YEN&#304;H&#304;SAR_RES\&#304;mar%20i&#231;in%20belgeler\media\image5.jpeg" TargetMode="External"/><Relationship Id="rId49" Type="http://schemas.openxmlformats.org/officeDocument/2006/relationships/image" Target="media/image31.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37.jpeg"/></Relationships>
</file>

<file path=word/_rels/footer4.xml.rels><?xml version="1.0" encoding="UTF-8" standalone="yes"?>
<Relationships xmlns="http://schemas.openxmlformats.org/package/2006/relationships"><Relationship Id="rId1" Type="http://schemas.openxmlformats.org/officeDocument/2006/relationships/image" Target="media/image3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DE8DFCB8DB84F358C430DF48735AAB5"/>
        <w:category>
          <w:name w:val="Genel"/>
          <w:gallery w:val="placeholder"/>
        </w:category>
        <w:types>
          <w:type w:val="bbPlcHdr"/>
        </w:types>
        <w:behaviors>
          <w:behavior w:val="content"/>
        </w:behaviors>
        <w:guid w:val="{0323CE49-C484-4B42-8A3A-332367E59367}"/>
      </w:docPartPr>
      <w:docPartBody>
        <w:p w:rsidR="00DE669B" w:rsidRDefault="00DE669B" w:rsidP="00DE669B">
          <w:pPr>
            <w:pStyle w:val="ADE8DFCB8DB84F358C430DF48735AAB5"/>
          </w:pPr>
          <w:r>
            <w:rPr>
              <w:color w:val="5B9BD5" w:themeColor="accent1"/>
              <w:sz w:val="28"/>
              <w:szCs w:val="28"/>
            </w:rPr>
            <w:t>[Belge alt konu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69B"/>
    <w:rsid w:val="000A09B3"/>
    <w:rsid w:val="001F43AD"/>
    <w:rsid w:val="002139B8"/>
    <w:rsid w:val="004F3B36"/>
    <w:rsid w:val="00566886"/>
    <w:rsid w:val="006F3F27"/>
    <w:rsid w:val="00763315"/>
    <w:rsid w:val="008341BA"/>
    <w:rsid w:val="00C038E7"/>
    <w:rsid w:val="00CA0BF9"/>
    <w:rsid w:val="00D6120B"/>
    <w:rsid w:val="00DE66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3AAC03BED5C4C94B6335B1D96C971ED">
    <w:name w:val="33AAC03BED5C4C94B6335B1D96C971ED"/>
    <w:rsid w:val="00DE669B"/>
  </w:style>
  <w:style w:type="paragraph" w:customStyle="1" w:styleId="ADE8DFCB8DB84F358C430DF48735AAB5">
    <w:name w:val="ADE8DFCB8DB84F358C430DF48735AAB5"/>
    <w:rsid w:val="00DE66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EKİM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D267C2-6C4E-4BD2-9C4E-A660D7E1B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47</Pages>
  <Words>5901</Words>
  <Characters>33637</Characters>
  <Application>Microsoft Office Word</Application>
  <DocSecurity>0</DocSecurity>
  <Lines>280</Lines>
  <Paragraphs>78</Paragraphs>
  <ScaleCrop>false</ScaleCrop>
  <HeadingPairs>
    <vt:vector size="2" baseType="variant">
      <vt:variant>
        <vt:lpstr>Konu Başlığı</vt:lpstr>
      </vt:variant>
      <vt:variant>
        <vt:i4>1</vt:i4>
      </vt:variant>
    </vt:vector>
  </HeadingPairs>
  <TitlesOfParts>
    <vt:vector size="1" baseType="lpstr">
      <vt:lpstr>AYDIN İLİ DİDİM İLÇESİ YENİHİSAR RÜZGÂR ENERJİ SANTRALİ1/1000 ÖLÇEKLİ UYGULAMA İMAR PLANI PLAN AÇIKLAMA RAPORU</vt:lpstr>
    </vt:vector>
  </TitlesOfParts>
  <Company>User</Company>
  <LinksUpToDate>false</LinksUpToDate>
  <CharactersWithSpaces>39460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AYDIN İLİ DİDİM İLÇESİ YENİHİSAR RÜZGÂR ENERJİ SANTRALİ1/1000 ÖLÇEKLİ UYGULAMA İMAR PLANI PLAN AÇIKLAMA RAPORU</dc:title>
  <dc:subject>1/1000 ÖLÇEKLİ UYGULAMA İMAR PLANI PLAN AÇIKLAMA RAPORU</dc:subject>
  <dc:creator>Microsoft</dc:creator>
  <cp:keywords/>
  <dc:description/>
  <cp:lastModifiedBy>Microsoft</cp:lastModifiedBy>
  <cp:revision>9</cp:revision>
  <dcterms:created xsi:type="dcterms:W3CDTF">2018-01-04T14:04:00Z</dcterms:created>
  <dcterms:modified xsi:type="dcterms:W3CDTF">2018-01-05T08:14:00Z</dcterms:modified>
</cp:coreProperties>
</file>